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1F" w:rsidRPr="009738B3" w:rsidRDefault="0091671F" w:rsidP="0091671F">
      <w:pPr>
        <w:bidi/>
        <w:spacing w:after="0" w:line="14" w:lineRule="atLeast"/>
        <w:rPr>
          <w:rFonts w:ascii="Simplified Arabic" w:eastAsia="Times New Roman" w:hAnsi="Simplified Arabic" w:cs="Simplified Arabic"/>
        </w:rPr>
      </w:pPr>
    </w:p>
    <w:p w:rsidR="0091671F" w:rsidRPr="0091671F" w:rsidRDefault="0091671F" w:rsidP="0091671F">
      <w:pPr>
        <w:shd w:val="clear" w:color="auto" w:fill="F7F7F7"/>
        <w:bidi/>
        <w:spacing w:after="0" w:line="240" w:lineRule="auto"/>
        <w:ind w:left="-158"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p w:rsidR="0091671F" w:rsidRPr="0091671F" w:rsidRDefault="0091671F" w:rsidP="0091671F">
      <w:pPr>
        <w:shd w:val="clear" w:color="auto" w:fill="F7F7F7"/>
        <w:bidi/>
        <w:spacing w:after="0" w:line="240" w:lineRule="auto"/>
        <w:ind w:left="-158"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p w:rsidR="0091671F" w:rsidRPr="0091671F" w:rsidRDefault="0091671F" w:rsidP="0091671F">
      <w:pPr>
        <w:shd w:val="clear" w:color="auto" w:fill="F7F7F7"/>
        <w:bidi/>
        <w:spacing w:after="0" w:line="240" w:lineRule="auto"/>
        <w:ind w:left="-158"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p w:rsidR="0091671F" w:rsidRPr="0091671F" w:rsidRDefault="0091671F" w:rsidP="0091671F">
      <w:pPr>
        <w:shd w:val="clear" w:color="auto" w:fill="F7F7F7"/>
        <w:bidi/>
        <w:spacing w:after="0" w:line="240" w:lineRule="auto"/>
        <w:ind w:left="-158"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p w:rsidR="0091671F" w:rsidRPr="0091671F" w:rsidRDefault="0091671F" w:rsidP="0091671F">
      <w:pPr>
        <w:shd w:val="clear" w:color="auto" w:fill="F7F7F7"/>
        <w:bidi/>
        <w:spacing w:after="0" w:line="240" w:lineRule="auto"/>
        <w:ind w:left="-158"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p w:rsidR="00185312" w:rsidRPr="009351E7" w:rsidRDefault="00185312" w:rsidP="00185312">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b/>
          <w:bCs/>
          <w:color w:val="595959"/>
          <w:sz w:val="28"/>
          <w:szCs w:val="28"/>
          <w:rtl/>
          <w:lang w:bidi="ar"/>
        </w:rPr>
      </w:pPr>
      <w:r w:rsidRPr="009351E7">
        <w:rPr>
          <w:rFonts w:ascii="Simplified Arabic" w:eastAsia="Times New Roman" w:hAnsi="Simplified Arabic" w:cs="Simplified Arabic"/>
          <w:b/>
          <w:bCs/>
          <w:color w:val="595959"/>
          <w:sz w:val="28"/>
          <w:szCs w:val="28"/>
          <w:rtl/>
          <w:lang w:bidi="ar"/>
        </w:rPr>
        <w:t>وثيقة معلومات المشروع</w:t>
      </w:r>
      <w:r w:rsidRPr="009351E7">
        <w:rPr>
          <w:rFonts w:ascii="Simplified Arabic" w:eastAsia="Times New Roman" w:hAnsi="Simplified Arabic" w:cs="Simplified Arabic"/>
          <w:b/>
          <w:bCs/>
          <w:color w:val="595959"/>
          <w:sz w:val="28"/>
          <w:szCs w:val="28"/>
          <w:lang w:bidi="ar"/>
        </w:rPr>
        <w:t xml:space="preserve"> /</w:t>
      </w:r>
    </w:p>
    <w:p w:rsidR="00185312" w:rsidRPr="009351E7" w:rsidRDefault="00185312" w:rsidP="00E0515B">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b/>
          <w:bCs/>
          <w:color w:val="595959"/>
          <w:sz w:val="28"/>
          <w:szCs w:val="28"/>
          <w:rtl/>
          <w:lang w:bidi="ar"/>
        </w:rPr>
      </w:pPr>
      <w:r w:rsidRPr="009351E7">
        <w:rPr>
          <w:rFonts w:ascii="Simplified Arabic" w:eastAsia="Times New Roman" w:hAnsi="Simplified Arabic" w:cs="Simplified Arabic"/>
          <w:b/>
          <w:bCs/>
          <w:color w:val="595959"/>
          <w:sz w:val="28"/>
          <w:szCs w:val="28"/>
          <w:rtl/>
          <w:lang w:bidi="ar"/>
        </w:rPr>
        <w:t xml:space="preserve">ورقة بيانات </w:t>
      </w:r>
      <w:r w:rsidR="00E0515B" w:rsidRPr="00E0515B">
        <w:rPr>
          <w:rFonts w:ascii="Simplified Arabic" w:eastAsia="Times New Roman" w:hAnsi="Simplified Arabic" w:cs="Simplified Arabic"/>
          <w:b/>
          <w:bCs/>
          <w:color w:val="595959"/>
          <w:sz w:val="28"/>
          <w:szCs w:val="28"/>
          <w:rtl/>
          <w:lang w:bidi="ar"/>
        </w:rPr>
        <w:t xml:space="preserve">الإجراءات الوقائية </w:t>
      </w:r>
      <w:r w:rsidRPr="009351E7">
        <w:rPr>
          <w:rFonts w:ascii="Simplified Arabic" w:eastAsia="Times New Roman" w:hAnsi="Simplified Arabic" w:cs="Simplified Arabic"/>
          <w:b/>
          <w:bCs/>
          <w:color w:val="595959"/>
          <w:sz w:val="28"/>
          <w:szCs w:val="28"/>
          <w:rtl/>
          <w:lang w:bidi="ar"/>
        </w:rPr>
        <w:t>المتكاملة</w:t>
      </w:r>
      <w:r w:rsidR="009351E7" w:rsidRPr="009351E7">
        <w:rPr>
          <w:rFonts w:ascii="Simplified Arabic" w:eastAsia="Times New Roman" w:hAnsi="Simplified Arabic" w:cs="Simplified Arabic" w:hint="cs"/>
          <w:b/>
          <w:bCs/>
          <w:color w:val="595959"/>
          <w:sz w:val="28"/>
          <w:szCs w:val="28"/>
          <w:rtl/>
          <w:lang w:bidi="ar"/>
        </w:rPr>
        <w:t xml:space="preserve"> </w:t>
      </w:r>
      <w:r w:rsidRPr="009351E7">
        <w:rPr>
          <w:rFonts w:ascii="Simplified Arabic" w:eastAsia="Times New Roman" w:hAnsi="Simplified Arabic" w:cs="Simplified Arabic"/>
          <w:b/>
          <w:bCs/>
          <w:color w:val="595959"/>
          <w:sz w:val="28"/>
          <w:szCs w:val="28"/>
          <w:lang w:bidi="ar"/>
        </w:rPr>
        <w:t xml:space="preserve"> (PID / ISDS)</w:t>
      </w:r>
    </w:p>
    <w:p w:rsidR="00185312" w:rsidRPr="009351E7" w:rsidRDefault="00185312" w:rsidP="00185312">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sz w:val="28"/>
          <w:szCs w:val="28"/>
          <w:lang w:bidi="ar"/>
        </w:rPr>
      </w:pPr>
    </w:p>
    <w:p w:rsidR="009351E7" w:rsidRP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sz w:val="28"/>
          <w:szCs w:val="28"/>
          <w:rtl/>
          <w:lang w:bidi="ar"/>
        </w:rPr>
      </w:pPr>
    </w:p>
    <w:p w:rsidR="00185312" w:rsidRPr="009351E7" w:rsidRDefault="00185312" w:rsidP="00185312">
      <w:pPr>
        <w:framePr w:hSpace="45" w:wrap="around" w:vAnchor="text" w:hAnchor="text"/>
        <w:shd w:val="clear" w:color="auto" w:fill="F7F7F7"/>
        <w:spacing w:after="0" w:line="240" w:lineRule="auto"/>
        <w:ind w:left="-158" w:right="29"/>
        <w:rPr>
          <w:rFonts w:ascii="Simplified Arabic" w:eastAsia="Times New Roman" w:hAnsi="Simplified Arabic" w:cs="Simplified Arabic"/>
          <w:color w:val="595959"/>
          <w:sz w:val="28"/>
          <w:szCs w:val="28"/>
          <w:rtl/>
          <w:lang w:bidi="ar"/>
        </w:rPr>
      </w:pPr>
    </w:p>
    <w:p w:rsidR="00185312" w:rsidRPr="009351E7" w:rsidRDefault="00185312" w:rsidP="00E45C2B">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r w:rsidRPr="009351E7">
        <w:rPr>
          <w:rFonts w:ascii="Simplified Arabic" w:eastAsia="Times New Roman" w:hAnsi="Simplified Arabic" w:cs="Simplified Arabic"/>
          <w:color w:val="595959"/>
          <w:rtl/>
          <w:lang w:bidi="ar"/>
        </w:rPr>
        <w:t xml:space="preserve">مرحلة </w:t>
      </w:r>
      <w:r w:rsidR="00E45C2B">
        <w:rPr>
          <w:rFonts w:ascii="Simplified Arabic" w:eastAsia="Times New Roman" w:hAnsi="Simplified Arabic" w:cs="Simplified Arabic" w:hint="cs"/>
          <w:color w:val="595959"/>
          <w:rtl/>
          <w:lang w:bidi="ar"/>
        </w:rPr>
        <w:t>وضع المفاهيم</w:t>
      </w:r>
      <w:r w:rsidR="009351E7" w:rsidRPr="009351E7">
        <w:rPr>
          <w:rFonts w:ascii="Simplified Arabic" w:eastAsia="Times New Roman" w:hAnsi="Simplified Arabic" w:cs="Simplified Arabic"/>
          <w:color w:val="595959"/>
          <w:lang w:bidi="ar"/>
        </w:rPr>
        <w:t xml:space="preserve">| </w:t>
      </w:r>
      <w:r w:rsidR="009351E7" w:rsidRPr="009351E7">
        <w:rPr>
          <w:rFonts w:ascii="Simplified Arabic" w:eastAsia="Times New Roman" w:hAnsi="Simplified Arabic" w:cs="Simplified Arabic" w:hint="cs"/>
          <w:color w:val="595959"/>
          <w:rtl/>
          <w:lang w:bidi="ar"/>
        </w:rPr>
        <w:t xml:space="preserve"> </w:t>
      </w:r>
      <w:r w:rsidRPr="009351E7">
        <w:rPr>
          <w:rFonts w:ascii="Simplified Arabic" w:eastAsia="Times New Roman" w:hAnsi="Simplified Arabic" w:cs="Simplified Arabic"/>
          <w:color w:val="595959"/>
          <w:rtl/>
          <w:lang w:bidi="ar"/>
        </w:rPr>
        <w:t xml:space="preserve">تاريخ الاعداد / التحديث: </w:t>
      </w:r>
      <w:r w:rsidR="009351E7" w:rsidRPr="009351E7">
        <w:rPr>
          <w:rFonts w:ascii="Simplified Arabic" w:eastAsia="Times New Roman" w:hAnsi="Simplified Arabic" w:cs="Simplified Arabic" w:hint="cs"/>
          <w:color w:val="595959"/>
          <w:rtl/>
        </w:rPr>
        <w:t xml:space="preserve">5 يونيو/حزيران </w:t>
      </w:r>
      <w:r w:rsidRPr="009351E7">
        <w:rPr>
          <w:rFonts w:ascii="Simplified Arabic" w:eastAsia="Times New Roman" w:hAnsi="Simplified Arabic" w:cs="Simplified Arabic"/>
          <w:color w:val="595959"/>
          <w:rtl/>
          <w:lang w:bidi="ar"/>
        </w:rPr>
        <w:t xml:space="preserve">2018 | رقم التقرير: </w:t>
      </w:r>
      <w:bookmarkStart w:id="0" w:name="_GoBack"/>
      <w:r w:rsidRPr="009351E7">
        <w:rPr>
          <w:rFonts w:ascii="Simplified Arabic" w:eastAsia="Times New Roman" w:hAnsi="Simplified Arabic" w:cs="Simplified Arabic"/>
          <w:color w:val="595959"/>
          <w:lang w:bidi="ar"/>
        </w:rPr>
        <w:t>PIDISDSC23935</w:t>
      </w:r>
      <w:bookmarkEnd w:id="0"/>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724065" w:rsidRDefault="00724065" w:rsidP="00724065">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724065" w:rsidRDefault="00724065" w:rsidP="00724065">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724065" w:rsidRDefault="00724065" w:rsidP="00724065">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color w:val="595959"/>
          <w:rtl/>
          <w:lang w:bidi="ar"/>
        </w:rPr>
      </w:pPr>
    </w:p>
    <w:p w:rsidR="009351E7" w:rsidRPr="0091671F" w:rsidRDefault="009351E7" w:rsidP="009351E7">
      <w:pPr>
        <w:framePr w:hSpace="45" w:wrap="around" w:vAnchor="text" w:hAnchor="text"/>
        <w:shd w:val="clear" w:color="auto" w:fill="F7F7F7"/>
        <w:bidi/>
        <w:spacing w:after="0" w:line="240" w:lineRule="auto"/>
        <w:ind w:left="-158" w:right="29"/>
        <w:jc w:val="center"/>
        <w:rPr>
          <w:rFonts w:ascii="Simplified Arabic" w:eastAsia="Times New Roman" w:hAnsi="Simplified Arabic" w:cs="Simplified Arabic"/>
          <w:rtl/>
        </w:rPr>
      </w:pPr>
    </w:p>
    <w:p w:rsidR="0091671F" w:rsidRPr="009738B3" w:rsidRDefault="0091671F" w:rsidP="009351E7">
      <w:pPr>
        <w:framePr w:hSpace="45" w:wrap="around" w:vAnchor="text" w:hAnchor="text"/>
        <w:bidi/>
        <w:spacing w:after="0" w:line="240" w:lineRule="auto"/>
        <w:jc w:val="center"/>
        <w:rPr>
          <w:rFonts w:ascii="Simplified Arabic" w:eastAsia="Times New Roman" w:hAnsi="Simplified Arabic" w:cs="Simplified Arabic"/>
          <w:rtl/>
        </w:rPr>
      </w:pPr>
      <w:r w:rsidRPr="0091671F">
        <w:rPr>
          <w:rFonts w:ascii="Simplified Arabic" w:eastAsia="Times New Roman" w:hAnsi="Simplified Arabic" w:cs="Simplified Arabic"/>
          <w:b/>
          <w:bCs/>
          <w:noProof/>
          <w:sz w:val="40"/>
          <w:szCs w:val="40"/>
        </w:rPr>
        <mc:AlternateContent>
          <mc:Choice Requires="wps">
            <w:drawing>
              <wp:inline distT="0" distB="0" distL="0" distR="0" wp14:anchorId="01F91C08" wp14:editId="4CB51D19">
                <wp:extent cx="5905500" cy="9525"/>
                <wp:effectExtent l="0" t="0" r="0" b="0"/>
                <wp:docPr id="1" name="Picture 14" descr="https://www.translatoruser.net/bvsandbox.aspx?&amp;dl=en&amp;from=en&amp;to=ar&amp;bvrpx=1&amp;bvrpp=&amp;csId=00b7c06f-131c-4ae9-b519-4c9f33ba6812&amp;usId=2084b277-34ed-48ed-ae4f-b6e0f6553e21&amp;orefd=www.translatoruser.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11874" id="Picture 14" o:spid="_x0000_s1026" alt="https://www.translatoruser.net/bvsandbox.aspx?&amp;dl=en&amp;from=en&amp;to=ar&amp;bvrpx=1&amp;bvrpp=&amp;csId=00b7c06f-131c-4ae9-b519-4c9f33ba6812&amp;usId=2084b277-34ed-48ed-ae4f-b6e0f6553e21&amp;orefd=www.translatoruser.net" style="width:4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" filled="f" stroked="f">
                <o:lock v:ext="edit" aspectratio="t"/>
                <w10:anchorlock/>
              </v:rect>
            </w:pict>
          </mc:Fallback>
        </mc:AlternateContent>
      </w:r>
      <w:r w:rsidRPr="0091671F">
        <w:rPr>
          <w:rFonts w:ascii="Simplified Arabic" w:eastAsia="Times New Roman" w:hAnsi="Simplified Arabic" w:cs="Simplified Arabic"/>
          <w:b/>
          <w:bCs/>
          <w:sz w:val="40"/>
          <w:szCs w:val="40"/>
        </w:rPr>
        <w:br/>
      </w:r>
    </w:p>
    <w:p w:rsidR="0091671F" w:rsidRDefault="0091671F">
      <w:pPr>
        <w:rPr>
          <w:rFonts w:ascii="Simplified Arabic" w:eastAsia="Times New Roman" w:hAnsi="Simplified Arabic" w:cs="Simplified Arabic"/>
          <w:rtl/>
        </w:rPr>
      </w:pPr>
    </w:p>
    <w:p w:rsidR="00AC4CEB" w:rsidRPr="009738B3" w:rsidRDefault="00AC4CEB">
      <w:pPr>
        <w:rPr>
          <w:rFonts w:ascii="Simplified Arabic" w:eastAsia="Times New Roman" w:hAnsi="Simplified Arabic" w:cs="Simplified Arabic"/>
          <w:rtl/>
        </w:rPr>
      </w:pPr>
    </w:p>
    <w:tbl>
      <w:tblPr>
        <w:bidiVisual/>
        <w:tblW w:w="10488" w:type="dxa"/>
        <w:tblInd w:w="-30" w:type="dxa"/>
        <w:tblBorders>
          <w:top w:val="outset" w:sz="6" w:space="0" w:color="auto"/>
          <w:left w:val="outset" w:sz="6" w:space="0" w:color="auto"/>
          <w:bottom w:val="outset" w:sz="6" w:space="0" w:color="auto"/>
          <w:right w:val="outset" w:sz="6" w:space="0" w:color="auto"/>
        </w:tblBorders>
        <w:shd w:val="clear" w:color="auto" w:fill="F7F7F7"/>
        <w:tblCellMar>
          <w:left w:w="0" w:type="dxa"/>
          <w:right w:w="0" w:type="dxa"/>
        </w:tblCellMar>
        <w:tblLook w:val="04A0" w:firstRow="1" w:lastRow="0" w:firstColumn="1" w:lastColumn="0" w:noHBand="0" w:noVBand="1"/>
      </w:tblPr>
      <w:tblGrid>
        <w:gridCol w:w="10488"/>
      </w:tblGrid>
      <w:tr w:rsidR="0091671F" w:rsidRPr="0091671F" w:rsidTr="00CC0D35">
        <w:trPr>
          <w:trHeight w:val="378"/>
        </w:trPr>
        <w:tc>
          <w:tcPr>
            <w:tcW w:w="10488" w:type="dxa"/>
            <w:tcBorders>
              <w:top w:val="nil"/>
              <w:left w:val="nil"/>
              <w:bottom w:val="nil"/>
              <w:right w:val="nil"/>
            </w:tcBorders>
            <w:shd w:val="clear" w:color="auto" w:fill="F2F2F2"/>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b/>
                <w:bCs/>
                <w:color w:val="000000"/>
                <w:rtl/>
                <w:lang w:bidi="ar"/>
              </w:rPr>
              <w:t>ال</w:t>
            </w:r>
            <w:r w:rsidRPr="0091671F">
              <w:rPr>
                <w:rFonts w:ascii="Simplified Arabic" w:eastAsia="Times New Roman" w:hAnsi="Simplified Arabic" w:cs="Simplified Arabic"/>
                <w:b/>
                <w:bCs/>
                <w:color w:val="000000"/>
                <w:rtl/>
                <w:lang w:bidi="ar"/>
              </w:rPr>
              <w:t xml:space="preserve">معلومات </w:t>
            </w:r>
            <w:r w:rsidRPr="009738B3">
              <w:rPr>
                <w:rFonts w:ascii="Simplified Arabic" w:eastAsia="Times New Roman" w:hAnsi="Simplified Arabic" w:cs="Simplified Arabic"/>
                <w:b/>
                <w:bCs/>
                <w:color w:val="000000"/>
                <w:rtl/>
                <w:lang w:bidi="ar"/>
              </w:rPr>
              <w:t>الأ</w:t>
            </w:r>
            <w:r w:rsidRPr="0091671F">
              <w:rPr>
                <w:rFonts w:ascii="Simplified Arabic" w:eastAsia="Times New Roman" w:hAnsi="Simplified Arabic" w:cs="Simplified Arabic"/>
                <w:b/>
                <w:bCs/>
                <w:color w:val="000000"/>
                <w:rtl/>
                <w:lang w:bidi="ar"/>
              </w:rPr>
              <w:t>ساسية</w:t>
            </w:r>
          </w:p>
        </w:tc>
      </w:tr>
    </w:tbl>
    <w:p w:rsidR="0091671F" w:rsidRPr="0091671F" w:rsidRDefault="0091671F" w:rsidP="0091671F">
      <w:pPr>
        <w:shd w:val="clear" w:color="auto" w:fill="F7F7F7"/>
        <w:bidi/>
        <w:spacing w:after="0" w:line="240" w:lineRule="auto"/>
        <w:ind w:left="-144" w:right="29"/>
        <w:rPr>
          <w:rFonts w:ascii="Simplified Arabic" w:eastAsia="Times New Roman" w:hAnsi="Simplified Arabic" w:cs="Simplified Arabic"/>
          <w:rtl/>
        </w:rPr>
      </w:pPr>
      <w:r w:rsidRPr="0091671F">
        <w:rPr>
          <w:rFonts w:ascii="Simplified Arabic" w:eastAsia="Times New Roman" w:hAnsi="Simplified Arabic" w:cs="Simplified Arabic"/>
          <w:rtl/>
        </w:rPr>
        <w:t> </w:t>
      </w:r>
    </w:p>
    <w:tbl>
      <w:tblPr>
        <w:bidiVisual/>
        <w:tblW w:w="10350" w:type="dxa"/>
        <w:shd w:val="clear" w:color="auto" w:fill="F7F7F7"/>
        <w:tblLayout w:type="fixed"/>
        <w:tblCellMar>
          <w:left w:w="0" w:type="dxa"/>
          <w:right w:w="0" w:type="dxa"/>
        </w:tblCellMar>
        <w:tblLook w:val="04A0" w:firstRow="1" w:lastRow="0" w:firstColumn="1" w:lastColumn="0" w:noHBand="0" w:noVBand="1"/>
      </w:tblPr>
      <w:tblGrid>
        <w:gridCol w:w="2854"/>
        <w:gridCol w:w="2906"/>
        <w:gridCol w:w="2790"/>
        <w:gridCol w:w="1800"/>
      </w:tblGrid>
      <w:tr w:rsidR="0091671F" w:rsidRPr="0091671F" w:rsidTr="008065F0">
        <w:trPr>
          <w:trHeight w:val="576"/>
        </w:trPr>
        <w:tc>
          <w:tcPr>
            <w:tcW w:w="10350" w:type="dxa"/>
            <w:gridSpan w:val="4"/>
            <w:shd w:val="clear" w:color="auto" w:fill="F7F7F7"/>
            <w:vAlign w:val="center"/>
            <w:hideMark/>
          </w:tcPr>
          <w:p w:rsidR="0091671F" w:rsidRPr="009738B3" w:rsidRDefault="0091671F" w:rsidP="002C712E">
            <w:pPr>
              <w:pStyle w:val="ListParagraph"/>
              <w:numPr>
                <w:ilvl w:val="0"/>
                <w:numId w:val="1"/>
              </w:numPr>
              <w:bidi/>
              <w:spacing w:after="0" w:line="240" w:lineRule="auto"/>
              <w:ind w:left="450"/>
              <w:rPr>
                <w:rFonts w:ascii="Simplified Arabic" w:eastAsia="Times New Roman" w:hAnsi="Simplified Arabic" w:cs="Simplified Arabic"/>
                <w:sz w:val="20"/>
                <w:szCs w:val="20"/>
                <w:lang w:bidi="ar"/>
              </w:rPr>
            </w:pPr>
            <w:r w:rsidRPr="009738B3">
              <w:rPr>
                <w:rFonts w:ascii="Simplified Arabic" w:eastAsia="Times New Roman" w:hAnsi="Simplified Arabic" w:cs="Simplified Arabic"/>
                <w:b/>
                <w:bCs/>
                <w:color w:val="172D5F"/>
                <w:sz w:val="20"/>
                <w:szCs w:val="20"/>
                <w:rtl/>
                <w:lang w:bidi="ar"/>
              </w:rPr>
              <w:t xml:space="preserve">بيانات المشروع الأساسية </w:t>
            </w:r>
            <w:r w:rsidRPr="009738B3">
              <w:rPr>
                <w:rFonts w:ascii="Simplified Arabic" w:eastAsia="Times New Roman" w:hAnsi="Simplified Arabic" w:cs="Simplified Arabic"/>
                <w:b/>
                <w:bCs/>
                <w:color w:val="F7F7F7"/>
                <w:sz w:val="20"/>
                <w:szCs w:val="20"/>
                <w:rtl/>
                <w:lang w:bidi="ar"/>
              </w:rPr>
              <w:t>طاولة مكتب خدمات المشاريع</w:t>
            </w:r>
            <w:r w:rsidRPr="009738B3">
              <w:rPr>
                <w:rFonts w:ascii="Simplified Arabic" w:eastAsia="Times New Roman" w:hAnsi="Simplified Arabic" w:cs="Simplified Arabic"/>
                <w:b/>
                <w:bCs/>
                <w:sz w:val="20"/>
                <w:szCs w:val="20"/>
                <w:lang w:bidi="ar"/>
              </w:rPr>
              <w:t xml:space="preserve"> </w:t>
            </w:r>
          </w:p>
        </w:tc>
      </w:tr>
      <w:tr w:rsidR="00E841A7" w:rsidRPr="0091671F" w:rsidTr="00E841A7">
        <w:trPr>
          <w:trHeight w:val="370"/>
        </w:trPr>
        <w:tc>
          <w:tcPr>
            <w:tcW w:w="2854" w:type="dxa"/>
            <w:tcBorders>
              <w:top w:val="nil"/>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91671F" w:rsidP="0091671F">
            <w:pPr>
              <w:bidi/>
              <w:spacing w:after="0" w:line="240" w:lineRule="auto"/>
              <w:ind w:left="64"/>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767171"/>
                <w:sz w:val="20"/>
                <w:szCs w:val="20"/>
                <w:rtl/>
                <w:lang w:bidi="ar"/>
              </w:rPr>
              <w:t>البلد</w:t>
            </w:r>
          </w:p>
        </w:tc>
        <w:tc>
          <w:tcPr>
            <w:tcW w:w="2906" w:type="dxa"/>
            <w:tcBorders>
              <w:top w:val="nil"/>
              <w:left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F62FFB" w:rsidP="0091671F">
            <w:pPr>
              <w:bidi/>
              <w:spacing w:after="0" w:line="240" w:lineRule="auto"/>
              <w:ind w:left="90"/>
              <w:rPr>
                <w:rFonts w:ascii="Simplified Arabic" w:eastAsia="Times New Roman" w:hAnsi="Simplified Arabic" w:cs="Simplified Arabic"/>
                <w:sz w:val="20"/>
                <w:szCs w:val="20"/>
              </w:rPr>
            </w:pPr>
            <w:r w:rsidRPr="00F62FFB">
              <w:rPr>
                <w:rFonts w:ascii="Simplified Arabic" w:eastAsia="Times New Roman" w:hAnsi="Simplified Arabic" w:cs="Simplified Arabic"/>
                <w:color w:val="767171"/>
                <w:sz w:val="20"/>
                <w:szCs w:val="20"/>
                <w:rtl/>
                <w:lang w:bidi="ar"/>
              </w:rPr>
              <w:t xml:space="preserve">مُعرف </w:t>
            </w:r>
            <w:r w:rsidR="0091671F" w:rsidRPr="0091671F">
              <w:rPr>
                <w:rFonts w:ascii="Simplified Arabic" w:eastAsia="Times New Roman" w:hAnsi="Simplified Arabic" w:cs="Simplified Arabic"/>
                <w:color w:val="767171"/>
                <w:sz w:val="20"/>
                <w:szCs w:val="20"/>
                <w:rtl/>
                <w:lang w:bidi="ar"/>
              </w:rPr>
              <w:t>المشروع</w:t>
            </w:r>
          </w:p>
        </w:tc>
        <w:tc>
          <w:tcPr>
            <w:tcW w:w="2790" w:type="dxa"/>
            <w:tcBorders>
              <w:top w:val="nil"/>
              <w:left w:val="single" w:sz="4" w:space="0" w:color="7F7F7F" w:themeColor="text1" w:themeTint="80"/>
              <w:right w:val="nil"/>
            </w:tcBorders>
            <w:shd w:val="clear" w:color="auto" w:fill="F7F7F7"/>
            <w:tcMar>
              <w:top w:w="0" w:type="dxa"/>
              <w:left w:w="115" w:type="dxa"/>
              <w:bottom w:w="0" w:type="dxa"/>
              <w:right w:w="0" w:type="dxa"/>
            </w:tcMar>
            <w:vAlign w:val="center"/>
            <w:hideMark/>
          </w:tcPr>
          <w:p w:rsidR="00F62FFB" w:rsidRPr="00F62FFB" w:rsidRDefault="00F62FFB" w:rsidP="00F62FFB">
            <w:pPr>
              <w:spacing w:after="0" w:line="240" w:lineRule="auto"/>
              <w:ind w:left="90"/>
              <w:jc w:val="right"/>
              <w:rPr>
                <w:rFonts w:ascii="Simplified Arabic" w:eastAsia="Times New Roman" w:hAnsi="Simplified Arabic" w:cs="Simplified Arabic"/>
                <w:color w:val="767171"/>
                <w:sz w:val="20"/>
                <w:szCs w:val="20"/>
                <w:rtl/>
                <w:lang w:bidi="ar"/>
              </w:rPr>
            </w:pPr>
            <w:r>
              <w:rPr>
                <w:rFonts w:ascii="Simplified Arabic" w:eastAsia="Times New Roman" w:hAnsi="Simplified Arabic" w:cs="Simplified Arabic" w:hint="cs"/>
                <w:color w:val="767171"/>
                <w:sz w:val="20"/>
                <w:szCs w:val="20"/>
                <w:rtl/>
                <w:lang w:bidi="ar"/>
              </w:rPr>
              <w:t xml:space="preserve">  </w:t>
            </w:r>
            <w:r w:rsidRPr="00F62FFB">
              <w:rPr>
                <w:rFonts w:ascii="Simplified Arabic" w:eastAsia="Times New Roman" w:hAnsi="Simplified Arabic" w:cs="Simplified Arabic"/>
                <w:color w:val="767171"/>
                <w:sz w:val="20"/>
                <w:szCs w:val="20"/>
                <w:rtl/>
                <w:lang w:bidi="ar"/>
              </w:rPr>
              <w:t>مُعرف المشروع الرئيسي (إن</w:t>
            </w:r>
            <w:r>
              <w:rPr>
                <w:rFonts w:ascii="Simplified Arabic" w:eastAsia="Times New Roman" w:hAnsi="Simplified Arabic" w:cs="Simplified Arabic" w:hint="cs"/>
                <w:color w:val="767171"/>
                <w:sz w:val="20"/>
                <w:szCs w:val="20"/>
                <w:rtl/>
                <w:lang w:bidi="ar"/>
              </w:rPr>
              <w:t xml:space="preserve"> </w:t>
            </w:r>
          </w:p>
          <w:p w:rsidR="0091671F" w:rsidRPr="0091671F" w:rsidRDefault="00F62FFB" w:rsidP="00F62FFB">
            <w:pPr>
              <w:bidi/>
              <w:spacing w:after="0" w:line="240" w:lineRule="auto"/>
              <w:ind w:left="90"/>
              <w:rPr>
                <w:rFonts w:ascii="Simplified Arabic" w:eastAsia="Times New Roman" w:hAnsi="Simplified Arabic" w:cs="Simplified Arabic"/>
                <w:sz w:val="20"/>
                <w:szCs w:val="20"/>
              </w:rPr>
            </w:pPr>
            <w:r w:rsidRPr="00F62FFB">
              <w:rPr>
                <w:rFonts w:ascii="Simplified Arabic" w:eastAsia="Times New Roman" w:hAnsi="Simplified Arabic" w:cs="Simplified Arabic"/>
                <w:color w:val="767171"/>
                <w:sz w:val="20"/>
                <w:szCs w:val="20"/>
                <w:rtl/>
                <w:lang w:bidi="ar"/>
              </w:rPr>
              <w:t xml:space="preserve"> وجد)</w:t>
            </w:r>
          </w:p>
        </w:tc>
        <w:tc>
          <w:tcPr>
            <w:tcW w:w="1800" w:type="dxa"/>
            <w:shd w:val="clear" w:color="auto" w:fill="F7F7F7"/>
            <w:tcMar>
              <w:top w:w="0" w:type="dxa"/>
              <w:left w:w="115" w:type="dxa"/>
              <w:bottom w:w="0" w:type="dxa"/>
              <w:right w:w="0" w:type="dxa"/>
            </w:tcMar>
            <w:vAlign w:val="center"/>
            <w:hideMark/>
          </w:tcPr>
          <w:p w:rsidR="0091671F" w:rsidRPr="0091671F" w:rsidRDefault="0091671F" w:rsidP="0091671F">
            <w:pPr>
              <w:bidi/>
              <w:spacing w:after="0" w:line="240" w:lineRule="auto"/>
              <w:ind w:left="18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767171"/>
                <w:sz w:val="20"/>
                <w:szCs w:val="20"/>
                <w:rtl/>
                <w:lang w:bidi="ar"/>
              </w:rPr>
              <w:t>اسم المشروع</w:t>
            </w:r>
          </w:p>
        </w:tc>
      </w:tr>
      <w:tr w:rsidR="00E841A7" w:rsidRPr="0091671F" w:rsidTr="00E841A7">
        <w:trPr>
          <w:trHeight w:val="432"/>
        </w:trPr>
        <w:tc>
          <w:tcPr>
            <w:tcW w:w="2854" w:type="dxa"/>
            <w:tcBorders>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ind w:left="64"/>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tl/>
                <w:lang w:bidi="ar"/>
              </w:rPr>
              <w:t>جيبوتي</w:t>
            </w:r>
          </w:p>
        </w:tc>
        <w:tc>
          <w:tcPr>
            <w:tcW w:w="290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ind w:left="9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lang w:bidi="ar"/>
              </w:rPr>
              <w:t>P166220</w:t>
            </w:r>
          </w:p>
        </w:tc>
        <w:tc>
          <w:tcPr>
            <w:tcW w:w="2790" w:type="dxa"/>
            <w:tcBorders>
              <w:left w:val="single" w:sz="4" w:space="0" w:color="7F7F7F" w:themeColor="text1" w:themeTint="80"/>
              <w:bottom w:val="single" w:sz="4" w:space="0" w:color="7F7F7F" w:themeColor="text1" w:themeTint="80"/>
              <w:right w:val="nil"/>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ind w:left="9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tc>
        <w:tc>
          <w:tcPr>
            <w:tcW w:w="1800" w:type="dxa"/>
            <w:tcBorders>
              <w:left w:val="nil"/>
              <w:bottom w:val="single" w:sz="4" w:space="0" w:color="7F7F7F" w:themeColor="text1" w:themeTint="80"/>
              <w:right w:val="nil"/>
            </w:tcBorders>
            <w:shd w:val="clear" w:color="auto" w:fill="F7F7F7"/>
            <w:tcMar>
              <w:top w:w="0" w:type="dxa"/>
              <w:left w:w="115" w:type="dxa"/>
              <w:bottom w:w="0" w:type="dxa"/>
              <w:right w:w="0" w:type="dxa"/>
            </w:tcMar>
            <w:hideMark/>
          </w:tcPr>
          <w:p w:rsidR="0091671F" w:rsidRPr="0091671F" w:rsidRDefault="0091671F" w:rsidP="00C31FD7">
            <w:pPr>
              <w:bidi/>
              <w:spacing w:after="0" w:line="240" w:lineRule="auto"/>
              <w:ind w:left="180"/>
              <w:rPr>
                <w:rFonts w:ascii="Simplified Arabic" w:eastAsia="Times New Roman" w:hAnsi="Simplified Arabic" w:cs="Simplified Arabic"/>
                <w:sz w:val="20"/>
                <w:szCs w:val="20"/>
              </w:rPr>
            </w:pPr>
            <w:r w:rsidRPr="00E841A7">
              <w:rPr>
                <w:rFonts w:ascii="Simplified Arabic" w:eastAsia="Times New Roman" w:hAnsi="Simplified Arabic" w:cs="Simplified Arabic"/>
                <w:color w:val="000000"/>
                <w:sz w:val="20"/>
                <w:szCs w:val="20"/>
                <w:rtl/>
                <w:lang w:bidi="ar"/>
              </w:rPr>
              <w:t xml:space="preserve">جيبوتي - </w:t>
            </w:r>
            <w:r w:rsidR="00F62FFB" w:rsidRPr="0091671F">
              <w:rPr>
                <w:rFonts w:ascii="Simplified Arabic" w:eastAsia="Times New Roman" w:hAnsi="Simplified Arabic" w:cs="Simplified Arabic"/>
                <w:color w:val="000000"/>
                <w:sz w:val="20"/>
                <w:szCs w:val="20"/>
                <w:rtl/>
                <w:lang w:bidi="ar"/>
              </w:rPr>
              <w:t xml:space="preserve">مشروع </w:t>
            </w:r>
            <w:r w:rsidRPr="0091671F">
              <w:rPr>
                <w:rFonts w:ascii="Simplified Arabic" w:eastAsia="Times New Roman" w:hAnsi="Simplified Arabic" w:cs="Simplified Arabic"/>
                <w:color w:val="000000"/>
                <w:sz w:val="20"/>
                <w:szCs w:val="20"/>
                <w:rtl/>
                <w:lang w:bidi="ar"/>
              </w:rPr>
              <w:t xml:space="preserve">توسيع نطاق شبكات الأمان </w:t>
            </w:r>
            <w:r w:rsidR="00C31FD7">
              <w:rPr>
                <w:rFonts w:ascii="Simplified Arabic" w:eastAsia="Times New Roman" w:hAnsi="Simplified Arabic" w:cs="Simplified Arabic" w:hint="cs"/>
                <w:color w:val="000000"/>
                <w:sz w:val="20"/>
                <w:szCs w:val="20"/>
                <w:rtl/>
              </w:rPr>
              <w:t>الاجتماعي</w:t>
            </w:r>
            <w:r w:rsidRPr="0091671F">
              <w:rPr>
                <w:rFonts w:ascii="Simplified Arabic" w:eastAsia="Times New Roman" w:hAnsi="Simplified Arabic" w:cs="Simplified Arabic"/>
                <w:color w:val="000000"/>
                <w:sz w:val="20"/>
                <w:szCs w:val="20"/>
                <w:lang w:bidi="ar"/>
              </w:rPr>
              <w:t xml:space="preserve"> (P166220)</w:t>
            </w:r>
          </w:p>
        </w:tc>
      </w:tr>
      <w:tr w:rsidR="00E841A7" w:rsidRPr="0091671F" w:rsidTr="00E841A7">
        <w:trPr>
          <w:trHeight w:val="370"/>
        </w:trPr>
        <w:tc>
          <w:tcPr>
            <w:tcW w:w="2854" w:type="dxa"/>
            <w:tcBorders>
              <w:top w:val="single" w:sz="4" w:space="0" w:color="7F7F7F" w:themeColor="text1" w:themeTint="80"/>
              <w:bottom w:val="nil"/>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91671F" w:rsidP="0091671F">
            <w:pPr>
              <w:bidi/>
              <w:spacing w:after="0" w:line="240" w:lineRule="auto"/>
              <w:ind w:left="64"/>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767171"/>
                <w:sz w:val="20"/>
                <w:szCs w:val="20"/>
                <w:rtl/>
                <w:lang w:bidi="ar"/>
              </w:rPr>
              <w:t>المنطقة</w:t>
            </w:r>
          </w:p>
        </w:tc>
        <w:tc>
          <w:tcPr>
            <w:tcW w:w="2906"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F62FFB" w:rsidP="0091671F">
            <w:pPr>
              <w:bidi/>
              <w:spacing w:after="0" w:line="240" w:lineRule="auto"/>
              <w:ind w:left="90"/>
              <w:rPr>
                <w:rFonts w:ascii="Simplified Arabic" w:eastAsia="Times New Roman" w:hAnsi="Simplified Arabic" w:cs="Simplified Arabic"/>
                <w:sz w:val="20"/>
                <w:szCs w:val="20"/>
              </w:rPr>
            </w:pPr>
            <w:r w:rsidRPr="00F62FFB">
              <w:rPr>
                <w:rFonts w:ascii="Simplified Arabic" w:eastAsia="Times New Roman" w:hAnsi="Simplified Arabic" w:cs="Simplified Arabic"/>
                <w:color w:val="767171"/>
                <w:sz w:val="20"/>
                <w:szCs w:val="20"/>
                <w:rtl/>
                <w:lang w:bidi="ar"/>
              </w:rPr>
              <w:t>التاريخ المُتوقع للتقييم</w:t>
            </w:r>
          </w:p>
        </w:tc>
        <w:tc>
          <w:tcPr>
            <w:tcW w:w="2790" w:type="dxa"/>
            <w:tcBorders>
              <w:top w:val="single" w:sz="4" w:space="0" w:color="7F7F7F" w:themeColor="text1" w:themeTint="80"/>
              <w:left w:val="single" w:sz="4" w:space="0" w:color="7F7F7F" w:themeColor="text1" w:themeTint="80"/>
              <w:bottom w:val="nil"/>
              <w:right w:val="nil"/>
            </w:tcBorders>
            <w:shd w:val="clear" w:color="auto" w:fill="F7F7F7"/>
            <w:tcMar>
              <w:top w:w="0" w:type="dxa"/>
              <w:left w:w="115" w:type="dxa"/>
              <w:bottom w:w="0" w:type="dxa"/>
              <w:right w:w="0" w:type="dxa"/>
            </w:tcMar>
            <w:vAlign w:val="center"/>
            <w:hideMark/>
          </w:tcPr>
          <w:p w:rsidR="00F62FFB" w:rsidRPr="00F62FFB" w:rsidRDefault="00F62FFB" w:rsidP="00F62FFB">
            <w:pPr>
              <w:spacing w:after="0" w:line="240" w:lineRule="auto"/>
              <w:ind w:left="90"/>
              <w:jc w:val="right"/>
              <w:rPr>
                <w:rFonts w:ascii="Simplified Arabic" w:eastAsia="Times New Roman" w:hAnsi="Simplified Arabic" w:cs="Simplified Arabic"/>
                <w:color w:val="767171"/>
                <w:sz w:val="20"/>
                <w:szCs w:val="20"/>
                <w:rtl/>
                <w:lang w:bidi="ar"/>
              </w:rPr>
            </w:pPr>
            <w:r w:rsidRPr="00F62FFB">
              <w:rPr>
                <w:rFonts w:ascii="Simplified Arabic" w:eastAsia="Times New Roman" w:hAnsi="Simplified Arabic" w:cs="Simplified Arabic"/>
                <w:color w:val="767171"/>
                <w:sz w:val="20"/>
                <w:szCs w:val="20"/>
                <w:rtl/>
                <w:lang w:bidi="ar"/>
              </w:rPr>
              <w:t>التاريخ المُتوقع لموافقة مجلس</w:t>
            </w:r>
            <w:r w:rsidRPr="00F62FFB">
              <w:rPr>
                <w:rFonts w:ascii="Simplified Arabic" w:eastAsia="Times New Roman" w:hAnsi="Simplified Arabic" w:cs="Simplified Arabic"/>
                <w:color w:val="767171"/>
                <w:sz w:val="20"/>
                <w:szCs w:val="20"/>
                <w:lang w:bidi="ar"/>
              </w:rPr>
              <w:t xml:space="preserve"> </w:t>
            </w:r>
            <w:r>
              <w:rPr>
                <w:rFonts w:ascii="Simplified Arabic" w:eastAsia="Times New Roman" w:hAnsi="Simplified Arabic" w:cs="Simplified Arabic" w:hint="cs"/>
                <w:color w:val="767171"/>
                <w:sz w:val="20"/>
                <w:szCs w:val="20"/>
                <w:rtl/>
                <w:lang w:bidi="ar"/>
              </w:rPr>
              <w:t xml:space="preserve">  </w:t>
            </w:r>
          </w:p>
          <w:p w:rsidR="0091671F" w:rsidRPr="0091671F" w:rsidRDefault="00F62FFB" w:rsidP="00F62FFB">
            <w:pPr>
              <w:bidi/>
              <w:spacing w:after="0" w:line="240" w:lineRule="auto"/>
              <w:ind w:left="90"/>
              <w:rPr>
                <w:rFonts w:ascii="Simplified Arabic" w:eastAsia="Times New Roman" w:hAnsi="Simplified Arabic" w:cs="Simplified Arabic"/>
                <w:sz w:val="20"/>
                <w:szCs w:val="20"/>
              </w:rPr>
            </w:pPr>
            <w:r w:rsidRPr="00F62FFB">
              <w:rPr>
                <w:rFonts w:ascii="Simplified Arabic" w:eastAsia="Times New Roman" w:hAnsi="Simplified Arabic" w:cs="Simplified Arabic"/>
                <w:color w:val="767171"/>
                <w:sz w:val="20"/>
                <w:szCs w:val="20"/>
                <w:rtl/>
                <w:lang w:bidi="ar"/>
              </w:rPr>
              <w:t xml:space="preserve"> المديرين التنفيذيين</w:t>
            </w:r>
          </w:p>
        </w:tc>
        <w:tc>
          <w:tcPr>
            <w:tcW w:w="1800" w:type="dxa"/>
            <w:tcBorders>
              <w:top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91671F" w:rsidP="00BC2126">
            <w:pPr>
              <w:bidi/>
              <w:spacing w:after="0" w:line="240" w:lineRule="auto"/>
              <w:ind w:left="18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767171"/>
                <w:sz w:val="20"/>
                <w:szCs w:val="20"/>
                <w:rtl/>
                <w:lang w:bidi="ar"/>
              </w:rPr>
              <w:t>مجال الممارسة (</w:t>
            </w:r>
            <w:r w:rsidR="00BC2126" w:rsidRPr="00BC2126">
              <w:rPr>
                <w:rFonts w:ascii="Simplified Arabic" w:eastAsia="Times New Roman" w:hAnsi="Simplified Arabic" w:cs="Simplified Arabic"/>
                <w:color w:val="767171"/>
                <w:sz w:val="20"/>
                <w:szCs w:val="20"/>
                <w:rtl/>
                <w:lang w:bidi="ar"/>
              </w:rPr>
              <w:t>الرئيسي</w:t>
            </w:r>
            <w:r w:rsidR="00BC2126">
              <w:rPr>
                <w:rFonts w:ascii="Simplified Arabic" w:eastAsia="Times New Roman" w:hAnsi="Simplified Arabic" w:cs="Simplified Arabic" w:hint="cs"/>
                <w:color w:val="767171"/>
                <w:sz w:val="20"/>
                <w:szCs w:val="20"/>
                <w:rtl/>
                <w:lang w:bidi="ar"/>
              </w:rPr>
              <w:t>)</w:t>
            </w:r>
          </w:p>
        </w:tc>
      </w:tr>
      <w:tr w:rsidR="00E841A7" w:rsidRPr="0091671F" w:rsidTr="00E841A7">
        <w:trPr>
          <w:trHeight w:val="432"/>
        </w:trPr>
        <w:tc>
          <w:tcPr>
            <w:tcW w:w="2854" w:type="dxa"/>
            <w:tcBorders>
              <w:top w:val="nil"/>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F62FFB" w:rsidP="0091671F">
            <w:pPr>
              <w:bidi/>
              <w:spacing w:after="0" w:line="240" w:lineRule="auto"/>
              <w:ind w:left="64"/>
              <w:rPr>
                <w:rFonts w:ascii="Simplified Arabic" w:eastAsia="Times New Roman" w:hAnsi="Simplified Arabic" w:cs="Simplified Arabic"/>
                <w:sz w:val="20"/>
                <w:szCs w:val="20"/>
              </w:rPr>
            </w:pPr>
            <w:r>
              <w:rPr>
                <w:rFonts w:ascii="Simplified Arabic" w:eastAsia="Times New Roman" w:hAnsi="Simplified Arabic" w:cs="Simplified Arabic"/>
                <w:color w:val="000000"/>
                <w:sz w:val="20"/>
                <w:szCs w:val="20"/>
                <w:rtl/>
                <w:lang w:bidi="ar"/>
              </w:rPr>
              <w:t>الشرق الأوسط</w:t>
            </w:r>
            <w:r>
              <w:rPr>
                <w:rFonts w:ascii="Simplified Arabic" w:eastAsia="Times New Roman" w:hAnsi="Simplified Arabic" w:cs="Simplified Arabic" w:hint="cs"/>
                <w:color w:val="000000"/>
                <w:sz w:val="20"/>
                <w:szCs w:val="20"/>
                <w:rtl/>
                <w:lang w:bidi="ar"/>
              </w:rPr>
              <w:t xml:space="preserve"> </w:t>
            </w:r>
            <w:r w:rsidR="0091671F" w:rsidRPr="0091671F">
              <w:rPr>
                <w:rFonts w:ascii="Simplified Arabic" w:eastAsia="Times New Roman" w:hAnsi="Simplified Arabic" w:cs="Simplified Arabic"/>
                <w:color w:val="000000"/>
                <w:sz w:val="20"/>
                <w:szCs w:val="20"/>
                <w:rtl/>
                <w:lang w:bidi="ar"/>
              </w:rPr>
              <w:t>وشمال أفريقيا</w:t>
            </w:r>
          </w:p>
        </w:tc>
        <w:tc>
          <w:tcPr>
            <w:tcW w:w="2906"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91671F" w:rsidP="00F62FFB">
            <w:pPr>
              <w:bidi/>
              <w:spacing w:after="0" w:line="240" w:lineRule="auto"/>
              <w:ind w:left="9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lang w:bidi="ar"/>
              </w:rPr>
              <w:t xml:space="preserve">1 </w:t>
            </w:r>
            <w:r w:rsidR="00F62FFB">
              <w:rPr>
                <w:rFonts w:ascii="Simplified Arabic" w:eastAsia="Times New Roman" w:hAnsi="Simplified Arabic" w:cs="Simplified Arabic" w:hint="cs"/>
                <w:color w:val="000000"/>
                <w:sz w:val="20"/>
                <w:szCs w:val="20"/>
                <w:rtl/>
                <w:lang w:bidi="ar"/>
              </w:rPr>
              <w:t xml:space="preserve"> </w:t>
            </w:r>
            <w:r w:rsidRPr="0091671F">
              <w:rPr>
                <w:rFonts w:ascii="Simplified Arabic" w:eastAsia="Times New Roman" w:hAnsi="Simplified Arabic" w:cs="Simplified Arabic"/>
                <w:color w:val="000000"/>
                <w:sz w:val="20"/>
                <w:szCs w:val="20"/>
                <w:rtl/>
                <w:lang w:bidi="ar"/>
              </w:rPr>
              <w:t>يولي</w:t>
            </w:r>
            <w:r w:rsidR="00F62FFB">
              <w:rPr>
                <w:rFonts w:ascii="Simplified Arabic" w:eastAsia="Times New Roman" w:hAnsi="Simplified Arabic" w:cs="Simplified Arabic" w:hint="cs"/>
                <w:color w:val="000000"/>
                <w:sz w:val="20"/>
                <w:szCs w:val="20"/>
                <w:rtl/>
                <w:lang w:bidi="ar"/>
              </w:rPr>
              <w:t>و</w:t>
            </w:r>
            <w:r w:rsidR="00F62FFB">
              <w:rPr>
                <w:rFonts w:ascii="Simplified Arabic" w:eastAsia="Times New Roman" w:hAnsi="Simplified Arabic" w:cs="Simplified Arabic" w:hint="cs"/>
                <w:color w:val="000000"/>
                <w:sz w:val="20"/>
                <w:szCs w:val="20"/>
                <w:rtl/>
              </w:rPr>
              <w:t>/ تموز،</w:t>
            </w:r>
            <w:r w:rsidRPr="0091671F">
              <w:rPr>
                <w:rFonts w:ascii="Simplified Arabic" w:eastAsia="Times New Roman" w:hAnsi="Simplified Arabic" w:cs="Simplified Arabic"/>
                <w:color w:val="000000"/>
                <w:sz w:val="20"/>
                <w:szCs w:val="20"/>
                <w:rtl/>
                <w:lang w:bidi="ar"/>
              </w:rPr>
              <w:t xml:space="preserve"> 2018</w:t>
            </w:r>
          </w:p>
        </w:tc>
        <w:tc>
          <w:tcPr>
            <w:tcW w:w="2790" w:type="dxa"/>
            <w:tcBorders>
              <w:top w:val="nil"/>
              <w:left w:val="single" w:sz="4" w:space="0" w:color="7F7F7F" w:themeColor="text1" w:themeTint="80"/>
              <w:bottom w:val="single" w:sz="4" w:space="0" w:color="7F7F7F" w:themeColor="text1" w:themeTint="80"/>
              <w:right w:val="nil"/>
            </w:tcBorders>
            <w:shd w:val="clear" w:color="auto" w:fill="F7F7F7"/>
            <w:tcMar>
              <w:top w:w="0" w:type="dxa"/>
              <w:left w:w="115" w:type="dxa"/>
              <w:bottom w:w="0" w:type="dxa"/>
              <w:right w:w="0" w:type="dxa"/>
            </w:tcMar>
            <w:hideMark/>
          </w:tcPr>
          <w:p w:rsidR="0091671F" w:rsidRPr="0091671F" w:rsidRDefault="00F62FFB" w:rsidP="00F62FFB">
            <w:pPr>
              <w:bidi/>
              <w:spacing w:after="0" w:line="240" w:lineRule="auto"/>
              <w:ind w:left="90"/>
              <w:rPr>
                <w:rFonts w:ascii="Simplified Arabic" w:eastAsia="Times New Roman" w:hAnsi="Simplified Arabic" w:cs="Simplified Arabic"/>
                <w:sz w:val="20"/>
                <w:szCs w:val="20"/>
              </w:rPr>
            </w:pPr>
            <w:r>
              <w:rPr>
                <w:rFonts w:ascii="Simplified Arabic" w:eastAsia="Times New Roman" w:hAnsi="Simplified Arabic" w:cs="Simplified Arabic" w:hint="cs"/>
                <w:color w:val="000000"/>
                <w:sz w:val="20"/>
                <w:szCs w:val="20"/>
                <w:rtl/>
                <w:lang w:bidi="ar"/>
              </w:rPr>
              <w:t xml:space="preserve"> 27</w:t>
            </w:r>
            <w:r w:rsidR="0091671F" w:rsidRPr="0091671F">
              <w:rPr>
                <w:rFonts w:ascii="Simplified Arabic" w:eastAsia="Times New Roman" w:hAnsi="Simplified Arabic" w:cs="Simplified Arabic"/>
                <w:color w:val="000000"/>
                <w:sz w:val="20"/>
                <w:szCs w:val="20"/>
                <w:lang w:bidi="ar"/>
              </w:rPr>
              <w:t xml:space="preserve"> </w:t>
            </w:r>
            <w:r w:rsidR="0091671F" w:rsidRPr="0091671F">
              <w:rPr>
                <w:rFonts w:ascii="Simplified Arabic" w:eastAsia="Times New Roman" w:hAnsi="Simplified Arabic" w:cs="Simplified Arabic"/>
                <w:color w:val="000000"/>
                <w:sz w:val="20"/>
                <w:szCs w:val="20"/>
                <w:rtl/>
                <w:lang w:bidi="ar"/>
              </w:rPr>
              <w:t>سبتمبر</w:t>
            </w:r>
            <w:r>
              <w:rPr>
                <w:rFonts w:ascii="Simplified Arabic" w:eastAsia="Times New Roman" w:hAnsi="Simplified Arabic" w:cs="Simplified Arabic" w:hint="cs"/>
                <w:color w:val="000000"/>
                <w:sz w:val="20"/>
                <w:szCs w:val="20"/>
                <w:rtl/>
                <w:lang w:bidi="ar"/>
              </w:rPr>
              <w:t xml:space="preserve">/ </w:t>
            </w:r>
            <w:r>
              <w:rPr>
                <w:rFonts w:ascii="Simplified Arabic" w:eastAsia="Times New Roman" w:hAnsi="Simplified Arabic" w:cs="Simplified Arabic" w:hint="cs"/>
                <w:color w:val="000000"/>
                <w:sz w:val="20"/>
                <w:szCs w:val="20"/>
                <w:rtl/>
              </w:rPr>
              <w:t>أيلول</w:t>
            </w:r>
            <w:r w:rsidR="0091671F" w:rsidRPr="0091671F">
              <w:rPr>
                <w:rFonts w:ascii="Simplified Arabic" w:eastAsia="Times New Roman" w:hAnsi="Simplified Arabic" w:cs="Simplified Arabic"/>
                <w:color w:val="000000"/>
                <w:sz w:val="20"/>
                <w:szCs w:val="20"/>
                <w:rtl/>
                <w:lang w:bidi="ar"/>
              </w:rPr>
              <w:t>، 2018</w:t>
            </w:r>
          </w:p>
        </w:tc>
        <w:tc>
          <w:tcPr>
            <w:tcW w:w="1800" w:type="dxa"/>
            <w:tcBorders>
              <w:top w:val="nil"/>
              <w:left w:val="nil"/>
              <w:bottom w:val="single" w:sz="4" w:space="0" w:color="7F7F7F" w:themeColor="text1" w:themeTint="80"/>
              <w:right w:val="nil"/>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ind w:left="18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tl/>
                <w:lang w:bidi="ar"/>
              </w:rPr>
              <w:t>الحماية الاجتماعية والعمل</w:t>
            </w:r>
          </w:p>
        </w:tc>
      </w:tr>
      <w:tr w:rsidR="008065F0" w:rsidRPr="009738B3" w:rsidTr="00E841A7">
        <w:trPr>
          <w:trHeight w:val="370"/>
        </w:trPr>
        <w:tc>
          <w:tcPr>
            <w:tcW w:w="2854" w:type="dxa"/>
            <w:tcBorders>
              <w:top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F62FFB" w:rsidP="0091671F">
            <w:pPr>
              <w:bidi/>
              <w:spacing w:after="0" w:line="240" w:lineRule="auto"/>
              <w:ind w:left="64"/>
              <w:rPr>
                <w:rFonts w:ascii="Simplified Arabic" w:eastAsia="Times New Roman" w:hAnsi="Simplified Arabic" w:cs="Simplified Arabic"/>
                <w:sz w:val="20"/>
                <w:szCs w:val="20"/>
              </w:rPr>
            </w:pPr>
            <w:r>
              <w:rPr>
                <w:rFonts w:ascii="Simplified Arabic" w:eastAsia="Times New Roman" w:hAnsi="Simplified Arabic" w:cs="Simplified Arabic" w:hint="cs"/>
                <w:color w:val="767171"/>
                <w:sz w:val="20"/>
                <w:szCs w:val="20"/>
                <w:rtl/>
                <w:lang w:bidi="ar"/>
              </w:rPr>
              <w:t>أداة التمويل</w:t>
            </w:r>
          </w:p>
        </w:tc>
        <w:tc>
          <w:tcPr>
            <w:tcW w:w="290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vAlign w:val="center"/>
            <w:hideMark/>
          </w:tcPr>
          <w:p w:rsidR="0091671F" w:rsidRPr="0091671F" w:rsidRDefault="00F62FFB" w:rsidP="00F62FFB">
            <w:pPr>
              <w:spacing w:after="0" w:line="240" w:lineRule="auto"/>
              <w:ind w:left="180"/>
              <w:jc w:val="right"/>
              <w:rPr>
                <w:rFonts w:ascii="Simplified Arabic" w:eastAsia="Times New Roman" w:hAnsi="Simplified Arabic" w:cs="Simplified Arabic"/>
                <w:sz w:val="20"/>
                <w:szCs w:val="20"/>
              </w:rPr>
            </w:pPr>
            <w:r>
              <w:rPr>
                <w:rFonts w:ascii="Simplified Arabic" w:eastAsia="Times New Roman" w:hAnsi="Simplified Arabic" w:cs="Simplified Arabic" w:hint="cs"/>
                <w:color w:val="767171"/>
                <w:sz w:val="20"/>
                <w:szCs w:val="20"/>
                <w:rtl/>
                <w:lang w:bidi="ar"/>
              </w:rPr>
              <w:t xml:space="preserve">  </w:t>
            </w:r>
            <w:r w:rsidRPr="00F62FFB">
              <w:rPr>
                <w:rFonts w:ascii="Simplified Arabic" w:eastAsia="Times New Roman" w:hAnsi="Simplified Arabic" w:cs="Simplified Arabic"/>
                <w:color w:val="767171"/>
                <w:sz w:val="20"/>
                <w:szCs w:val="20"/>
                <w:rtl/>
                <w:lang w:bidi="ar"/>
              </w:rPr>
              <w:t>الجهة المقترضة/الجهات</w:t>
            </w:r>
            <w:r>
              <w:rPr>
                <w:rFonts w:ascii="Simplified Arabic" w:eastAsia="Times New Roman" w:hAnsi="Simplified Arabic" w:cs="Simplified Arabic" w:hint="cs"/>
                <w:color w:val="767171"/>
                <w:sz w:val="20"/>
                <w:szCs w:val="20"/>
                <w:rtl/>
                <w:lang w:bidi="ar"/>
              </w:rPr>
              <w:t xml:space="preserve"> </w:t>
            </w:r>
            <w:r w:rsidRPr="00F62FFB">
              <w:rPr>
                <w:rFonts w:ascii="Simplified Arabic" w:eastAsia="Times New Roman" w:hAnsi="Simplified Arabic" w:cs="Simplified Arabic"/>
                <w:color w:val="767171"/>
                <w:sz w:val="20"/>
                <w:szCs w:val="20"/>
                <w:rtl/>
                <w:lang w:bidi="ar"/>
              </w:rPr>
              <w:t>المقترضة</w:t>
            </w:r>
          </w:p>
        </w:tc>
        <w:tc>
          <w:tcPr>
            <w:tcW w:w="2790" w:type="dxa"/>
            <w:tcBorders>
              <w:top w:val="single" w:sz="4" w:space="0" w:color="7F7F7F" w:themeColor="text1" w:themeTint="80"/>
              <w:left w:val="single" w:sz="4" w:space="0" w:color="7F7F7F" w:themeColor="text1" w:themeTint="80"/>
            </w:tcBorders>
            <w:shd w:val="clear" w:color="auto" w:fill="F7F7F7"/>
            <w:tcMar>
              <w:top w:w="0" w:type="dxa"/>
              <w:left w:w="115" w:type="dxa"/>
              <w:bottom w:w="0" w:type="dxa"/>
              <w:right w:w="0" w:type="dxa"/>
            </w:tcMar>
            <w:hideMark/>
          </w:tcPr>
          <w:p w:rsidR="0091671F" w:rsidRPr="0091671F" w:rsidRDefault="00BC2126" w:rsidP="0091671F">
            <w:pPr>
              <w:bidi/>
              <w:spacing w:after="0" w:line="240" w:lineRule="auto"/>
              <w:ind w:left="64"/>
              <w:rPr>
                <w:rFonts w:ascii="Simplified Arabic" w:eastAsia="Times New Roman" w:hAnsi="Simplified Arabic" w:cs="Simplified Arabic"/>
                <w:sz w:val="20"/>
                <w:szCs w:val="20"/>
              </w:rPr>
            </w:pPr>
            <w:r w:rsidRPr="00BC2126">
              <w:rPr>
                <w:rFonts w:ascii="Simplified Arabic" w:eastAsia="Times New Roman" w:hAnsi="Simplified Arabic" w:cs="Simplified Arabic"/>
                <w:color w:val="767171"/>
                <w:sz w:val="20"/>
                <w:szCs w:val="20"/>
                <w:rtl/>
                <w:lang w:bidi="ar"/>
              </w:rPr>
              <w:t xml:space="preserve">الهيئة </w:t>
            </w:r>
            <w:r w:rsidR="0091671F" w:rsidRPr="0091671F">
              <w:rPr>
                <w:rFonts w:ascii="Simplified Arabic" w:eastAsia="Times New Roman" w:hAnsi="Simplified Arabic" w:cs="Simplified Arabic"/>
                <w:color w:val="767171"/>
                <w:sz w:val="20"/>
                <w:szCs w:val="20"/>
                <w:rtl/>
                <w:lang w:bidi="ar"/>
              </w:rPr>
              <w:t>المنفذة</w:t>
            </w:r>
          </w:p>
        </w:tc>
        <w:tc>
          <w:tcPr>
            <w:tcW w:w="1800" w:type="dxa"/>
            <w:tcBorders>
              <w:top w:val="single" w:sz="4" w:space="0" w:color="7F7F7F" w:themeColor="text1" w:themeTint="80"/>
              <w:left w:val="nil"/>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tc>
      </w:tr>
      <w:tr w:rsidR="00E841A7" w:rsidRPr="0091671F" w:rsidTr="00E841A7">
        <w:trPr>
          <w:trHeight w:val="576"/>
        </w:trPr>
        <w:tc>
          <w:tcPr>
            <w:tcW w:w="2854" w:type="dxa"/>
            <w:tcBorders>
              <w:top w:val="nil"/>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F62FFB" w:rsidP="0091671F">
            <w:pPr>
              <w:bidi/>
              <w:spacing w:after="0" w:line="240" w:lineRule="auto"/>
              <w:ind w:left="64"/>
              <w:rPr>
                <w:rFonts w:ascii="Simplified Arabic" w:eastAsia="Times New Roman" w:hAnsi="Simplified Arabic" w:cs="Simplified Arabic"/>
                <w:sz w:val="20"/>
                <w:szCs w:val="20"/>
              </w:rPr>
            </w:pPr>
            <w:r w:rsidRPr="00F62FFB">
              <w:rPr>
                <w:rFonts w:ascii="Simplified Arabic" w:eastAsia="Times New Roman" w:hAnsi="Simplified Arabic" w:cs="Simplified Arabic"/>
                <w:color w:val="000000"/>
                <w:sz w:val="20"/>
                <w:szCs w:val="20"/>
                <w:rtl/>
                <w:lang w:bidi="ar"/>
              </w:rPr>
              <w:t>تمويل مشروع</w:t>
            </w:r>
            <w:r w:rsidR="00BC2126">
              <w:rPr>
                <w:rFonts w:ascii="Simplified Arabic" w:eastAsia="Times New Roman" w:hAnsi="Simplified Arabic" w:cs="Simplified Arabic" w:hint="cs"/>
                <w:color w:val="000000"/>
                <w:sz w:val="20"/>
                <w:szCs w:val="20"/>
                <w:rtl/>
                <w:lang w:bidi="ar"/>
              </w:rPr>
              <w:t>ات</w:t>
            </w:r>
            <w:r w:rsidRPr="00F62FFB">
              <w:rPr>
                <w:rFonts w:ascii="Simplified Arabic" w:eastAsia="Times New Roman" w:hAnsi="Simplified Arabic" w:cs="Simplified Arabic"/>
                <w:color w:val="000000"/>
                <w:sz w:val="20"/>
                <w:szCs w:val="20"/>
                <w:rtl/>
                <w:lang w:bidi="ar"/>
              </w:rPr>
              <w:t xml:space="preserve"> الاستثمار</w:t>
            </w:r>
          </w:p>
        </w:tc>
        <w:tc>
          <w:tcPr>
            <w:tcW w:w="2906"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ind w:left="180"/>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tl/>
                <w:lang w:bidi="ar"/>
              </w:rPr>
              <w:t>وزارة الاقتصاد والمالية</w:t>
            </w:r>
          </w:p>
        </w:tc>
        <w:tc>
          <w:tcPr>
            <w:tcW w:w="2790" w:type="dxa"/>
            <w:tcBorders>
              <w:top w:val="nil"/>
              <w:left w:val="single" w:sz="4" w:space="0" w:color="7F7F7F" w:themeColor="text1" w:themeTint="80"/>
              <w:bottom w:val="single" w:sz="4" w:space="0" w:color="7F7F7F" w:themeColor="text1" w:themeTint="80"/>
              <w:right w:val="nil"/>
            </w:tcBorders>
            <w:shd w:val="clear" w:color="auto" w:fill="F7F7F7"/>
            <w:tcMar>
              <w:top w:w="0" w:type="dxa"/>
              <w:left w:w="115" w:type="dxa"/>
              <w:bottom w:w="0" w:type="dxa"/>
              <w:right w:w="0" w:type="dxa"/>
            </w:tcMar>
            <w:hideMark/>
          </w:tcPr>
          <w:p w:rsidR="0091671F" w:rsidRPr="0091671F" w:rsidRDefault="00E20085" w:rsidP="00BC2126">
            <w:pPr>
              <w:bidi/>
              <w:spacing w:after="0" w:line="240" w:lineRule="auto"/>
              <w:ind w:left="64"/>
              <w:rPr>
                <w:rFonts w:ascii="Simplified Arabic" w:eastAsia="Times New Roman" w:hAnsi="Simplified Arabic" w:cs="Simplified Arabic"/>
                <w:sz w:val="20"/>
                <w:szCs w:val="20"/>
              </w:rPr>
            </w:pPr>
            <w:r>
              <w:rPr>
                <w:rFonts w:ascii="Simplified Arabic" w:eastAsia="Times New Roman" w:hAnsi="Simplified Arabic" w:cs="Simplified Arabic" w:hint="cs"/>
                <w:color w:val="000000"/>
                <w:sz w:val="20"/>
                <w:szCs w:val="20"/>
                <w:rtl/>
                <w:lang w:bidi="ar"/>
              </w:rPr>
              <w:t>الوكالة</w:t>
            </w:r>
            <w:r w:rsidR="00BC2126" w:rsidRPr="00BC2126">
              <w:rPr>
                <w:rFonts w:ascii="Simplified Arabic" w:eastAsia="Times New Roman" w:hAnsi="Simplified Arabic" w:cs="Simplified Arabic"/>
                <w:color w:val="000000"/>
                <w:sz w:val="20"/>
                <w:szCs w:val="20"/>
                <w:rtl/>
                <w:lang w:bidi="ar"/>
              </w:rPr>
              <w:t xml:space="preserve"> </w:t>
            </w:r>
            <w:r w:rsidR="00BC2126">
              <w:rPr>
                <w:rFonts w:ascii="Simplified Arabic" w:eastAsia="Times New Roman" w:hAnsi="Simplified Arabic" w:cs="Simplified Arabic" w:hint="cs"/>
                <w:color w:val="000000"/>
                <w:sz w:val="20"/>
                <w:szCs w:val="20"/>
                <w:rtl/>
                <w:lang w:bidi="ar"/>
              </w:rPr>
              <w:t>الجيبوتية ل</w:t>
            </w:r>
            <w:r w:rsidR="0091671F" w:rsidRPr="0091671F">
              <w:rPr>
                <w:rFonts w:ascii="Simplified Arabic" w:eastAsia="Times New Roman" w:hAnsi="Simplified Arabic" w:cs="Simplified Arabic"/>
                <w:color w:val="000000"/>
                <w:sz w:val="20"/>
                <w:szCs w:val="20"/>
                <w:rtl/>
                <w:lang w:bidi="ar"/>
              </w:rPr>
              <w:t>لتنمية الاجتماعية، أمانة الدولة</w:t>
            </w:r>
            <w:r w:rsidR="00BC2126">
              <w:rPr>
                <w:rFonts w:ascii="Simplified Arabic" w:eastAsia="Times New Roman" w:hAnsi="Simplified Arabic" w:cs="Simplified Arabic" w:hint="cs"/>
                <w:color w:val="000000"/>
                <w:sz w:val="20"/>
                <w:szCs w:val="20"/>
                <w:rtl/>
                <w:lang w:bidi="ar"/>
              </w:rPr>
              <w:t xml:space="preserve"> ل</w:t>
            </w:r>
            <w:r w:rsidR="0091671F" w:rsidRPr="0091671F">
              <w:rPr>
                <w:rFonts w:ascii="Simplified Arabic" w:eastAsia="Times New Roman" w:hAnsi="Simplified Arabic" w:cs="Simplified Arabic"/>
                <w:color w:val="000000"/>
                <w:sz w:val="20"/>
                <w:szCs w:val="20"/>
                <w:rtl/>
                <w:lang w:bidi="ar"/>
              </w:rPr>
              <w:t>لشؤون الاجتماعية</w:t>
            </w:r>
          </w:p>
        </w:tc>
        <w:tc>
          <w:tcPr>
            <w:tcW w:w="1800" w:type="dxa"/>
            <w:tcBorders>
              <w:top w:val="nil"/>
              <w:left w:val="nil"/>
              <w:bottom w:val="single" w:sz="4" w:space="0" w:color="7F7F7F" w:themeColor="text1" w:themeTint="80"/>
            </w:tcBorders>
            <w:shd w:val="clear" w:color="auto" w:fill="F7F7F7"/>
            <w:tcMar>
              <w:top w:w="0" w:type="dxa"/>
              <w:left w:w="115" w:type="dxa"/>
              <w:bottom w:w="0" w:type="dxa"/>
              <w:right w:w="0" w:type="dxa"/>
            </w:tcMa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tc>
      </w:tr>
      <w:tr w:rsidR="0091671F" w:rsidRPr="0091671F" w:rsidTr="00E841A7">
        <w:trPr>
          <w:trHeight w:val="323"/>
        </w:trPr>
        <w:tc>
          <w:tcPr>
            <w:tcW w:w="10350" w:type="dxa"/>
            <w:gridSpan w:val="4"/>
            <w:shd w:val="clear" w:color="auto" w:fill="F7F7F7"/>
            <w:tcMar>
              <w:top w:w="0" w:type="dxa"/>
              <w:left w:w="115" w:type="dxa"/>
              <w:bottom w:w="0" w:type="dxa"/>
              <w:right w:w="0"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tc>
      </w:tr>
      <w:tr w:rsidR="0091671F" w:rsidRPr="0091671F" w:rsidTr="00E841A7">
        <w:trPr>
          <w:trHeight w:val="432"/>
        </w:trPr>
        <w:tc>
          <w:tcPr>
            <w:tcW w:w="10350" w:type="dxa"/>
            <w:gridSpan w:val="4"/>
            <w:shd w:val="clear" w:color="auto" w:fill="F7F7F7"/>
            <w:tcMar>
              <w:top w:w="0" w:type="dxa"/>
              <w:left w:w="115" w:type="dxa"/>
              <w:bottom w:w="0" w:type="dxa"/>
              <w:right w:w="0" w:type="dxa"/>
            </w:tcMar>
            <w:vAlign w:val="center"/>
            <w:hideMark/>
          </w:tcPr>
          <w:p w:rsidR="0091671F" w:rsidRPr="0091671F" w:rsidRDefault="00BC2126" w:rsidP="00AC4CEB">
            <w:pPr>
              <w:bidi/>
              <w:spacing w:after="0" w:line="240" w:lineRule="auto"/>
              <w:ind w:right="86"/>
              <w:rPr>
                <w:rFonts w:ascii="Simplified Arabic" w:eastAsia="Times New Roman" w:hAnsi="Simplified Arabic" w:cs="Simplified Arabic"/>
                <w:sz w:val="20"/>
                <w:szCs w:val="20"/>
              </w:rPr>
            </w:pPr>
            <w:r>
              <w:rPr>
                <w:rFonts w:ascii="Simplified Arabic" w:eastAsia="Times New Roman" w:hAnsi="Simplified Arabic" w:cs="Simplified Arabic" w:hint="cs"/>
                <w:b/>
                <w:bCs/>
                <w:color w:val="7F7F7F"/>
                <w:sz w:val="20"/>
                <w:szCs w:val="20"/>
                <w:rtl/>
                <w:lang w:bidi="ar"/>
              </w:rPr>
              <w:t xml:space="preserve"> الهدف (</w:t>
            </w:r>
            <w:r w:rsidR="0091671F" w:rsidRPr="0091671F">
              <w:rPr>
                <w:rFonts w:ascii="Simplified Arabic" w:eastAsia="Times New Roman" w:hAnsi="Simplified Arabic" w:cs="Simplified Arabic"/>
                <w:b/>
                <w:bCs/>
                <w:color w:val="7F7F7F"/>
                <w:sz w:val="20"/>
                <w:szCs w:val="20"/>
                <w:rtl/>
                <w:lang w:bidi="ar"/>
              </w:rPr>
              <w:t>الأهداف</w:t>
            </w:r>
            <w:r>
              <w:rPr>
                <w:rFonts w:ascii="Simplified Arabic" w:eastAsia="Times New Roman" w:hAnsi="Simplified Arabic" w:cs="Simplified Arabic" w:hint="cs"/>
                <w:b/>
                <w:bCs/>
                <w:color w:val="7F7F7F"/>
                <w:sz w:val="20"/>
                <w:szCs w:val="20"/>
                <w:rtl/>
                <w:lang w:bidi="ar"/>
              </w:rPr>
              <w:t>)</w:t>
            </w:r>
            <w:r w:rsidR="00AC4CEB">
              <w:rPr>
                <w:rFonts w:ascii="Simplified Arabic" w:eastAsia="Times New Roman" w:hAnsi="Simplified Arabic" w:cs="Simplified Arabic"/>
                <w:b/>
                <w:bCs/>
                <w:color w:val="7F7F7F"/>
                <w:sz w:val="20"/>
                <w:szCs w:val="20"/>
                <w:lang w:bidi="ar"/>
              </w:rPr>
              <w:t xml:space="preserve"> </w:t>
            </w:r>
            <w:r w:rsidR="00AC4CEB">
              <w:rPr>
                <w:rFonts w:ascii="Simplified Arabic" w:eastAsia="Times New Roman" w:hAnsi="Simplified Arabic" w:cs="Simplified Arabic" w:hint="cs"/>
                <w:b/>
                <w:bCs/>
                <w:color w:val="7F7F7F"/>
                <w:sz w:val="20"/>
                <w:szCs w:val="20"/>
                <w:rtl/>
                <w:lang w:bidi="ar"/>
              </w:rPr>
              <w:t>الإنمائية</w:t>
            </w:r>
            <w:r w:rsidR="0091671F" w:rsidRPr="0091671F">
              <w:rPr>
                <w:rFonts w:ascii="Simplified Arabic" w:eastAsia="Times New Roman" w:hAnsi="Simplified Arabic" w:cs="Simplified Arabic"/>
                <w:b/>
                <w:bCs/>
                <w:color w:val="7F7F7F"/>
                <w:sz w:val="20"/>
                <w:szCs w:val="20"/>
                <w:rtl/>
                <w:lang w:bidi="ar"/>
              </w:rPr>
              <w:t xml:space="preserve"> المقترحة </w:t>
            </w:r>
          </w:p>
          <w:p w:rsidR="0091671F" w:rsidRPr="0091671F" w:rsidRDefault="0091671F" w:rsidP="0091671F">
            <w:pPr>
              <w:bidi/>
              <w:spacing w:after="0" w:line="240" w:lineRule="auto"/>
              <w:ind w:right="144"/>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p w:rsidR="0091671F" w:rsidRPr="0091671F" w:rsidRDefault="00BC2126" w:rsidP="00BF705D">
            <w:pPr>
              <w:bidi/>
              <w:spacing w:after="0" w:line="240" w:lineRule="auto"/>
              <w:ind w:right="144"/>
              <w:rPr>
                <w:rFonts w:ascii="Simplified Arabic" w:eastAsia="Times New Roman" w:hAnsi="Simplified Arabic" w:cs="Simplified Arabic"/>
                <w:sz w:val="20"/>
                <w:szCs w:val="20"/>
              </w:rPr>
            </w:pPr>
            <w:r>
              <w:rPr>
                <w:rFonts w:ascii="Simplified Arabic" w:eastAsia="Times New Roman" w:hAnsi="Simplified Arabic" w:cs="Simplified Arabic" w:hint="cs"/>
                <w:color w:val="000000"/>
                <w:sz w:val="20"/>
                <w:szCs w:val="20"/>
                <w:rtl/>
                <w:lang w:bidi="ar"/>
              </w:rPr>
              <w:t xml:space="preserve"> يتمثل الهدف الإنمائي ل</w:t>
            </w:r>
            <w:r>
              <w:rPr>
                <w:rFonts w:ascii="Simplified Arabic" w:eastAsia="Times New Roman" w:hAnsi="Simplified Arabic" w:cs="Simplified Arabic"/>
                <w:color w:val="000000"/>
                <w:sz w:val="20"/>
                <w:szCs w:val="20"/>
                <w:rtl/>
                <w:lang w:bidi="ar"/>
              </w:rPr>
              <w:t xml:space="preserve">لمشروع </w:t>
            </w:r>
            <w:r>
              <w:rPr>
                <w:rFonts w:ascii="Simplified Arabic" w:eastAsia="Times New Roman" w:hAnsi="Simplified Arabic" w:cs="Simplified Arabic" w:hint="cs"/>
                <w:color w:val="000000"/>
                <w:sz w:val="20"/>
                <w:szCs w:val="20"/>
                <w:rtl/>
                <w:lang w:bidi="ar"/>
              </w:rPr>
              <w:t>ف</w:t>
            </w:r>
            <w:r w:rsidR="0091671F" w:rsidRPr="0091671F">
              <w:rPr>
                <w:rFonts w:ascii="Simplified Arabic" w:eastAsia="Times New Roman" w:hAnsi="Simplified Arabic" w:cs="Simplified Arabic"/>
                <w:color w:val="000000"/>
                <w:sz w:val="20"/>
                <w:szCs w:val="20"/>
                <w:rtl/>
                <w:lang w:bidi="ar"/>
              </w:rPr>
              <w:t>ي تقديم تحويلات نقدية</w:t>
            </w:r>
            <w:r>
              <w:rPr>
                <w:rFonts w:ascii="Simplified Arabic" w:eastAsia="Times New Roman" w:hAnsi="Simplified Arabic" w:cs="Simplified Arabic" w:hint="cs"/>
                <w:color w:val="000000"/>
                <w:sz w:val="20"/>
                <w:szCs w:val="20"/>
                <w:rtl/>
                <w:lang w:bidi="ar"/>
              </w:rPr>
              <w:t xml:space="preserve"> مستهدفة</w:t>
            </w:r>
            <w:r w:rsidR="0091671F" w:rsidRPr="0091671F">
              <w:rPr>
                <w:rFonts w:ascii="Simplified Arabic" w:eastAsia="Times New Roman" w:hAnsi="Simplified Arabic" w:cs="Simplified Arabic"/>
                <w:color w:val="000000"/>
                <w:sz w:val="20"/>
                <w:szCs w:val="20"/>
                <w:rtl/>
                <w:lang w:bidi="ar"/>
              </w:rPr>
              <w:t xml:space="preserve"> إلى الأسر المعيشية الفقيرة ودعم </w:t>
            </w:r>
            <w:r>
              <w:rPr>
                <w:rFonts w:ascii="Simplified Arabic" w:eastAsia="Times New Roman" w:hAnsi="Simplified Arabic" w:cs="Simplified Arabic" w:hint="cs"/>
                <w:color w:val="000000"/>
                <w:sz w:val="20"/>
                <w:szCs w:val="20"/>
                <w:rtl/>
                <w:lang w:bidi="ar"/>
              </w:rPr>
              <w:t>إمكانية الحصول على</w:t>
            </w:r>
            <w:r w:rsidR="0091671F" w:rsidRPr="0091671F">
              <w:rPr>
                <w:rFonts w:ascii="Simplified Arabic" w:eastAsia="Times New Roman" w:hAnsi="Simplified Arabic" w:cs="Simplified Arabic"/>
                <w:color w:val="000000"/>
                <w:sz w:val="20"/>
                <w:szCs w:val="20"/>
                <w:rtl/>
                <w:lang w:bidi="ar"/>
              </w:rPr>
              <w:t xml:space="preserve"> </w:t>
            </w:r>
            <w:r>
              <w:rPr>
                <w:rFonts w:ascii="Simplified Arabic" w:eastAsia="Times New Roman" w:hAnsi="Simplified Arabic" w:cs="Simplified Arabic" w:hint="cs"/>
                <w:color w:val="000000"/>
                <w:sz w:val="20"/>
                <w:szCs w:val="20"/>
                <w:rtl/>
                <w:lang w:bidi="ar"/>
              </w:rPr>
              <w:t xml:space="preserve">الإجراءات </w:t>
            </w:r>
            <w:r w:rsidR="0091671F" w:rsidRPr="0091671F">
              <w:rPr>
                <w:rFonts w:ascii="Simplified Arabic" w:eastAsia="Times New Roman" w:hAnsi="Simplified Arabic" w:cs="Simplified Arabic"/>
                <w:color w:val="000000"/>
                <w:sz w:val="20"/>
                <w:szCs w:val="20"/>
                <w:rtl/>
                <w:lang w:bidi="ar"/>
              </w:rPr>
              <w:t>التدخ</w:t>
            </w:r>
            <w:r>
              <w:rPr>
                <w:rFonts w:ascii="Simplified Arabic" w:eastAsia="Times New Roman" w:hAnsi="Simplified Arabic" w:cs="Simplified Arabic" w:hint="cs"/>
                <w:color w:val="000000"/>
                <w:sz w:val="20"/>
                <w:szCs w:val="20"/>
                <w:rtl/>
                <w:lang w:bidi="ar"/>
              </w:rPr>
              <w:t>لية</w:t>
            </w:r>
            <w:r w:rsidR="0091671F" w:rsidRPr="0091671F">
              <w:rPr>
                <w:rFonts w:ascii="Simplified Arabic" w:eastAsia="Times New Roman" w:hAnsi="Simplified Arabic" w:cs="Simplified Arabic"/>
                <w:color w:val="000000"/>
                <w:sz w:val="20"/>
                <w:szCs w:val="20"/>
                <w:rtl/>
                <w:lang w:bidi="ar"/>
              </w:rPr>
              <w:t xml:space="preserve"> المجتمعية التي تعمل على تحسين رأس المال البشري</w:t>
            </w:r>
            <w:r w:rsidR="0091671F" w:rsidRPr="0091671F">
              <w:rPr>
                <w:rFonts w:ascii="Simplified Arabic" w:eastAsia="Times New Roman" w:hAnsi="Simplified Arabic" w:cs="Simplified Arabic"/>
                <w:color w:val="000000"/>
                <w:sz w:val="20"/>
                <w:szCs w:val="20"/>
                <w:lang w:bidi="ar"/>
              </w:rPr>
              <w:t>.</w:t>
            </w:r>
          </w:p>
          <w:p w:rsidR="0091671F" w:rsidRPr="0091671F" w:rsidRDefault="0091671F" w:rsidP="0091671F">
            <w:pPr>
              <w:bidi/>
              <w:spacing w:after="0" w:line="240" w:lineRule="auto"/>
              <w:ind w:right="-25"/>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p>
        </w:tc>
      </w:tr>
    </w:tbl>
    <w:p w:rsidR="00AC4CEB" w:rsidRDefault="00AC4CEB">
      <w:pPr>
        <w:bidi/>
        <w:rPr>
          <w:rtl/>
        </w:rPr>
      </w:pPr>
      <w:r>
        <w:br w:type="page"/>
      </w:r>
    </w:p>
    <w:p w:rsidR="00AC4CEB" w:rsidRDefault="00AC4CEB" w:rsidP="00AC4CEB">
      <w:pPr>
        <w:bidi/>
      </w:pPr>
    </w:p>
    <w:tbl>
      <w:tblPr>
        <w:bidiVisual/>
        <w:tblW w:w="10350" w:type="dxa"/>
        <w:shd w:val="clear" w:color="auto" w:fill="F7F7F7"/>
        <w:tblLayout w:type="fixed"/>
        <w:tblCellMar>
          <w:left w:w="0" w:type="dxa"/>
          <w:right w:w="0" w:type="dxa"/>
        </w:tblCellMar>
        <w:tblLook w:val="04A0" w:firstRow="1" w:lastRow="0" w:firstColumn="1" w:lastColumn="0" w:noHBand="0" w:noVBand="1"/>
      </w:tblPr>
      <w:tblGrid>
        <w:gridCol w:w="10350"/>
      </w:tblGrid>
      <w:tr w:rsidR="0091671F" w:rsidRPr="0091671F" w:rsidTr="008065F0">
        <w:trPr>
          <w:trHeight w:val="432"/>
        </w:trPr>
        <w:tc>
          <w:tcPr>
            <w:tcW w:w="10350" w:type="dxa"/>
            <w:shd w:val="clear" w:color="auto" w:fill="F7F7F7"/>
            <w:tcMar>
              <w:top w:w="0" w:type="dxa"/>
              <w:left w:w="115" w:type="dxa"/>
              <w:bottom w:w="0" w:type="dxa"/>
              <w:right w:w="0" w:type="dxa"/>
            </w:tcMar>
            <w:vAlign w:val="center"/>
            <w:hideMark/>
          </w:tcPr>
          <w:p w:rsidR="0091671F" w:rsidRPr="0091671F" w:rsidRDefault="0091671F" w:rsidP="0091671F">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p>
          <w:tbl>
            <w:tblPr>
              <w:bidiVisual/>
              <w:tblW w:w="10590" w:type="dxa"/>
              <w:tblBorders>
                <w:top w:val="outset" w:sz="6" w:space="0" w:color="auto"/>
                <w:left w:val="outset" w:sz="6" w:space="0" w:color="auto"/>
                <w:bottom w:val="outset" w:sz="6" w:space="0" w:color="auto"/>
                <w:right w:val="outset" w:sz="6" w:space="0" w:color="auto"/>
              </w:tblBorders>
              <w:shd w:val="clear" w:color="auto" w:fill="F7F7F7"/>
              <w:tblLayout w:type="fixed"/>
              <w:tblCellMar>
                <w:left w:w="0" w:type="dxa"/>
                <w:right w:w="0" w:type="dxa"/>
              </w:tblCellMar>
              <w:tblLook w:val="04A0" w:firstRow="1" w:lastRow="0" w:firstColumn="1" w:lastColumn="0" w:noHBand="0" w:noVBand="1"/>
            </w:tblPr>
            <w:tblGrid>
              <w:gridCol w:w="10590"/>
            </w:tblGrid>
            <w:tr w:rsidR="0091671F" w:rsidRPr="0091671F" w:rsidTr="0091671F">
              <w:trPr>
                <w:trHeight w:val="333"/>
              </w:trPr>
              <w:tc>
                <w:tcPr>
                  <w:tcW w:w="10586" w:type="dxa"/>
                  <w:tcBorders>
                    <w:top w:val="nil"/>
                    <w:left w:val="nil"/>
                    <w:bottom w:val="nil"/>
                    <w:right w:val="single" w:sz="24" w:space="0" w:color="auto"/>
                  </w:tcBorders>
                  <w:shd w:val="clear" w:color="auto" w:fill="F7F7F7"/>
                  <w:tcMar>
                    <w:top w:w="0" w:type="dxa"/>
                    <w:left w:w="108" w:type="dxa"/>
                    <w:bottom w:w="0" w:type="dxa"/>
                    <w:right w:w="108" w:type="dxa"/>
                  </w:tcMar>
                  <w:hideMark/>
                </w:tcPr>
                <w:p w:rsidR="00757148" w:rsidRDefault="00BC2126" w:rsidP="00AC4CEB">
                  <w:pPr>
                    <w:bidi/>
                    <w:spacing w:after="0" w:line="240" w:lineRule="auto"/>
                    <w:ind w:left="29"/>
                    <w:rPr>
                      <w:rFonts w:ascii="Simplified Arabic" w:eastAsia="Times New Roman" w:hAnsi="Simplified Arabic" w:cs="Simplified Arabic"/>
                      <w:b/>
                      <w:bCs/>
                      <w:sz w:val="20"/>
                      <w:szCs w:val="20"/>
                      <w:rtl/>
                      <w:lang w:bidi="ar"/>
                    </w:rPr>
                  </w:pPr>
                  <w:r w:rsidRPr="0091671F">
                    <w:rPr>
                      <w:rFonts w:ascii="Simplified Arabic" w:eastAsia="Times New Roman" w:hAnsi="Simplified Arabic" w:cs="Simplified Arabic"/>
                      <w:b/>
                      <w:bCs/>
                      <w:sz w:val="20"/>
                      <w:szCs w:val="20"/>
                      <w:rtl/>
                      <w:lang w:bidi="ar"/>
                    </w:rPr>
                    <w:t xml:space="preserve">بيانات تمويل </w:t>
                  </w:r>
                  <w:r>
                    <w:rPr>
                      <w:rFonts w:ascii="Simplified Arabic" w:eastAsia="Times New Roman" w:hAnsi="Simplified Arabic" w:cs="Simplified Arabic" w:hint="cs"/>
                      <w:b/>
                      <w:bCs/>
                      <w:sz w:val="20"/>
                      <w:szCs w:val="20"/>
                      <w:rtl/>
                      <w:lang w:bidi="ar"/>
                    </w:rPr>
                    <w:t>ال</w:t>
                  </w:r>
                  <w:r w:rsidR="0091671F" w:rsidRPr="0091671F">
                    <w:rPr>
                      <w:rFonts w:ascii="Simplified Arabic" w:eastAsia="Times New Roman" w:hAnsi="Simplified Arabic" w:cs="Simplified Arabic"/>
                      <w:b/>
                      <w:bCs/>
                      <w:sz w:val="20"/>
                      <w:szCs w:val="20"/>
                      <w:rtl/>
                      <w:lang w:bidi="ar"/>
                    </w:rPr>
                    <w:t>مشروع (</w:t>
                  </w:r>
                  <w:r>
                    <w:rPr>
                      <w:rFonts w:ascii="Simplified Arabic" w:eastAsia="Times New Roman" w:hAnsi="Simplified Arabic" w:cs="Simplified Arabic" w:hint="cs"/>
                      <w:b/>
                      <w:bCs/>
                      <w:sz w:val="20"/>
                      <w:szCs w:val="20"/>
                      <w:rtl/>
                      <w:lang w:bidi="ar"/>
                    </w:rPr>
                    <w:t>ب</w:t>
                  </w:r>
                  <w:r w:rsidR="0091671F" w:rsidRPr="0091671F">
                    <w:rPr>
                      <w:rFonts w:ascii="Simplified Arabic" w:eastAsia="Times New Roman" w:hAnsi="Simplified Arabic" w:cs="Simplified Arabic"/>
                      <w:b/>
                      <w:bCs/>
                      <w:sz w:val="20"/>
                      <w:szCs w:val="20"/>
                      <w:rtl/>
                      <w:lang w:bidi="ar"/>
                    </w:rPr>
                    <w:t xml:space="preserve">ملايين </w:t>
                  </w:r>
                  <w:r>
                    <w:rPr>
                      <w:rFonts w:ascii="Simplified Arabic" w:eastAsia="Times New Roman" w:hAnsi="Simplified Arabic" w:cs="Simplified Arabic" w:hint="cs"/>
                      <w:b/>
                      <w:bCs/>
                      <w:sz w:val="20"/>
                      <w:szCs w:val="20"/>
                      <w:rtl/>
                      <w:lang w:bidi="ar"/>
                    </w:rPr>
                    <w:t>الدولارات</w:t>
                  </w:r>
                  <w:r w:rsidR="0091671F" w:rsidRPr="0091671F">
                    <w:rPr>
                      <w:rFonts w:ascii="Simplified Arabic" w:eastAsia="Times New Roman" w:hAnsi="Simplified Arabic" w:cs="Simplified Arabic"/>
                      <w:b/>
                      <w:bCs/>
                      <w:sz w:val="20"/>
                      <w:szCs w:val="20"/>
                      <w:rtl/>
                      <w:lang w:bidi="ar"/>
                    </w:rPr>
                    <w:t xml:space="preserve"> </w:t>
                  </w:r>
                  <w:r>
                    <w:rPr>
                      <w:rFonts w:ascii="Simplified Arabic" w:eastAsia="Times New Roman" w:hAnsi="Simplified Arabic" w:cs="Simplified Arabic" w:hint="cs"/>
                      <w:b/>
                      <w:bCs/>
                      <w:sz w:val="20"/>
                      <w:szCs w:val="20"/>
                      <w:rtl/>
                      <w:lang w:bidi="ar"/>
                    </w:rPr>
                    <w:t>الأ</w:t>
                  </w:r>
                  <w:r>
                    <w:rPr>
                      <w:rFonts w:ascii="Simplified Arabic" w:eastAsia="Times New Roman" w:hAnsi="Simplified Arabic" w:cs="Simplified Arabic"/>
                      <w:b/>
                      <w:bCs/>
                      <w:sz w:val="20"/>
                      <w:szCs w:val="20"/>
                      <w:rtl/>
                      <w:lang w:bidi="ar"/>
                    </w:rPr>
                    <w:t>مريك</w:t>
                  </w:r>
                  <w:r>
                    <w:rPr>
                      <w:rFonts w:ascii="Simplified Arabic" w:eastAsia="Times New Roman" w:hAnsi="Simplified Arabic" w:cs="Simplified Arabic" w:hint="cs"/>
                      <w:b/>
                      <w:bCs/>
                      <w:sz w:val="20"/>
                      <w:szCs w:val="20"/>
                      <w:rtl/>
                      <w:lang w:bidi="ar"/>
                    </w:rPr>
                    <w:t>ية)</w:t>
                  </w:r>
                </w:p>
                <w:p w:rsidR="00757148" w:rsidRPr="0091671F" w:rsidRDefault="00757148" w:rsidP="00757148">
                  <w:pPr>
                    <w:bidi/>
                    <w:spacing w:after="0" w:line="240" w:lineRule="auto"/>
                    <w:ind w:left="29"/>
                    <w:rPr>
                      <w:rFonts w:ascii="Simplified Arabic" w:eastAsia="Times New Roman" w:hAnsi="Simplified Arabic" w:cs="Simplified Arabic"/>
                      <w:sz w:val="20"/>
                      <w:szCs w:val="20"/>
                    </w:rPr>
                  </w:pPr>
                </w:p>
              </w:tc>
            </w:tr>
          </w:tbl>
          <w:p w:rsidR="0091671F" w:rsidRPr="0091671F" w:rsidRDefault="0091671F" w:rsidP="00AC4CEB">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r w:rsidRPr="0091671F">
              <w:rPr>
                <w:rFonts w:ascii="Simplified Arabic" w:eastAsia="Times New Roman" w:hAnsi="Simplified Arabic" w:cs="Simplified Arabic"/>
                <w:color w:val="000000"/>
                <w:sz w:val="20"/>
                <w:szCs w:val="20"/>
              </w:rPr>
              <w:t> </w:t>
            </w:r>
          </w:p>
        </w:tc>
      </w:tr>
      <w:tr w:rsidR="0091671F" w:rsidRPr="0091671F" w:rsidTr="008065F0">
        <w:trPr>
          <w:trHeight w:val="20"/>
        </w:trPr>
        <w:tc>
          <w:tcPr>
            <w:tcW w:w="10350" w:type="dxa"/>
            <w:shd w:val="clear" w:color="auto" w:fill="F7F7F7"/>
            <w:tcMar>
              <w:top w:w="0" w:type="dxa"/>
              <w:left w:w="115" w:type="dxa"/>
              <w:bottom w:w="0" w:type="dxa"/>
              <w:right w:w="0" w:type="dxa"/>
            </w:tcMar>
            <w:vAlign w:val="center"/>
            <w:hideMark/>
          </w:tcPr>
          <w:tbl>
            <w:tblPr>
              <w:bidiVisual/>
              <w:tblW w:w="10350" w:type="dxa"/>
              <w:shd w:val="clear" w:color="auto" w:fill="F7F7F7"/>
              <w:tblLayout w:type="fixed"/>
              <w:tblCellMar>
                <w:left w:w="0" w:type="dxa"/>
                <w:right w:w="0" w:type="dxa"/>
              </w:tblCellMar>
              <w:tblLook w:val="04A0" w:firstRow="1" w:lastRow="0" w:firstColumn="1" w:lastColumn="0" w:noHBand="0" w:noVBand="1"/>
            </w:tblPr>
            <w:tblGrid>
              <w:gridCol w:w="270"/>
              <w:gridCol w:w="6390"/>
              <w:gridCol w:w="3420"/>
              <w:gridCol w:w="89"/>
              <w:gridCol w:w="181"/>
            </w:tblGrid>
            <w:tr w:rsidR="0091671F" w:rsidRPr="0091671F" w:rsidTr="00BF705D">
              <w:trPr>
                <w:gridAfter w:val="2"/>
                <w:wAfter w:w="270" w:type="dxa"/>
                <w:trHeight w:val="70"/>
              </w:trPr>
              <w:tc>
                <w:tcPr>
                  <w:tcW w:w="10080" w:type="dxa"/>
                  <w:gridSpan w:val="3"/>
                  <w:tcBorders>
                    <w:top w:val="nil"/>
                    <w:left w:val="nil"/>
                    <w:bottom w:val="single" w:sz="4" w:space="0" w:color="7F7F7F" w:themeColor="text1" w:themeTint="80"/>
                    <w:right w:val="nil"/>
                  </w:tcBorders>
                  <w:shd w:val="clear" w:color="auto" w:fill="F7F7F7"/>
                  <w:tcMar>
                    <w:top w:w="0" w:type="dxa"/>
                    <w:left w:w="108" w:type="dxa"/>
                    <w:bottom w:w="0" w:type="dxa"/>
                    <w:right w:w="108" w:type="dxa"/>
                  </w:tcMar>
                  <w:hideMark/>
                </w:tcPr>
                <w:p w:rsidR="0091671F" w:rsidRPr="0091671F" w:rsidRDefault="0091671F" w:rsidP="00AC4CEB">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r w:rsidR="00BC2126">
                    <w:rPr>
                      <w:rFonts w:ascii="Simplified Arabic" w:eastAsia="Times New Roman" w:hAnsi="Simplified Arabic" w:cs="Simplified Arabic" w:hint="cs"/>
                      <w:b/>
                      <w:bCs/>
                      <w:color w:val="002060"/>
                      <w:sz w:val="20"/>
                      <w:szCs w:val="20"/>
                      <w:rtl/>
                      <w:lang w:bidi="ar"/>
                    </w:rPr>
                    <w:t>ال</w:t>
                  </w:r>
                  <w:r w:rsidRPr="0091671F">
                    <w:rPr>
                      <w:rFonts w:ascii="Simplified Arabic" w:eastAsia="Times New Roman" w:hAnsi="Simplified Arabic" w:cs="Simplified Arabic"/>
                      <w:b/>
                      <w:bCs/>
                      <w:color w:val="002060"/>
                      <w:sz w:val="20"/>
                      <w:szCs w:val="20"/>
                      <w:rtl/>
                      <w:lang w:bidi="ar"/>
                    </w:rPr>
                    <w:t>ملخص</w:t>
                  </w:r>
                  <w:r w:rsidRPr="0091671F">
                    <w:rPr>
                      <w:rFonts w:ascii="Simplified Arabic" w:eastAsia="Times New Roman" w:hAnsi="Simplified Arabic" w:cs="Simplified Arabic"/>
                      <w:b/>
                      <w:bCs/>
                      <w:sz w:val="20"/>
                      <w:szCs w:val="20"/>
                      <w:lang w:bidi="ar"/>
                    </w:rPr>
                    <w:t xml:space="preserve"> </w:t>
                  </w:r>
                  <w:r w:rsidRPr="0091671F">
                    <w:rPr>
                      <w:rFonts w:ascii="Simplified Arabic" w:eastAsia="Times New Roman" w:hAnsi="Simplified Arabic" w:cs="Simplified Arabic"/>
                      <w:b/>
                      <w:bCs/>
                      <w:color w:val="FFFFFF"/>
                      <w:sz w:val="20"/>
                      <w:szCs w:val="20"/>
                      <w:lang w:bidi="ar"/>
                    </w:rPr>
                    <w:t>-NewFin1</w:t>
                  </w:r>
                  <w:r w:rsidRPr="0091671F">
                    <w:rPr>
                      <w:rFonts w:ascii="Simplified Arabic" w:eastAsia="Times New Roman" w:hAnsi="Simplified Arabic" w:cs="Simplified Arabic"/>
                      <w:b/>
                      <w:bCs/>
                      <w:sz w:val="20"/>
                      <w:szCs w:val="20"/>
                      <w:lang w:bidi="ar"/>
                    </w:rPr>
                    <w:t xml:space="preserve"> </w:t>
                  </w:r>
                </w:p>
                <w:p w:rsidR="0091671F" w:rsidRPr="0091671F" w:rsidRDefault="0091671F" w:rsidP="0091671F">
                  <w:pPr>
                    <w:bidi/>
                    <w:spacing w:after="0" w:line="70" w:lineRule="atLeast"/>
                    <w:ind w:left="-14"/>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F7F7F7"/>
                      <w:sz w:val="20"/>
                      <w:szCs w:val="20"/>
                    </w:rPr>
                    <w:t> </w:t>
                  </w:r>
                </w:p>
              </w:tc>
            </w:tr>
            <w:tr w:rsidR="0091671F" w:rsidRPr="0091671F" w:rsidTr="00BF705D">
              <w:trPr>
                <w:gridBefore w:val="1"/>
                <w:wBefore w:w="270" w:type="dxa"/>
                <w:trHeight w:val="432"/>
              </w:trPr>
              <w:tc>
                <w:tcPr>
                  <w:tcW w:w="6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000000"/>
                      <w:sz w:val="20"/>
                      <w:szCs w:val="20"/>
                      <w:rtl/>
                      <w:lang w:bidi="ar"/>
                    </w:rPr>
                    <w:t>التكلفة الإجمالية للمشروع</w:t>
                  </w:r>
                </w:p>
              </w:tc>
              <w:tc>
                <w:tcPr>
                  <w:tcW w:w="3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481AED">
                  <w:pPr>
                    <w:bidi/>
                    <w:spacing w:after="0" w:line="240" w:lineRule="auto"/>
                    <w:ind w:hanging="18"/>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lang w:bidi="ar"/>
                    </w:rPr>
                    <w:t>16.00</w:t>
                  </w:r>
                </w:p>
              </w:tc>
            </w:tr>
            <w:tr w:rsidR="0091671F" w:rsidRPr="0091671F" w:rsidTr="00BF705D">
              <w:trPr>
                <w:gridBefore w:val="1"/>
                <w:wBefore w:w="270" w:type="dxa"/>
                <w:trHeight w:val="432"/>
              </w:trPr>
              <w:tc>
                <w:tcPr>
                  <w:tcW w:w="6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000000"/>
                      <w:sz w:val="20"/>
                      <w:szCs w:val="20"/>
                      <w:rtl/>
                      <w:lang w:bidi="ar"/>
                    </w:rPr>
                    <w:t>إجمالي التمويل</w:t>
                  </w:r>
                </w:p>
              </w:tc>
              <w:tc>
                <w:tcPr>
                  <w:tcW w:w="3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481AED">
                  <w:pPr>
                    <w:bidi/>
                    <w:spacing w:after="0" w:line="240" w:lineRule="auto"/>
                    <w:ind w:hanging="18"/>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lang w:bidi="ar"/>
                    </w:rPr>
                    <w:t>16.00</w:t>
                  </w:r>
                </w:p>
              </w:tc>
            </w:tr>
            <w:tr w:rsidR="0091671F" w:rsidRPr="0091671F" w:rsidTr="00BF705D">
              <w:trPr>
                <w:gridBefore w:val="1"/>
                <w:wBefore w:w="270" w:type="dxa"/>
                <w:trHeight w:val="432"/>
              </w:trPr>
              <w:tc>
                <w:tcPr>
                  <w:tcW w:w="6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8949F1" w:rsidP="00BC2126">
                  <w:pPr>
                    <w:bidi/>
                    <w:spacing w:after="0" w:line="240" w:lineRule="auto"/>
                    <w:ind w:right="885"/>
                    <w:rPr>
                      <w:rFonts w:ascii="Simplified Arabic" w:eastAsia="Times New Roman" w:hAnsi="Simplified Arabic" w:cs="Simplified Arabic"/>
                      <w:sz w:val="20"/>
                      <w:szCs w:val="20"/>
                    </w:rPr>
                  </w:pPr>
                  <w:r>
                    <w:rPr>
                      <w:rFonts w:ascii="Simplified Arabic" w:eastAsia="Times New Roman" w:hAnsi="Simplified Arabic" w:cs="Simplified Arabic" w:hint="cs"/>
                      <w:b/>
                      <w:bCs/>
                      <w:sz w:val="20"/>
                      <w:szCs w:val="20"/>
                      <w:rtl/>
                      <w:lang w:bidi="ar"/>
                    </w:rPr>
                    <w:t xml:space="preserve">    منه </w:t>
                  </w:r>
                  <w:r w:rsidR="0091671F" w:rsidRPr="0091671F">
                    <w:rPr>
                      <w:rFonts w:ascii="Simplified Arabic" w:eastAsia="Times New Roman" w:hAnsi="Simplified Arabic" w:cs="Simplified Arabic"/>
                      <w:b/>
                      <w:bCs/>
                      <w:sz w:val="20"/>
                      <w:szCs w:val="20"/>
                      <w:rtl/>
                      <w:lang w:bidi="ar"/>
                    </w:rPr>
                    <w:t>البنك الدولي</w:t>
                  </w:r>
                  <w:r w:rsidR="00BC2126">
                    <w:rPr>
                      <w:rtl/>
                    </w:rPr>
                    <w:t xml:space="preserve"> </w:t>
                  </w:r>
                  <w:r w:rsidR="00BC2126" w:rsidRPr="00BC2126">
                    <w:rPr>
                      <w:rFonts w:ascii="Simplified Arabic" w:eastAsia="Times New Roman" w:hAnsi="Simplified Arabic" w:cs="Simplified Arabic"/>
                      <w:b/>
                      <w:bCs/>
                      <w:sz w:val="20"/>
                      <w:szCs w:val="20"/>
                      <w:rtl/>
                      <w:lang w:bidi="ar"/>
                    </w:rPr>
                    <w:t>للإنشاء والتعمير</w:t>
                  </w:r>
                  <w:r w:rsidR="0091671F" w:rsidRPr="0091671F">
                    <w:rPr>
                      <w:rFonts w:ascii="Simplified Arabic" w:eastAsia="Times New Roman" w:hAnsi="Simplified Arabic" w:cs="Simplified Arabic"/>
                      <w:b/>
                      <w:bCs/>
                      <w:sz w:val="20"/>
                      <w:szCs w:val="20"/>
                      <w:rtl/>
                      <w:lang w:bidi="ar"/>
                    </w:rPr>
                    <w:t>/</w:t>
                  </w:r>
                  <w:r>
                    <w:rPr>
                      <w:rtl/>
                    </w:rPr>
                    <w:t xml:space="preserve"> </w:t>
                  </w:r>
                  <w:r w:rsidRPr="008949F1">
                    <w:rPr>
                      <w:rFonts w:ascii="Simplified Arabic" w:eastAsia="Times New Roman" w:hAnsi="Simplified Arabic" w:cs="Simplified Arabic"/>
                      <w:b/>
                      <w:bCs/>
                      <w:sz w:val="20"/>
                      <w:szCs w:val="20"/>
                      <w:rtl/>
                      <w:lang w:bidi="ar"/>
                    </w:rPr>
                    <w:t>المؤسسة الدولية للتنمية</w:t>
                  </w:r>
                </w:p>
              </w:tc>
              <w:tc>
                <w:tcPr>
                  <w:tcW w:w="3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lang w:bidi="ar"/>
                    </w:rPr>
                  </w:pPr>
                  <w:r w:rsidRPr="0091671F">
                    <w:rPr>
                      <w:rFonts w:ascii="Simplified Arabic" w:eastAsia="Times New Roman" w:hAnsi="Simplified Arabic" w:cs="Simplified Arabic"/>
                      <w:sz w:val="20"/>
                      <w:szCs w:val="20"/>
                      <w:lang w:bidi="ar"/>
                    </w:rPr>
                    <w:t>16.00</w:t>
                  </w:r>
                </w:p>
              </w:tc>
            </w:tr>
            <w:tr w:rsidR="0091671F" w:rsidRPr="0091671F" w:rsidTr="00BF705D">
              <w:trPr>
                <w:gridBefore w:val="1"/>
                <w:wBefore w:w="270" w:type="dxa"/>
                <w:trHeight w:val="432"/>
              </w:trPr>
              <w:tc>
                <w:tcPr>
                  <w:tcW w:w="6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8949F1" w:rsidP="0091671F">
                  <w:pPr>
                    <w:bidi/>
                    <w:spacing w:after="0" w:line="240" w:lineRule="auto"/>
                    <w:rPr>
                      <w:rFonts w:ascii="Simplified Arabic" w:eastAsia="Times New Roman" w:hAnsi="Simplified Arabic" w:cs="Simplified Arabic"/>
                      <w:sz w:val="20"/>
                      <w:szCs w:val="20"/>
                    </w:rPr>
                  </w:pPr>
                  <w:r>
                    <w:rPr>
                      <w:rFonts w:ascii="Simplified Arabic" w:eastAsia="Times New Roman" w:hAnsi="Simplified Arabic" w:cs="Simplified Arabic" w:hint="cs"/>
                      <w:b/>
                      <w:bCs/>
                      <w:color w:val="000000"/>
                      <w:sz w:val="20"/>
                      <w:szCs w:val="20"/>
                      <w:rtl/>
                      <w:lang w:bidi="ar"/>
                    </w:rPr>
                    <w:t>ال</w:t>
                  </w:r>
                  <w:r w:rsidR="0091671F" w:rsidRPr="0091671F">
                    <w:rPr>
                      <w:rFonts w:ascii="Simplified Arabic" w:eastAsia="Times New Roman" w:hAnsi="Simplified Arabic" w:cs="Simplified Arabic"/>
                      <w:b/>
                      <w:bCs/>
                      <w:color w:val="000000"/>
                      <w:sz w:val="20"/>
                      <w:szCs w:val="20"/>
                      <w:rtl/>
                      <w:lang w:bidi="ar"/>
                    </w:rPr>
                    <w:t>فجوة التمويل</w:t>
                  </w:r>
                  <w:r>
                    <w:rPr>
                      <w:rFonts w:ascii="Simplified Arabic" w:eastAsia="Times New Roman" w:hAnsi="Simplified Arabic" w:cs="Simplified Arabic" w:hint="cs"/>
                      <w:b/>
                      <w:bCs/>
                      <w:color w:val="000000"/>
                      <w:sz w:val="20"/>
                      <w:szCs w:val="20"/>
                      <w:rtl/>
                      <w:lang w:bidi="ar"/>
                    </w:rPr>
                    <w:t>ية</w:t>
                  </w:r>
                </w:p>
              </w:tc>
              <w:tc>
                <w:tcPr>
                  <w:tcW w:w="3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lang w:bidi="ar"/>
                    </w:rPr>
                    <w:t>0.00</w:t>
                  </w:r>
                </w:p>
              </w:tc>
            </w:tr>
            <w:tr w:rsidR="0091671F" w:rsidRPr="0091671F" w:rsidTr="00BF705D">
              <w:trPr>
                <w:gridAfter w:val="1"/>
                <w:wAfter w:w="181" w:type="dxa"/>
                <w:trHeight w:val="170"/>
              </w:trPr>
              <w:tc>
                <w:tcPr>
                  <w:tcW w:w="10169" w:type="dxa"/>
                  <w:gridSpan w:val="4"/>
                  <w:tcBorders>
                    <w:top w:val="single" w:sz="4" w:space="0" w:color="7F7F7F" w:themeColor="text1" w:themeTint="80"/>
                  </w:tcBorders>
                  <w:shd w:val="clear" w:color="auto" w:fill="F7F7F7"/>
                  <w:tcMar>
                    <w:top w:w="0" w:type="dxa"/>
                    <w:left w:w="108" w:type="dxa"/>
                    <w:bottom w:w="0" w:type="dxa"/>
                    <w:right w:w="108" w:type="dxa"/>
                  </w:tcMar>
                  <w:hideMark/>
                </w:tcPr>
                <w:p w:rsidR="0091671F" w:rsidRPr="0091671F" w:rsidRDefault="0091671F" w:rsidP="0091671F">
                  <w:pPr>
                    <w:bidi/>
                    <w:spacing w:after="0" w:line="170" w:lineRule="atLeast"/>
                    <w:rPr>
                      <w:rFonts w:ascii="Simplified Arabic" w:eastAsia="Times New Roman" w:hAnsi="Simplified Arabic" w:cs="Simplified Arabic"/>
                      <w:sz w:val="20"/>
                      <w:szCs w:val="20"/>
                    </w:rPr>
                  </w:pPr>
                  <w:r w:rsidRPr="0091671F">
                    <w:rPr>
                      <w:rFonts w:ascii="Simplified Arabic" w:eastAsia="Times New Roman" w:hAnsi="Simplified Arabic" w:cs="Simplified Arabic"/>
                      <w:color w:val="000000"/>
                      <w:sz w:val="20"/>
                      <w:szCs w:val="20"/>
                    </w:rPr>
                    <w:t> </w:t>
                  </w:r>
                </w:p>
              </w:tc>
            </w:tr>
          </w:tbl>
          <w:p w:rsidR="0091671F" w:rsidRPr="0091671F" w:rsidRDefault="0091671F" w:rsidP="0091671F">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p>
          <w:tbl>
            <w:tblPr>
              <w:bidiVisual/>
              <w:tblW w:w="9600" w:type="dxa"/>
              <w:shd w:val="clear" w:color="auto" w:fill="F7F7F7"/>
              <w:tblLayout w:type="fixed"/>
              <w:tblCellMar>
                <w:left w:w="0" w:type="dxa"/>
                <w:right w:w="0" w:type="dxa"/>
              </w:tblCellMar>
              <w:tblLook w:val="04A0" w:firstRow="1" w:lastRow="0" w:firstColumn="1" w:lastColumn="0" w:noHBand="0" w:noVBand="1"/>
            </w:tblPr>
            <w:tblGrid>
              <w:gridCol w:w="270"/>
              <w:gridCol w:w="6300"/>
              <w:gridCol w:w="3030"/>
            </w:tblGrid>
            <w:tr w:rsidR="0091671F" w:rsidRPr="0091671F" w:rsidTr="00707D85">
              <w:trPr>
                <w:trHeight w:val="467"/>
              </w:trPr>
              <w:tc>
                <w:tcPr>
                  <w:tcW w:w="9600" w:type="dxa"/>
                  <w:gridSpan w:val="3"/>
                  <w:shd w:val="clear" w:color="auto" w:fill="F7F7F7"/>
                  <w:tcMar>
                    <w:top w:w="0" w:type="dxa"/>
                    <w:left w:w="108" w:type="dxa"/>
                    <w:bottom w:w="0" w:type="dxa"/>
                    <w:right w:w="108" w:type="dxa"/>
                  </w:tcMar>
                  <w:vAlign w:val="center"/>
                  <w:hideMark/>
                </w:tcPr>
                <w:p w:rsidR="0091671F" w:rsidRPr="0091671F" w:rsidRDefault="008949F1" w:rsidP="0091671F">
                  <w:pPr>
                    <w:bidi/>
                    <w:spacing w:after="0" w:line="240" w:lineRule="auto"/>
                    <w:ind w:right="-24"/>
                    <w:rPr>
                      <w:rFonts w:ascii="Simplified Arabic" w:eastAsia="Times New Roman" w:hAnsi="Simplified Arabic" w:cs="Simplified Arabic"/>
                      <w:sz w:val="20"/>
                      <w:szCs w:val="20"/>
                    </w:rPr>
                  </w:pPr>
                  <w:r>
                    <w:rPr>
                      <w:rFonts w:ascii="Simplified Arabic" w:eastAsia="Times New Roman" w:hAnsi="Simplified Arabic" w:cs="Simplified Arabic" w:hint="cs"/>
                      <w:b/>
                      <w:bCs/>
                      <w:color w:val="002060"/>
                      <w:sz w:val="20"/>
                      <w:szCs w:val="20"/>
                      <w:rtl/>
                      <w:lang w:bidi="ar"/>
                    </w:rPr>
                    <w:t>ال</w:t>
                  </w:r>
                  <w:r w:rsidR="0091671F" w:rsidRPr="0091671F">
                    <w:rPr>
                      <w:rFonts w:ascii="Simplified Arabic" w:eastAsia="Times New Roman" w:hAnsi="Simplified Arabic" w:cs="Simplified Arabic"/>
                      <w:b/>
                      <w:bCs/>
                      <w:color w:val="002060"/>
                      <w:sz w:val="20"/>
                      <w:szCs w:val="20"/>
                      <w:rtl/>
                      <w:lang w:bidi="ar"/>
                    </w:rPr>
                    <w:t>تفاصيل</w:t>
                  </w:r>
                  <w:r w:rsidR="0091671F" w:rsidRPr="0091671F">
                    <w:rPr>
                      <w:rFonts w:ascii="Simplified Arabic" w:eastAsia="Times New Roman" w:hAnsi="Simplified Arabic" w:cs="Simplified Arabic"/>
                      <w:b/>
                      <w:bCs/>
                      <w:sz w:val="20"/>
                      <w:szCs w:val="20"/>
                      <w:lang w:bidi="ar"/>
                    </w:rPr>
                    <w:t xml:space="preserve"> </w:t>
                  </w:r>
                  <w:r w:rsidR="0091671F" w:rsidRPr="0091671F">
                    <w:rPr>
                      <w:rFonts w:ascii="Simplified Arabic" w:eastAsia="Times New Roman" w:hAnsi="Simplified Arabic" w:cs="Simplified Arabic"/>
                      <w:b/>
                      <w:bCs/>
                      <w:color w:val="FFFFFF"/>
                      <w:sz w:val="20"/>
                      <w:szCs w:val="20"/>
                      <w:lang w:bidi="ar"/>
                    </w:rPr>
                    <w:t>-NewFinEnh1</w:t>
                  </w:r>
                  <w:r w:rsidR="0091671F" w:rsidRPr="0091671F">
                    <w:rPr>
                      <w:rFonts w:ascii="Simplified Arabic" w:eastAsia="Times New Roman" w:hAnsi="Simplified Arabic" w:cs="Simplified Arabic"/>
                      <w:b/>
                      <w:bCs/>
                      <w:sz w:val="20"/>
                      <w:szCs w:val="20"/>
                      <w:lang w:bidi="ar"/>
                    </w:rPr>
                    <w:t xml:space="preserve"> </w:t>
                  </w:r>
                </w:p>
              </w:tc>
            </w:tr>
            <w:tr w:rsidR="0091671F" w:rsidRPr="0091671F" w:rsidTr="00707D85">
              <w:trPr>
                <w:trHeight w:val="387"/>
              </w:trPr>
              <w:tc>
                <w:tcPr>
                  <w:tcW w:w="9600" w:type="dxa"/>
                  <w:gridSpan w:val="3"/>
                  <w:shd w:val="clear" w:color="auto" w:fill="F7F7F7"/>
                  <w:tcMar>
                    <w:top w:w="0" w:type="dxa"/>
                    <w:left w:w="108" w:type="dxa"/>
                    <w:bottom w:w="0" w:type="dxa"/>
                    <w:right w:w="108" w:type="dxa"/>
                  </w:tcMar>
                  <w:vAlign w:val="center"/>
                  <w:hideMark/>
                </w:tcPr>
                <w:p w:rsidR="0091671F" w:rsidRPr="0091671F" w:rsidRDefault="008949F1" w:rsidP="008949F1">
                  <w:pPr>
                    <w:bidi/>
                    <w:spacing w:after="0" w:line="36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b/>
                      <w:bCs/>
                      <w:sz w:val="20"/>
                      <w:szCs w:val="20"/>
                      <w:rtl/>
                      <w:lang w:bidi="ar"/>
                    </w:rPr>
                    <w:t xml:space="preserve">تمويل </w:t>
                  </w:r>
                  <w:r w:rsidR="0091671F" w:rsidRPr="0091671F">
                    <w:rPr>
                      <w:rFonts w:ascii="Simplified Arabic" w:eastAsia="Times New Roman" w:hAnsi="Simplified Arabic" w:cs="Simplified Arabic"/>
                      <w:b/>
                      <w:bCs/>
                      <w:sz w:val="20"/>
                      <w:szCs w:val="20"/>
                      <w:rtl/>
                      <w:lang w:bidi="ar"/>
                    </w:rPr>
                    <w:t xml:space="preserve">مجموعة البنك الدولي </w:t>
                  </w:r>
                </w:p>
              </w:tc>
            </w:tr>
            <w:tr w:rsidR="0091671F" w:rsidRPr="0091671F" w:rsidTr="00BF705D">
              <w:trPr>
                <w:gridBefore w:val="1"/>
                <w:wBefore w:w="270" w:type="dxa"/>
                <w:trHeight w:val="432"/>
              </w:trPr>
              <w:tc>
                <w:tcPr>
                  <w:tcW w:w="6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sz w:val="20"/>
                      <w:szCs w:val="20"/>
                    </w:rPr>
                    <w:t>  </w:t>
                  </w:r>
                  <w:r w:rsidR="008949F1" w:rsidRPr="008949F1">
                    <w:rPr>
                      <w:rFonts w:ascii="Simplified Arabic" w:eastAsia="Times New Roman" w:hAnsi="Simplified Arabic" w:cs="Simplified Arabic"/>
                      <w:color w:val="404040"/>
                      <w:sz w:val="20"/>
                      <w:szCs w:val="20"/>
                      <w:rtl/>
                      <w:lang w:bidi="ar"/>
                    </w:rPr>
                    <w:t xml:space="preserve">المؤسسة الدولية للتنمية </w:t>
                  </w:r>
                  <w:r w:rsidRPr="0091671F">
                    <w:rPr>
                      <w:rFonts w:ascii="Simplified Arabic" w:eastAsia="Times New Roman" w:hAnsi="Simplified Arabic" w:cs="Simplified Arabic"/>
                      <w:color w:val="404040"/>
                      <w:sz w:val="20"/>
                      <w:szCs w:val="20"/>
                      <w:lang w:bidi="ar"/>
                    </w:rPr>
                    <w:t>(IDA)</w:t>
                  </w:r>
                </w:p>
              </w:tc>
              <w:tc>
                <w:tcPr>
                  <w:tcW w:w="3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vAlign w:val="center"/>
                  <w:hideMark/>
                </w:tcPr>
                <w:p w:rsidR="0091671F" w:rsidRPr="0091671F" w:rsidRDefault="0091671F" w:rsidP="0091671F">
                  <w:pPr>
                    <w:bidi/>
                    <w:spacing w:after="0" w:line="240" w:lineRule="auto"/>
                    <w:ind w:left="91"/>
                    <w:rPr>
                      <w:rFonts w:ascii="Simplified Arabic" w:eastAsia="Times New Roman" w:hAnsi="Simplified Arabic" w:cs="Simplified Arabic"/>
                      <w:sz w:val="20"/>
                      <w:szCs w:val="20"/>
                      <w:lang w:bidi="ar"/>
                    </w:rPr>
                  </w:pPr>
                  <w:r w:rsidRPr="0091671F">
                    <w:rPr>
                      <w:rFonts w:ascii="Simplified Arabic" w:eastAsia="Times New Roman" w:hAnsi="Simplified Arabic" w:cs="Simplified Arabic"/>
                      <w:sz w:val="20"/>
                      <w:szCs w:val="20"/>
                      <w:lang w:bidi="ar"/>
                    </w:rPr>
                    <w:t>16.00</w:t>
                  </w:r>
                </w:p>
              </w:tc>
            </w:tr>
            <w:tr w:rsidR="0091671F" w:rsidRPr="0091671F" w:rsidTr="00BF705D">
              <w:trPr>
                <w:gridBefore w:val="1"/>
                <w:wBefore w:w="270" w:type="dxa"/>
                <w:trHeight w:val="432"/>
              </w:trPr>
              <w:tc>
                <w:tcPr>
                  <w:tcW w:w="6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tcMar>
                    <w:top w:w="0" w:type="dxa"/>
                    <w:left w:w="108" w:type="dxa"/>
                    <w:bottom w:w="0" w:type="dxa"/>
                    <w:right w:w="108" w:type="dxa"/>
                  </w:tcMar>
                  <w:vAlign w:val="center"/>
                  <w:hideMark/>
                </w:tcPr>
                <w:p w:rsidR="0091671F" w:rsidRPr="0091671F" w:rsidRDefault="0091671F" w:rsidP="0091671F">
                  <w:pPr>
                    <w:bidi/>
                    <w:spacing w:after="0" w:line="240" w:lineRule="auto"/>
                    <w:rPr>
                      <w:rFonts w:ascii="Simplified Arabic" w:eastAsia="Times New Roman" w:hAnsi="Simplified Arabic" w:cs="Simplified Arabic"/>
                      <w:sz w:val="20"/>
                      <w:szCs w:val="20"/>
                    </w:rPr>
                  </w:pPr>
                  <w:r w:rsidRPr="0091671F">
                    <w:rPr>
                      <w:rFonts w:ascii="Simplified Arabic" w:eastAsia="Times New Roman" w:hAnsi="Simplified Arabic" w:cs="Simplified Arabic"/>
                      <w:sz w:val="20"/>
                      <w:szCs w:val="20"/>
                    </w:rPr>
                    <w:t>          </w:t>
                  </w:r>
                  <w:r w:rsidRPr="0091671F">
                    <w:rPr>
                      <w:rFonts w:ascii="Simplified Arabic" w:eastAsia="Times New Roman" w:hAnsi="Simplified Arabic" w:cs="Simplified Arabic"/>
                      <w:color w:val="595959"/>
                      <w:sz w:val="20"/>
                      <w:szCs w:val="20"/>
                      <w:rtl/>
                      <w:lang w:bidi="ar"/>
                    </w:rPr>
                    <w:t>منحة المؤسسة الدولية للتنمية</w:t>
                  </w:r>
                </w:p>
              </w:tc>
              <w:tc>
                <w:tcPr>
                  <w:tcW w:w="3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F7F7"/>
                  <w:vAlign w:val="center"/>
                  <w:hideMark/>
                </w:tcPr>
                <w:p w:rsidR="0091671F" w:rsidRPr="0091671F" w:rsidRDefault="0091671F" w:rsidP="0091671F">
                  <w:pPr>
                    <w:bidi/>
                    <w:spacing w:after="0" w:line="240" w:lineRule="auto"/>
                    <w:ind w:left="91"/>
                    <w:rPr>
                      <w:rFonts w:ascii="Simplified Arabic" w:eastAsia="Times New Roman" w:hAnsi="Simplified Arabic" w:cs="Simplified Arabic"/>
                      <w:sz w:val="20"/>
                      <w:szCs w:val="20"/>
                      <w:lang w:bidi="ar"/>
                    </w:rPr>
                  </w:pPr>
                  <w:r w:rsidRPr="0091671F">
                    <w:rPr>
                      <w:rFonts w:ascii="Simplified Arabic" w:eastAsia="Times New Roman" w:hAnsi="Simplified Arabic" w:cs="Simplified Arabic"/>
                      <w:sz w:val="20"/>
                      <w:szCs w:val="20"/>
                      <w:lang w:bidi="ar"/>
                    </w:rPr>
                    <w:t>16.00</w:t>
                  </w:r>
                </w:p>
              </w:tc>
            </w:tr>
            <w:tr w:rsidR="0091671F" w:rsidRPr="0091671F" w:rsidTr="00707D85">
              <w:trPr>
                <w:trHeight w:val="260"/>
              </w:trPr>
              <w:tc>
                <w:tcPr>
                  <w:tcW w:w="9600" w:type="dxa"/>
                  <w:gridSpan w:val="3"/>
                  <w:shd w:val="clear" w:color="auto" w:fill="F7F7F7"/>
                  <w:tcMar>
                    <w:top w:w="0" w:type="dxa"/>
                    <w:left w:w="108" w:type="dxa"/>
                    <w:bottom w:w="0" w:type="dxa"/>
                    <w:right w:w="108" w:type="dxa"/>
                  </w:tcMar>
                  <w:vAlign w:val="center"/>
                  <w:hideMark/>
                </w:tcPr>
                <w:p w:rsidR="0091671F" w:rsidRPr="0091671F" w:rsidRDefault="0091671F" w:rsidP="0091671F">
                  <w:pPr>
                    <w:bidi/>
                    <w:spacing w:after="0" w:line="160" w:lineRule="atLeast"/>
                    <w:ind w:left="86"/>
                    <w:rPr>
                      <w:rFonts w:ascii="Simplified Arabic" w:eastAsia="Times New Roman" w:hAnsi="Simplified Arabic" w:cs="Simplified Arabic"/>
                      <w:sz w:val="20"/>
                      <w:szCs w:val="20"/>
                    </w:rPr>
                  </w:pPr>
                  <w:r w:rsidRPr="0091671F">
                    <w:rPr>
                      <w:rFonts w:ascii="Simplified Arabic" w:eastAsia="Times New Roman" w:hAnsi="Simplified Arabic" w:cs="Simplified Arabic"/>
                      <w:sz w:val="20"/>
                      <w:szCs w:val="20"/>
                    </w:rPr>
                    <w:t> </w:t>
                  </w:r>
                </w:p>
              </w:tc>
            </w:tr>
          </w:tbl>
          <w:p w:rsidR="0091671F" w:rsidRPr="0091671F" w:rsidRDefault="0091671F" w:rsidP="008949F1">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p>
        </w:tc>
      </w:tr>
      <w:tr w:rsidR="0091671F" w:rsidRPr="0091671F" w:rsidTr="008065F0">
        <w:trPr>
          <w:trHeight w:val="432"/>
        </w:trPr>
        <w:tc>
          <w:tcPr>
            <w:tcW w:w="10350" w:type="dxa"/>
            <w:shd w:val="clear" w:color="auto" w:fill="F7F7F7"/>
            <w:tcMar>
              <w:top w:w="0" w:type="dxa"/>
              <w:left w:w="115" w:type="dxa"/>
              <w:bottom w:w="0" w:type="dxa"/>
              <w:right w:w="0" w:type="dxa"/>
            </w:tcMar>
            <w:vAlign w:val="center"/>
            <w:hideMark/>
          </w:tcPr>
          <w:p w:rsidR="0091671F" w:rsidRPr="0091671F" w:rsidRDefault="0091671F" w:rsidP="0091671F">
            <w:pPr>
              <w:bidi/>
              <w:spacing w:after="0" w:line="14" w:lineRule="atLeast"/>
              <w:ind w:right="-29"/>
              <w:rPr>
                <w:rFonts w:ascii="Simplified Arabic" w:eastAsia="Times New Roman" w:hAnsi="Simplified Arabic" w:cs="Simplified Arabic"/>
                <w:sz w:val="20"/>
                <w:szCs w:val="20"/>
              </w:rPr>
            </w:pPr>
            <w:r w:rsidRPr="0091671F">
              <w:rPr>
                <w:rFonts w:ascii="Simplified Arabic" w:eastAsia="Times New Roman" w:hAnsi="Simplified Arabic" w:cs="Simplified Arabic"/>
                <w:b/>
                <w:bCs/>
                <w:color w:val="7F7F7F"/>
                <w:sz w:val="20"/>
                <w:szCs w:val="20"/>
              </w:rPr>
              <w:t> </w:t>
            </w:r>
          </w:p>
        </w:tc>
      </w:tr>
      <w:tr w:rsidR="0091671F" w:rsidRPr="0091671F" w:rsidTr="00E841A7">
        <w:trPr>
          <w:trHeight w:val="432"/>
        </w:trPr>
        <w:tc>
          <w:tcPr>
            <w:tcW w:w="10350" w:type="dxa"/>
            <w:tcBorders>
              <w:bottom w:val="single" w:sz="4" w:space="0" w:color="7F7F7F" w:themeColor="text1" w:themeTint="80"/>
            </w:tcBorders>
            <w:shd w:val="clear" w:color="auto" w:fill="F7F7F7"/>
            <w:tcMar>
              <w:top w:w="0" w:type="dxa"/>
              <w:left w:w="115" w:type="dxa"/>
              <w:bottom w:w="0" w:type="dxa"/>
              <w:right w:w="0" w:type="dxa"/>
            </w:tcMar>
            <w:hideMark/>
          </w:tcPr>
          <w:tbl>
            <w:tblPr>
              <w:bidiVisual/>
              <w:tblW w:w="10695" w:type="dxa"/>
              <w:tblLayout w:type="fixed"/>
              <w:tblCellMar>
                <w:left w:w="0" w:type="dxa"/>
                <w:right w:w="0" w:type="dxa"/>
              </w:tblCellMar>
              <w:tblLook w:val="04A0" w:firstRow="1" w:lastRow="0" w:firstColumn="1" w:lastColumn="0" w:noHBand="0" w:noVBand="1"/>
            </w:tblPr>
            <w:tblGrid>
              <w:gridCol w:w="5644"/>
              <w:gridCol w:w="5051"/>
            </w:tblGrid>
            <w:tr w:rsidR="0091671F" w:rsidRPr="0091671F" w:rsidTr="00E841A7">
              <w:trPr>
                <w:trHeight w:val="432"/>
              </w:trPr>
              <w:tc>
                <w:tcPr>
                  <w:tcW w:w="5645" w:type="dxa"/>
                  <w:tcBorders>
                    <w:top w:val="nil"/>
                    <w:bottom w:val="nil"/>
                    <w:right w:val="single" w:sz="4" w:space="0" w:color="7F7F7F" w:themeColor="text1" w:themeTint="80"/>
                  </w:tcBorders>
                  <w:vAlign w:val="center"/>
                  <w:hideMark/>
                </w:tcPr>
                <w:p w:rsidR="0091671F" w:rsidRPr="0091671F" w:rsidRDefault="008949F1" w:rsidP="0091671F">
                  <w:pPr>
                    <w:bidi/>
                    <w:spacing w:after="0" w:line="240" w:lineRule="auto"/>
                    <w:rPr>
                      <w:rFonts w:ascii="Simplified Arabic" w:eastAsia="Times New Roman" w:hAnsi="Simplified Arabic" w:cs="Simplified Arabic"/>
                      <w:sz w:val="20"/>
                      <w:szCs w:val="20"/>
                    </w:rPr>
                  </w:pPr>
                  <w:r>
                    <w:rPr>
                      <w:rFonts w:ascii="Simplified Arabic" w:eastAsia="Times New Roman" w:hAnsi="Simplified Arabic" w:cs="Simplified Arabic" w:hint="cs"/>
                      <w:color w:val="767171"/>
                      <w:sz w:val="20"/>
                      <w:szCs w:val="20"/>
                      <w:rtl/>
                      <w:lang w:bidi="ar"/>
                    </w:rPr>
                    <w:t xml:space="preserve">  </w:t>
                  </w:r>
                  <w:r w:rsidR="0091671F" w:rsidRPr="0091671F">
                    <w:rPr>
                      <w:rFonts w:ascii="Simplified Arabic" w:eastAsia="Times New Roman" w:hAnsi="Simplified Arabic" w:cs="Simplified Arabic"/>
                      <w:color w:val="767171"/>
                      <w:sz w:val="20"/>
                      <w:szCs w:val="20"/>
                      <w:rtl/>
                      <w:lang w:bidi="ar"/>
                    </w:rPr>
                    <w:t>فئة التقييم البيئي</w:t>
                  </w:r>
                </w:p>
              </w:tc>
              <w:tc>
                <w:tcPr>
                  <w:tcW w:w="5051" w:type="dxa"/>
                  <w:tcBorders>
                    <w:left w:val="single" w:sz="4" w:space="0" w:color="7F7F7F" w:themeColor="text1" w:themeTint="80"/>
                  </w:tcBorders>
                  <w:vAlign w:val="center"/>
                  <w:hideMark/>
                </w:tcPr>
                <w:p w:rsidR="0091671F" w:rsidRPr="0091671F" w:rsidRDefault="008949F1" w:rsidP="008949F1">
                  <w:pPr>
                    <w:bidi/>
                    <w:spacing w:after="0" w:line="240" w:lineRule="auto"/>
                    <w:ind w:right="90"/>
                    <w:rPr>
                      <w:rFonts w:ascii="Simplified Arabic" w:eastAsia="Times New Roman" w:hAnsi="Simplified Arabic" w:cs="Simplified Arabic"/>
                      <w:sz w:val="20"/>
                      <w:szCs w:val="20"/>
                    </w:rPr>
                  </w:pPr>
                  <w:r>
                    <w:rPr>
                      <w:rFonts w:ascii="Simplified Arabic" w:eastAsia="Times New Roman" w:hAnsi="Simplified Arabic" w:cs="Simplified Arabic" w:hint="cs"/>
                      <w:color w:val="767171"/>
                      <w:sz w:val="20"/>
                      <w:szCs w:val="20"/>
                      <w:rtl/>
                      <w:lang w:bidi="ar"/>
                    </w:rPr>
                    <w:t xml:space="preserve">  </w:t>
                  </w:r>
                  <w:r w:rsidRPr="008949F1">
                    <w:rPr>
                      <w:rFonts w:ascii="Simplified Arabic" w:eastAsia="Times New Roman" w:hAnsi="Simplified Arabic" w:cs="Simplified Arabic"/>
                      <w:color w:val="767171"/>
                      <w:sz w:val="20"/>
                      <w:szCs w:val="20"/>
                      <w:rtl/>
                      <w:lang w:bidi="ar"/>
                    </w:rPr>
                    <w:t>قرار</w:t>
                  </w:r>
                  <w:r>
                    <w:rPr>
                      <w:rFonts w:ascii="Simplified Arabic" w:eastAsia="Times New Roman" w:hAnsi="Simplified Arabic" w:cs="Simplified Arabic" w:hint="cs"/>
                      <w:color w:val="767171"/>
                      <w:sz w:val="20"/>
                      <w:szCs w:val="20"/>
                      <w:rtl/>
                      <w:lang w:bidi="ar"/>
                    </w:rPr>
                    <w:t xml:space="preserve"> </w:t>
                  </w:r>
                  <w:r w:rsidRPr="0091671F">
                    <w:rPr>
                      <w:rFonts w:ascii="Simplified Arabic" w:eastAsia="Times New Roman" w:hAnsi="Simplified Arabic" w:cs="Simplified Arabic"/>
                      <w:color w:val="767171"/>
                      <w:sz w:val="20"/>
                      <w:szCs w:val="20"/>
                      <w:rtl/>
                      <w:lang w:bidi="ar"/>
                    </w:rPr>
                    <w:t xml:space="preserve">استعراض </w:t>
                  </w:r>
                  <w:r w:rsidRPr="008949F1">
                    <w:rPr>
                      <w:rFonts w:ascii="Simplified Arabic" w:eastAsia="Times New Roman" w:hAnsi="Simplified Arabic" w:cs="Simplified Arabic"/>
                      <w:color w:val="767171"/>
                      <w:sz w:val="20"/>
                      <w:szCs w:val="20"/>
                      <w:rtl/>
                      <w:lang w:bidi="ar"/>
                    </w:rPr>
                    <w:t xml:space="preserve">المفهوم </w:t>
                  </w:r>
                </w:p>
              </w:tc>
            </w:tr>
            <w:tr w:rsidR="0091671F" w:rsidRPr="0091671F" w:rsidTr="00E841A7">
              <w:trPr>
                <w:trHeight w:val="432"/>
              </w:trPr>
              <w:tc>
                <w:tcPr>
                  <w:tcW w:w="5645" w:type="dxa"/>
                  <w:tcBorders>
                    <w:top w:val="nil"/>
                    <w:bottom w:val="nil"/>
                    <w:right w:val="single" w:sz="4" w:space="0" w:color="7F7F7F" w:themeColor="text1" w:themeTint="80"/>
                  </w:tcBorders>
                  <w:hideMark/>
                </w:tcPr>
                <w:p w:rsidR="0091671F" w:rsidRPr="0091671F" w:rsidRDefault="008949F1" w:rsidP="0091671F">
                  <w:pPr>
                    <w:bidi/>
                    <w:spacing w:after="0" w:line="240" w:lineRule="auto"/>
                    <w:ind w:right="29"/>
                    <w:rPr>
                      <w:rFonts w:ascii="Simplified Arabic" w:eastAsia="Times New Roman" w:hAnsi="Simplified Arabic" w:cs="Simplified Arabic"/>
                      <w:sz w:val="20"/>
                      <w:szCs w:val="20"/>
                    </w:rPr>
                  </w:pPr>
                  <w:r>
                    <w:rPr>
                      <w:rFonts w:ascii="Simplified Arabic" w:eastAsia="Times New Roman" w:hAnsi="Simplified Arabic" w:cs="Simplified Arabic" w:hint="cs"/>
                      <w:color w:val="000000"/>
                      <w:sz w:val="20"/>
                      <w:szCs w:val="20"/>
                      <w:rtl/>
                      <w:lang w:bidi="ar"/>
                    </w:rPr>
                    <w:t xml:space="preserve">  </w:t>
                  </w:r>
                  <w:r w:rsidR="0091671F" w:rsidRPr="0091671F">
                    <w:rPr>
                      <w:rFonts w:ascii="Simplified Arabic" w:eastAsia="Times New Roman" w:hAnsi="Simplified Arabic" w:cs="Simplified Arabic"/>
                      <w:color w:val="000000"/>
                      <w:sz w:val="20"/>
                      <w:szCs w:val="20"/>
                      <w:rtl/>
                      <w:lang w:bidi="ar"/>
                    </w:rPr>
                    <w:t>ج-غير مطلوب</w:t>
                  </w:r>
                  <w:r>
                    <w:rPr>
                      <w:rFonts w:ascii="Simplified Arabic" w:eastAsia="Times New Roman" w:hAnsi="Simplified Arabic" w:cs="Simplified Arabic" w:hint="cs"/>
                      <w:color w:val="000000"/>
                      <w:sz w:val="20"/>
                      <w:szCs w:val="20"/>
                      <w:rtl/>
                      <w:lang w:bidi="ar"/>
                    </w:rPr>
                    <w:t>ة</w:t>
                  </w:r>
                  <w:r w:rsidR="0091671F" w:rsidRPr="0091671F">
                    <w:rPr>
                      <w:rFonts w:ascii="Simplified Arabic" w:eastAsia="Times New Roman" w:hAnsi="Simplified Arabic" w:cs="Simplified Arabic"/>
                      <w:color w:val="000000"/>
                      <w:sz w:val="20"/>
                      <w:szCs w:val="20"/>
                    </w:rPr>
                    <w:t xml:space="preserve"> </w:t>
                  </w:r>
                </w:p>
              </w:tc>
              <w:tc>
                <w:tcPr>
                  <w:tcW w:w="5051" w:type="dxa"/>
                  <w:tcBorders>
                    <w:left w:val="single" w:sz="4" w:space="0" w:color="7F7F7F" w:themeColor="text1" w:themeTint="80"/>
                  </w:tcBorders>
                  <w:hideMark/>
                </w:tcPr>
                <w:p w:rsidR="0091671F" w:rsidRPr="0091671F" w:rsidRDefault="008949F1" w:rsidP="00E20085">
                  <w:pPr>
                    <w:bidi/>
                    <w:spacing w:after="0" w:line="240" w:lineRule="auto"/>
                    <w:ind w:right="90" w:hanging="10"/>
                    <w:rPr>
                      <w:rFonts w:ascii="Simplified Arabic" w:eastAsia="Times New Roman" w:hAnsi="Simplified Arabic" w:cs="Simplified Arabic"/>
                      <w:sz w:val="20"/>
                      <w:szCs w:val="20"/>
                    </w:rPr>
                  </w:pPr>
                  <w:r>
                    <w:rPr>
                      <w:rFonts w:ascii="Simplified Arabic" w:eastAsia="Times New Roman" w:hAnsi="Simplified Arabic" w:cs="Simplified Arabic" w:hint="cs"/>
                      <w:color w:val="000000"/>
                      <w:sz w:val="20"/>
                      <w:szCs w:val="20"/>
                      <w:rtl/>
                      <w:lang w:bidi="ar"/>
                    </w:rPr>
                    <w:t xml:space="preserve">  </w:t>
                  </w:r>
                  <w:r w:rsidRPr="008949F1">
                    <w:rPr>
                      <w:rFonts w:ascii="Simplified Arabic" w:eastAsia="Times New Roman" w:hAnsi="Simplified Arabic" w:cs="Simplified Arabic"/>
                      <w:color w:val="000000"/>
                      <w:sz w:val="20"/>
                      <w:szCs w:val="20"/>
                      <w:rtl/>
                      <w:lang w:bidi="ar"/>
                    </w:rPr>
                    <w:t xml:space="preserve">المسار الأول: لقد أجاز </w:t>
                  </w:r>
                  <w:r>
                    <w:rPr>
                      <w:rFonts w:ascii="Simplified Arabic" w:eastAsia="Times New Roman" w:hAnsi="Simplified Arabic" w:cs="Simplified Arabic" w:hint="cs"/>
                      <w:color w:val="000000"/>
                      <w:sz w:val="20"/>
                      <w:szCs w:val="20"/>
                      <w:rtl/>
                      <w:lang w:bidi="ar"/>
                    </w:rPr>
                    <w:t>الاستعراض</w:t>
                  </w:r>
                  <w:r w:rsidRPr="008949F1">
                    <w:rPr>
                      <w:rFonts w:ascii="Simplified Arabic" w:eastAsia="Times New Roman" w:hAnsi="Simplified Arabic" w:cs="Simplified Arabic"/>
                      <w:color w:val="000000"/>
                      <w:sz w:val="20"/>
                      <w:szCs w:val="20"/>
                      <w:rtl/>
                      <w:lang w:bidi="ar"/>
                    </w:rPr>
                    <w:t xml:space="preserve"> الإعداد </w:t>
                  </w:r>
                  <w:r w:rsidR="00E20085">
                    <w:rPr>
                      <w:rFonts w:ascii="Simplified Arabic" w:eastAsia="Times New Roman" w:hAnsi="Simplified Arabic" w:cs="Simplified Arabic" w:hint="cs"/>
                      <w:color w:val="000000"/>
                      <w:sz w:val="20"/>
                      <w:szCs w:val="20"/>
                      <w:rtl/>
                      <w:lang w:bidi="ar"/>
                    </w:rPr>
                    <w:t>للمواصلة</w:t>
                  </w:r>
                </w:p>
              </w:tc>
            </w:tr>
          </w:tbl>
          <w:p w:rsidR="0091671F" w:rsidRPr="0091671F" w:rsidRDefault="0091671F" w:rsidP="0091671F">
            <w:pPr>
              <w:rPr>
                <w:rFonts w:ascii="Simplified Arabic" w:eastAsia="Times New Roman" w:hAnsi="Simplified Arabic" w:cs="Simplified Arabic"/>
                <w:sz w:val="20"/>
                <w:szCs w:val="20"/>
              </w:rPr>
            </w:pPr>
          </w:p>
        </w:tc>
      </w:tr>
    </w:tbl>
    <w:p w:rsidR="0091671F" w:rsidRPr="0091671F" w:rsidRDefault="0091671F" w:rsidP="0091671F">
      <w:pPr>
        <w:shd w:val="clear" w:color="auto" w:fill="F7F7F7"/>
        <w:bidi/>
        <w:spacing w:after="0" w:line="240" w:lineRule="auto"/>
        <w:ind w:left="-144" w:right="29"/>
        <w:rPr>
          <w:rFonts w:ascii="Simplified Arabic" w:eastAsia="Times New Roman" w:hAnsi="Simplified Arabic" w:cs="Simplified Arabic"/>
          <w:rtl/>
        </w:rPr>
      </w:pPr>
      <w:r w:rsidRPr="0091671F">
        <w:rPr>
          <w:rFonts w:ascii="Simplified Arabic" w:eastAsia="Times New Roman" w:hAnsi="Simplified Arabic" w:cs="Simplified Arabic"/>
          <w:color w:val="0D0D0D"/>
          <w:rtl/>
        </w:rPr>
        <w:t> </w:t>
      </w:r>
    </w:p>
    <w:tbl>
      <w:tblPr>
        <w:bidiVisual/>
        <w:tblW w:w="10458" w:type="dxa"/>
        <w:shd w:val="clear" w:color="auto" w:fill="F7F7F7"/>
        <w:tblCellMar>
          <w:left w:w="0" w:type="dxa"/>
          <w:right w:w="0" w:type="dxa"/>
        </w:tblCellMar>
        <w:tblLook w:val="04A0" w:firstRow="1" w:lastRow="0" w:firstColumn="1" w:lastColumn="0" w:noHBand="0" w:noVBand="1"/>
      </w:tblPr>
      <w:tblGrid>
        <w:gridCol w:w="10458"/>
      </w:tblGrid>
      <w:tr w:rsidR="0091671F" w:rsidRPr="0091671F" w:rsidTr="008065F0">
        <w:trPr>
          <w:trHeight w:val="20"/>
        </w:trPr>
        <w:tc>
          <w:tcPr>
            <w:tcW w:w="10458" w:type="dxa"/>
            <w:shd w:val="clear" w:color="auto" w:fill="F7F7F7"/>
            <w:tcMar>
              <w:top w:w="0" w:type="dxa"/>
              <w:left w:w="108" w:type="dxa"/>
              <w:bottom w:w="0" w:type="dxa"/>
              <w:right w:w="108" w:type="dxa"/>
            </w:tcMar>
            <w:hideMark/>
          </w:tcPr>
          <w:p w:rsidR="0091671F" w:rsidRPr="0091671F" w:rsidRDefault="0091671F" w:rsidP="0091671F">
            <w:pPr>
              <w:bidi/>
              <w:spacing w:after="0" w:line="20" w:lineRule="atLeast"/>
              <w:rPr>
                <w:rFonts w:ascii="Simplified Arabic" w:eastAsia="Times New Roman" w:hAnsi="Simplified Arabic" w:cs="Simplified Arabic"/>
              </w:rPr>
            </w:pPr>
            <w:r w:rsidRPr="0091671F">
              <w:rPr>
                <w:rFonts w:ascii="Simplified Arabic" w:eastAsia="Times New Roman" w:hAnsi="Simplified Arabic" w:cs="Simplified Arabic"/>
                <w:color w:val="F7F7F7"/>
                <w:lang w:bidi="ar"/>
              </w:rPr>
              <w:t>SAFEGUARDS_TABLE_OPS</w:t>
            </w:r>
          </w:p>
        </w:tc>
      </w:tr>
      <w:tr w:rsidR="0091671F" w:rsidRPr="0091671F" w:rsidTr="008065F0">
        <w:trPr>
          <w:trHeight w:val="323"/>
        </w:trPr>
        <w:tc>
          <w:tcPr>
            <w:tcW w:w="10458" w:type="dxa"/>
            <w:shd w:val="clear" w:color="auto" w:fill="F7F7F7"/>
            <w:tcMar>
              <w:top w:w="0" w:type="dxa"/>
              <w:left w:w="108" w:type="dxa"/>
              <w:bottom w:w="0" w:type="dxa"/>
              <w:right w:w="108" w:type="dxa"/>
            </w:tcMar>
            <w:hideMark/>
          </w:tcPr>
          <w:p w:rsidR="0091671F" w:rsidRPr="0091671F" w:rsidRDefault="008949F1" w:rsidP="00707D85">
            <w:pPr>
              <w:bidi/>
              <w:spacing w:after="0" w:line="240" w:lineRule="auto"/>
              <w:rPr>
                <w:rFonts w:ascii="Simplified Arabic" w:eastAsia="Times New Roman" w:hAnsi="Simplified Arabic" w:cs="Simplified Arabic"/>
              </w:rPr>
            </w:pPr>
            <w:r w:rsidRPr="008949F1">
              <w:rPr>
                <w:rFonts w:ascii="Simplified Arabic" w:eastAsia="Times New Roman" w:hAnsi="Simplified Arabic" w:cs="Simplified Arabic"/>
                <w:color w:val="767171"/>
                <w:rtl/>
                <w:lang w:bidi="ar"/>
              </w:rPr>
              <w:t xml:space="preserve">هل تم نقل مهام الرقابة والموافقة على </w:t>
            </w:r>
            <w:r w:rsidR="00707D85">
              <w:rPr>
                <w:rFonts w:ascii="Simplified Arabic" w:eastAsia="Times New Roman" w:hAnsi="Simplified Arabic" w:cs="Simplified Arabic" w:hint="cs"/>
                <w:color w:val="767171"/>
                <w:rtl/>
                <w:lang w:bidi="ar"/>
              </w:rPr>
              <w:t>الإجراءات الوقائية</w:t>
            </w:r>
            <w:r w:rsidRPr="008949F1">
              <w:rPr>
                <w:rFonts w:ascii="Simplified Arabic" w:eastAsia="Times New Roman" w:hAnsi="Simplified Arabic" w:cs="Simplified Arabic"/>
                <w:color w:val="767171"/>
                <w:rtl/>
                <w:lang w:bidi="ar"/>
              </w:rPr>
              <w:t xml:space="preserve"> إلى مدير الممارسات؟ (لن يتم الكشف عنها)</w:t>
            </w:r>
          </w:p>
        </w:tc>
      </w:tr>
      <w:tr w:rsidR="0091671F" w:rsidRPr="0091671F" w:rsidTr="008065F0">
        <w:trPr>
          <w:trHeight w:val="270"/>
        </w:trPr>
        <w:tc>
          <w:tcPr>
            <w:tcW w:w="10458" w:type="dxa"/>
            <w:shd w:val="clear" w:color="auto" w:fill="F7F7F7"/>
            <w:tcMar>
              <w:top w:w="0" w:type="dxa"/>
              <w:left w:w="108" w:type="dxa"/>
              <w:bottom w:w="0" w:type="dxa"/>
              <w:right w:w="108" w:type="dxa"/>
            </w:tcMar>
            <w:hideMark/>
          </w:tcPr>
          <w:p w:rsidR="0091671F" w:rsidRDefault="00E841A7" w:rsidP="0091671F">
            <w:pPr>
              <w:bidi/>
              <w:spacing w:after="0" w:line="240" w:lineRule="auto"/>
              <w:ind w:right="29"/>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نعم</w:t>
            </w:r>
          </w:p>
          <w:p w:rsidR="008949F1" w:rsidRPr="0091671F" w:rsidRDefault="008949F1" w:rsidP="008949F1">
            <w:pPr>
              <w:bidi/>
              <w:spacing w:after="0" w:line="240" w:lineRule="auto"/>
              <w:ind w:right="29"/>
              <w:rPr>
                <w:rFonts w:ascii="Simplified Arabic" w:eastAsia="Times New Roman" w:hAnsi="Simplified Arabic" w:cs="Simplified Arabic"/>
              </w:rPr>
            </w:pPr>
            <w:r>
              <w:rPr>
                <w:rFonts w:ascii="Simplified Arabic" w:eastAsia="Times New Roman" w:hAnsi="Simplified Arabic" w:cs="Simplified Arabic" w:hint="cs"/>
                <w:color w:val="000000"/>
                <w:rtl/>
              </w:rPr>
              <w:t>----------------------------------------------------------------------------------------</w:t>
            </w:r>
          </w:p>
        </w:tc>
      </w:tr>
    </w:tbl>
    <w:p w:rsidR="0091671F" w:rsidRDefault="0091671F" w:rsidP="008949F1">
      <w:pPr>
        <w:bidi/>
        <w:rPr>
          <w:rFonts w:ascii="Simplified Arabic" w:eastAsia="Times New Roman" w:hAnsi="Simplified Arabic" w:cs="Simplified Arabic"/>
          <w:color w:val="767171"/>
          <w:rtl/>
          <w:lang w:bidi="ar"/>
        </w:rPr>
      </w:pPr>
      <w:r w:rsidRPr="0091671F">
        <w:rPr>
          <w:rFonts w:ascii="Simplified Arabic" w:eastAsia="Times New Roman" w:hAnsi="Simplified Arabic" w:cs="Simplified Arabic"/>
          <w:rtl/>
        </w:rPr>
        <w:t> </w:t>
      </w:r>
      <w:r w:rsidR="008949F1" w:rsidRPr="008949F1">
        <w:rPr>
          <w:rFonts w:ascii="Simplified Arabic" w:eastAsia="Times New Roman" w:hAnsi="Simplified Arabic" w:cs="Simplified Arabic" w:hint="cs"/>
          <w:color w:val="767171"/>
          <w:rtl/>
          <w:lang w:bidi="ar"/>
        </w:rPr>
        <w:t>ال</w:t>
      </w:r>
      <w:r w:rsidRPr="008949F1">
        <w:rPr>
          <w:rFonts w:ascii="Simplified Arabic" w:eastAsia="Times New Roman" w:hAnsi="Simplified Arabic" w:cs="Simplified Arabic"/>
          <w:color w:val="767171"/>
          <w:rtl/>
          <w:lang w:bidi="ar"/>
        </w:rPr>
        <w:t xml:space="preserve">قرار </w:t>
      </w:r>
      <w:r w:rsidR="008949F1" w:rsidRPr="008949F1">
        <w:rPr>
          <w:rFonts w:ascii="Simplified Arabic" w:eastAsia="Times New Roman" w:hAnsi="Simplified Arabic" w:cs="Simplified Arabic" w:hint="cs"/>
          <w:color w:val="767171"/>
          <w:rtl/>
          <w:lang w:bidi="ar"/>
        </w:rPr>
        <w:t>الآ</w:t>
      </w:r>
      <w:r w:rsidRPr="008949F1">
        <w:rPr>
          <w:rFonts w:ascii="Simplified Arabic" w:eastAsia="Times New Roman" w:hAnsi="Simplified Arabic" w:cs="Simplified Arabic"/>
          <w:color w:val="767171"/>
          <w:rtl/>
          <w:lang w:bidi="ar"/>
        </w:rPr>
        <w:t>خر (حسب الحاجة)</w:t>
      </w:r>
    </w:p>
    <w:p w:rsidR="00AC4CEB" w:rsidRDefault="00AC4CEB" w:rsidP="00AC4CEB">
      <w:pPr>
        <w:bidi/>
        <w:rPr>
          <w:rFonts w:ascii="Simplified Arabic" w:eastAsia="Times New Roman" w:hAnsi="Simplified Arabic" w:cs="Simplified Arabic"/>
          <w:color w:val="767171"/>
          <w:rtl/>
          <w:lang w:bidi="ar"/>
        </w:rPr>
      </w:pPr>
    </w:p>
    <w:p w:rsidR="00AC4CEB" w:rsidRDefault="00AC4CEB" w:rsidP="00AC4CEB">
      <w:pPr>
        <w:bidi/>
        <w:rPr>
          <w:rFonts w:ascii="Simplified Arabic" w:eastAsia="Times New Roman" w:hAnsi="Simplified Arabic" w:cs="Simplified Arabic"/>
          <w:color w:val="767171"/>
          <w:rtl/>
          <w:lang w:bidi="ar"/>
        </w:rPr>
      </w:pPr>
    </w:p>
    <w:p w:rsidR="00AC4CEB" w:rsidRPr="009738B3" w:rsidRDefault="00AC4CEB" w:rsidP="00AC4CEB">
      <w:pPr>
        <w:bidi/>
        <w:rPr>
          <w:rFonts w:ascii="Simplified Arabic" w:hAnsi="Simplified Arabic" w:cs="Simplified Arabic"/>
        </w:rPr>
      </w:pPr>
    </w:p>
    <w:p w:rsidR="0091671F" w:rsidRPr="00E841A7" w:rsidRDefault="0091671F" w:rsidP="008949F1">
      <w:pPr>
        <w:bidi/>
        <w:rPr>
          <w:rFonts w:ascii="Simplified Arabic" w:hAnsi="Simplified Arabic" w:cs="Simplified Arabic"/>
          <w:b/>
          <w:bCs/>
          <w:color w:val="17365D" w:themeColor="text2" w:themeShade="BF"/>
        </w:rPr>
      </w:pPr>
      <w:r w:rsidRPr="009738B3">
        <w:rPr>
          <w:rFonts w:ascii="Simplified Arabic" w:hAnsi="Simplified Arabic" w:cs="Simplified Arabic"/>
          <w:rtl/>
        </w:rPr>
        <w:t xml:space="preserve"> </w:t>
      </w:r>
      <w:r w:rsidRPr="00E841A7">
        <w:rPr>
          <w:rFonts w:ascii="Simplified Arabic" w:hAnsi="Simplified Arabic" w:cs="Simplified Arabic"/>
          <w:b/>
          <w:bCs/>
          <w:color w:val="17365D" w:themeColor="text2" w:themeShade="BF"/>
          <w:rtl/>
        </w:rPr>
        <w:t>المقدمة والسياق</w:t>
      </w:r>
    </w:p>
    <w:p w:rsidR="0091671F" w:rsidRPr="009738B3" w:rsidRDefault="0091671F" w:rsidP="00B6264A">
      <w:pPr>
        <w:bidi/>
        <w:rPr>
          <w:rFonts w:ascii="Simplified Arabic" w:hAnsi="Simplified Arabic" w:cs="Simplified Arabic"/>
        </w:rPr>
      </w:pPr>
      <w:r w:rsidRPr="009738B3">
        <w:rPr>
          <w:rFonts w:ascii="Simplified Arabic" w:hAnsi="Simplified Arabic" w:cs="Simplified Arabic"/>
          <w:rtl/>
        </w:rPr>
        <w:t>1.</w:t>
      </w:r>
      <w:r w:rsidRPr="009738B3">
        <w:rPr>
          <w:rFonts w:ascii="Simplified Arabic" w:hAnsi="Simplified Arabic" w:cs="Simplified Arabic"/>
          <w:rtl/>
        </w:rPr>
        <w:tab/>
        <w:t>ت</w:t>
      </w:r>
      <w:r w:rsidR="00E20085">
        <w:rPr>
          <w:rFonts w:ascii="Simplified Arabic" w:hAnsi="Simplified Arabic" w:cs="Simplified Arabic" w:hint="cs"/>
          <w:rtl/>
        </w:rPr>
        <w:t>ُ</w:t>
      </w:r>
      <w:r w:rsidRPr="009738B3">
        <w:rPr>
          <w:rFonts w:ascii="Simplified Arabic" w:hAnsi="Simplified Arabic" w:cs="Simplified Arabic"/>
          <w:rtl/>
        </w:rPr>
        <w:t xml:space="preserve">عد جيبوتي من البلدان الصغيرة </w:t>
      </w:r>
      <w:r w:rsidR="00C21517">
        <w:rPr>
          <w:rFonts w:ascii="Simplified Arabic" w:hAnsi="Simplified Arabic" w:cs="Simplified Arabic" w:hint="cs"/>
          <w:rtl/>
        </w:rPr>
        <w:t xml:space="preserve">التي تقع في الشريحة الدنيا من البلدان </w:t>
      </w:r>
      <w:r w:rsidRPr="009738B3">
        <w:rPr>
          <w:rFonts w:ascii="Simplified Arabic" w:hAnsi="Simplified Arabic" w:cs="Simplified Arabic"/>
          <w:rtl/>
        </w:rPr>
        <w:t xml:space="preserve">المتوسطة الدخل وتتمتع بموقع استراتيجي جغرافي وسياسي </w:t>
      </w:r>
      <w:r w:rsidR="00C21517">
        <w:rPr>
          <w:rFonts w:ascii="Simplified Arabic" w:hAnsi="Simplified Arabic" w:cs="Simplified Arabic" w:hint="cs"/>
          <w:rtl/>
        </w:rPr>
        <w:t>ووضع</w:t>
      </w:r>
      <w:r w:rsidRPr="009738B3">
        <w:rPr>
          <w:rFonts w:ascii="Simplified Arabic" w:hAnsi="Simplified Arabic" w:cs="Simplified Arabic"/>
          <w:rtl/>
        </w:rPr>
        <w:t xml:space="preserve"> تجاري في منطقة القرن الأفريقي وخليج عدن. وقد تغلبت البلاد على الحرب الأهلية العنيفة في أوائل التسعينات من خلال وساطة لإحلال السلام واتفاق </w:t>
      </w:r>
      <w:r w:rsidR="00B6264A">
        <w:rPr>
          <w:rFonts w:ascii="Simplified Arabic" w:hAnsi="Simplified Arabic" w:cs="Simplified Arabic" w:hint="cs"/>
          <w:rtl/>
        </w:rPr>
        <w:t>تشارك</w:t>
      </w:r>
      <w:r w:rsidRPr="009738B3">
        <w:rPr>
          <w:rFonts w:ascii="Simplified Arabic" w:hAnsi="Simplified Arabic" w:cs="Simplified Arabic"/>
          <w:rtl/>
        </w:rPr>
        <w:t xml:space="preserve"> السلطة بين المجموعات العرقية </w:t>
      </w:r>
      <w:r w:rsidR="00B6264A">
        <w:rPr>
          <w:rFonts w:ascii="Simplified Arabic" w:hAnsi="Simplified Arabic" w:cs="Simplified Arabic" w:hint="cs"/>
          <w:rtl/>
        </w:rPr>
        <w:t>الأساسية</w:t>
      </w:r>
      <w:r w:rsidRPr="009738B3">
        <w:rPr>
          <w:rFonts w:ascii="Simplified Arabic" w:hAnsi="Simplified Arabic" w:cs="Simplified Arabic"/>
          <w:rtl/>
        </w:rPr>
        <w:t xml:space="preserve"> في البلاد، وتمتعت </w:t>
      </w:r>
      <w:r w:rsidR="00E972DD" w:rsidRPr="00E972DD">
        <w:rPr>
          <w:rFonts w:ascii="Simplified Arabic" w:hAnsi="Simplified Arabic" w:cs="Simplified Arabic"/>
          <w:rtl/>
        </w:rPr>
        <w:t xml:space="preserve">جيبوتي </w:t>
      </w:r>
      <w:r w:rsidRPr="009738B3">
        <w:rPr>
          <w:rFonts w:ascii="Simplified Arabic" w:hAnsi="Simplified Arabic" w:cs="Simplified Arabic"/>
          <w:rtl/>
        </w:rPr>
        <w:t xml:space="preserve">بعوائد </w:t>
      </w:r>
      <w:r w:rsidR="00C21517">
        <w:rPr>
          <w:rFonts w:ascii="Simplified Arabic" w:hAnsi="Simplified Arabic" w:cs="Simplified Arabic" w:hint="cs"/>
          <w:rtl/>
        </w:rPr>
        <w:t>ال</w:t>
      </w:r>
      <w:r w:rsidRPr="009738B3">
        <w:rPr>
          <w:rFonts w:ascii="Simplified Arabic" w:hAnsi="Simplified Arabic" w:cs="Simplified Arabic"/>
          <w:rtl/>
        </w:rPr>
        <w:t xml:space="preserve">سلام مع النمو الاقتصادي المطرد في شكل </w:t>
      </w:r>
      <w:r w:rsidR="00B6264A">
        <w:rPr>
          <w:rFonts w:ascii="Simplified Arabic" w:hAnsi="Simplified Arabic" w:cs="Simplified Arabic" w:hint="cs"/>
          <w:rtl/>
        </w:rPr>
        <w:t>استثمار أجنبي مباشر في</w:t>
      </w:r>
      <w:r w:rsidRPr="009738B3">
        <w:rPr>
          <w:rFonts w:ascii="Simplified Arabic" w:hAnsi="Simplified Arabic" w:cs="Simplified Arabic"/>
          <w:rtl/>
        </w:rPr>
        <w:t xml:space="preserve"> القواعد العسكرية للبلدان الأجنبية وخدمات الموانئ. </w:t>
      </w:r>
      <w:r w:rsidR="00C21517">
        <w:rPr>
          <w:rFonts w:ascii="Simplified Arabic" w:hAnsi="Simplified Arabic" w:cs="Simplified Arabic" w:hint="cs"/>
          <w:rtl/>
        </w:rPr>
        <w:t>و</w:t>
      </w:r>
      <w:r w:rsidRPr="009738B3">
        <w:rPr>
          <w:rFonts w:ascii="Simplified Arabic" w:hAnsi="Simplified Arabic" w:cs="Simplified Arabic"/>
          <w:rtl/>
        </w:rPr>
        <w:t xml:space="preserve">في عام 2016، بلغ معدل النمو السنوي </w:t>
      </w:r>
      <w:r w:rsidR="00C21517" w:rsidRPr="009738B3">
        <w:rPr>
          <w:rFonts w:ascii="Simplified Arabic" w:hAnsi="Simplified Arabic" w:cs="Simplified Arabic"/>
          <w:rtl/>
        </w:rPr>
        <w:t xml:space="preserve">لإجمالي </w:t>
      </w:r>
      <w:r w:rsidR="00C21517">
        <w:rPr>
          <w:rFonts w:ascii="Simplified Arabic" w:hAnsi="Simplified Arabic" w:cs="Simplified Arabic" w:hint="cs"/>
          <w:rtl/>
        </w:rPr>
        <w:t>ا</w:t>
      </w:r>
      <w:r w:rsidRPr="009738B3">
        <w:rPr>
          <w:rFonts w:ascii="Simplified Arabic" w:hAnsi="Simplified Arabic" w:cs="Simplified Arabic"/>
          <w:rtl/>
        </w:rPr>
        <w:t>لناتج المحلي (</w:t>
      </w:r>
      <w:r w:rsidRPr="009738B3">
        <w:rPr>
          <w:rFonts w:ascii="Simplified Arabic" w:hAnsi="Simplified Arabic" w:cs="Simplified Arabic"/>
        </w:rPr>
        <w:t>GDP</w:t>
      </w:r>
      <w:r w:rsidRPr="009738B3">
        <w:rPr>
          <w:rFonts w:ascii="Simplified Arabic" w:hAnsi="Simplified Arabic" w:cs="Simplified Arabic"/>
          <w:rtl/>
        </w:rPr>
        <w:t xml:space="preserve">) لجيبوتي 6.5 في المائة، </w:t>
      </w:r>
      <w:r w:rsidR="00C21517">
        <w:rPr>
          <w:rFonts w:ascii="Simplified Arabic" w:hAnsi="Simplified Arabic" w:cs="Simplified Arabic" w:hint="cs"/>
          <w:rtl/>
        </w:rPr>
        <w:t>ووصل</w:t>
      </w:r>
      <w:r w:rsidRPr="009738B3">
        <w:rPr>
          <w:rFonts w:ascii="Simplified Arabic" w:hAnsi="Simplified Arabic" w:cs="Simplified Arabic"/>
          <w:rtl/>
        </w:rPr>
        <w:t xml:space="preserve"> معدل التضخم 3.5 في المائة في عام 2016 </w:t>
      </w:r>
      <w:r w:rsidR="00E972DD">
        <w:rPr>
          <w:rFonts w:ascii="Simplified Arabic" w:hAnsi="Simplified Arabic" w:cs="Simplified Arabic" w:hint="cs"/>
          <w:rtl/>
        </w:rPr>
        <w:t xml:space="preserve">مرتفعاً </w:t>
      </w:r>
      <w:r w:rsidRPr="009738B3">
        <w:rPr>
          <w:rFonts w:ascii="Simplified Arabic" w:hAnsi="Simplified Arabic" w:cs="Simplified Arabic"/>
          <w:rtl/>
        </w:rPr>
        <w:t xml:space="preserve">من 2.6 في المائة في عام 2015، </w:t>
      </w:r>
      <w:r w:rsidR="00E972DD">
        <w:rPr>
          <w:rFonts w:ascii="Simplified Arabic" w:hAnsi="Simplified Arabic" w:cs="Simplified Arabic" w:hint="cs"/>
          <w:rtl/>
        </w:rPr>
        <w:t>و</w:t>
      </w:r>
      <w:r w:rsidRPr="009738B3">
        <w:rPr>
          <w:rFonts w:ascii="Simplified Arabic" w:hAnsi="Simplified Arabic" w:cs="Simplified Arabic"/>
          <w:rtl/>
        </w:rPr>
        <w:t>مدفوعا</w:t>
      </w:r>
      <w:r w:rsidR="00C21517">
        <w:rPr>
          <w:rFonts w:ascii="Simplified Arabic" w:hAnsi="Simplified Arabic" w:cs="Simplified Arabic" w:hint="cs"/>
          <w:rtl/>
        </w:rPr>
        <w:t>ً</w:t>
      </w:r>
      <w:r w:rsidRPr="009738B3">
        <w:rPr>
          <w:rFonts w:ascii="Simplified Arabic" w:hAnsi="Simplified Arabic" w:cs="Simplified Arabic"/>
          <w:rtl/>
        </w:rPr>
        <w:t xml:space="preserve"> في الأساس بالطلب على الإسكان والخدمات.</w:t>
      </w:r>
    </w:p>
    <w:p w:rsidR="0091671F" w:rsidRPr="009738B3" w:rsidRDefault="0091671F" w:rsidP="00B6264A">
      <w:pPr>
        <w:bidi/>
        <w:rPr>
          <w:rFonts w:ascii="Simplified Arabic" w:hAnsi="Simplified Arabic" w:cs="Simplified Arabic"/>
        </w:rPr>
      </w:pPr>
      <w:r w:rsidRPr="009738B3">
        <w:rPr>
          <w:rFonts w:ascii="Simplified Arabic" w:hAnsi="Simplified Arabic" w:cs="Simplified Arabic"/>
          <w:rtl/>
        </w:rPr>
        <w:t>2.</w:t>
      </w:r>
      <w:r w:rsidRPr="009738B3">
        <w:rPr>
          <w:rFonts w:ascii="Simplified Arabic" w:hAnsi="Simplified Arabic" w:cs="Simplified Arabic"/>
          <w:rtl/>
        </w:rPr>
        <w:tab/>
        <w:t xml:space="preserve">مع ذلك، لم يتم الإطلاع على النمو الذي شهدته جيبوتي على نطاق واسع في العقود الأخيرة. </w:t>
      </w:r>
      <w:r w:rsidR="00E972DD">
        <w:rPr>
          <w:rFonts w:ascii="Simplified Arabic" w:hAnsi="Simplified Arabic" w:cs="Simplified Arabic" w:hint="cs"/>
          <w:rtl/>
        </w:rPr>
        <w:t>و</w:t>
      </w:r>
      <w:r w:rsidRPr="009738B3">
        <w:rPr>
          <w:rFonts w:ascii="Simplified Arabic" w:hAnsi="Simplified Arabic" w:cs="Simplified Arabic"/>
          <w:rtl/>
        </w:rPr>
        <w:t xml:space="preserve">لا تزال جيبوتي دولة هشة تواجه عقبات </w:t>
      </w:r>
      <w:r w:rsidR="00B6264A">
        <w:rPr>
          <w:rFonts w:ascii="Simplified Arabic" w:hAnsi="Simplified Arabic" w:cs="Simplified Arabic" w:hint="cs"/>
          <w:rtl/>
        </w:rPr>
        <w:t>جسيمة</w:t>
      </w:r>
      <w:r w:rsidRPr="009738B3">
        <w:rPr>
          <w:rFonts w:ascii="Simplified Arabic" w:hAnsi="Simplified Arabic" w:cs="Simplified Arabic"/>
          <w:rtl/>
        </w:rPr>
        <w:t xml:space="preserve"> فيما يتعلق بالحد من الفقر، وتحسين</w:t>
      </w:r>
      <w:r w:rsidR="00393395">
        <w:rPr>
          <w:rFonts w:ascii="Simplified Arabic" w:hAnsi="Simplified Arabic" w:cs="Simplified Arabic"/>
        </w:rPr>
        <w:t xml:space="preserve"> </w:t>
      </w:r>
      <w:r w:rsidR="00B6264A">
        <w:rPr>
          <w:rFonts w:ascii="Simplified Arabic" w:hAnsi="Simplified Arabic" w:cs="Simplified Arabic" w:hint="cs"/>
          <w:rtl/>
        </w:rPr>
        <w:t>إجراءات</w:t>
      </w:r>
      <w:r w:rsidR="00393395">
        <w:rPr>
          <w:rFonts w:ascii="Simplified Arabic" w:hAnsi="Simplified Arabic" w:cs="Simplified Arabic" w:hint="cs"/>
          <w:rtl/>
        </w:rPr>
        <w:t xml:space="preserve"> </w:t>
      </w:r>
      <w:r w:rsidRPr="009738B3">
        <w:rPr>
          <w:rFonts w:ascii="Simplified Arabic" w:hAnsi="Simplified Arabic" w:cs="Simplified Arabic"/>
          <w:rtl/>
        </w:rPr>
        <w:t xml:space="preserve">تقديم الخدمات لسكانها. </w:t>
      </w:r>
      <w:r w:rsidR="00E972DD">
        <w:rPr>
          <w:rFonts w:ascii="Simplified Arabic" w:hAnsi="Simplified Arabic" w:cs="Simplified Arabic" w:hint="cs"/>
          <w:rtl/>
        </w:rPr>
        <w:t>ف</w:t>
      </w:r>
      <w:r w:rsidRPr="009738B3">
        <w:rPr>
          <w:rFonts w:ascii="Simplified Arabic" w:hAnsi="Simplified Arabic" w:cs="Simplified Arabic"/>
          <w:rtl/>
        </w:rPr>
        <w:t>في عام 2013، عاش حوالي 40.7 في المائة من سكان جيبوتي في فقر، يستهلكون أقل من 117134 فرنكاً جيبوتيا</w:t>
      </w:r>
      <w:r w:rsidR="00393395">
        <w:rPr>
          <w:rFonts w:ascii="Simplified Arabic" w:hAnsi="Simplified Arabic" w:cs="Simplified Arabic" w:hint="cs"/>
          <w:rtl/>
        </w:rPr>
        <w:t>ً</w:t>
      </w:r>
      <w:r w:rsidRPr="009738B3">
        <w:rPr>
          <w:rFonts w:ascii="Simplified Arabic" w:hAnsi="Simplified Arabic" w:cs="Simplified Arabic"/>
          <w:rtl/>
        </w:rPr>
        <w:t xml:space="preserve"> للفرد في السنة أو 2.98 دولار أمريكي في اليوم (</w:t>
      </w:r>
      <w:r w:rsidR="00393395" w:rsidRPr="00393395">
        <w:rPr>
          <w:rFonts w:ascii="Simplified Arabic" w:hAnsi="Simplified Arabic" w:cs="Simplified Arabic"/>
          <w:rtl/>
        </w:rPr>
        <w:t xml:space="preserve">تعادل القوة الشرائية </w:t>
      </w:r>
      <w:r w:rsidRPr="009738B3">
        <w:rPr>
          <w:rFonts w:ascii="Simplified Arabic" w:hAnsi="Simplified Arabic" w:cs="Simplified Arabic"/>
        </w:rPr>
        <w:t>2011</w:t>
      </w:r>
      <w:r w:rsidRPr="009738B3">
        <w:rPr>
          <w:rFonts w:ascii="Simplified Arabic" w:hAnsi="Simplified Arabic" w:cs="Simplified Arabic"/>
          <w:rtl/>
        </w:rPr>
        <w:t xml:space="preserve">). وفي العام نفسه، عاش 23 في المائة من </w:t>
      </w:r>
      <w:r w:rsidR="00393395">
        <w:rPr>
          <w:rFonts w:ascii="Simplified Arabic" w:hAnsi="Simplified Arabic" w:cs="Simplified Arabic" w:hint="cs"/>
          <w:rtl/>
        </w:rPr>
        <w:t>الجيبوتيين</w:t>
      </w:r>
      <w:r w:rsidRPr="009738B3">
        <w:rPr>
          <w:rFonts w:ascii="Simplified Arabic" w:hAnsi="Simplified Arabic" w:cs="Simplified Arabic"/>
          <w:rtl/>
        </w:rPr>
        <w:t xml:space="preserve"> في فقر مدقع حيث ينفقون أقل من 78157 فرنكاً جيبوتيا</w:t>
      </w:r>
      <w:r w:rsidR="00393395">
        <w:rPr>
          <w:rFonts w:ascii="Simplified Arabic" w:hAnsi="Simplified Arabic" w:cs="Simplified Arabic" w:hint="cs"/>
          <w:rtl/>
        </w:rPr>
        <w:t>ً</w:t>
      </w:r>
      <w:r w:rsidRPr="009738B3">
        <w:rPr>
          <w:rFonts w:ascii="Simplified Arabic" w:hAnsi="Simplified Arabic" w:cs="Simplified Arabic"/>
          <w:rtl/>
        </w:rPr>
        <w:t xml:space="preserve"> للفرد في السنة أو 1.99 دولار أمريكي يوميا</w:t>
      </w:r>
      <w:r w:rsidR="00393395">
        <w:rPr>
          <w:rFonts w:ascii="Simplified Arabic" w:hAnsi="Simplified Arabic" w:cs="Simplified Arabic" w:hint="cs"/>
          <w:rtl/>
        </w:rPr>
        <w:t>ً</w:t>
      </w:r>
      <w:r w:rsidRPr="009738B3">
        <w:rPr>
          <w:rFonts w:ascii="Simplified Arabic" w:hAnsi="Simplified Arabic" w:cs="Simplified Arabic"/>
          <w:rtl/>
        </w:rPr>
        <w:t xml:space="preserve"> (</w:t>
      </w:r>
      <w:r w:rsidR="00393395" w:rsidRPr="00393395">
        <w:rPr>
          <w:rFonts w:ascii="Simplified Arabic" w:hAnsi="Simplified Arabic" w:cs="Simplified Arabic"/>
          <w:rtl/>
        </w:rPr>
        <w:t xml:space="preserve">تعادل القوة الشرائية </w:t>
      </w:r>
      <w:r w:rsidRPr="009738B3">
        <w:rPr>
          <w:rFonts w:ascii="Simplified Arabic" w:hAnsi="Simplified Arabic" w:cs="Simplified Arabic"/>
        </w:rPr>
        <w:t>2011</w:t>
      </w:r>
      <w:r w:rsidRPr="009738B3">
        <w:rPr>
          <w:rFonts w:ascii="Simplified Arabic" w:hAnsi="Simplified Arabic" w:cs="Simplified Arabic"/>
          <w:rtl/>
        </w:rPr>
        <w:t xml:space="preserve">)، </w:t>
      </w:r>
      <w:r w:rsidR="00E972DD">
        <w:rPr>
          <w:rFonts w:ascii="Simplified Arabic" w:hAnsi="Simplified Arabic" w:cs="Simplified Arabic" w:hint="cs"/>
          <w:rtl/>
        </w:rPr>
        <w:t>كما</w:t>
      </w:r>
      <w:r w:rsidRPr="009738B3">
        <w:rPr>
          <w:rFonts w:ascii="Simplified Arabic" w:hAnsi="Simplified Arabic" w:cs="Simplified Arabic"/>
          <w:rtl/>
        </w:rPr>
        <w:t xml:space="preserve"> أظهرت المناطق الريفية معدلات أعلى من الفقر المدقع (44 في المائة). ولاتزال  تنتشر البطالة على نطاق واسع بمعدل </w:t>
      </w:r>
      <w:r w:rsidR="00393395">
        <w:rPr>
          <w:rFonts w:ascii="Simplified Arabic" w:hAnsi="Simplified Arabic" w:cs="Simplified Arabic" w:hint="cs"/>
          <w:rtl/>
        </w:rPr>
        <w:t>وصل</w:t>
      </w:r>
      <w:r w:rsidRPr="009738B3">
        <w:rPr>
          <w:rFonts w:ascii="Simplified Arabic" w:hAnsi="Simplified Arabic" w:cs="Simplified Arabic"/>
          <w:rtl/>
        </w:rPr>
        <w:t xml:space="preserve"> إلى 39 في المائة في عام 2015 وفقا</w:t>
      </w:r>
      <w:r w:rsidR="00393395">
        <w:rPr>
          <w:rFonts w:ascii="Simplified Arabic" w:hAnsi="Simplified Arabic" w:cs="Simplified Arabic" w:hint="cs"/>
          <w:rtl/>
        </w:rPr>
        <w:t>ً</w:t>
      </w:r>
      <w:r w:rsidRPr="009738B3">
        <w:rPr>
          <w:rFonts w:ascii="Simplified Arabic" w:hAnsi="Simplified Arabic" w:cs="Simplified Arabic"/>
          <w:rtl/>
        </w:rPr>
        <w:t xml:space="preserve"> للتقديرات الرسمية؛ وي</w:t>
      </w:r>
      <w:r w:rsidR="00E972DD">
        <w:rPr>
          <w:rFonts w:ascii="Simplified Arabic" w:hAnsi="Simplified Arabic" w:cs="Simplified Arabic" w:hint="cs"/>
          <w:rtl/>
        </w:rPr>
        <w:t>ُ</w:t>
      </w:r>
      <w:r w:rsidRPr="009738B3">
        <w:rPr>
          <w:rFonts w:ascii="Simplified Arabic" w:hAnsi="Simplified Arabic" w:cs="Simplified Arabic"/>
          <w:rtl/>
        </w:rPr>
        <w:t xml:space="preserve">عد المعدل أعلى </w:t>
      </w:r>
      <w:r w:rsidR="00393395">
        <w:rPr>
          <w:rFonts w:ascii="Simplified Arabic" w:hAnsi="Simplified Arabic" w:cs="Simplified Arabic" w:hint="cs"/>
          <w:rtl/>
        </w:rPr>
        <w:t xml:space="preserve">فيما </w:t>
      </w:r>
      <w:r w:rsidRPr="009738B3">
        <w:rPr>
          <w:rFonts w:ascii="Simplified Arabic" w:hAnsi="Simplified Arabic" w:cs="Simplified Arabic"/>
          <w:rtl/>
        </w:rPr>
        <w:t xml:space="preserve">بين النساء (49 في المائة)، وفي المناطق الريفية (59 في المائة). </w:t>
      </w:r>
    </w:p>
    <w:p w:rsidR="0091671F" w:rsidRPr="009738B3" w:rsidRDefault="0091671F" w:rsidP="00CF266C">
      <w:pPr>
        <w:bidi/>
        <w:rPr>
          <w:rFonts w:ascii="Simplified Arabic" w:hAnsi="Simplified Arabic" w:cs="Simplified Arabic"/>
        </w:rPr>
      </w:pPr>
      <w:r w:rsidRPr="009738B3">
        <w:rPr>
          <w:rFonts w:ascii="Simplified Arabic" w:hAnsi="Simplified Arabic" w:cs="Simplified Arabic"/>
          <w:rtl/>
        </w:rPr>
        <w:t>3.</w:t>
      </w:r>
      <w:r w:rsidRPr="009738B3">
        <w:rPr>
          <w:rFonts w:ascii="Simplified Arabic" w:hAnsi="Simplified Arabic" w:cs="Simplified Arabic"/>
          <w:rtl/>
        </w:rPr>
        <w:tab/>
        <w:t>ﻟﻘ</w:t>
      </w:r>
      <w:r w:rsidRPr="009738B3">
        <w:rPr>
          <w:rFonts w:ascii="Times New Roman" w:hAnsi="Times New Roman" w:cs="Times New Roman" w:hint="cs"/>
          <w:rtl/>
        </w:rPr>
        <w:t>ﺪ</w:t>
      </w:r>
      <w:r w:rsidRPr="009738B3">
        <w:rPr>
          <w:rFonts w:ascii="Simplified Arabic" w:hAnsi="Simplified Arabic" w:cs="Simplified Arabic"/>
          <w:rtl/>
        </w:rPr>
        <w:t xml:space="preserve"> تركت الأراضي الصالحة للزراعة المحدودة واﻟﻤﻌ</w:t>
      </w:r>
      <w:r w:rsidRPr="009738B3">
        <w:rPr>
          <w:rFonts w:ascii="Times New Roman" w:hAnsi="Times New Roman" w:cs="Times New Roman" w:hint="cs"/>
          <w:rtl/>
        </w:rPr>
        <w:t>ﺪ</w:t>
      </w:r>
      <w:r w:rsidRPr="009738B3">
        <w:rPr>
          <w:rFonts w:ascii="Simplified Arabic" w:hAnsi="Simplified Arabic" w:cs="Simplified Arabic"/>
          <w:rtl/>
        </w:rPr>
        <w:t>ل اﻟﻤﺤ</w:t>
      </w:r>
      <w:r w:rsidRPr="009738B3">
        <w:rPr>
          <w:rFonts w:ascii="Times New Roman" w:hAnsi="Times New Roman" w:cs="Times New Roman" w:hint="cs"/>
          <w:rtl/>
        </w:rPr>
        <w:t>ﺪ</w:t>
      </w:r>
      <w:r w:rsidRPr="009738B3">
        <w:rPr>
          <w:rFonts w:ascii="Simplified Arabic" w:hAnsi="Simplified Arabic" w:cs="Simplified Arabic"/>
          <w:rtl/>
        </w:rPr>
        <w:t>ود ﻟﻬ</w:t>
      </w:r>
      <w:r w:rsidRPr="009738B3">
        <w:rPr>
          <w:rFonts w:ascii="Times New Roman" w:hAnsi="Times New Roman" w:cs="Times New Roman" w:hint="cs"/>
          <w:rtl/>
        </w:rPr>
        <w:t>ﻄﻮ</w:t>
      </w:r>
      <w:r w:rsidRPr="009738B3">
        <w:rPr>
          <w:rFonts w:ascii="Simplified Arabic" w:hAnsi="Simplified Arabic" w:cs="Simplified Arabic"/>
          <w:rtl/>
        </w:rPr>
        <w:t>ل اﻷﻣ</w:t>
      </w:r>
      <w:r w:rsidRPr="009738B3">
        <w:rPr>
          <w:rFonts w:ascii="Times New Roman" w:hAnsi="Times New Roman" w:cs="Times New Roman" w:hint="cs"/>
          <w:rtl/>
        </w:rPr>
        <w:t>ﻄ</w:t>
      </w:r>
      <w:r w:rsidRPr="009738B3">
        <w:rPr>
          <w:rFonts w:ascii="Simplified Arabic" w:hAnsi="Simplified Arabic" w:cs="Simplified Arabic" w:hint="cs"/>
          <w:rtl/>
        </w:rPr>
        <w:t>ﺎ</w:t>
      </w:r>
      <w:r w:rsidRPr="009738B3">
        <w:rPr>
          <w:rFonts w:ascii="Simplified Arabic" w:hAnsi="Simplified Arabic" w:cs="Simplified Arabic"/>
          <w:rtl/>
        </w:rPr>
        <w:t xml:space="preserve">ر آثاراً سلبية على سبل المعيشة بما في ذلك </w:t>
      </w:r>
      <w:r w:rsidR="00393395">
        <w:rPr>
          <w:rFonts w:ascii="Simplified Arabic" w:hAnsi="Simplified Arabic" w:cs="Simplified Arabic" w:hint="cs"/>
          <w:rtl/>
        </w:rPr>
        <w:t>الإسهام</w:t>
      </w:r>
      <w:r w:rsidRPr="009738B3">
        <w:rPr>
          <w:rFonts w:ascii="Simplified Arabic" w:hAnsi="Simplified Arabic" w:cs="Simplified Arabic"/>
          <w:rtl/>
        </w:rPr>
        <w:t xml:space="preserve"> في ارتفاع مستويات انعدام الأمن الغذائي. </w:t>
      </w:r>
      <w:r w:rsidR="00CF266C">
        <w:rPr>
          <w:rFonts w:ascii="Simplified Arabic" w:hAnsi="Simplified Arabic" w:cs="Simplified Arabic" w:hint="cs"/>
          <w:rtl/>
        </w:rPr>
        <w:t>و</w:t>
      </w:r>
      <w:r w:rsidRPr="009738B3">
        <w:rPr>
          <w:rFonts w:ascii="Simplified Arabic" w:hAnsi="Simplified Arabic" w:cs="Simplified Arabic"/>
          <w:rtl/>
        </w:rPr>
        <w:t>يعني موقع جيبوتي أيضا</w:t>
      </w:r>
      <w:r w:rsidR="00393395">
        <w:rPr>
          <w:rFonts w:ascii="Simplified Arabic" w:hAnsi="Simplified Arabic" w:cs="Simplified Arabic" w:hint="cs"/>
          <w:rtl/>
        </w:rPr>
        <w:t>ً</w:t>
      </w:r>
      <w:r w:rsidRPr="009738B3">
        <w:rPr>
          <w:rFonts w:ascii="Simplified Arabic" w:hAnsi="Simplified Arabic" w:cs="Simplified Arabic"/>
          <w:rtl/>
        </w:rPr>
        <w:t xml:space="preserve"> المناخ الصحراوي القاحل</w:t>
      </w:r>
      <w:r w:rsidR="00393395">
        <w:rPr>
          <w:rFonts w:ascii="Simplified Arabic" w:hAnsi="Simplified Arabic" w:cs="Simplified Arabic" w:hint="cs"/>
          <w:rtl/>
        </w:rPr>
        <w:t>،</w:t>
      </w:r>
      <w:r w:rsidRPr="009738B3">
        <w:rPr>
          <w:rFonts w:ascii="Simplified Arabic" w:hAnsi="Simplified Arabic" w:cs="Simplified Arabic"/>
          <w:rtl/>
        </w:rPr>
        <w:t xml:space="preserve"> ودرجات الحرارة المرتفعة على مدار السنة، وموجات الجفاف الطويلة</w:t>
      </w:r>
      <w:r w:rsidR="00393395">
        <w:rPr>
          <w:rFonts w:ascii="Simplified Arabic" w:hAnsi="Simplified Arabic" w:cs="Simplified Arabic" w:hint="cs"/>
          <w:rtl/>
        </w:rPr>
        <w:t>،</w:t>
      </w:r>
      <w:r w:rsidRPr="009738B3">
        <w:rPr>
          <w:rFonts w:ascii="Simplified Arabic" w:hAnsi="Simplified Arabic" w:cs="Simplified Arabic"/>
          <w:rtl/>
        </w:rPr>
        <w:t xml:space="preserve"> ومحدودية سقوط الأمطار، ومحدودية الأراضي الصالحة للزراعة وندرة المياه الجوفية. و</w:t>
      </w:r>
      <w:r w:rsidR="00393395">
        <w:rPr>
          <w:rFonts w:ascii="Simplified Arabic" w:hAnsi="Simplified Arabic" w:cs="Simplified Arabic" w:hint="cs"/>
          <w:rtl/>
        </w:rPr>
        <w:t xml:space="preserve">لا </w:t>
      </w:r>
      <w:r w:rsidR="00CF266C">
        <w:rPr>
          <w:rFonts w:ascii="Simplified Arabic" w:hAnsi="Simplified Arabic" w:cs="Simplified Arabic" w:hint="cs"/>
          <w:rtl/>
        </w:rPr>
        <w:t>تُعتبر</w:t>
      </w:r>
      <w:r w:rsidR="00393395">
        <w:rPr>
          <w:rFonts w:ascii="Simplified Arabic" w:hAnsi="Simplified Arabic" w:cs="Simplified Arabic" w:hint="cs"/>
          <w:rtl/>
        </w:rPr>
        <w:t xml:space="preserve"> </w:t>
      </w:r>
      <w:r w:rsidRPr="009738B3">
        <w:rPr>
          <w:rFonts w:ascii="Simplified Arabic" w:hAnsi="Simplified Arabic" w:cs="Simplified Arabic"/>
          <w:rtl/>
        </w:rPr>
        <w:t>الزراعة موجودة تقريبا</w:t>
      </w:r>
      <w:r w:rsidR="00393395">
        <w:rPr>
          <w:rFonts w:ascii="Simplified Arabic" w:hAnsi="Simplified Arabic" w:cs="Simplified Arabic" w:hint="cs"/>
          <w:rtl/>
        </w:rPr>
        <w:t>ً</w:t>
      </w:r>
      <w:r w:rsidRPr="009738B3">
        <w:rPr>
          <w:rFonts w:ascii="Simplified Arabic" w:hAnsi="Simplified Arabic" w:cs="Simplified Arabic"/>
          <w:rtl/>
        </w:rPr>
        <w:t xml:space="preserve">، ولا تمثل سوى حوالي 3 في المائة من </w:t>
      </w:r>
      <w:r w:rsidR="00393395" w:rsidRPr="009738B3">
        <w:rPr>
          <w:rFonts w:ascii="Simplified Arabic" w:hAnsi="Simplified Arabic" w:cs="Simplified Arabic"/>
          <w:rtl/>
        </w:rPr>
        <w:t xml:space="preserve">إجمالي </w:t>
      </w:r>
      <w:r w:rsidRPr="009738B3">
        <w:rPr>
          <w:rFonts w:ascii="Simplified Arabic" w:hAnsi="Simplified Arabic" w:cs="Simplified Arabic"/>
          <w:rtl/>
        </w:rPr>
        <w:t xml:space="preserve">الناتج المحلي و 2 في المائة من العمالة. </w:t>
      </w:r>
      <w:r w:rsidR="00393395">
        <w:rPr>
          <w:rFonts w:ascii="Simplified Arabic" w:hAnsi="Simplified Arabic" w:cs="Simplified Arabic" w:hint="cs"/>
          <w:rtl/>
        </w:rPr>
        <w:t>و</w:t>
      </w:r>
      <w:r w:rsidRPr="009738B3">
        <w:rPr>
          <w:rFonts w:ascii="Simplified Arabic" w:hAnsi="Simplified Arabic" w:cs="Simplified Arabic"/>
          <w:rtl/>
        </w:rPr>
        <w:t>تعتمد البلاد اعتماداً كبيرا</w:t>
      </w:r>
      <w:r w:rsidR="00393395">
        <w:rPr>
          <w:rFonts w:ascii="Simplified Arabic" w:hAnsi="Simplified Arabic" w:cs="Simplified Arabic" w:hint="cs"/>
          <w:rtl/>
        </w:rPr>
        <w:t>ً</w:t>
      </w:r>
      <w:r w:rsidRPr="009738B3">
        <w:rPr>
          <w:rFonts w:ascii="Simplified Arabic" w:hAnsi="Simplified Arabic" w:cs="Simplified Arabic"/>
          <w:rtl/>
        </w:rPr>
        <w:t xml:space="preserve"> على الواردات الغذائية، والواردات من السلع المصنعة ومنتجات الطاقة. ويُعرض الجفاف</w:t>
      </w:r>
      <w:r w:rsidR="00CF266C">
        <w:rPr>
          <w:rFonts w:ascii="Simplified Arabic" w:hAnsi="Simplified Arabic" w:cs="Simplified Arabic" w:hint="cs"/>
          <w:rtl/>
        </w:rPr>
        <w:t>،</w:t>
      </w:r>
      <w:r w:rsidRPr="009738B3">
        <w:rPr>
          <w:rFonts w:ascii="Simplified Arabic" w:hAnsi="Simplified Arabic" w:cs="Simplified Arabic"/>
          <w:rtl/>
        </w:rPr>
        <w:t xml:space="preserve"> الذي طال أمده مؤخرا</w:t>
      </w:r>
      <w:r w:rsidR="00393395">
        <w:rPr>
          <w:rFonts w:ascii="Simplified Arabic" w:hAnsi="Simplified Arabic" w:cs="Simplified Arabic" w:hint="cs"/>
          <w:rtl/>
        </w:rPr>
        <w:t>ً</w:t>
      </w:r>
      <w:r w:rsidRPr="009738B3">
        <w:rPr>
          <w:rFonts w:ascii="Simplified Arabic" w:hAnsi="Simplified Arabic" w:cs="Simplified Arabic"/>
          <w:rtl/>
        </w:rPr>
        <w:t xml:space="preserve"> في جيبوتي</w:t>
      </w:r>
      <w:r w:rsidR="00CF266C">
        <w:rPr>
          <w:rFonts w:ascii="Simplified Arabic" w:hAnsi="Simplified Arabic" w:cs="Simplified Arabic" w:hint="cs"/>
          <w:rtl/>
        </w:rPr>
        <w:t>،</w:t>
      </w:r>
      <w:r w:rsidRPr="009738B3">
        <w:rPr>
          <w:rFonts w:ascii="Simplified Arabic" w:hAnsi="Simplified Arabic" w:cs="Simplified Arabic"/>
          <w:rtl/>
        </w:rPr>
        <w:t xml:space="preserve"> على الأقل 20 في المائة من السكان في مدينة جيبوتي و 75 في المائة من الأسر المعيشية الريفية لانعدام الأمن الغذائي.</w:t>
      </w:r>
    </w:p>
    <w:p w:rsidR="0091671F" w:rsidRPr="009738B3" w:rsidRDefault="0091671F" w:rsidP="00CF266C">
      <w:pPr>
        <w:bidi/>
        <w:rPr>
          <w:rFonts w:ascii="Simplified Arabic" w:hAnsi="Simplified Arabic" w:cs="Simplified Arabic"/>
        </w:rPr>
      </w:pPr>
      <w:r w:rsidRPr="009738B3">
        <w:rPr>
          <w:rFonts w:ascii="Simplified Arabic" w:hAnsi="Simplified Arabic" w:cs="Simplified Arabic"/>
          <w:rtl/>
        </w:rPr>
        <w:t>4.</w:t>
      </w:r>
      <w:r w:rsidRPr="009738B3">
        <w:rPr>
          <w:rFonts w:ascii="Simplified Arabic" w:hAnsi="Simplified Arabic" w:cs="Simplified Arabic"/>
          <w:rtl/>
        </w:rPr>
        <w:tab/>
        <w:t xml:space="preserve">في هذا السياق، وضعت كل من رؤية جيبوتي 2035 واستراتيجية الحماية الاجتماعية (2013-2017) خطة طموحة لتحسين مستوى المعيشة. </w:t>
      </w:r>
      <w:r w:rsidR="00393395">
        <w:rPr>
          <w:rFonts w:ascii="Simplified Arabic" w:hAnsi="Simplified Arabic" w:cs="Simplified Arabic" w:hint="cs"/>
          <w:rtl/>
        </w:rPr>
        <w:t>ف</w:t>
      </w:r>
      <w:r w:rsidRPr="009738B3">
        <w:rPr>
          <w:rFonts w:ascii="Simplified Arabic" w:hAnsi="Simplified Arabic" w:cs="Simplified Arabic"/>
          <w:rtl/>
        </w:rPr>
        <w:t>من خلال رؤية 2035، ت</w:t>
      </w:r>
      <w:r w:rsidR="00CF266C">
        <w:rPr>
          <w:rFonts w:ascii="Simplified Arabic" w:hAnsi="Simplified Arabic" w:cs="Simplified Arabic" w:hint="cs"/>
          <w:rtl/>
        </w:rPr>
        <w:t>ُ</w:t>
      </w:r>
      <w:r w:rsidRPr="009738B3">
        <w:rPr>
          <w:rFonts w:ascii="Simplified Arabic" w:hAnsi="Simplified Arabic" w:cs="Simplified Arabic"/>
          <w:rtl/>
        </w:rPr>
        <w:t>درك حكومة جيبوتي أهمية التغذية في بناء رأس المال البشري، ويتم الاعتراف بالدور الحاسم</w:t>
      </w:r>
      <w:r w:rsidR="00C47F72">
        <w:rPr>
          <w:rFonts w:ascii="Simplified Arabic" w:hAnsi="Simplified Arabic" w:cs="Simplified Arabic" w:hint="cs"/>
          <w:rtl/>
        </w:rPr>
        <w:t xml:space="preserve"> الأهمية</w:t>
      </w:r>
      <w:r w:rsidRPr="009738B3">
        <w:rPr>
          <w:rFonts w:ascii="Simplified Arabic" w:hAnsi="Simplified Arabic" w:cs="Simplified Arabic"/>
          <w:rtl/>
        </w:rPr>
        <w:t xml:space="preserve"> لشبكات الأمان الاجتماعي في التخفيف من الآثار المدمرة للفقر من خلال استراتيجية الحماية الاجتماعية. وت</w:t>
      </w:r>
      <w:r w:rsidR="00CF266C">
        <w:rPr>
          <w:rFonts w:ascii="Simplified Arabic" w:hAnsi="Simplified Arabic" w:cs="Simplified Arabic" w:hint="cs"/>
          <w:rtl/>
        </w:rPr>
        <w:t>ُ</w:t>
      </w:r>
      <w:r w:rsidRPr="009738B3">
        <w:rPr>
          <w:rFonts w:ascii="Simplified Arabic" w:hAnsi="Simplified Arabic" w:cs="Simplified Arabic"/>
          <w:rtl/>
        </w:rPr>
        <w:t xml:space="preserve">شدد الاستراتيجية على أهمية اتباع نهج طويل الأجل، موجه نحو التنمية </w:t>
      </w:r>
      <w:r w:rsidR="00C47F72">
        <w:rPr>
          <w:rFonts w:ascii="Simplified Arabic" w:hAnsi="Simplified Arabic" w:cs="Simplified Arabic" w:hint="cs"/>
          <w:rtl/>
        </w:rPr>
        <w:t>و</w:t>
      </w:r>
      <w:r w:rsidRPr="009738B3">
        <w:rPr>
          <w:rFonts w:ascii="Simplified Arabic" w:hAnsi="Simplified Arabic" w:cs="Simplified Arabic"/>
          <w:rtl/>
        </w:rPr>
        <w:t>يضم مختلف أشكال المساعدة الاجتماعية، بما في ذلك تلك المرتبطة بتحسين الحالة التغذوية للسكان</w:t>
      </w:r>
      <w:r w:rsidR="00C47F72">
        <w:rPr>
          <w:rFonts w:ascii="Simplified Arabic" w:hAnsi="Simplified Arabic" w:cs="Simplified Arabic" w:hint="cs"/>
          <w:rtl/>
        </w:rPr>
        <w:t>.</w:t>
      </w:r>
    </w:p>
    <w:p w:rsidR="00C47F72" w:rsidRDefault="00E841A7" w:rsidP="0091671F">
      <w:pPr>
        <w:bidi/>
        <w:rPr>
          <w:rFonts w:ascii="Simplified Arabic" w:hAnsi="Simplified Arabic" w:cs="Simplified Arabic"/>
          <w:b/>
          <w:bCs/>
          <w:color w:val="17365D" w:themeColor="text2" w:themeShade="BF"/>
          <w:rtl/>
        </w:rPr>
      </w:pPr>
      <w:r>
        <w:rPr>
          <w:rFonts w:ascii="Simplified Arabic" w:hAnsi="Simplified Arabic" w:cs="Simplified Arabic" w:hint="cs"/>
          <w:rtl/>
        </w:rPr>
        <w:br/>
      </w:r>
    </w:p>
    <w:p w:rsidR="0091671F" w:rsidRPr="001D4859" w:rsidRDefault="0091671F" w:rsidP="00C47F72">
      <w:pPr>
        <w:bidi/>
        <w:rPr>
          <w:rFonts w:ascii="Simplified Arabic" w:hAnsi="Simplified Arabic" w:cs="Simplified Arabic"/>
          <w:b/>
          <w:bCs/>
          <w:color w:val="7F7F7F" w:themeColor="text1" w:themeTint="80"/>
        </w:rPr>
      </w:pPr>
      <w:r w:rsidRPr="001D4859">
        <w:rPr>
          <w:rFonts w:ascii="Simplified Arabic" w:hAnsi="Simplified Arabic" w:cs="Simplified Arabic"/>
          <w:b/>
          <w:bCs/>
          <w:color w:val="7F7F7F" w:themeColor="text1" w:themeTint="80"/>
          <w:rtl/>
        </w:rPr>
        <w:t>السياق المؤسسي والقطاعي</w:t>
      </w:r>
    </w:p>
    <w:p w:rsidR="0091671F" w:rsidRPr="009738B3" w:rsidRDefault="0091671F" w:rsidP="0026559F">
      <w:pPr>
        <w:bidi/>
        <w:rPr>
          <w:rFonts w:ascii="Simplified Arabic" w:hAnsi="Simplified Arabic" w:cs="Simplified Arabic"/>
        </w:rPr>
      </w:pPr>
      <w:r w:rsidRPr="009738B3">
        <w:rPr>
          <w:rFonts w:ascii="Simplified Arabic" w:hAnsi="Simplified Arabic" w:cs="Simplified Arabic"/>
          <w:rtl/>
        </w:rPr>
        <w:t>5.</w:t>
      </w:r>
      <w:r w:rsidRPr="009738B3">
        <w:rPr>
          <w:rFonts w:ascii="Simplified Arabic" w:hAnsi="Simplified Arabic" w:cs="Simplified Arabic"/>
          <w:rtl/>
        </w:rPr>
        <w:tab/>
        <w:t xml:space="preserve">من أجل  تحقيق نمو منصف ومستدام، هناك حاجة إلى استثمارات كبيرة في تنمية رأس المال البشري، </w:t>
      </w:r>
      <w:r w:rsidR="00C47F72">
        <w:rPr>
          <w:rFonts w:ascii="Simplified Arabic" w:hAnsi="Simplified Arabic" w:cs="Simplified Arabic" w:hint="cs"/>
          <w:rtl/>
        </w:rPr>
        <w:t>و</w:t>
      </w:r>
      <w:r w:rsidRPr="009738B3">
        <w:rPr>
          <w:rFonts w:ascii="Simplified Arabic" w:hAnsi="Simplified Arabic" w:cs="Simplified Arabic"/>
          <w:rtl/>
        </w:rPr>
        <w:t xml:space="preserve">خاصة بالنسبة لصغار الأطفال الذين يمثلون مستقبل البلاد. </w:t>
      </w:r>
      <w:r w:rsidR="00C47F72">
        <w:rPr>
          <w:rFonts w:ascii="Simplified Arabic" w:hAnsi="Simplified Arabic" w:cs="Simplified Arabic" w:hint="cs"/>
          <w:rtl/>
        </w:rPr>
        <w:t>و</w:t>
      </w:r>
      <w:r w:rsidRPr="009738B3">
        <w:rPr>
          <w:rFonts w:ascii="Simplified Arabic" w:hAnsi="Simplified Arabic" w:cs="Simplified Arabic"/>
          <w:rtl/>
        </w:rPr>
        <w:t>تحتل جيبوتي المرتبة 172 من أصل 188 في مؤشر التنمية البشرية (</w:t>
      </w:r>
      <w:r w:rsidRPr="009738B3">
        <w:rPr>
          <w:rFonts w:ascii="Simplified Arabic" w:hAnsi="Simplified Arabic" w:cs="Simplified Arabic"/>
        </w:rPr>
        <w:t>HDI</w:t>
      </w:r>
      <w:r w:rsidRPr="009738B3">
        <w:rPr>
          <w:rFonts w:ascii="Simplified Arabic" w:hAnsi="Simplified Arabic" w:cs="Simplified Arabic"/>
          <w:rtl/>
        </w:rPr>
        <w:t xml:space="preserve">). تتأثر جيبوتي بشدة بالمعدلات العالية لسوء التغذية المزمن (التقزم) وسوء التغذية الحاد (الهزال). </w:t>
      </w:r>
      <w:r w:rsidR="00C47F72">
        <w:rPr>
          <w:rFonts w:ascii="Simplified Arabic" w:hAnsi="Simplified Arabic" w:cs="Simplified Arabic" w:hint="cs"/>
          <w:rtl/>
        </w:rPr>
        <w:t>و</w:t>
      </w:r>
      <w:r w:rsidRPr="009738B3">
        <w:rPr>
          <w:rFonts w:ascii="Simplified Arabic" w:hAnsi="Simplified Arabic" w:cs="Simplified Arabic"/>
          <w:rtl/>
        </w:rPr>
        <w:t>يتسم قطاع التعليم في جيبوتي بانخفاض معدلات الالتحاق بالمدارس، والنتائج غير المتكافئة، والنوعية الرديئة نسبيا</w:t>
      </w:r>
      <w:r w:rsidR="00C47F72">
        <w:rPr>
          <w:rFonts w:ascii="Simplified Arabic" w:hAnsi="Simplified Arabic" w:cs="Simplified Arabic" w:hint="cs"/>
          <w:rtl/>
        </w:rPr>
        <w:t>ً</w:t>
      </w:r>
      <w:r w:rsidRPr="009738B3">
        <w:rPr>
          <w:rFonts w:ascii="Simplified Arabic" w:hAnsi="Simplified Arabic" w:cs="Simplified Arabic"/>
          <w:rtl/>
        </w:rPr>
        <w:t>. يفشل أكثر من نصف الطلاب في إكمال دراستهم الابتدائية، ولا يزال 30% من السكان الذين هم في سن المدرسة خارج المدرسة. وي</w:t>
      </w:r>
      <w:r w:rsidR="0026559F">
        <w:rPr>
          <w:rFonts w:ascii="Simplified Arabic" w:hAnsi="Simplified Arabic" w:cs="Simplified Arabic" w:hint="cs"/>
          <w:rtl/>
        </w:rPr>
        <w:t>ُ</w:t>
      </w:r>
      <w:r w:rsidRPr="009738B3">
        <w:rPr>
          <w:rFonts w:ascii="Simplified Arabic" w:hAnsi="Simplified Arabic" w:cs="Simplified Arabic"/>
          <w:rtl/>
        </w:rPr>
        <w:t>عد إمكانية الحصول على فرص التعلم المبكر، بما في ذلك التعليم ما قبل المدرسي عالي الجودة، غائب</w:t>
      </w:r>
      <w:r w:rsidR="00C47F72">
        <w:rPr>
          <w:rFonts w:ascii="Simplified Arabic" w:hAnsi="Simplified Arabic" w:cs="Simplified Arabic" w:hint="cs"/>
          <w:rtl/>
        </w:rPr>
        <w:t>اً</w:t>
      </w:r>
      <w:r w:rsidRPr="009738B3">
        <w:rPr>
          <w:rFonts w:ascii="Simplified Arabic" w:hAnsi="Simplified Arabic" w:cs="Simplified Arabic"/>
          <w:rtl/>
        </w:rPr>
        <w:t xml:space="preserve"> فعلياً بالنسبة للسكان ذوي الدخل المنخفض. وفي المناطق الريفية على وجه الخصوص، ي</w:t>
      </w:r>
      <w:r w:rsidR="00C47F72">
        <w:rPr>
          <w:rFonts w:ascii="Simplified Arabic" w:hAnsi="Simplified Arabic" w:cs="Simplified Arabic" w:hint="cs"/>
          <w:rtl/>
        </w:rPr>
        <w:t>ُ</w:t>
      </w:r>
      <w:r w:rsidRPr="009738B3">
        <w:rPr>
          <w:rFonts w:ascii="Simplified Arabic" w:hAnsi="Simplified Arabic" w:cs="Simplified Arabic"/>
          <w:rtl/>
        </w:rPr>
        <w:t>عد إمكانية الحصول على المياه النظيفة ومرافق الصرف الصحي المحسنة منخفض للغاية. ويواجه أبناء جيبوتي تحديا</w:t>
      </w:r>
      <w:r w:rsidR="00C47F72">
        <w:rPr>
          <w:rFonts w:ascii="Simplified Arabic" w:hAnsi="Simplified Arabic" w:cs="Simplified Arabic" w:hint="cs"/>
          <w:rtl/>
        </w:rPr>
        <w:t>ً</w:t>
      </w:r>
      <w:r w:rsidRPr="009738B3">
        <w:rPr>
          <w:rFonts w:ascii="Simplified Arabic" w:hAnsi="Simplified Arabic" w:cs="Simplified Arabic"/>
          <w:rtl/>
        </w:rPr>
        <w:t xml:space="preserve"> إضافيا</w:t>
      </w:r>
      <w:r w:rsidR="00C47F72">
        <w:rPr>
          <w:rFonts w:ascii="Simplified Arabic" w:hAnsi="Simplified Arabic" w:cs="Simplified Arabic" w:hint="cs"/>
          <w:rtl/>
        </w:rPr>
        <w:t>ً</w:t>
      </w:r>
      <w:r w:rsidRPr="009738B3">
        <w:rPr>
          <w:rFonts w:ascii="Simplified Arabic" w:hAnsi="Simplified Arabic" w:cs="Simplified Arabic"/>
          <w:rtl/>
        </w:rPr>
        <w:t xml:space="preserve"> بسبب العنف والاستغلال، حيث يرتفع </w:t>
      </w:r>
      <w:r w:rsidR="00C47F72" w:rsidRPr="009738B3">
        <w:rPr>
          <w:rFonts w:ascii="Simplified Arabic" w:hAnsi="Simplified Arabic" w:cs="Simplified Arabic"/>
          <w:rtl/>
        </w:rPr>
        <w:t>حاليا</w:t>
      </w:r>
      <w:r w:rsidR="00C47F72">
        <w:rPr>
          <w:rFonts w:ascii="Simplified Arabic" w:hAnsi="Simplified Arabic" w:cs="Simplified Arabic" w:hint="cs"/>
          <w:rtl/>
        </w:rPr>
        <w:t>ً</w:t>
      </w:r>
      <w:r w:rsidR="00C47F72" w:rsidRPr="009738B3">
        <w:rPr>
          <w:rFonts w:ascii="Simplified Arabic" w:hAnsi="Simplified Arabic" w:cs="Simplified Arabic"/>
          <w:rtl/>
        </w:rPr>
        <w:t xml:space="preserve"> </w:t>
      </w:r>
      <w:r w:rsidRPr="009738B3">
        <w:rPr>
          <w:rFonts w:ascii="Simplified Arabic" w:hAnsi="Simplified Arabic" w:cs="Simplified Arabic"/>
          <w:rtl/>
        </w:rPr>
        <w:t>عدد أطفال الشوارع. تتمثل الأولوية الأكثر إلحاحا</w:t>
      </w:r>
      <w:r w:rsidR="00C47F72">
        <w:rPr>
          <w:rFonts w:ascii="Simplified Arabic" w:hAnsi="Simplified Arabic" w:cs="Simplified Arabic" w:hint="cs"/>
          <w:rtl/>
        </w:rPr>
        <w:t>ً</w:t>
      </w:r>
      <w:r w:rsidRPr="009738B3">
        <w:rPr>
          <w:rFonts w:ascii="Simplified Arabic" w:hAnsi="Simplified Arabic" w:cs="Simplified Arabic"/>
          <w:rtl/>
        </w:rPr>
        <w:t xml:space="preserve"> </w:t>
      </w:r>
      <w:r w:rsidR="00C47F72">
        <w:rPr>
          <w:rFonts w:ascii="Simplified Arabic" w:hAnsi="Simplified Arabic" w:cs="Simplified Arabic" w:hint="cs"/>
          <w:rtl/>
        </w:rPr>
        <w:t xml:space="preserve">بالنسبة </w:t>
      </w:r>
      <w:r w:rsidRPr="009738B3">
        <w:rPr>
          <w:rFonts w:ascii="Simplified Arabic" w:hAnsi="Simplified Arabic" w:cs="Simplified Arabic"/>
          <w:rtl/>
        </w:rPr>
        <w:t xml:space="preserve">لتنمية رأس المال البشري في صغار الأطفال، نظراً لأن مجموعة كبيرة من البحوث العلمية والاقتصادية أظهرت أن السنوات الأولى من حياة الطفل حاسمة الأهمية بالنسبة لتنمية المهارات المعرفية، والجسدية، والاجتماعية والوجدانية، وأن الاستثمارات عالية الجودة في السنوات المبكرة يمكن أن تأتي بعوائد تفوق الاستثمارات في التعليم الابتدائي أو الثانوي. </w:t>
      </w:r>
    </w:p>
    <w:p w:rsidR="0091671F" w:rsidRPr="009738B3" w:rsidRDefault="0091671F" w:rsidP="008C3473">
      <w:pPr>
        <w:bidi/>
        <w:rPr>
          <w:rFonts w:ascii="Simplified Arabic" w:hAnsi="Simplified Arabic" w:cs="Simplified Arabic"/>
        </w:rPr>
      </w:pPr>
      <w:r w:rsidRPr="009738B3">
        <w:rPr>
          <w:rFonts w:ascii="Simplified Arabic" w:hAnsi="Simplified Arabic" w:cs="Simplified Arabic"/>
          <w:rtl/>
        </w:rPr>
        <w:t>6.</w:t>
      </w:r>
      <w:r w:rsidRPr="009738B3">
        <w:rPr>
          <w:rFonts w:ascii="Simplified Arabic" w:hAnsi="Simplified Arabic" w:cs="Simplified Arabic"/>
          <w:rtl/>
        </w:rPr>
        <w:tab/>
        <w:t>بالنسبة للأسر المعيشية الفقيرة والضعيفة، لا تزال الصدمات المناخية والاقتصادية تهدد قدرة الأسر</w:t>
      </w:r>
      <w:r w:rsidR="00C47F72" w:rsidRPr="00C47F72">
        <w:rPr>
          <w:rtl/>
        </w:rPr>
        <w:t xml:space="preserve"> </w:t>
      </w:r>
      <w:r w:rsidR="00C47F72" w:rsidRPr="00C47F72">
        <w:rPr>
          <w:rFonts w:ascii="Simplified Arabic" w:hAnsi="Simplified Arabic" w:cs="Simplified Arabic"/>
          <w:rtl/>
        </w:rPr>
        <w:t>المعيشية</w:t>
      </w:r>
      <w:r w:rsidRPr="009738B3">
        <w:rPr>
          <w:rFonts w:ascii="Simplified Arabic" w:hAnsi="Simplified Arabic" w:cs="Simplified Arabic"/>
          <w:rtl/>
        </w:rPr>
        <w:t xml:space="preserve"> على تلبية الاحتياجات الأساسية أو الاستثمار في رأس المال البشري. </w:t>
      </w:r>
      <w:r w:rsidR="00C47F72">
        <w:rPr>
          <w:rFonts w:ascii="Simplified Arabic" w:hAnsi="Simplified Arabic" w:cs="Simplified Arabic" w:hint="cs"/>
          <w:rtl/>
        </w:rPr>
        <w:t>و</w:t>
      </w:r>
      <w:r w:rsidRPr="009738B3">
        <w:rPr>
          <w:rFonts w:ascii="Simplified Arabic" w:hAnsi="Simplified Arabic" w:cs="Simplified Arabic"/>
          <w:rtl/>
        </w:rPr>
        <w:t>يؤثر كل من المجاعة والحرمان الغذائي والتغذوي المطول تأثيراً سلبياً على النمو المعرفي للأطفال، لا سيما أثناء فترة ما قبل الولادة وبعدها (</w:t>
      </w:r>
      <w:r w:rsidRPr="009738B3">
        <w:rPr>
          <w:rFonts w:ascii="Simplified Arabic" w:hAnsi="Simplified Arabic" w:cs="Simplified Arabic"/>
        </w:rPr>
        <w:t>Agbor and Price, 2012; Almond et al., 2010</w:t>
      </w:r>
      <w:r w:rsidRPr="009738B3">
        <w:rPr>
          <w:rFonts w:ascii="Simplified Arabic" w:hAnsi="Simplified Arabic" w:cs="Simplified Arabic"/>
          <w:rtl/>
        </w:rPr>
        <w:t xml:space="preserve">). بالإضافة إلى الإجراءات التدخلية المحددة في </w:t>
      </w:r>
      <w:r w:rsidR="00C47F72">
        <w:rPr>
          <w:rFonts w:ascii="Simplified Arabic" w:hAnsi="Simplified Arabic" w:cs="Simplified Arabic" w:hint="cs"/>
          <w:rtl/>
        </w:rPr>
        <w:t xml:space="preserve">كل من </w:t>
      </w:r>
      <w:r w:rsidRPr="009738B3">
        <w:rPr>
          <w:rFonts w:ascii="Simplified Arabic" w:hAnsi="Simplified Arabic" w:cs="Simplified Arabic"/>
          <w:rtl/>
        </w:rPr>
        <w:t>مجالات المياه</w:t>
      </w:r>
      <w:r w:rsidR="00C47F72">
        <w:rPr>
          <w:rFonts w:ascii="Simplified Arabic" w:hAnsi="Simplified Arabic" w:cs="Simplified Arabic"/>
          <w:rtl/>
        </w:rPr>
        <w:t>، والتغذية، والتعليم، والزراعة</w:t>
      </w:r>
      <w:r w:rsidR="00C47F72">
        <w:rPr>
          <w:rFonts w:ascii="Simplified Arabic" w:hAnsi="Simplified Arabic" w:cs="Simplified Arabic" w:hint="cs"/>
          <w:rtl/>
        </w:rPr>
        <w:t xml:space="preserve"> كما </w:t>
      </w:r>
      <w:r w:rsidRPr="009738B3">
        <w:rPr>
          <w:rFonts w:ascii="Simplified Arabic" w:hAnsi="Simplified Arabic" w:cs="Simplified Arabic"/>
          <w:rtl/>
        </w:rPr>
        <w:t>أصبح إنشاء نظام متين من شبكات الأمان الاجتماعي (</w:t>
      </w:r>
      <w:r w:rsidRPr="009738B3">
        <w:rPr>
          <w:rFonts w:ascii="Simplified Arabic" w:hAnsi="Simplified Arabic" w:cs="Simplified Arabic"/>
        </w:rPr>
        <w:t>SSN</w:t>
      </w:r>
      <w:r w:rsidRPr="009738B3">
        <w:rPr>
          <w:rFonts w:ascii="Simplified Arabic" w:hAnsi="Simplified Arabic" w:cs="Simplified Arabic"/>
          <w:rtl/>
        </w:rPr>
        <w:t xml:space="preserve">) حاسم الأهمية للتخفيف من الآثار المدمرة للفقر وتعزيز تنمية رأس المال البشري. وفي الواقع، تبين الأدلة الدولية أن شبكات الأمان الاجتماعي لها تأثير مباشر على الفقر المدقع وعدم المساواة، </w:t>
      </w:r>
      <w:r w:rsidR="008C3473">
        <w:rPr>
          <w:rFonts w:ascii="Simplified Arabic" w:hAnsi="Simplified Arabic" w:cs="Simplified Arabic" w:hint="cs"/>
          <w:rtl/>
        </w:rPr>
        <w:t>بيد أنها</w:t>
      </w:r>
      <w:r w:rsidRPr="009738B3">
        <w:rPr>
          <w:rFonts w:ascii="Simplified Arabic" w:hAnsi="Simplified Arabic" w:cs="Simplified Arabic"/>
          <w:rtl/>
        </w:rPr>
        <w:t xml:space="preserve"> أيضا</w:t>
      </w:r>
      <w:r w:rsidR="00C47F72">
        <w:rPr>
          <w:rFonts w:ascii="Simplified Arabic" w:hAnsi="Simplified Arabic" w:cs="Simplified Arabic" w:hint="cs"/>
          <w:rtl/>
        </w:rPr>
        <w:t>ً</w:t>
      </w:r>
      <w:r w:rsidRPr="009738B3">
        <w:rPr>
          <w:rFonts w:ascii="Simplified Arabic" w:hAnsi="Simplified Arabic" w:cs="Simplified Arabic"/>
          <w:rtl/>
        </w:rPr>
        <w:t xml:space="preserve"> تقوم بتمكين الأسر المعيشية على إدارة المخاطر والقيام باستثمارات أفضل</w:t>
      </w:r>
      <w:r w:rsidR="00C47F72">
        <w:rPr>
          <w:rFonts w:ascii="Simplified Arabic" w:hAnsi="Simplified Arabic" w:cs="Simplified Arabic" w:hint="cs"/>
          <w:rtl/>
        </w:rPr>
        <w:t xml:space="preserve"> بالنسبة</w:t>
      </w:r>
      <w:r w:rsidRPr="009738B3">
        <w:rPr>
          <w:rFonts w:ascii="Simplified Arabic" w:hAnsi="Simplified Arabic" w:cs="Simplified Arabic"/>
          <w:rtl/>
        </w:rPr>
        <w:t xml:space="preserve"> لمستقبلها، مما يساعد في الغالب على الوقاية من سوء التغذية ونقص الاستثمار في التربية والتعليم. </w:t>
      </w:r>
    </w:p>
    <w:p w:rsidR="008C3473" w:rsidRDefault="0091671F" w:rsidP="00E54599">
      <w:pPr>
        <w:bidi/>
        <w:rPr>
          <w:rFonts w:ascii="Simplified Arabic" w:hAnsi="Simplified Arabic" w:cs="Simplified Arabic"/>
          <w:rtl/>
        </w:rPr>
      </w:pPr>
      <w:r w:rsidRPr="009738B3">
        <w:rPr>
          <w:rFonts w:ascii="Simplified Arabic" w:hAnsi="Simplified Arabic" w:cs="Simplified Arabic"/>
          <w:rtl/>
        </w:rPr>
        <w:t>7.</w:t>
      </w:r>
      <w:r w:rsidRPr="009738B3">
        <w:rPr>
          <w:rFonts w:ascii="Simplified Arabic" w:hAnsi="Simplified Arabic" w:cs="Simplified Arabic"/>
          <w:rtl/>
        </w:rPr>
        <w:tab/>
        <w:t xml:space="preserve">تمتلك جيبوتي نظاماً متطوراً للحماية الاجتماعية. وحتى وقت قريب، كانت معظم برامج شبكات الأمان الاجتماعي قد أُنشئت في أعقاب صدمات الجفاف وكانت في معظمها مبادرات </w:t>
      </w:r>
      <w:r w:rsidR="00E54599">
        <w:rPr>
          <w:rFonts w:ascii="Simplified Arabic" w:hAnsi="Simplified Arabic" w:cs="Simplified Arabic" w:hint="cs"/>
          <w:rtl/>
        </w:rPr>
        <w:t>توضع بتوجيه</w:t>
      </w:r>
      <w:r w:rsidRPr="009738B3">
        <w:rPr>
          <w:rFonts w:ascii="Simplified Arabic" w:hAnsi="Simplified Arabic" w:cs="Simplified Arabic"/>
          <w:rtl/>
        </w:rPr>
        <w:t xml:space="preserve"> من المانحين </w:t>
      </w:r>
      <w:r w:rsidR="008C3473">
        <w:rPr>
          <w:rFonts w:ascii="Simplified Arabic" w:hAnsi="Simplified Arabic" w:cs="Simplified Arabic" w:hint="cs"/>
          <w:rtl/>
        </w:rPr>
        <w:t>و</w:t>
      </w:r>
      <w:r w:rsidRPr="009738B3">
        <w:rPr>
          <w:rFonts w:ascii="Simplified Arabic" w:hAnsi="Simplified Arabic" w:cs="Simplified Arabic"/>
          <w:rtl/>
        </w:rPr>
        <w:t xml:space="preserve">تركز أساساً على توفير الغذاء للفئات الضعيفة من السكان. </w:t>
      </w:r>
      <w:r w:rsidR="008C3473">
        <w:rPr>
          <w:rFonts w:ascii="Simplified Arabic" w:hAnsi="Simplified Arabic" w:cs="Simplified Arabic" w:hint="cs"/>
          <w:rtl/>
        </w:rPr>
        <w:t>و</w:t>
      </w:r>
      <w:r w:rsidRPr="009738B3">
        <w:rPr>
          <w:rFonts w:ascii="Simplified Arabic" w:hAnsi="Simplified Arabic" w:cs="Simplified Arabic"/>
          <w:rtl/>
        </w:rPr>
        <w:t xml:space="preserve">في الوقت الحاضر، لا يزال حجم وتمويل برنامج شبكة </w:t>
      </w:r>
      <w:r w:rsidR="00E54599">
        <w:rPr>
          <w:rFonts w:ascii="Simplified Arabic" w:hAnsi="Simplified Arabic" w:cs="Simplified Arabic" w:hint="cs"/>
          <w:rtl/>
        </w:rPr>
        <w:t>الأ</w:t>
      </w:r>
      <w:r w:rsidRPr="009738B3">
        <w:rPr>
          <w:rFonts w:ascii="Simplified Arabic" w:hAnsi="Simplified Arabic" w:cs="Simplified Arabic"/>
          <w:rtl/>
        </w:rPr>
        <w:t>مان الاجتماعي المتكامل غير كافٍ لحماية معظم الفئات الفقيرة والضعيفة. ووفقا</w:t>
      </w:r>
      <w:r w:rsidR="00E54599">
        <w:rPr>
          <w:rFonts w:ascii="Simplified Arabic" w:hAnsi="Simplified Arabic" w:cs="Simplified Arabic" w:hint="cs"/>
          <w:rtl/>
        </w:rPr>
        <w:t>ً</w:t>
      </w:r>
      <w:r w:rsidRPr="009738B3">
        <w:rPr>
          <w:rFonts w:ascii="Simplified Arabic" w:hAnsi="Simplified Arabic" w:cs="Simplified Arabic"/>
          <w:rtl/>
        </w:rPr>
        <w:t xml:space="preserve"> لأحدث البيانات المتاحة، يتم تغطية 32.7 في المائة فقط من أفقر 20 في المائة من الأسر المعيشية بواسطة أي برنامج من شبكات الأمان الاجتماعي. وبالإضافة إلى ذلك، فإن حصة الحكومة من الإنفاق في شبكة الأمان الاجتماعي محدودة للغاية، حيث تنفق جيبوتي فقط 0.18 في المائة من </w:t>
      </w:r>
      <w:r w:rsidR="00E54599" w:rsidRPr="009738B3">
        <w:rPr>
          <w:rFonts w:ascii="Simplified Arabic" w:hAnsi="Simplified Arabic" w:cs="Simplified Arabic"/>
          <w:rtl/>
        </w:rPr>
        <w:t xml:space="preserve">إجمالي </w:t>
      </w:r>
      <w:r w:rsidRPr="009738B3">
        <w:rPr>
          <w:rFonts w:ascii="Simplified Arabic" w:hAnsi="Simplified Arabic" w:cs="Simplified Arabic"/>
          <w:rtl/>
        </w:rPr>
        <w:t xml:space="preserve">ناتجها المحلي على شبكة الأمان الاجتماعي، مقارنة بمتوسط 1.0 في المائة في منطقة الشرق الأوسط وشمال أفريقيا، ومتوسط عالمي </w:t>
      </w:r>
      <w:r w:rsidR="00E54599">
        <w:rPr>
          <w:rFonts w:ascii="Simplified Arabic" w:hAnsi="Simplified Arabic" w:cs="Simplified Arabic" w:hint="cs"/>
          <w:rtl/>
        </w:rPr>
        <w:t xml:space="preserve">يبلغ </w:t>
      </w:r>
      <w:r w:rsidRPr="009738B3">
        <w:rPr>
          <w:rFonts w:ascii="Simplified Arabic" w:hAnsi="Simplified Arabic" w:cs="Simplified Arabic"/>
          <w:rtl/>
        </w:rPr>
        <w:t xml:space="preserve">أكثر من 1.5 في المائة. </w:t>
      </w:r>
      <w:r w:rsidR="008C3473">
        <w:rPr>
          <w:rFonts w:ascii="Simplified Arabic" w:hAnsi="Simplified Arabic" w:cs="Simplified Arabic" w:hint="cs"/>
          <w:rtl/>
        </w:rPr>
        <w:t>و</w:t>
      </w:r>
      <w:r w:rsidRPr="009738B3">
        <w:rPr>
          <w:rFonts w:ascii="Simplified Arabic" w:hAnsi="Simplified Arabic" w:cs="Simplified Arabic"/>
          <w:rtl/>
        </w:rPr>
        <w:t>تحقيقا</w:t>
      </w:r>
      <w:r w:rsidR="00E54599">
        <w:rPr>
          <w:rFonts w:ascii="Simplified Arabic" w:hAnsi="Simplified Arabic" w:cs="Simplified Arabic" w:hint="cs"/>
          <w:rtl/>
        </w:rPr>
        <w:t>ً</w:t>
      </w:r>
      <w:r w:rsidRPr="009738B3">
        <w:rPr>
          <w:rFonts w:ascii="Simplified Arabic" w:hAnsi="Simplified Arabic" w:cs="Simplified Arabic"/>
          <w:rtl/>
        </w:rPr>
        <w:t xml:space="preserve"> لهذه الغاية، </w:t>
      </w:r>
      <w:r w:rsidR="00E54599">
        <w:rPr>
          <w:rFonts w:ascii="Simplified Arabic" w:hAnsi="Simplified Arabic" w:cs="Simplified Arabic" w:hint="cs"/>
          <w:rtl/>
        </w:rPr>
        <w:t>يُعد</w:t>
      </w:r>
      <w:r w:rsidRPr="009738B3">
        <w:rPr>
          <w:rFonts w:ascii="Simplified Arabic" w:hAnsi="Simplified Arabic" w:cs="Simplified Arabic"/>
          <w:rtl/>
        </w:rPr>
        <w:t xml:space="preserve"> إيجاد حيز مالي لإنشاء نظام شبكة </w:t>
      </w:r>
    </w:p>
    <w:p w:rsidR="008C3473" w:rsidRDefault="008C3473" w:rsidP="008C3473">
      <w:pPr>
        <w:bidi/>
        <w:rPr>
          <w:rFonts w:ascii="Simplified Arabic" w:hAnsi="Simplified Arabic" w:cs="Simplified Arabic"/>
          <w:rtl/>
        </w:rPr>
      </w:pPr>
    </w:p>
    <w:p w:rsidR="00E54599" w:rsidRDefault="0091671F" w:rsidP="008C3473">
      <w:pPr>
        <w:bidi/>
        <w:rPr>
          <w:rFonts w:ascii="Simplified Arabic" w:hAnsi="Simplified Arabic" w:cs="Simplified Arabic"/>
          <w:rtl/>
        </w:rPr>
      </w:pPr>
      <w:r w:rsidRPr="009738B3">
        <w:rPr>
          <w:rFonts w:ascii="Simplified Arabic" w:hAnsi="Simplified Arabic" w:cs="Simplified Arabic"/>
          <w:rtl/>
        </w:rPr>
        <w:t xml:space="preserve">الأمان الاجتماعي </w:t>
      </w:r>
      <w:r w:rsidR="00E54599">
        <w:rPr>
          <w:rFonts w:ascii="Simplified Arabic" w:hAnsi="Simplified Arabic" w:cs="Simplified Arabic" w:hint="cs"/>
          <w:rtl/>
        </w:rPr>
        <w:t>المملوك</w:t>
      </w:r>
      <w:r w:rsidRPr="009738B3">
        <w:rPr>
          <w:rFonts w:ascii="Simplified Arabic" w:hAnsi="Simplified Arabic" w:cs="Simplified Arabic"/>
          <w:rtl/>
        </w:rPr>
        <w:t xml:space="preserve"> </w:t>
      </w:r>
      <w:r w:rsidR="00E54599">
        <w:rPr>
          <w:rFonts w:ascii="Simplified Arabic" w:hAnsi="Simplified Arabic" w:cs="Simplified Arabic" w:hint="cs"/>
          <w:rtl/>
        </w:rPr>
        <w:t>ل</w:t>
      </w:r>
      <w:r w:rsidRPr="009738B3">
        <w:rPr>
          <w:rFonts w:ascii="Simplified Arabic" w:hAnsi="Simplified Arabic" w:cs="Simplified Arabic"/>
          <w:rtl/>
        </w:rPr>
        <w:t xml:space="preserve">لدولة في جيبوتي، </w:t>
      </w:r>
      <w:r w:rsidR="00E54599">
        <w:rPr>
          <w:rFonts w:ascii="Simplified Arabic" w:hAnsi="Simplified Arabic" w:cs="Simplified Arabic" w:hint="cs"/>
          <w:rtl/>
        </w:rPr>
        <w:t xml:space="preserve">والذي </w:t>
      </w:r>
      <w:r w:rsidRPr="009738B3">
        <w:rPr>
          <w:rFonts w:ascii="Simplified Arabic" w:hAnsi="Simplified Arabic" w:cs="Simplified Arabic"/>
          <w:rtl/>
        </w:rPr>
        <w:t>س</w:t>
      </w:r>
      <w:r w:rsidR="00E54599">
        <w:rPr>
          <w:rFonts w:ascii="Simplified Arabic" w:hAnsi="Simplified Arabic" w:cs="Simplified Arabic" w:hint="cs"/>
          <w:rtl/>
        </w:rPr>
        <w:t xml:space="preserve">وف </w:t>
      </w:r>
      <w:r w:rsidRPr="009738B3">
        <w:rPr>
          <w:rFonts w:ascii="Simplified Arabic" w:hAnsi="Simplified Arabic" w:cs="Simplified Arabic"/>
          <w:rtl/>
        </w:rPr>
        <w:t xml:space="preserve">يكون قادراً على تضمين المساعدات المقدمة من المانحين، هو أحد المجالات </w:t>
      </w:r>
    </w:p>
    <w:p w:rsidR="0091671F" w:rsidRDefault="0091671F" w:rsidP="00E54599">
      <w:pPr>
        <w:bidi/>
        <w:rPr>
          <w:rFonts w:ascii="Simplified Arabic" w:hAnsi="Simplified Arabic" w:cs="Simplified Arabic"/>
          <w:rtl/>
        </w:rPr>
      </w:pPr>
      <w:r w:rsidRPr="009738B3">
        <w:rPr>
          <w:rFonts w:ascii="Simplified Arabic" w:hAnsi="Simplified Arabic" w:cs="Simplified Arabic"/>
          <w:rtl/>
        </w:rPr>
        <w:t>الأساسية.</w:t>
      </w:r>
    </w:p>
    <w:p w:rsidR="0091671F" w:rsidRPr="009738B3" w:rsidRDefault="0091671F" w:rsidP="003D69D2">
      <w:pPr>
        <w:bidi/>
        <w:rPr>
          <w:rFonts w:ascii="Simplified Arabic" w:hAnsi="Simplified Arabic" w:cs="Simplified Arabic"/>
        </w:rPr>
      </w:pPr>
      <w:r w:rsidRPr="009738B3">
        <w:rPr>
          <w:rFonts w:ascii="Simplified Arabic" w:hAnsi="Simplified Arabic" w:cs="Simplified Arabic"/>
          <w:rtl/>
        </w:rPr>
        <w:t xml:space="preserve"> 8.</w:t>
      </w:r>
      <w:r w:rsidRPr="009738B3">
        <w:rPr>
          <w:rFonts w:ascii="Simplified Arabic" w:hAnsi="Simplified Arabic" w:cs="Simplified Arabic"/>
          <w:rtl/>
        </w:rPr>
        <w:tab/>
        <w:t xml:space="preserve">لقد بدأت جيبوتي في إرساء الأسس لنظام </w:t>
      </w:r>
      <w:r w:rsidR="00E54599">
        <w:rPr>
          <w:rFonts w:ascii="Simplified Arabic" w:hAnsi="Simplified Arabic" w:cs="Simplified Arabic" w:hint="cs"/>
          <w:rtl/>
        </w:rPr>
        <w:t>ال</w:t>
      </w:r>
      <w:r w:rsidRPr="009738B3">
        <w:rPr>
          <w:rFonts w:ascii="Simplified Arabic" w:hAnsi="Simplified Arabic" w:cs="Simplified Arabic"/>
          <w:rtl/>
        </w:rPr>
        <w:t>حماية ا</w:t>
      </w:r>
      <w:r w:rsidR="00E54599">
        <w:rPr>
          <w:rFonts w:ascii="Simplified Arabic" w:hAnsi="Simplified Arabic" w:cs="Simplified Arabic" w:hint="cs"/>
          <w:rtl/>
        </w:rPr>
        <w:t>لا</w:t>
      </w:r>
      <w:r w:rsidRPr="009738B3">
        <w:rPr>
          <w:rFonts w:ascii="Simplified Arabic" w:hAnsi="Simplified Arabic" w:cs="Simplified Arabic"/>
          <w:rtl/>
        </w:rPr>
        <w:t xml:space="preserve">جتماعية من خلال إدخال برنامج وطني للتحويلات النقدية، والبرنامج الوطني للتضامن والأسرة </w:t>
      </w:r>
      <w:r w:rsidR="008C3473">
        <w:rPr>
          <w:rFonts w:ascii="Simplified Arabic" w:hAnsi="Simplified Arabic" w:cs="Simplified Arabic" w:hint="cs"/>
          <w:rtl/>
        </w:rPr>
        <w:t>(</w:t>
      </w:r>
      <w:r w:rsidRPr="009738B3">
        <w:rPr>
          <w:rFonts w:ascii="Simplified Arabic" w:hAnsi="Simplified Arabic" w:cs="Simplified Arabic"/>
        </w:rPr>
        <w:t>Programme Nationale de Solidarité Famille, PNSF</w:t>
      </w:r>
      <w:r w:rsidRPr="009738B3">
        <w:rPr>
          <w:rFonts w:ascii="Simplified Arabic" w:hAnsi="Simplified Arabic" w:cs="Simplified Arabic"/>
          <w:rtl/>
        </w:rPr>
        <w:t>)، وإنشاء سجل اجتماعي. وبينما يخدم البرنامج الوطني للتضامن والأسرة حاليا</w:t>
      </w:r>
      <w:r w:rsidR="00E54599">
        <w:rPr>
          <w:rFonts w:ascii="Simplified Arabic" w:hAnsi="Simplified Arabic" w:cs="Simplified Arabic" w:hint="cs"/>
          <w:rtl/>
        </w:rPr>
        <w:t>ً</w:t>
      </w:r>
      <w:r w:rsidRPr="009738B3">
        <w:rPr>
          <w:rFonts w:ascii="Simplified Arabic" w:hAnsi="Simplified Arabic" w:cs="Simplified Arabic"/>
          <w:rtl/>
        </w:rPr>
        <w:t xml:space="preserve"> ما يقرب من 3000 أسرة</w:t>
      </w:r>
      <w:r w:rsidR="00E54599">
        <w:rPr>
          <w:rFonts w:ascii="Simplified Arabic" w:hAnsi="Simplified Arabic" w:cs="Simplified Arabic" w:hint="cs"/>
          <w:rtl/>
        </w:rPr>
        <w:t xml:space="preserve"> معيشية،</w:t>
      </w:r>
      <w:r w:rsidRPr="009738B3">
        <w:rPr>
          <w:rFonts w:ascii="Simplified Arabic" w:hAnsi="Simplified Arabic" w:cs="Simplified Arabic"/>
          <w:rtl/>
        </w:rPr>
        <w:t xml:space="preserve"> فإنه لديه القدرة على أن يكون حجر الزاوية في نظام الحماية الاجتماعية التكي</w:t>
      </w:r>
      <w:r w:rsidR="003D69D2">
        <w:rPr>
          <w:rFonts w:ascii="Simplified Arabic" w:hAnsi="Simplified Arabic" w:cs="Simplified Arabic" w:hint="cs"/>
          <w:rtl/>
        </w:rPr>
        <w:t>ي</w:t>
      </w:r>
      <w:r w:rsidRPr="009738B3">
        <w:rPr>
          <w:rFonts w:ascii="Simplified Arabic" w:hAnsi="Simplified Arabic" w:cs="Simplified Arabic"/>
          <w:rtl/>
        </w:rPr>
        <w:t>في والمملوك للدولة. وينصب التركيز الآن على توسيع نطاق البرنامج الوطني للتضامن والأسرة لتغطية حصة أكبر من السكان الفقراء. سيعتمد توسيع النطاق على تنمية القدرات التي يدعمها بالفعل مشروع شبكات الأمان الاجتماعي للاستجابة للأزمات التابع للبنك الدولي (</w:t>
      </w:r>
      <w:r w:rsidRPr="009738B3">
        <w:rPr>
          <w:rFonts w:ascii="Simplified Arabic" w:hAnsi="Simplified Arabic" w:cs="Simplified Arabic"/>
        </w:rPr>
        <w:t>SSNP, P130328</w:t>
      </w:r>
      <w:r w:rsidRPr="009738B3">
        <w:rPr>
          <w:rFonts w:ascii="Simplified Arabic" w:hAnsi="Simplified Arabic" w:cs="Simplified Arabic"/>
          <w:rtl/>
        </w:rPr>
        <w:t xml:space="preserve">) والذي قام بتمويل </w:t>
      </w:r>
      <w:r w:rsidR="003D69D2">
        <w:rPr>
          <w:rFonts w:ascii="Simplified Arabic" w:hAnsi="Simplified Arabic" w:cs="Simplified Arabic" w:hint="cs"/>
          <w:rtl/>
        </w:rPr>
        <w:t>إ</w:t>
      </w:r>
      <w:r w:rsidR="001D4859">
        <w:rPr>
          <w:rFonts w:ascii="Simplified Arabic" w:hAnsi="Simplified Arabic" w:cs="Simplified Arabic" w:hint="cs"/>
          <w:rtl/>
        </w:rPr>
        <w:t>عداد</w:t>
      </w:r>
      <w:r w:rsidRPr="009738B3">
        <w:rPr>
          <w:rFonts w:ascii="Simplified Arabic" w:hAnsi="Simplified Arabic" w:cs="Simplified Arabic"/>
          <w:rtl/>
        </w:rPr>
        <w:t xml:space="preserve"> السجل الاجتماعي ونظام المعلومات الإدارية (</w:t>
      </w:r>
      <w:r w:rsidRPr="009738B3">
        <w:rPr>
          <w:rFonts w:ascii="Simplified Arabic" w:hAnsi="Simplified Arabic" w:cs="Simplified Arabic"/>
        </w:rPr>
        <w:t>MIS</w:t>
      </w:r>
      <w:r w:rsidRPr="009738B3">
        <w:rPr>
          <w:rFonts w:ascii="Simplified Arabic" w:hAnsi="Simplified Arabic" w:cs="Simplified Arabic"/>
          <w:rtl/>
        </w:rPr>
        <w:t xml:space="preserve">). وتهدف الحكومة إلى توسيع نطاق تقديم الخدمات خارج العاصمة وإحداث التنمية الإقليمية. </w:t>
      </w:r>
      <w:r w:rsidR="001D4859">
        <w:rPr>
          <w:rFonts w:ascii="Simplified Arabic" w:hAnsi="Simplified Arabic" w:cs="Simplified Arabic" w:hint="cs"/>
          <w:rtl/>
        </w:rPr>
        <w:t xml:space="preserve">ومن أجل </w:t>
      </w:r>
      <w:r w:rsidRPr="009738B3">
        <w:rPr>
          <w:rFonts w:ascii="Simplified Arabic" w:hAnsi="Simplified Arabic" w:cs="Simplified Arabic"/>
          <w:rtl/>
        </w:rPr>
        <w:t>توسيع نطاق تقديم الخدمات، بما في ذلك إلى أشد الناس فقراً، تحتاج البلاد إلى بنية تحتية مادية إضافية، بما في ذلك التعليم، والصحة، والمياه والصرف الصحي. ويتفاقم الوضع من جراء التحديات الكبيرة المتمثلة في البنية التحتية، بما في ذلك عدم توفير الكهرباء والنقل من بين خدمات أخرى. وتعتبر اللامركزية عنصراً رئيسياً في استراتيجية الحكومة لتعزيز تقديم الخدمات، وبناءً على ذلك في عام 2016 أ</w:t>
      </w:r>
      <w:r w:rsidR="003D69D2">
        <w:rPr>
          <w:rFonts w:ascii="Simplified Arabic" w:hAnsi="Simplified Arabic" w:cs="Simplified Arabic" w:hint="cs"/>
          <w:rtl/>
        </w:rPr>
        <w:t>ُ</w:t>
      </w:r>
      <w:r w:rsidRPr="009738B3">
        <w:rPr>
          <w:rFonts w:ascii="Simplified Arabic" w:hAnsi="Simplified Arabic" w:cs="Simplified Arabic"/>
          <w:rtl/>
        </w:rPr>
        <w:t>نشأت وزارة "</w:t>
      </w:r>
      <w:r w:rsidRPr="009738B3">
        <w:rPr>
          <w:rFonts w:ascii="Simplified Arabic" w:hAnsi="Simplified Arabic" w:cs="Simplified Arabic"/>
        </w:rPr>
        <w:t>délégué</w:t>
      </w:r>
      <w:r w:rsidRPr="009738B3">
        <w:rPr>
          <w:rFonts w:ascii="Simplified Arabic" w:hAnsi="Simplified Arabic" w:cs="Simplified Arabic"/>
          <w:rtl/>
        </w:rPr>
        <w:t xml:space="preserve">" مكلفة بتنفيذ سياسة اللامركزية. وفي الوقت نفسه، تود الحكومة الاستفادة من الخبرة المكتسبة من جلسات العمل المجتمعية لتنمية قدرتها على تمكين المجتمعات المحلية من القيام بدور أقوى في الأعمال الإنمائية. </w:t>
      </w:r>
      <w:r w:rsidR="003D69D2">
        <w:rPr>
          <w:rFonts w:ascii="Simplified Arabic" w:hAnsi="Simplified Arabic" w:cs="Simplified Arabic" w:hint="cs"/>
          <w:rtl/>
        </w:rPr>
        <w:t>وتُعتبر</w:t>
      </w:r>
      <w:r w:rsidRPr="009738B3">
        <w:rPr>
          <w:rFonts w:ascii="Simplified Arabic" w:hAnsi="Simplified Arabic" w:cs="Simplified Arabic"/>
          <w:rtl/>
        </w:rPr>
        <w:t xml:space="preserve"> زيادة المشاركة المجتمعية والمحلية في تطوير البنية التحتية هي إحدى الطرق التي تسعى الحكومة من خلالها إلى توسيع نطاق إمكانية الحصول على الخدمات الأساسية.</w:t>
      </w:r>
    </w:p>
    <w:p w:rsidR="0091671F" w:rsidRPr="001D4859" w:rsidRDefault="0091671F" w:rsidP="0091671F">
      <w:pPr>
        <w:bidi/>
        <w:rPr>
          <w:rFonts w:ascii="Simplified Arabic" w:hAnsi="Simplified Arabic" w:cs="Simplified Arabic"/>
          <w:b/>
          <w:bCs/>
          <w:color w:val="7F7F7F" w:themeColor="text1" w:themeTint="80"/>
        </w:rPr>
      </w:pPr>
      <w:r w:rsidRPr="001D4859">
        <w:rPr>
          <w:rFonts w:ascii="Simplified Arabic" w:hAnsi="Simplified Arabic" w:cs="Simplified Arabic"/>
          <w:b/>
          <w:bCs/>
          <w:color w:val="7F7F7F" w:themeColor="text1" w:themeTint="80"/>
          <w:rtl/>
        </w:rPr>
        <w:t>العلاقة مع  إطار الشراكة القطرية (</w:t>
      </w:r>
      <w:r w:rsidRPr="001D4859">
        <w:rPr>
          <w:rFonts w:ascii="Simplified Arabic" w:hAnsi="Simplified Arabic" w:cs="Simplified Arabic"/>
          <w:b/>
          <w:bCs/>
          <w:color w:val="7F7F7F" w:themeColor="text1" w:themeTint="80"/>
        </w:rPr>
        <w:t>CPF</w:t>
      </w:r>
      <w:r w:rsidRPr="001D4859">
        <w:rPr>
          <w:rFonts w:ascii="Simplified Arabic" w:hAnsi="Simplified Arabic" w:cs="Simplified Arabic"/>
          <w:b/>
          <w:bCs/>
          <w:color w:val="7F7F7F" w:themeColor="text1" w:themeTint="80"/>
          <w:rtl/>
        </w:rPr>
        <w:t>)</w:t>
      </w:r>
    </w:p>
    <w:p w:rsidR="0091671F" w:rsidRDefault="0091671F" w:rsidP="00B145FD">
      <w:pPr>
        <w:bidi/>
        <w:rPr>
          <w:rFonts w:ascii="Simplified Arabic" w:hAnsi="Simplified Arabic" w:cs="Simplified Arabic"/>
          <w:rtl/>
        </w:rPr>
      </w:pPr>
      <w:r w:rsidRPr="009738B3">
        <w:rPr>
          <w:rFonts w:ascii="Simplified Arabic" w:hAnsi="Simplified Arabic" w:cs="Simplified Arabic"/>
          <w:rtl/>
        </w:rPr>
        <w:t>9.</w:t>
      </w:r>
      <w:r w:rsidRPr="009738B3">
        <w:rPr>
          <w:rFonts w:ascii="Simplified Arabic" w:hAnsi="Simplified Arabic" w:cs="Simplified Arabic"/>
          <w:rtl/>
        </w:rPr>
        <w:tab/>
        <w:t>يتوافق المشروع المقترح تماما</w:t>
      </w:r>
      <w:r w:rsidR="001D4859">
        <w:rPr>
          <w:rFonts w:ascii="Simplified Arabic" w:hAnsi="Simplified Arabic" w:cs="Simplified Arabic" w:hint="cs"/>
          <w:rtl/>
        </w:rPr>
        <w:t>ً</w:t>
      </w:r>
      <w:r w:rsidRPr="009738B3">
        <w:rPr>
          <w:rFonts w:ascii="Simplified Arabic" w:hAnsi="Simplified Arabic" w:cs="Simplified Arabic"/>
          <w:rtl/>
        </w:rPr>
        <w:t xml:space="preserve"> مع استراتيجية الشراكة القطرية (</w:t>
      </w:r>
      <w:r w:rsidRPr="009738B3">
        <w:rPr>
          <w:rFonts w:ascii="Simplified Arabic" w:hAnsi="Simplified Arabic" w:cs="Simplified Arabic"/>
        </w:rPr>
        <w:t>CPS</w:t>
      </w:r>
      <w:r w:rsidRPr="009738B3">
        <w:rPr>
          <w:rFonts w:ascii="Simplified Arabic" w:hAnsi="Simplified Arabic" w:cs="Simplified Arabic"/>
          <w:rtl/>
        </w:rPr>
        <w:t xml:space="preserve">) ﻟﻟﺳﻧوات اﻟﻣﺎﻟﯾﺔ 2014-2017، </w:t>
      </w:r>
      <w:r w:rsidR="00B145FD">
        <w:rPr>
          <w:rFonts w:ascii="Simplified Arabic" w:hAnsi="Simplified Arabic" w:cs="Simplified Arabic" w:hint="cs"/>
          <w:rtl/>
        </w:rPr>
        <w:t>والذي ي</w:t>
      </w:r>
      <w:r w:rsidRPr="009738B3">
        <w:rPr>
          <w:rFonts w:ascii="Simplified Arabic" w:hAnsi="Simplified Arabic" w:cs="Simplified Arabic"/>
          <w:rtl/>
        </w:rPr>
        <w:t>دﻋم رؤية ﺟﯾﺑوﺗﻲ 2015-2035 واﻟﺗﻲ ﺗم إطﻼﻗ</w:t>
      </w:r>
      <w:r w:rsidRPr="009738B3">
        <w:rPr>
          <w:rFonts w:ascii="Times New Roman" w:hAnsi="Times New Roman" w:cs="Times New Roman" w:hint="cs"/>
          <w:rtl/>
        </w:rPr>
        <w:t>ﮭ</w:t>
      </w:r>
      <w:r w:rsidRPr="009738B3">
        <w:rPr>
          <w:rFonts w:ascii="Simplified Arabic" w:hAnsi="Simplified Arabic" w:cs="Simplified Arabic" w:hint="cs"/>
          <w:rtl/>
        </w:rPr>
        <w:t>ﺎ</w:t>
      </w:r>
      <w:r w:rsidRPr="009738B3">
        <w:rPr>
          <w:rFonts w:ascii="Simplified Arabic" w:hAnsi="Simplified Arabic" w:cs="Simplified Arabic"/>
          <w:rtl/>
        </w:rPr>
        <w:t xml:space="preserve"> في يونيو/ حزيران</w:t>
      </w:r>
      <w:r w:rsidR="001D4859">
        <w:rPr>
          <w:rFonts w:ascii="Simplified Arabic" w:hAnsi="Simplified Arabic" w:cs="Simplified Arabic" w:hint="cs"/>
          <w:rtl/>
        </w:rPr>
        <w:t>،</w:t>
      </w:r>
      <w:r w:rsidRPr="009738B3">
        <w:rPr>
          <w:rFonts w:ascii="Simplified Arabic" w:hAnsi="Simplified Arabic" w:cs="Simplified Arabic"/>
          <w:rtl/>
        </w:rPr>
        <w:t xml:space="preserve"> 2014. وت</w:t>
      </w:r>
      <w:r w:rsidR="00B145FD">
        <w:rPr>
          <w:rFonts w:ascii="Simplified Arabic" w:hAnsi="Simplified Arabic" w:cs="Simplified Arabic" w:hint="cs"/>
          <w:rtl/>
        </w:rPr>
        <w:t>ُ</w:t>
      </w:r>
      <w:r w:rsidRPr="009738B3">
        <w:rPr>
          <w:rFonts w:ascii="Simplified Arabic" w:hAnsi="Simplified Arabic" w:cs="Simplified Arabic"/>
          <w:rtl/>
        </w:rPr>
        <w:t>عد رؤﯾﺔ 2015 - 2020 بمثابة اﺳﺗراﺗﯾﺟﯾﺔ ﺟﯾﺑوﺗﻲ طوﯾﻟﺔ اﻷﺟل ﻟﺑﻧﺎء ﻣﺳﺗﻘﺑل اﻟﺑﻼد. وتشتمل رؤية 2015-2035 على دعامة للاستثمار في رأس المال البشري "بناء قوى عاملة دؤوبة</w:t>
      </w:r>
      <w:r w:rsidR="00B145FD">
        <w:rPr>
          <w:rFonts w:ascii="Simplified Arabic" w:hAnsi="Simplified Arabic" w:cs="Simplified Arabic" w:hint="cs"/>
          <w:rtl/>
        </w:rPr>
        <w:t>،</w:t>
      </w:r>
      <w:r w:rsidRPr="009738B3">
        <w:rPr>
          <w:rFonts w:ascii="Simplified Arabic" w:hAnsi="Simplified Arabic" w:cs="Simplified Arabic"/>
          <w:rtl/>
        </w:rPr>
        <w:t xml:space="preserve"> وصحية ومتعلمة" والتي تتوافق مع دعامة استراتيجية الشراكة القطرية "الحد من الضعف." وتواجه جيبوتي تحديات خطيرة في حماية الأسر</w:t>
      </w:r>
      <w:r w:rsidR="001D4859">
        <w:rPr>
          <w:rFonts w:ascii="Simplified Arabic" w:hAnsi="Simplified Arabic" w:cs="Simplified Arabic" w:hint="cs"/>
          <w:rtl/>
        </w:rPr>
        <w:t xml:space="preserve"> المعيشية</w:t>
      </w:r>
      <w:r w:rsidRPr="009738B3">
        <w:rPr>
          <w:rFonts w:ascii="Simplified Arabic" w:hAnsi="Simplified Arabic" w:cs="Simplified Arabic"/>
          <w:rtl/>
        </w:rPr>
        <w:t xml:space="preserve"> الفقيرة والضعيفة من الصدمات، وخطر فقدان رأس المال البشري الذي لا رجعة فيه. وتشمل رؤية 2035 دعامة</w:t>
      </w:r>
      <w:r w:rsidR="001D4859">
        <w:rPr>
          <w:rFonts w:ascii="Simplified Arabic" w:hAnsi="Simplified Arabic" w:cs="Simplified Arabic" w:hint="cs"/>
          <w:rtl/>
        </w:rPr>
        <w:t xml:space="preserve"> معنية ب</w:t>
      </w:r>
      <w:r w:rsidRPr="009738B3">
        <w:rPr>
          <w:rFonts w:ascii="Simplified Arabic" w:hAnsi="Simplified Arabic" w:cs="Simplified Arabic"/>
          <w:rtl/>
        </w:rPr>
        <w:t xml:space="preserve">الحد من الضعف لتحسين القدرات المؤسسية للوصول إلى السكان الأكثر فقراً والأكثر ضعفاً. وسيهدف المشروع المقترح إلى معالجة الاستهداف غير الكافي للمستفيدين من برنامج شبكات الأمان والصعوبات </w:t>
      </w:r>
      <w:r w:rsidR="001D4859">
        <w:rPr>
          <w:rFonts w:ascii="Simplified Arabic" w:hAnsi="Simplified Arabic" w:cs="Simplified Arabic" w:hint="cs"/>
          <w:rtl/>
        </w:rPr>
        <w:t xml:space="preserve">المتمثلة </w:t>
      </w:r>
      <w:r w:rsidRPr="009738B3">
        <w:rPr>
          <w:rFonts w:ascii="Simplified Arabic" w:hAnsi="Simplified Arabic" w:cs="Simplified Arabic"/>
          <w:rtl/>
        </w:rPr>
        <w:t xml:space="preserve">في ضمان وصول المنافع إلى أفقر الفئات وأضعفها مع </w:t>
      </w:r>
      <w:r w:rsidR="001D4859">
        <w:rPr>
          <w:rFonts w:ascii="Simplified Arabic" w:hAnsi="Simplified Arabic" w:cs="Simplified Arabic" w:hint="cs"/>
          <w:rtl/>
        </w:rPr>
        <w:t>الإسهام</w:t>
      </w:r>
      <w:r w:rsidRPr="009738B3">
        <w:rPr>
          <w:rFonts w:ascii="Simplified Arabic" w:hAnsi="Simplified Arabic" w:cs="Simplified Arabic"/>
          <w:rtl/>
        </w:rPr>
        <w:t xml:space="preserve"> في بناء التنمية البشرية.</w:t>
      </w:r>
    </w:p>
    <w:p w:rsidR="00724065" w:rsidRDefault="00724065" w:rsidP="00724065">
      <w:pPr>
        <w:bidi/>
        <w:rPr>
          <w:rFonts w:ascii="Simplified Arabic" w:hAnsi="Simplified Arabic" w:cs="Simplified Arabic"/>
          <w:rtl/>
        </w:rPr>
      </w:pPr>
    </w:p>
    <w:p w:rsidR="00CC0D35" w:rsidRPr="009738B3" w:rsidRDefault="00CC0D35" w:rsidP="00CC0D35">
      <w:pPr>
        <w:bidi/>
        <w:rPr>
          <w:rFonts w:ascii="Simplified Arabic" w:hAnsi="Simplified Arabic" w:cs="Simplified Arabic"/>
        </w:rPr>
      </w:pPr>
    </w:p>
    <w:p w:rsidR="0091671F" w:rsidRPr="009738B3" w:rsidRDefault="0091671F" w:rsidP="00B145FD">
      <w:pPr>
        <w:bidi/>
        <w:rPr>
          <w:rFonts w:ascii="Simplified Arabic" w:hAnsi="Simplified Arabic" w:cs="Simplified Arabic"/>
        </w:rPr>
      </w:pPr>
      <w:r w:rsidRPr="009738B3">
        <w:rPr>
          <w:rFonts w:ascii="Simplified Arabic" w:hAnsi="Simplified Arabic" w:cs="Simplified Arabic"/>
          <w:rtl/>
        </w:rPr>
        <w:t>10.</w:t>
      </w:r>
      <w:r w:rsidRPr="009738B3">
        <w:rPr>
          <w:rFonts w:ascii="Simplified Arabic" w:hAnsi="Simplified Arabic" w:cs="Simplified Arabic"/>
          <w:rtl/>
        </w:rPr>
        <w:tab/>
        <w:t>يتوافق المشروع المقترح أيضا</w:t>
      </w:r>
      <w:r w:rsidR="001D4859">
        <w:rPr>
          <w:rFonts w:ascii="Simplified Arabic" w:hAnsi="Simplified Arabic" w:cs="Simplified Arabic" w:hint="cs"/>
          <w:rtl/>
        </w:rPr>
        <w:t>ً</w:t>
      </w:r>
      <w:r w:rsidRPr="009738B3">
        <w:rPr>
          <w:rFonts w:ascii="Simplified Arabic" w:hAnsi="Simplified Arabic" w:cs="Simplified Arabic"/>
          <w:rtl/>
        </w:rPr>
        <w:t xml:space="preserve"> مع التشخيص القُطْري المنهجي (</w:t>
      </w:r>
      <w:r w:rsidRPr="009738B3">
        <w:rPr>
          <w:rFonts w:ascii="Simplified Arabic" w:hAnsi="Simplified Arabic" w:cs="Simplified Arabic"/>
        </w:rPr>
        <w:t>SCD</w:t>
      </w:r>
      <w:r w:rsidRPr="009738B3">
        <w:rPr>
          <w:rFonts w:ascii="Simplified Arabic" w:hAnsi="Simplified Arabic" w:cs="Simplified Arabic"/>
          <w:rtl/>
        </w:rPr>
        <w:t xml:space="preserve">) </w:t>
      </w:r>
      <w:r w:rsidR="001D4859" w:rsidRPr="009738B3">
        <w:rPr>
          <w:rFonts w:ascii="Simplified Arabic" w:hAnsi="Simplified Arabic" w:cs="Simplified Arabic"/>
          <w:rtl/>
        </w:rPr>
        <w:t xml:space="preserve">القادم </w:t>
      </w:r>
      <w:r w:rsidRPr="009738B3">
        <w:rPr>
          <w:rFonts w:ascii="Simplified Arabic" w:hAnsi="Simplified Arabic" w:cs="Simplified Arabic"/>
          <w:rtl/>
        </w:rPr>
        <w:t>المتوقع أن يُرسل إلى مجلس الإدارة في الربع الأخير</w:t>
      </w:r>
      <w:r w:rsidR="0086150C">
        <w:rPr>
          <w:rFonts w:ascii="Simplified Arabic" w:hAnsi="Simplified Arabic" w:cs="Simplified Arabic" w:hint="cs"/>
          <w:rtl/>
        </w:rPr>
        <w:t xml:space="preserve"> (</w:t>
      </w:r>
      <w:r w:rsidR="0086150C" w:rsidRPr="0086150C">
        <w:rPr>
          <w:rFonts w:ascii="Simplified Arabic" w:hAnsi="Simplified Arabic" w:cs="Simplified Arabic"/>
        </w:rPr>
        <w:t>Q4</w:t>
      </w:r>
      <w:r w:rsidR="0086150C">
        <w:rPr>
          <w:rFonts w:ascii="Simplified Arabic" w:hAnsi="Simplified Arabic" w:cs="Simplified Arabic" w:hint="cs"/>
          <w:rtl/>
        </w:rPr>
        <w:t>)</w:t>
      </w:r>
      <w:r w:rsidRPr="009738B3">
        <w:rPr>
          <w:rFonts w:ascii="Simplified Arabic" w:hAnsi="Simplified Arabic" w:cs="Simplified Arabic"/>
          <w:rtl/>
        </w:rPr>
        <w:t xml:space="preserve"> من السنة المالية 2018 والاستراتيجية الإقليمية لمنطقة الشرق الأوسط وشمال أفريقيا الداعمة للإدماج الاجتماعي والاقتصادي من أجل</w:t>
      </w:r>
      <w:r w:rsidR="0086150C">
        <w:rPr>
          <w:rFonts w:ascii="Simplified Arabic" w:hAnsi="Simplified Arabic" w:cs="Simplified Arabic" w:hint="cs"/>
          <w:rtl/>
        </w:rPr>
        <w:t xml:space="preserve"> إحلال</w:t>
      </w:r>
      <w:r w:rsidRPr="009738B3">
        <w:rPr>
          <w:rFonts w:ascii="Simplified Arabic" w:hAnsi="Simplified Arabic" w:cs="Simplified Arabic"/>
          <w:rtl/>
        </w:rPr>
        <w:t xml:space="preserve"> السلام والاستقرار، والتي أقرها مجلس الإدارة  في فبراير/ شباط</w:t>
      </w:r>
      <w:r w:rsidR="0086150C">
        <w:rPr>
          <w:rFonts w:ascii="Simplified Arabic" w:hAnsi="Simplified Arabic" w:cs="Simplified Arabic" w:hint="cs"/>
          <w:rtl/>
        </w:rPr>
        <w:t>،</w:t>
      </w:r>
      <w:r w:rsidRPr="009738B3">
        <w:rPr>
          <w:rFonts w:ascii="Simplified Arabic" w:hAnsi="Simplified Arabic" w:cs="Simplified Arabic"/>
          <w:rtl/>
        </w:rPr>
        <w:t xml:space="preserve"> 2018.</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6150C" w:rsidTr="0086150C">
        <w:tc>
          <w:tcPr>
            <w:tcW w:w="9576" w:type="dxa"/>
            <w:shd w:val="clear" w:color="auto" w:fill="C6D9F1" w:themeFill="text2" w:themeFillTint="33"/>
          </w:tcPr>
          <w:p w:rsidR="0086150C" w:rsidRDefault="0086150C" w:rsidP="0086150C">
            <w:pPr>
              <w:bidi/>
              <w:rPr>
                <w:rFonts w:ascii="Simplified Arabic" w:hAnsi="Simplified Arabic" w:cs="Simplified Arabic"/>
                <w:b/>
                <w:bCs/>
                <w:color w:val="17365D" w:themeColor="text2" w:themeShade="BF"/>
                <w:rtl/>
              </w:rPr>
            </w:pPr>
            <w:r w:rsidRPr="0086150C">
              <w:rPr>
                <w:rFonts w:ascii="Simplified Arabic" w:hAnsi="Simplified Arabic" w:cs="Simplified Arabic"/>
                <w:b/>
                <w:bCs/>
                <w:rtl/>
              </w:rPr>
              <w:t>الهدف الإنمائي المقترح/النتائج</w:t>
            </w:r>
          </w:p>
        </w:tc>
      </w:tr>
    </w:tbl>
    <w:p w:rsidR="0086150C" w:rsidRDefault="0086150C" w:rsidP="008949F1">
      <w:pPr>
        <w:bidi/>
        <w:rPr>
          <w:rFonts w:ascii="Simplified Arabic" w:hAnsi="Simplified Arabic" w:cs="Simplified Arabic"/>
          <w:b/>
          <w:bCs/>
          <w:color w:val="17365D" w:themeColor="text2" w:themeShade="BF"/>
          <w:rtl/>
        </w:rPr>
      </w:pPr>
    </w:p>
    <w:p w:rsidR="0091671F" w:rsidRPr="008949F1" w:rsidRDefault="0086150C" w:rsidP="0091671F">
      <w:pPr>
        <w:bidi/>
        <w:rPr>
          <w:rFonts w:ascii="Simplified Arabic" w:hAnsi="Simplified Arabic" w:cs="Simplified Arabic"/>
          <w:color w:val="1F497D" w:themeColor="text2"/>
        </w:rPr>
      </w:pPr>
      <w:r>
        <w:rPr>
          <w:rFonts w:ascii="Simplified Arabic" w:hAnsi="Simplified Arabic" w:cs="Simplified Arabic"/>
          <w:color w:val="1F497D" w:themeColor="text2"/>
          <w:rtl/>
        </w:rPr>
        <w:t>أ‌.</w:t>
      </w:r>
      <w:r>
        <w:rPr>
          <w:rFonts w:ascii="Simplified Arabic" w:hAnsi="Simplified Arabic" w:cs="Simplified Arabic" w:hint="cs"/>
          <w:color w:val="1F497D" w:themeColor="text2"/>
          <w:rtl/>
        </w:rPr>
        <w:t xml:space="preserve"> </w:t>
      </w:r>
      <w:r w:rsidR="0091671F" w:rsidRPr="008949F1">
        <w:rPr>
          <w:rFonts w:ascii="Simplified Arabic" w:hAnsi="Simplified Arabic" w:cs="Simplified Arabic"/>
          <w:color w:val="1F497D" w:themeColor="text2"/>
          <w:rtl/>
        </w:rPr>
        <w:t xml:space="preserve"> الهدف (الأهداف) الإنمائية المقترحة</w:t>
      </w:r>
    </w:p>
    <w:p w:rsidR="0091671F" w:rsidRPr="009738B3" w:rsidRDefault="0091671F" w:rsidP="0086150C">
      <w:pPr>
        <w:bidi/>
        <w:rPr>
          <w:rFonts w:ascii="Simplified Arabic" w:hAnsi="Simplified Arabic" w:cs="Simplified Arabic"/>
        </w:rPr>
      </w:pPr>
      <w:r w:rsidRPr="009738B3">
        <w:rPr>
          <w:rFonts w:ascii="Simplified Arabic" w:hAnsi="Simplified Arabic" w:cs="Simplified Arabic"/>
          <w:rtl/>
        </w:rPr>
        <w:t>11.</w:t>
      </w:r>
      <w:r w:rsidRPr="009738B3">
        <w:rPr>
          <w:rFonts w:ascii="Simplified Arabic" w:hAnsi="Simplified Arabic" w:cs="Simplified Arabic"/>
          <w:rtl/>
        </w:rPr>
        <w:tab/>
        <w:t xml:space="preserve">تتمثل أهداف المشروع المقترح في توفير تحويلات نقدية </w:t>
      </w:r>
      <w:r w:rsidR="0086150C">
        <w:rPr>
          <w:rFonts w:ascii="Simplified Arabic" w:hAnsi="Simplified Arabic" w:cs="Simplified Arabic" w:hint="cs"/>
          <w:rtl/>
        </w:rPr>
        <w:t>تستهدف</w:t>
      </w:r>
      <w:r w:rsidRPr="009738B3">
        <w:rPr>
          <w:rFonts w:ascii="Simplified Arabic" w:hAnsi="Simplified Arabic" w:cs="Simplified Arabic"/>
          <w:rtl/>
        </w:rPr>
        <w:t xml:space="preserve"> الأسر المعيشية الفقيرة و</w:t>
      </w:r>
      <w:r w:rsidR="0086150C">
        <w:rPr>
          <w:rFonts w:ascii="Simplified Arabic" w:hAnsi="Simplified Arabic" w:cs="Simplified Arabic" w:hint="cs"/>
          <w:rtl/>
        </w:rPr>
        <w:t>ت</w:t>
      </w:r>
      <w:r w:rsidRPr="009738B3">
        <w:rPr>
          <w:rFonts w:ascii="Simplified Arabic" w:hAnsi="Simplified Arabic" w:cs="Simplified Arabic"/>
          <w:rtl/>
        </w:rPr>
        <w:t>دعم إمكانية الحصول على الإجراءات التدخلية على المستوى المجتمعي التي تعمل على تحسين رأس المال البشري.</w:t>
      </w:r>
    </w:p>
    <w:p w:rsidR="0091671F" w:rsidRPr="008949F1" w:rsidRDefault="0091671F" w:rsidP="0091671F">
      <w:pPr>
        <w:bidi/>
        <w:rPr>
          <w:rFonts w:ascii="Simplified Arabic" w:hAnsi="Simplified Arabic" w:cs="Simplified Arabic"/>
          <w:color w:val="1F497D" w:themeColor="text2"/>
        </w:rPr>
      </w:pPr>
      <w:r w:rsidRPr="008949F1">
        <w:rPr>
          <w:rFonts w:ascii="Simplified Arabic" w:hAnsi="Simplified Arabic" w:cs="Simplified Arabic"/>
          <w:color w:val="1F497D" w:themeColor="text2"/>
          <w:rtl/>
        </w:rPr>
        <w:t>ب. النتائج الرئيسية</w:t>
      </w:r>
    </w:p>
    <w:p w:rsidR="0091671F" w:rsidRPr="009738B3" w:rsidRDefault="0091671F" w:rsidP="0091671F">
      <w:pPr>
        <w:bidi/>
        <w:rPr>
          <w:rFonts w:ascii="Simplified Arabic" w:hAnsi="Simplified Arabic" w:cs="Simplified Arabic"/>
        </w:rPr>
      </w:pPr>
      <w:r w:rsidRPr="009738B3">
        <w:rPr>
          <w:rFonts w:ascii="Simplified Arabic" w:hAnsi="Simplified Arabic" w:cs="Simplified Arabic"/>
          <w:rtl/>
        </w:rPr>
        <w:t xml:space="preserve">12.  </w:t>
      </w:r>
      <w:r w:rsidR="008949F1">
        <w:rPr>
          <w:rFonts w:ascii="Simplified Arabic" w:hAnsi="Simplified Arabic" w:cs="Simplified Arabic" w:hint="cs"/>
          <w:rtl/>
        </w:rPr>
        <w:tab/>
      </w:r>
      <w:r w:rsidRPr="009738B3">
        <w:rPr>
          <w:rFonts w:ascii="Simplified Arabic" w:hAnsi="Simplified Arabic" w:cs="Simplified Arabic"/>
          <w:rtl/>
        </w:rPr>
        <w:t xml:space="preserve">مؤشرات النتائج الرئيسية: </w:t>
      </w:r>
    </w:p>
    <w:p w:rsidR="0091671F" w:rsidRPr="008949F1" w:rsidRDefault="0091671F" w:rsidP="008949F1">
      <w:pPr>
        <w:pStyle w:val="ListParagraph"/>
        <w:numPr>
          <w:ilvl w:val="0"/>
          <w:numId w:val="3"/>
        </w:numPr>
        <w:bidi/>
        <w:rPr>
          <w:rFonts w:ascii="Simplified Arabic" w:hAnsi="Simplified Arabic" w:cs="Simplified Arabic"/>
        </w:rPr>
      </w:pPr>
      <w:r w:rsidRPr="008949F1">
        <w:rPr>
          <w:rFonts w:ascii="Simplified Arabic" w:hAnsi="Simplified Arabic" w:cs="Simplified Arabic"/>
          <w:rtl/>
        </w:rPr>
        <w:t>عدد المستفيدين المباشرين من شبكات الأمان الاجتماعي (رقم المؤشر الأساسي)</w:t>
      </w:r>
    </w:p>
    <w:p w:rsidR="0091671F" w:rsidRPr="0086150C" w:rsidRDefault="0086150C" w:rsidP="0086150C">
      <w:pPr>
        <w:bidi/>
        <w:ind w:left="360"/>
        <w:rPr>
          <w:rFonts w:ascii="Simplified Arabic" w:hAnsi="Simplified Arabic" w:cs="Simplified Arabic"/>
        </w:rPr>
      </w:pPr>
      <w:r>
        <w:rPr>
          <w:rFonts w:ascii="Simplified Arabic" w:hAnsi="Simplified Arabic" w:cs="Simplified Arabic" w:hint="cs"/>
          <w:rtl/>
        </w:rPr>
        <w:t xml:space="preserve">           </w:t>
      </w:r>
      <w:r w:rsidR="0091671F" w:rsidRPr="0086150C">
        <w:rPr>
          <w:rFonts w:ascii="Simplified Arabic" w:hAnsi="Simplified Arabic" w:cs="Simplified Arabic"/>
          <w:rtl/>
        </w:rPr>
        <w:t>(نسبة المستفيدات من الإناث)</w:t>
      </w:r>
    </w:p>
    <w:p w:rsidR="0091671F" w:rsidRPr="008949F1" w:rsidRDefault="0091671F" w:rsidP="008949F1">
      <w:pPr>
        <w:pStyle w:val="ListParagraph"/>
        <w:numPr>
          <w:ilvl w:val="0"/>
          <w:numId w:val="3"/>
        </w:numPr>
        <w:bidi/>
        <w:rPr>
          <w:rFonts w:ascii="Simplified Arabic" w:hAnsi="Simplified Arabic" w:cs="Simplified Arabic"/>
        </w:rPr>
      </w:pPr>
      <w:r w:rsidRPr="008949F1">
        <w:rPr>
          <w:rFonts w:ascii="Simplified Arabic" w:hAnsi="Simplified Arabic" w:cs="Simplified Arabic"/>
          <w:rtl/>
        </w:rPr>
        <w:t>حصة أفقر خ</w:t>
      </w:r>
      <w:r w:rsidR="0086150C">
        <w:rPr>
          <w:rFonts w:ascii="Simplified Arabic" w:hAnsi="Simplified Arabic" w:cs="Simplified Arabic" w:hint="cs"/>
          <w:rtl/>
        </w:rPr>
        <w:t>ُ</w:t>
      </w:r>
      <w:r w:rsidRPr="008949F1">
        <w:rPr>
          <w:rFonts w:ascii="Simplified Arabic" w:hAnsi="Simplified Arabic" w:cs="Simplified Arabic"/>
          <w:rtl/>
        </w:rPr>
        <w:t xml:space="preserve">مس من الأسر المعيشية المشمولة بالبرنامج </w:t>
      </w:r>
    </w:p>
    <w:p w:rsidR="0091671F" w:rsidRPr="008949F1" w:rsidRDefault="0091671F" w:rsidP="008949F1">
      <w:pPr>
        <w:pStyle w:val="ListParagraph"/>
        <w:numPr>
          <w:ilvl w:val="0"/>
          <w:numId w:val="3"/>
        </w:numPr>
        <w:bidi/>
        <w:rPr>
          <w:rFonts w:ascii="Simplified Arabic" w:hAnsi="Simplified Arabic" w:cs="Simplified Arabic"/>
        </w:rPr>
      </w:pPr>
      <w:r w:rsidRPr="008949F1">
        <w:rPr>
          <w:rFonts w:ascii="Simplified Arabic" w:hAnsi="Simplified Arabic" w:cs="Simplified Arabic"/>
          <w:rtl/>
        </w:rPr>
        <w:t>عدد المستفيدين المشاركين في الإجراءات التدخلية على اﻟﻤﺴﺘوى اﻟﻤﺠﺘﻤﻌﻲ لتحسين رأس المال البشري</w:t>
      </w:r>
    </w:p>
    <w:p w:rsidR="0091671F" w:rsidRPr="008949F1" w:rsidRDefault="0091671F" w:rsidP="008949F1">
      <w:pPr>
        <w:pStyle w:val="ListParagraph"/>
        <w:numPr>
          <w:ilvl w:val="0"/>
          <w:numId w:val="3"/>
        </w:numPr>
        <w:bidi/>
        <w:rPr>
          <w:rFonts w:ascii="Simplified Arabic" w:hAnsi="Simplified Arabic" w:cs="Simplified Arabic"/>
        </w:rPr>
      </w:pPr>
      <w:r w:rsidRPr="008949F1">
        <w:rPr>
          <w:rFonts w:ascii="Simplified Arabic" w:hAnsi="Simplified Arabic" w:cs="Simplified Arabic"/>
          <w:rtl/>
        </w:rPr>
        <w:t>عدد الأسر المعيشية المسجلة في السجل الاجتماعي الوطني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76"/>
      </w:tblGrid>
      <w:tr w:rsidR="008949F1" w:rsidTr="008C7F44">
        <w:tc>
          <w:tcPr>
            <w:tcW w:w="9576" w:type="dxa"/>
            <w:shd w:val="clear" w:color="auto" w:fill="C6D9F1" w:themeFill="text2" w:themeFillTint="33"/>
          </w:tcPr>
          <w:p w:rsidR="008949F1" w:rsidRPr="008949F1" w:rsidRDefault="008949F1" w:rsidP="008949F1">
            <w:pPr>
              <w:bidi/>
              <w:rPr>
                <w:rFonts w:ascii="Simplified Arabic" w:hAnsi="Simplified Arabic" w:cs="Simplified Arabic"/>
                <w:b/>
                <w:bCs/>
                <w:rtl/>
              </w:rPr>
            </w:pPr>
            <w:r w:rsidRPr="008949F1">
              <w:rPr>
                <w:rFonts w:ascii="Simplified Arabic" w:hAnsi="Simplified Arabic" w:cs="Simplified Arabic"/>
                <w:b/>
                <w:bCs/>
                <w:rtl/>
              </w:rPr>
              <w:t>سياق المشروع</w:t>
            </w:r>
          </w:p>
        </w:tc>
      </w:tr>
    </w:tbl>
    <w:p w:rsidR="008949F1" w:rsidRDefault="008949F1" w:rsidP="0091671F">
      <w:pPr>
        <w:bidi/>
        <w:rPr>
          <w:rFonts w:ascii="Simplified Arabic" w:hAnsi="Simplified Arabic" w:cs="Simplified Arabic"/>
          <w:b/>
          <w:bCs/>
          <w:rtl/>
        </w:rPr>
      </w:pPr>
    </w:p>
    <w:p w:rsidR="0091671F" w:rsidRPr="008C7F44" w:rsidRDefault="0091671F" w:rsidP="0091671F">
      <w:pPr>
        <w:bidi/>
        <w:rPr>
          <w:rFonts w:ascii="Simplified Arabic" w:hAnsi="Simplified Arabic" w:cs="Simplified Arabic"/>
          <w:color w:val="1F497D" w:themeColor="text2"/>
        </w:rPr>
      </w:pPr>
      <w:r w:rsidRPr="008C7F44">
        <w:rPr>
          <w:rFonts w:ascii="Simplified Arabic" w:hAnsi="Simplified Arabic" w:cs="Simplified Arabic"/>
          <w:color w:val="1F497D" w:themeColor="text2"/>
          <w:rtl/>
        </w:rPr>
        <w:t xml:space="preserve">أ.   المفهوم </w:t>
      </w:r>
    </w:p>
    <w:p w:rsidR="0091671F" w:rsidRPr="008C7F44" w:rsidRDefault="0091671F" w:rsidP="0091671F">
      <w:pPr>
        <w:bidi/>
        <w:rPr>
          <w:rFonts w:ascii="Simplified Arabic" w:hAnsi="Simplified Arabic" w:cs="Simplified Arabic"/>
          <w:color w:val="7F7F7F" w:themeColor="text1" w:themeTint="80"/>
        </w:rPr>
      </w:pPr>
      <w:r w:rsidRPr="008C7F44">
        <w:rPr>
          <w:rFonts w:ascii="Simplified Arabic" w:hAnsi="Simplified Arabic" w:cs="Simplified Arabic"/>
          <w:color w:val="7F7F7F" w:themeColor="text1" w:themeTint="80"/>
          <w:rtl/>
        </w:rPr>
        <w:t>1.</w:t>
      </w:r>
      <w:r w:rsidRPr="008C7F44">
        <w:rPr>
          <w:rFonts w:ascii="Simplified Arabic" w:hAnsi="Simplified Arabic" w:cs="Simplified Arabic"/>
          <w:color w:val="7F7F7F" w:themeColor="text1" w:themeTint="80"/>
          <w:rtl/>
        </w:rPr>
        <w:tab/>
        <w:t>الوصف</w:t>
      </w:r>
    </w:p>
    <w:p w:rsidR="0091671F" w:rsidRDefault="0091671F" w:rsidP="0091671F">
      <w:pPr>
        <w:bidi/>
        <w:rPr>
          <w:rFonts w:ascii="Simplified Arabic" w:hAnsi="Simplified Arabic" w:cs="Simplified Arabic"/>
          <w:rtl/>
        </w:rPr>
      </w:pPr>
      <w:r w:rsidRPr="009738B3">
        <w:rPr>
          <w:rFonts w:ascii="Simplified Arabic" w:hAnsi="Simplified Arabic" w:cs="Simplified Arabic"/>
          <w:rtl/>
        </w:rPr>
        <w:t xml:space="preserve">13.  </w:t>
      </w:r>
      <w:r w:rsidR="00A67133">
        <w:rPr>
          <w:rFonts w:ascii="Simplified Arabic" w:hAnsi="Simplified Arabic" w:cs="Simplified Arabic" w:hint="cs"/>
          <w:rtl/>
        </w:rPr>
        <w:tab/>
      </w:r>
      <w:r w:rsidRPr="009738B3">
        <w:rPr>
          <w:rFonts w:ascii="Simplified Arabic" w:hAnsi="Simplified Arabic" w:cs="Simplified Arabic"/>
          <w:rtl/>
        </w:rPr>
        <w:t>سيتم تنفيذ المشروع المقترح لمشروع شبكات الأمان الاجتماعي (</w:t>
      </w:r>
      <w:r w:rsidRPr="009738B3">
        <w:rPr>
          <w:rFonts w:ascii="Simplified Arabic" w:hAnsi="Simplified Arabic" w:cs="Simplified Arabic"/>
        </w:rPr>
        <w:t>SSNP</w:t>
      </w:r>
      <w:r w:rsidRPr="009738B3">
        <w:rPr>
          <w:rFonts w:ascii="Simplified Arabic" w:hAnsi="Simplified Arabic" w:cs="Simplified Arabic"/>
          <w:rtl/>
        </w:rPr>
        <w:t>) على مدى خمس سنوات، ومن المتوقع أن يصل إلى 7500 أسرة</w:t>
      </w:r>
      <w:r w:rsidR="0086150C">
        <w:rPr>
          <w:rFonts w:ascii="Simplified Arabic" w:hAnsi="Simplified Arabic" w:cs="Simplified Arabic" w:hint="cs"/>
          <w:rtl/>
        </w:rPr>
        <w:t xml:space="preserve"> معيشية</w:t>
      </w:r>
      <w:r w:rsidRPr="009738B3">
        <w:rPr>
          <w:rFonts w:ascii="Simplified Arabic" w:hAnsi="Simplified Arabic" w:cs="Simplified Arabic"/>
          <w:rtl/>
        </w:rPr>
        <w:t>.</w:t>
      </w:r>
    </w:p>
    <w:p w:rsidR="00724065" w:rsidRDefault="00724065" w:rsidP="00724065">
      <w:pPr>
        <w:bidi/>
        <w:rPr>
          <w:rFonts w:ascii="Simplified Arabic" w:hAnsi="Simplified Arabic" w:cs="Simplified Arabic"/>
          <w:rtl/>
        </w:rPr>
      </w:pPr>
    </w:p>
    <w:p w:rsidR="00724065" w:rsidRPr="009738B3" w:rsidRDefault="00724065" w:rsidP="00724065">
      <w:pPr>
        <w:bidi/>
        <w:rPr>
          <w:rFonts w:ascii="Simplified Arabic" w:hAnsi="Simplified Arabic" w:cs="Simplified Arabic"/>
        </w:rPr>
      </w:pPr>
    </w:p>
    <w:p w:rsidR="0091671F" w:rsidRPr="009738B3" w:rsidRDefault="0091671F" w:rsidP="0086150C">
      <w:pPr>
        <w:bidi/>
        <w:rPr>
          <w:rFonts w:ascii="Simplified Arabic" w:hAnsi="Simplified Arabic" w:cs="Simplified Arabic"/>
        </w:rPr>
      </w:pPr>
      <w:r w:rsidRPr="009738B3">
        <w:rPr>
          <w:rFonts w:ascii="Simplified Arabic" w:hAnsi="Simplified Arabic" w:cs="Simplified Arabic"/>
          <w:rtl/>
        </w:rPr>
        <w:t xml:space="preserve">14.  </w:t>
      </w:r>
      <w:r w:rsidR="00A67133">
        <w:rPr>
          <w:rFonts w:ascii="Simplified Arabic" w:hAnsi="Simplified Arabic" w:cs="Simplified Arabic" w:hint="cs"/>
          <w:rtl/>
        </w:rPr>
        <w:tab/>
      </w:r>
      <w:r w:rsidRPr="009738B3">
        <w:rPr>
          <w:rFonts w:ascii="Simplified Arabic" w:hAnsi="Simplified Arabic" w:cs="Simplified Arabic"/>
          <w:rtl/>
        </w:rPr>
        <w:t xml:space="preserve">سيتكون المشروع من أربعة </w:t>
      </w:r>
      <w:r w:rsidR="0086150C">
        <w:rPr>
          <w:rFonts w:ascii="Simplified Arabic" w:hAnsi="Simplified Arabic" w:cs="Simplified Arabic" w:hint="cs"/>
          <w:rtl/>
        </w:rPr>
        <w:t>مكونات</w:t>
      </w:r>
      <w:r w:rsidRPr="009738B3">
        <w:rPr>
          <w:rFonts w:ascii="Simplified Arabic" w:hAnsi="Simplified Arabic" w:cs="Simplified Arabic"/>
          <w:rtl/>
        </w:rPr>
        <w:t xml:space="preserve"> هي: (1) توفير التحويلات النقدية المشروطة في إطار </w:t>
      </w:r>
      <w:r w:rsidR="0086150C" w:rsidRPr="0086150C">
        <w:rPr>
          <w:rFonts w:ascii="Simplified Arabic" w:hAnsi="Simplified Arabic" w:cs="Simplified Arabic"/>
          <w:rtl/>
        </w:rPr>
        <w:t>البرنامج الوطني للتضامن والأسرة</w:t>
      </w:r>
      <w:r w:rsidRPr="009738B3">
        <w:rPr>
          <w:rFonts w:ascii="Simplified Arabic" w:hAnsi="Simplified Arabic" w:cs="Simplified Arabic"/>
          <w:rtl/>
        </w:rPr>
        <w:t xml:space="preserve">، بما في ذلك التدابير المصاحبة الرامية إلى تحسين رأس المال البشري (2) دعم بناء القدرات المؤسسية لبناء نظام </w:t>
      </w:r>
      <w:r w:rsidR="0086150C" w:rsidRPr="0086150C">
        <w:rPr>
          <w:rFonts w:ascii="Simplified Arabic" w:hAnsi="Simplified Arabic" w:cs="Simplified Arabic"/>
          <w:rtl/>
        </w:rPr>
        <w:t xml:space="preserve">البرنامج الوطني للتضامن والأسرة </w:t>
      </w:r>
      <w:r w:rsidR="0086150C">
        <w:rPr>
          <w:rFonts w:ascii="Simplified Arabic" w:hAnsi="Simplified Arabic" w:cs="Simplified Arabic" w:hint="cs"/>
          <w:rtl/>
        </w:rPr>
        <w:t>و</w:t>
      </w:r>
      <w:r w:rsidRPr="009738B3">
        <w:rPr>
          <w:rFonts w:ascii="Simplified Arabic" w:hAnsi="Simplified Arabic" w:cs="Simplified Arabic"/>
          <w:rtl/>
        </w:rPr>
        <w:t xml:space="preserve">شبكات الأمان الاجتماعي وتأسيس </w:t>
      </w:r>
      <w:r w:rsidR="0086150C">
        <w:rPr>
          <w:rFonts w:ascii="Simplified Arabic" w:hAnsi="Simplified Arabic" w:cs="Simplified Arabic" w:hint="cs"/>
          <w:rtl/>
        </w:rPr>
        <w:t>منبر</w:t>
      </w:r>
      <w:r w:rsidRPr="009738B3">
        <w:rPr>
          <w:rFonts w:ascii="Simplified Arabic" w:hAnsi="Simplified Arabic" w:cs="Simplified Arabic"/>
          <w:rtl/>
        </w:rPr>
        <w:t xml:space="preserve"> مدفوع باعتبارات المجتمع المحلي؛ و (3) إدارة المشروعات.</w:t>
      </w:r>
    </w:p>
    <w:p w:rsidR="0091671F" w:rsidRPr="008C7F44" w:rsidRDefault="0091671F" w:rsidP="00B145FD">
      <w:pPr>
        <w:bidi/>
        <w:rPr>
          <w:rFonts w:ascii="Simplified Arabic" w:hAnsi="Simplified Arabic" w:cs="Simplified Arabic"/>
          <w:color w:val="1F497D" w:themeColor="text2"/>
        </w:rPr>
      </w:pPr>
      <w:r w:rsidRPr="008C7F44">
        <w:rPr>
          <w:rFonts w:ascii="Simplified Arabic" w:hAnsi="Simplified Arabic" w:cs="Simplified Arabic"/>
          <w:color w:val="1F497D" w:themeColor="text2"/>
          <w:rtl/>
        </w:rPr>
        <w:t xml:space="preserve">المكون 1: التحويلات النقدية المشروطة </w:t>
      </w:r>
    </w:p>
    <w:p w:rsidR="0091671F" w:rsidRPr="008C7F44" w:rsidRDefault="0091671F" w:rsidP="0091671F">
      <w:pPr>
        <w:bidi/>
        <w:rPr>
          <w:rFonts w:ascii="Simplified Arabic" w:hAnsi="Simplified Arabic" w:cs="Simplified Arabic"/>
          <w:color w:val="1F497D" w:themeColor="text2"/>
        </w:rPr>
      </w:pPr>
      <w:r w:rsidRPr="008C7F44">
        <w:rPr>
          <w:rFonts w:ascii="Simplified Arabic" w:hAnsi="Simplified Arabic" w:cs="Simplified Arabic"/>
          <w:color w:val="1F497D" w:themeColor="text2"/>
          <w:rtl/>
        </w:rPr>
        <w:t xml:space="preserve">1.1 تمويل التحويلات النقدية </w:t>
      </w:r>
    </w:p>
    <w:p w:rsidR="0091671F" w:rsidRPr="009738B3" w:rsidRDefault="0091671F" w:rsidP="003427E8">
      <w:pPr>
        <w:bidi/>
        <w:rPr>
          <w:rFonts w:ascii="Simplified Arabic" w:hAnsi="Simplified Arabic" w:cs="Simplified Arabic"/>
        </w:rPr>
      </w:pPr>
      <w:r w:rsidRPr="009738B3">
        <w:rPr>
          <w:rFonts w:ascii="Simplified Arabic" w:hAnsi="Simplified Arabic" w:cs="Simplified Arabic"/>
          <w:rtl/>
        </w:rPr>
        <w:t xml:space="preserve">15.  </w:t>
      </w:r>
      <w:r w:rsidR="00A67133">
        <w:rPr>
          <w:rFonts w:ascii="Simplified Arabic" w:hAnsi="Simplified Arabic" w:cs="Simplified Arabic" w:hint="cs"/>
          <w:rtl/>
        </w:rPr>
        <w:tab/>
      </w:r>
      <w:r w:rsidRPr="009738B3">
        <w:rPr>
          <w:rFonts w:ascii="Simplified Arabic" w:hAnsi="Simplified Arabic" w:cs="Simplified Arabic"/>
          <w:rtl/>
        </w:rPr>
        <w:t xml:space="preserve">سيمول هذا المكون الفرعي المدفوعات المباشرة للمستفيدين من البرنامج استناداً إلى معايير وشروط الأهلية. </w:t>
      </w:r>
      <w:r w:rsidR="00B145FD">
        <w:rPr>
          <w:rFonts w:ascii="Simplified Arabic" w:hAnsi="Simplified Arabic" w:cs="Simplified Arabic" w:hint="cs"/>
          <w:rtl/>
        </w:rPr>
        <w:t>و</w:t>
      </w:r>
      <w:r w:rsidRPr="009738B3">
        <w:rPr>
          <w:rFonts w:ascii="Simplified Arabic" w:hAnsi="Simplified Arabic" w:cs="Simplified Arabic"/>
          <w:rtl/>
        </w:rPr>
        <w:t>سيتم دفع دفعات تبلغ حوالي 60 دولارا</w:t>
      </w:r>
      <w:r w:rsidR="00641E6C">
        <w:rPr>
          <w:rFonts w:ascii="Simplified Arabic" w:hAnsi="Simplified Arabic" w:cs="Simplified Arabic" w:hint="cs"/>
          <w:rtl/>
        </w:rPr>
        <w:t>ً</w:t>
      </w:r>
      <w:r w:rsidR="00641E6C">
        <w:rPr>
          <w:rFonts w:ascii="Simplified Arabic" w:hAnsi="Simplified Arabic" w:cs="Simplified Arabic"/>
          <w:rtl/>
        </w:rPr>
        <w:t xml:space="preserve"> أمريكي</w:t>
      </w:r>
      <w:r w:rsidRPr="009738B3">
        <w:rPr>
          <w:rFonts w:ascii="Simplified Arabic" w:hAnsi="Simplified Arabic" w:cs="Simplified Arabic"/>
          <w:rtl/>
        </w:rPr>
        <w:t>ا</w:t>
      </w:r>
      <w:r w:rsidR="00641E6C">
        <w:rPr>
          <w:rFonts w:ascii="Simplified Arabic" w:hAnsi="Simplified Arabic" w:cs="Simplified Arabic" w:hint="cs"/>
          <w:rtl/>
        </w:rPr>
        <w:t>ً</w:t>
      </w:r>
      <w:r w:rsidR="00641E6C">
        <w:rPr>
          <w:rFonts w:ascii="Simplified Arabic" w:hAnsi="Simplified Arabic" w:cs="Simplified Arabic"/>
          <w:rtl/>
        </w:rPr>
        <w:t xml:space="preserve"> شهري</w:t>
      </w:r>
      <w:r w:rsidRPr="009738B3">
        <w:rPr>
          <w:rFonts w:ascii="Simplified Arabic" w:hAnsi="Simplified Arabic" w:cs="Simplified Arabic"/>
          <w:rtl/>
        </w:rPr>
        <w:t>ا</w:t>
      </w:r>
      <w:r w:rsidR="00641E6C">
        <w:rPr>
          <w:rFonts w:ascii="Simplified Arabic" w:hAnsi="Simplified Arabic" w:cs="Simplified Arabic" w:hint="cs"/>
          <w:rtl/>
        </w:rPr>
        <w:t>ً</w:t>
      </w:r>
      <w:r w:rsidRPr="009738B3">
        <w:rPr>
          <w:rFonts w:ascii="Simplified Arabic" w:hAnsi="Simplified Arabic" w:cs="Simplified Arabic"/>
          <w:rtl/>
        </w:rPr>
        <w:t xml:space="preserve"> (يتم تأكيدها) للأسر المعيشية المؤهلة من خلال وكيل </w:t>
      </w:r>
      <w:r w:rsidR="00641E6C">
        <w:rPr>
          <w:rFonts w:ascii="Simplified Arabic" w:hAnsi="Simplified Arabic" w:cs="Simplified Arabic" w:hint="cs"/>
          <w:rtl/>
        </w:rPr>
        <w:t>لل</w:t>
      </w:r>
      <w:r w:rsidR="00641E6C">
        <w:rPr>
          <w:rFonts w:ascii="Simplified Arabic" w:hAnsi="Simplified Arabic" w:cs="Simplified Arabic"/>
          <w:rtl/>
        </w:rPr>
        <w:t>دفع طرف ثالث لمدة 24 شهر</w:t>
      </w:r>
      <w:r w:rsidRPr="009738B3">
        <w:rPr>
          <w:rFonts w:ascii="Simplified Arabic" w:hAnsi="Simplified Arabic" w:cs="Simplified Arabic"/>
          <w:rtl/>
        </w:rPr>
        <w:t>ا</w:t>
      </w:r>
      <w:r w:rsidR="00641E6C">
        <w:rPr>
          <w:rFonts w:ascii="Simplified Arabic" w:hAnsi="Simplified Arabic" w:cs="Simplified Arabic" w:hint="cs"/>
          <w:rtl/>
        </w:rPr>
        <w:t>ً</w:t>
      </w:r>
      <w:r w:rsidRPr="009738B3">
        <w:rPr>
          <w:rFonts w:ascii="Simplified Arabic" w:hAnsi="Simplified Arabic" w:cs="Simplified Arabic"/>
          <w:rtl/>
        </w:rPr>
        <w:t>. يتوقع البنك أن يقوم بتمويل حصة متدنية من تكلفة التحويلات النقدية على مدى حياة المشروع، حيث تأخذ الحكومة حصة متزايدة بهدف تحقيق التمويل المحلي المستدام طويل الأجل. وستكون التحويلات التي يمولها المشروع جزءا</w:t>
      </w:r>
      <w:r w:rsidR="00641E6C">
        <w:rPr>
          <w:rFonts w:ascii="Simplified Arabic" w:hAnsi="Simplified Arabic" w:cs="Simplified Arabic" w:hint="cs"/>
          <w:rtl/>
        </w:rPr>
        <w:t>ً</w:t>
      </w:r>
      <w:r w:rsidRPr="009738B3">
        <w:rPr>
          <w:rFonts w:ascii="Simplified Arabic" w:hAnsi="Simplified Arabic" w:cs="Simplified Arabic"/>
          <w:rtl/>
        </w:rPr>
        <w:t xml:space="preserve"> من برنامج الحكومة الرائد </w:t>
      </w:r>
      <w:r w:rsidR="00641E6C" w:rsidRPr="00641E6C">
        <w:rPr>
          <w:rFonts w:ascii="Simplified Arabic" w:hAnsi="Simplified Arabic" w:cs="Simplified Arabic"/>
          <w:rtl/>
        </w:rPr>
        <w:t>البرنامج الوطني للتضامن والأسرة</w:t>
      </w:r>
      <w:r w:rsidRPr="009738B3">
        <w:rPr>
          <w:rFonts w:ascii="Simplified Arabic" w:hAnsi="Simplified Arabic" w:cs="Simplified Arabic"/>
          <w:rtl/>
        </w:rPr>
        <w:t xml:space="preserve">، </w:t>
      </w:r>
      <w:r w:rsidR="00641E6C">
        <w:rPr>
          <w:rFonts w:ascii="Simplified Arabic" w:hAnsi="Simplified Arabic" w:cs="Simplified Arabic" w:hint="cs"/>
          <w:rtl/>
        </w:rPr>
        <w:t>و</w:t>
      </w:r>
      <w:r w:rsidR="00641E6C" w:rsidRPr="00641E6C">
        <w:rPr>
          <w:rFonts w:ascii="Simplified Arabic" w:hAnsi="Simplified Arabic" w:cs="Simplified Arabic"/>
          <w:rtl/>
        </w:rPr>
        <w:t>البرنامج الوطني للتضامن والأسرة</w:t>
      </w:r>
      <w:r w:rsidR="00641E6C">
        <w:rPr>
          <w:rFonts w:ascii="Simplified Arabic" w:hAnsi="Simplified Arabic" w:cs="Simplified Arabic" w:hint="cs"/>
          <w:rtl/>
        </w:rPr>
        <w:t>،</w:t>
      </w:r>
      <w:r w:rsidR="00641E6C" w:rsidRPr="00641E6C">
        <w:rPr>
          <w:rFonts w:ascii="Simplified Arabic" w:hAnsi="Simplified Arabic" w:cs="Simplified Arabic"/>
          <w:rtl/>
        </w:rPr>
        <w:t xml:space="preserve"> </w:t>
      </w:r>
      <w:r w:rsidR="00641E6C">
        <w:rPr>
          <w:rFonts w:ascii="Simplified Arabic" w:hAnsi="Simplified Arabic" w:cs="Simplified Arabic" w:hint="cs"/>
          <w:rtl/>
        </w:rPr>
        <w:t>و</w:t>
      </w:r>
      <w:r w:rsidRPr="009738B3">
        <w:rPr>
          <w:rFonts w:ascii="Simplified Arabic" w:hAnsi="Simplified Arabic" w:cs="Simplified Arabic"/>
          <w:rtl/>
        </w:rPr>
        <w:t>الذي يتضمن شروطا</w:t>
      </w:r>
      <w:r w:rsidR="00641E6C">
        <w:rPr>
          <w:rFonts w:ascii="Simplified Arabic" w:hAnsi="Simplified Arabic" w:cs="Simplified Arabic" w:hint="cs"/>
          <w:rtl/>
        </w:rPr>
        <w:t>ً</w:t>
      </w:r>
      <w:r w:rsidRPr="009738B3">
        <w:rPr>
          <w:rFonts w:ascii="Simplified Arabic" w:hAnsi="Simplified Arabic" w:cs="Simplified Arabic"/>
          <w:rtl/>
        </w:rPr>
        <w:t xml:space="preserve"> ميسرة تتعلق بالمشاركة في جلسات عمل التواصل المتعلقة بتغيير السلوك على مستوى المجتمع المحلي بهدف بناء رأس المال البشري (انظر المكون 1.2 للحصول على </w:t>
      </w:r>
      <w:r w:rsidR="00641E6C">
        <w:rPr>
          <w:rFonts w:ascii="Simplified Arabic" w:hAnsi="Simplified Arabic" w:cs="Simplified Arabic" w:hint="cs"/>
          <w:rtl/>
        </w:rPr>
        <w:t>ال</w:t>
      </w:r>
      <w:r w:rsidRPr="009738B3">
        <w:rPr>
          <w:rFonts w:ascii="Simplified Arabic" w:hAnsi="Simplified Arabic" w:cs="Simplified Arabic"/>
          <w:rtl/>
        </w:rPr>
        <w:t>مزيد من التفاصيل). ومن المتوقع أن تتضمن معايير الأهلية للأسر المعيشية</w:t>
      </w:r>
      <w:r w:rsidR="00641E6C">
        <w:rPr>
          <w:rFonts w:ascii="Simplified Arabic" w:hAnsi="Simplified Arabic" w:cs="Simplified Arabic" w:hint="cs"/>
          <w:rtl/>
        </w:rPr>
        <w:t>،</w:t>
      </w:r>
      <w:r w:rsidRPr="009738B3">
        <w:rPr>
          <w:rFonts w:ascii="Simplified Arabic" w:hAnsi="Simplified Arabic" w:cs="Simplified Arabic"/>
          <w:rtl/>
        </w:rPr>
        <w:t xml:space="preserve"> والتي لم يتم الانتهاء منها بعد، ما يلي: (أ) الأسر المعيشية التي تعيش في مناطق مستهدفة، (ب) والتي لديها أطفال صغار، (ج) وتحت العتبة الحدية للاختبار </w:t>
      </w:r>
      <w:r w:rsidR="003427E8" w:rsidRPr="003427E8">
        <w:rPr>
          <w:rFonts w:ascii="Simplified Arabic" w:hAnsi="Simplified Arabic" w:cs="Simplified Arabic"/>
          <w:rtl/>
        </w:rPr>
        <w:t xml:space="preserve">بالوسائل غير المباشرة لقياس مستوى الدخل </w:t>
      </w:r>
      <w:r w:rsidRPr="009738B3">
        <w:rPr>
          <w:rFonts w:ascii="Simplified Arabic" w:hAnsi="Simplified Arabic" w:cs="Simplified Arabic"/>
          <w:rtl/>
        </w:rPr>
        <w:t>(</w:t>
      </w:r>
      <w:r w:rsidRPr="009738B3">
        <w:rPr>
          <w:rFonts w:ascii="Simplified Arabic" w:hAnsi="Simplified Arabic" w:cs="Simplified Arabic"/>
        </w:rPr>
        <w:t>PMT</w:t>
      </w:r>
      <w:r w:rsidRPr="009738B3">
        <w:rPr>
          <w:rFonts w:ascii="Simplified Arabic" w:hAnsi="Simplified Arabic" w:cs="Simplified Arabic"/>
          <w:rtl/>
        </w:rPr>
        <w:t xml:space="preserve">) </w:t>
      </w:r>
      <w:r w:rsidR="00641E6C">
        <w:rPr>
          <w:rFonts w:ascii="Simplified Arabic" w:hAnsi="Simplified Arabic" w:cs="Simplified Arabic" w:hint="cs"/>
          <w:rtl/>
        </w:rPr>
        <w:t xml:space="preserve">والتي وُضِعت </w:t>
      </w:r>
      <w:r w:rsidRPr="009738B3">
        <w:rPr>
          <w:rFonts w:ascii="Simplified Arabic" w:hAnsi="Simplified Arabic" w:cs="Simplified Arabic"/>
          <w:rtl/>
        </w:rPr>
        <w:t>لتقييم رفاه الأسرة.</w:t>
      </w:r>
    </w:p>
    <w:p w:rsidR="0091671F" w:rsidRPr="008C7F44" w:rsidRDefault="0091671F" w:rsidP="00641E6C">
      <w:pPr>
        <w:bidi/>
        <w:rPr>
          <w:rFonts w:ascii="Simplified Arabic" w:hAnsi="Simplified Arabic" w:cs="Simplified Arabic"/>
          <w:color w:val="1F497D" w:themeColor="text2"/>
        </w:rPr>
      </w:pPr>
      <w:r w:rsidRPr="008C7F44">
        <w:rPr>
          <w:rFonts w:ascii="Simplified Arabic" w:hAnsi="Simplified Arabic" w:cs="Simplified Arabic"/>
          <w:color w:val="1F497D" w:themeColor="text2"/>
          <w:rtl/>
        </w:rPr>
        <w:t>1.2</w:t>
      </w:r>
      <w:r w:rsidR="008C7F44">
        <w:rPr>
          <w:rFonts w:ascii="Simplified Arabic" w:hAnsi="Simplified Arabic" w:cs="Simplified Arabic" w:hint="cs"/>
          <w:color w:val="1F497D" w:themeColor="text2"/>
          <w:rtl/>
        </w:rPr>
        <w:tab/>
      </w:r>
      <w:r w:rsidRPr="008C7F44">
        <w:rPr>
          <w:rFonts w:ascii="Simplified Arabic" w:hAnsi="Simplified Arabic" w:cs="Simplified Arabic"/>
          <w:color w:val="1F497D" w:themeColor="text2"/>
          <w:rtl/>
        </w:rPr>
        <w:t xml:space="preserve"> التدابير </w:t>
      </w:r>
      <w:r w:rsidR="00641E6C" w:rsidRPr="008C7F44">
        <w:rPr>
          <w:rFonts w:ascii="Simplified Arabic" w:hAnsi="Simplified Arabic" w:cs="Simplified Arabic"/>
          <w:color w:val="1F497D" w:themeColor="text2"/>
          <w:rtl/>
        </w:rPr>
        <w:t xml:space="preserve">المصاحبة </w:t>
      </w:r>
      <w:r w:rsidR="00641E6C">
        <w:rPr>
          <w:rFonts w:ascii="Simplified Arabic" w:hAnsi="Simplified Arabic" w:cs="Simplified Arabic" w:hint="cs"/>
          <w:color w:val="1F497D" w:themeColor="text2"/>
          <w:rtl/>
        </w:rPr>
        <w:t xml:space="preserve">المستندة إلى </w:t>
      </w:r>
      <w:r w:rsidRPr="008C7F44">
        <w:rPr>
          <w:rFonts w:ascii="Simplified Arabic" w:hAnsi="Simplified Arabic" w:cs="Simplified Arabic"/>
          <w:color w:val="1F497D" w:themeColor="text2"/>
          <w:rtl/>
        </w:rPr>
        <w:t>المجتمع لتحسين رأس المال البشري</w:t>
      </w:r>
    </w:p>
    <w:p w:rsidR="0091671F" w:rsidRDefault="0091671F" w:rsidP="008C2127">
      <w:pPr>
        <w:bidi/>
        <w:rPr>
          <w:rFonts w:ascii="Simplified Arabic" w:hAnsi="Simplified Arabic" w:cs="Simplified Arabic"/>
          <w:rtl/>
        </w:rPr>
      </w:pPr>
      <w:r w:rsidRPr="009738B3">
        <w:rPr>
          <w:rFonts w:ascii="Simplified Arabic" w:hAnsi="Simplified Arabic" w:cs="Simplified Arabic"/>
          <w:rtl/>
        </w:rPr>
        <w:t xml:space="preserve">16. </w:t>
      </w:r>
      <w:r w:rsidR="008C7F44">
        <w:rPr>
          <w:rFonts w:ascii="Simplified Arabic" w:hAnsi="Simplified Arabic" w:cs="Simplified Arabic" w:hint="cs"/>
          <w:rtl/>
        </w:rPr>
        <w:tab/>
      </w:r>
      <w:r w:rsidRPr="009738B3">
        <w:rPr>
          <w:rFonts w:ascii="Simplified Arabic" w:hAnsi="Simplified Arabic" w:cs="Simplified Arabic"/>
          <w:rtl/>
        </w:rPr>
        <w:t>سيمول هذا المكون تصميم وتنفيذ جلسات عمل تغيير السلوك على مستوى المجتمع المحلي والتي ستشكل الشروط اللازمة للتحويلات النقدية المشروطة. وسوف تتمحور جلسات العمل حول</w:t>
      </w:r>
      <w:r w:rsidR="008C2127">
        <w:rPr>
          <w:rFonts w:ascii="Simplified Arabic" w:hAnsi="Simplified Arabic" w:cs="Simplified Arabic" w:hint="cs"/>
          <w:rtl/>
        </w:rPr>
        <w:t xml:space="preserve"> موضوعات تتعلق ب</w:t>
      </w:r>
      <w:r w:rsidR="008C2127">
        <w:rPr>
          <w:rFonts w:ascii="Simplified Arabic" w:hAnsi="Simplified Arabic" w:cs="Simplified Arabic"/>
          <w:rtl/>
        </w:rPr>
        <w:t>تنمية رأس المال البشري</w:t>
      </w:r>
      <w:r w:rsidRPr="009738B3">
        <w:rPr>
          <w:rFonts w:ascii="Simplified Arabic" w:hAnsi="Simplified Arabic" w:cs="Simplified Arabic"/>
          <w:rtl/>
        </w:rPr>
        <w:t xml:space="preserve">، لا سيما تلك المرتبطة بجدول أعمال التنمية في السنوات الأولى / مرحلة الطفولة المبكرة. </w:t>
      </w:r>
      <w:r w:rsidR="00785C4D">
        <w:rPr>
          <w:rFonts w:ascii="Simplified Arabic" w:hAnsi="Simplified Arabic" w:cs="Simplified Arabic" w:hint="cs"/>
          <w:rtl/>
        </w:rPr>
        <w:t>و</w:t>
      </w:r>
      <w:r w:rsidRPr="009738B3">
        <w:rPr>
          <w:rFonts w:ascii="Simplified Arabic" w:hAnsi="Simplified Arabic" w:cs="Simplified Arabic"/>
          <w:rtl/>
        </w:rPr>
        <w:t>لا يزال يتم تحديد محتوى جلسات</w:t>
      </w:r>
      <w:r w:rsidR="008C2127">
        <w:rPr>
          <w:rFonts w:ascii="Simplified Arabic" w:hAnsi="Simplified Arabic" w:cs="Simplified Arabic" w:hint="cs"/>
          <w:rtl/>
        </w:rPr>
        <w:t xml:space="preserve"> العمل</w:t>
      </w:r>
      <w:r w:rsidRPr="009738B3">
        <w:rPr>
          <w:rFonts w:ascii="Simplified Arabic" w:hAnsi="Simplified Arabic" w:cs="Simplified Arabic"/>
          <w:rtl/>
        </w:rPr>
        <w:t xml:space="preserve"> على </w:t>
      </w:r>
      <w:r w:rsidR="008C2127">
        <w:rPr>
          <w:rFonts w:ascii="Simplified Arabic" w:hAnsi="Simplified Arabic" w:cs="Simplified Arabic" w:hint="cs"/>
          <w:rtl/>
        </w:rPr>
        <w:t>ال</w:t>
      </w:r>
      <w:r w:rsidRPr="009738B3">
        <w:rPr>
          <w:rFonts w:ascii="Simplified Arabic" w:hAnsi="Simplified Arabic" w:cs="Simplified Arabic"/>
          <w:rtl/>
        </w:rPr>
        <w:t>مستوى المجتمعي ولكن ي</w:t>
      </w:r>
      <w:r w:rsidR="00785C4D">
        <w:rPr>
          <w:rFonts w:ascii="Simplified Arabic" w:hAnsi="Simplified Arabic" w:cs="Simplified Arabic" w:hint="cs"/>
          <w:rtl/>
        </w:rPr>
        <w:t>ُ</w:t>
      </w:r>
      <w:r w:rsidRPr="009738B3">
        <w:rPr>
          <w:rFonts w:ascii="Simplified Arabic" w:hAnsi="Simplified Arabic" w:cs="Simplified Arabic"/>
          <w:rtl/>
        </w:rPr>
        <w:t xml:space="preserve">رجح أن تشمل: (أ) محاكاة التنمية المعرفية؛ (ب) تعزيز </w:t>
      </w:r>
      <w:r w:rsidR="008C2127">
        <w:rPr>
          <w:rFonts w:ascii="Simplified Arabic" w:hAnsi="Simplified Arabic" w:cs="Simplified Arabic" w:hint="cs"/>
          <w:rtl/>
        </w:rPr>
        <w:t>ال</w:t>
      </w:r>
      <w:r w:rsidRPr="009738B3">
        <w:rPr>
          <w:rFonts w:ascii="Simplified Arabic" w:hAnsi="Simplified Arabic" w:cs="Simplified Arabic"/>
          <w:rtl/>
        </w:rPr>
        <w:t>ممارسات الوالدية الجيدة؛ (ج) التشجيع على حضور الأطفال في سن المدرسة في المدارس؛ و (د) تعزيز النظافة. ومن المتوقع أن يتم دعم الإجراءات التدخلية المتعلقة بالتغذية بالتوازي من خلال "مبادرة التقزم الصفري" التي تقودها وزارة الصحة (</w:t>
      </w:r>
      <w:r w:rsidRPr="009738B3">
        <w:rPr>
          <w:rFonts w:ascii="Simplified Arabic" w:hAnsi="Simplified Arabic" w:cs="Simplified Arabic"/>
        </w:rPr>
        <w:t>MoH</w:t>
      </w:r>
      <w:r w:rsidR="008C2127">
        <w:rPr>
          <w:rFonts w:ascii="Simplified Arabic" w:hAnsi="Simplified Arabic" w:cs="Simplified Arabic"/>
          <w:rtl/>
        </w:rPr>
        <w:t>)</w:t>
      </w:r>
      <w:r w:rsidRPr="009738B3">
        <w:rPr>
          <w:rFonts w:ascii="Simplified Arabic" w:hAnsi="Simplified Arabic" w:cs="Simplified Arabic"/>
          <w:rtl/>
        </w:rPr>
        <w:t>، بدعم من عملية يمولها البنك الدولي. وسوف تكون المشاركة في هذه الجلسات جزءاً من الشروط التي يتعين على الأسر</w:t>
      </w:r>
      <w:r w:rsidR="008C2127">
        <w:rPr>
          <w:rFonts w:ascii="Simplified Arabic" w:hAnsi="Simplified Arabic" w:cs="Simplified Arabic" w:hint="cs"/>
          <w:rtl/>
        </w:rPr>
        <w:t xml:space="preserve"> المعيشية</w:t>
      </w:r>
      <w:r w:rsidRPr="009738B3">
        <w:rPr>
          <w:rFonts w:ascii="Simplified Arabic" w:hAnsi="Simplified Arabic" w:cs="Simplified Arabic"/>
          <w:rtl/>
        </w:rPr>
        <w:t xml:space="preserve"> المؤهلة الوفاء بها لتلقي المدفوعات بموجب برنامج التحويلات النقدية المشروطة. ومن المتوق</w:t>
      </w:r>
      <w:r w:rsidR="008C2127">
        <w:rPr>
          <w:rFonts w:ascii="Simplified Arabic" w:hAnsi="Simplified Arabic" w:cs="Simplified Arabic"/>
          <w:rtl/>
        </w:rPr>
        <w:t>ع أن يكون إنفاذ الشروط "ميسراً"</w:t>
      </w:r>
      <w:r w:rsidRPr="009738B3">
        <w:rPr>
          <w:rFonts w:ascii="Simplified Arabic" w:hAnsi="Simplified Arabic" w:cs="Simplified Arabic"/>
          <w:rtl/>
        </w:rPr>
        <w:t>، بمعنى أنه سيتم فرض الشروط بطريقة مرنة يحددها تقييم المشروع. وسيتم تقديم جلسات العمل بواسطة متطوعين من المجتمع المحلي (</w:t>
      </w:r>
      <w:r w:rsidRPr="009738B3">
        <w:rPr>
          <w:rFonts w:ascii="Simplified Arabic" w:hAnsi="Simplified Arabic" w:cs="Simplified Arabic"/>
        </w:rPr>
        <w:t>mères-conseillères</w:t>
      </w:r>
      <w:r w:rsidRPr="009738B3">
        <w:rPr>
          <w:rFonts w:ascii="Simplified Arabic" w:hAnsi="Simplified Arabic" w:cs="Simplified Arabic"/>
          <w:rtl/>
        </w:rPr>
        <w:t xml:space="preserve">) مع الإشراف الفني من </w:t>
      </w:r>
      <w:r w:rsidR="008C2127">
        <w:rPr>
          <w:rFonts w:ascii="Simplified Arabic" w:hAnsi="Simplified Arabic" w:cs="Simplified Arabic" w:hint="cs"/>
          <w:rtl/>
        </w:rPr>
        <w:t xml:space="preserve">قبل </w:t>
      </w:r>
      <w:r w:rsidRPr="009738B3">
        <w:rPr>
          <w:rFonts w:ascii="Simplified Arabic" w:hAnsi="Simplified Arabic" w:cs="Simplified Arabic"/>
          <w:rtl/>
        </w:rPr>
        <w:t>الموظفين المحليين في الوزارات الشريكة المعنية.</w:t>
      </w:r>
    </w:p>
    <w:p w:rsidR="00724065" w:rsidRDefault="00724065" w:rsidP="00724065">
      <w:pPr>
        <w:bidi/>
        <w:rPr>
          <w:rFonts w:ascii="Simplified Arabic" w:hAnsi="Simplified Arabic" w:cs="Simplified Arabic"/>
          <w:rtl/>
        </w:rPr>
      </w:pPr>
    </w:p>
    <w:p w:rsidR="00724065" w:rsidRPr="009738B3" w:rsidRDefault="00724065" w:rsidP="00724065">
      <w:pPr>
        <w:bidi/>
        <w:rPr>
          <w:rFonts w:ascii="Simplified Arabic" w:hAnsi="Simplified Arabic" w:cs="Simplified Arabic"/>
        </w:rPr>
      </w:pPr>
    </w:p>
    <w:p w:rsidR="0091671F" w:rsidRPr="008C7F44" w:rsidRDefault="0091671F" w:rsidP="008C7F44">
      <w:pPr>
        <w:bidi/>
        <w:ind w:left="720"/>
        <w:rPr>
          <w:rFonts w:ascii="Simplified Arabic" w:hAnsi="Simplified Arabic" w:cs="Simplified Arabic"/>
          <w:color w:val="1F497D" w:themeColor="text2"/>
        </w:rPr>
      </w:pPr>
      <w:r w:rsidRPr="008C7F44">
        <w:rPr>
          <w:rFonts w:ascii="Simplified Arabic" w:hAnsi="Simplified Arabic" w:cs="Simplified Arabic"/>
          <w:color w:val="1F497D" w:themeColor="text2"/>
          <w:rtl/>
        </w:rPr>
        <w:t>المكون 2: بناء القدرات المؤسسية لبناء النظم وتقديم الخدمات</w:t>
      </w:r>
    </w:p>
    <w:p w:rsidR="0091671F" w:rsidRPr="008C7F44" w:rsidRDefault="0091671F" w:rsidP="00CC0D35">
      <w:pPr>
        <w:bidi/>
        <w:ind w:left="720"/>
        <w:rPr>
          <w:rFonts w:ascii="Simplified Arabic" w:hAnsi="Simplified Arabic" w:cs="Simplified Arabic"/>
          <w:color w:val="1F497D" w:themeColor="text2"/>
        </w:rPr>
      </w:pPr>
      <w:r w:rsidRPr="008C7F44">
        <w:rPr>
          <w:rFonts w:ascii="Simplified Arabic" w:hAnsi="Simplified Arabic" w:cs="Simplified Arabic"/>
          <w:color w:val="1F497D" w:themeColor="text2"/>
          <w:rtl/>
        </w:rPr>
        <w:t xml:space="preserve"> </w:t>
      </w:r>
      <w:r w:rsidR="00CC0D35">
        <w:rPr>
          <w:rFonts w:ascii="Simplified Arabic" w:hAnsi="Simplified Arabic" w:cs="Simplified Arabic" w:hint="cs"/>
          <w:color w:val="1F497D" w:themeColor="text2"/>
          <w:rtl/>
        </w:rPr>
        <w:t xml:space="preserve"> </w:t>
      </w:r>
      <w:r w:rsidRPr="008C7F44">
        <w:rPr>
          <w:rFonts w:ascii="Simplified Arabic" w:hAnsi="Simplified Arabic" w:cs="Simplified Arabic"/>
          <w:color w:val="1F497D" w:themeColor="text2"/>
          <w:rtl/>
        </w:rPr>
        <w:t xml:space="preserve">2.1  تعزيز نظم تقديم الحماية الاجتماعية </w:t>
      </w:r>
    </w:p>
    <w:p w:rsidR="0091671F" w:rsidRPr="009738B3" w:rsidRDefault="0091671F" w:rsidP="00785C4D">
      <w:pPr>
        <w:bidi/>
        <w:rPr>
          <w:rFonts w:ascii="Simplified Arabic" w:hAnsi="Simplified Arabic" w:cs="Simplified Arabic"/>
        </w:rPr>
      </w:pPr>
      <w:r w:rsidRPr="009738B3">
        <w:rPr>
          <w:rFonts w:ascii="Simplified Arabic" w:hAnsi="Simplified Arabic" w:cs="Simplified Arabic"/>
          <w:rtl/>
        </w:rPr>
        <w:t xml:space="preserve">17.  </w:t>
      </w:r>
      <w:r w:rsidR="008C7F44">
        <w:rPr>
          <w:rFonts w:ascii="Simplified Arabic" w:hAnsi="Simplified Arabic" w:cs="Simplified Arabic" w:hint="cs"/>
          <w:rtl/>
        </w:rPr>
        <w:tab/>
      </w:r>
      <w:r w:rsidRPr="009738B3">
        <w:rPr>
          <w:rFonts w:ascii="Simplified Arabic" w:hAnsi="Simplified Arabic" w:cs="Simplified Arabic"/>
          <w:rtl/>
        </w:rPr>
        <w:t xml:space="preserve">في إطار هذا المكون الفرعي، سيعزز المشروع قدرة الحكومة عن طريق تمويل استثمارات المساعدة الفنية واستثمارات نظام الحماية الاجتماعية التي من شأنها دعم تحقيق أهداف المشروع. على وجه التحديد، سيقوم المكون بتمويل توسيع نطاق وتنفيذ نظام الاستهداف وتقديم </w:t>
      </w:r>
      <w:r w:rsidR="008C2127">
        <w:rPr>
          <w:rFonts w:ascii="Simplified Arabic" w:hAnsi="Simplified Arabic" w:cs="Simplified Arabic" w:hint="cs"/>
          <w:rtl/>
        </w:rPr>
        <w:t xml:space="preserve">خدمات </w:t>
      </w:r>
      <w:r w:rsidR="008C2127" w:rsidRPr="008C2127">
        <w:rPr>
          <w:rFonts w:ascii="Simplified Arabic" w:hAnsi="Simplified Arabic" w:cs="Simplified Arabic"/>
          <w:rtl/>
        </w:rPr>
        <w:t xml:space="preserve">البرنامج الوطني </w:t>
      </w:r>
      <w:r w:rsidR="008C2127" w:rsidRPr="009738B3">
        <w:rPr>
          <w:rFonts w:ascii="Simplified Arabic" w:hAnsi="Simplified Arabic" w:cs="Simplified Arabic"/>
          <w:rtl/>
        </w:rPr>
        <w:t>الموسع</w:t>
      </w:r>
      <w:r w:rsidR="008C2127" w:rsidRPr="008C2127">
        <w:rPr>
          <w:rFonts w:ascii="Simplified Arabic" w:hAnsi="Simplified Arabic" w:cs="Simplified Arabic"/>
          <w:rtl/>
        </w:rPr>
        <w:t xml:space="preserve"> للتضامن والأسرة</w:t>
      </w:r>
      <w:r w:rsidRPr="009738B3">
        <w:rPr>
          <w:rFonts w:ascii="Simplified Arabic" w:hAnsi="Simplified Arabic" w:cs="Simplified Arabic"/>
          <w:rtl/>
        </w:rPr>
        <w:t xml:space="preserve">. </w:t>
      </w:r>
      <w:r w:rsidR="008C2127">
        <w:rPr>
          <w:rFonts w:ascii="Simplified Arabic" w:hAnsi="Simplified Arabic" w:cs="Simplified Arabic" w:hint="cs"/>
          <w:rtl/>
        </w:rPr>
        <w:t>و</w:t>
      </w:r>
      <w:r w:rsidRPr="009738B3">
        <w:rPr>
          <w:rFonts w:ascii="Simplified Arabic" w:hAnsi="Simplified Arabic" w:cs="Simplified Arabic"/>
          <w:rtl/>
        </w:rPr>
        <w:t>سوف يشمل الاستثمار في استهداف البرنامج تحسين منهجية الاختبار بالوسائل غير المباشرة التي تم وضعها في إطار مشروع الاستجابة لأزمة جيبو</w:t>
      </w:r>
      <w:r w:rsidR="008C2127">
        <w:rPr>
          <w:rFonts w:ascii="Simplified Arabic" w:hAnsi="Simplified Arabic" w:cs="Simplified Arabic" w:hint="cs"/>
          <w:rtl/>
        </w:rPr>
        <w:t>ت</w:t>
      </w:r>
      <w:r w:rsidRPr="009738B3">
        <w:rPr>
          <w:rFonts w:ascii="Simplified Arabic" w:hAnsi="Simplified Arabic" w:cs="Simplified Arabic"/>
          <w:rtl/>
        </w:rPr>
        <w:t>ي وتطبيقه باستخدام نظم المعلومات الإدارية والسجل الاجتماعي الم</w:t>
      </w:r>
      <w:r w:rsidR="00785C4D">
        <w:rPr>
          <w:rFonts w:ascii="Simplified Arabic" w:hAnsi="Simplified Arabic" w:cs="Simplified Arabic" w:hint="cs"/>
          <w:rtl/>
        </w:rPr>
        <w:t>ُ</w:t>
      </w:r>
      <w:r w:rsidRPr="009738B3">
        <w:rPr>
          <w:rFonts w:ascii="Simplified Arabic" w:hAnsi="Simplified Arabic" w:cs="Simplified Arabic"/>
          <w:rtl/>
        </w:rPr>
        <w:t xml:space="preserve">طور </w:t>
      </w:r>
      <w:r w:rsidR="008C2127">
        <w:rPr>
          <w:rFonts w:ascii="Simplified Arabic" w:hAnsi="Simplified Arabic" w:cs="Simplified Arabic" w:hint="cs"/>
          <w:rtl/>
        </w:rPr>
        <w:t>ل</w:t>
      </w:r>
      <w:r w:rsidR="008C2127" w:rsidRPr="008C2127">
        <w:rPr>
          <w:rFonts w:ascii="Simplified Arabic" w:hAnsi="Simplified Arabic" w:cs="Simplified Arabic"/>
          <w:rtl/>
        </w:rPr>
        <w:t>لبرنامج الوطني للتضامن والأسرة</w:t>
      </w:r>
      <w:r w:rsidRPr="009738B3">
        <w:rPr>
          <w:rFonts w:ascii="Simplified Arabic" w:hAnsi="Simplified Arabic" w:cs="Simplified Arabic"/>
          <w:rtl/>
        </w:rPr>
        <w:t>.</w:t>
      </w:r>
    </w:p>
    <w:p w:rsidR="0091671F" w:rsidRPr="009738B3" w:rsidRDefault="0091671F" w:rsidP="0091671F">
      <w:pPr>
        <w:bidi/>
        <w:rPr>
          <w:rFonts w:ascii="Simplified Arabic" w:hAnsi="Simplified Arabic" w:cs="Simplified Arabic"/>
        </w:rPr>
      </w:pPr>
      <w:r w:rsidRPr="009738B3">
        <w:rPr>
          <w:rFonts w:ascii="Simplified Arabic" w:hAnsi="Simplified Arabic" w:cs="Simplified Arabic"/>
          <w:rtl/>
        </w:rPr>
        <w:t xml:space="preserve"> </w:t>
      </w:r>
      <w:r w:rsidR="008C7F44">
        <w:rPr>
          <w:rFonts w:ascii="Simplified Arabic" w:hAnsi="Simplified Arabic" w:cs="Simplified Arabic" w:hint="cs"/>
          <w:rtl/>
        </w:rPr>
        <w:tab/>
      </w:r>
      <w:r w:rsidRPr="008C7F44">
        <w:rPr>
          <w:rFonts w:ascii="Simplified Arabic" w:hAnsi="Simplified Arabic" w:cs="Simplified Arabic"/>
          <w:color w:val="1F497D" w:themeColor="text2"/>
          <w:rtl/>
        </w:rPr>
        <w:t>2.2  بناء القدرات المؤسسية لوضع منبر للتنمية المدفوعة باعتبارات المجتمعات المحلية</w:t>
      </w:r>
      <w:r w:rsidR="00E45C2B">
        <w:rPr>
          <w:rFonts w:ascii="Simplified Arabic" w:hAnsi="Simplified Arabic" w:cs="Simplified Arabic" w:hint="cs"/>
          <w:color w:val="1F497D" w:themeColor="text2"/>
          <w:rtl/>
        </w:rPr>
        <w:t xml:space="preserve"> (</w:t>
      </w:r>
      <w:r w:rsidR="00E45C2B">
        <w:rPr>
          <w:rFonts w:ascii="Simplified Arabic" w:hAnsi="Simplified Arabic" w:cs="Simplified Arabic"/>
          <w:color w:val="1F497D" w:themeColor="text2"/>
        </w:rPr>
        <w:t>CDD</w:t>
      </w:r>
      <w:r w:rsidR="00E45C2B">
        <w:rPr>
          <w:rFonts w:ascii="Simplified Arabic" w:hAnsi="Simplified Arabic" w:cs="Simplified Arabic" w:hint="cs"/>
          <w:color w:val="1F497D" w:themeColor="text2"/>
          <w:rtl/>
        </w:rPr>
        <w:t>)</w:t>
      </w:r>
    </w:p>
    <w:p w:rsidR="0091671F" w:rsidRPr="009738B3" w:rsidRDefault="0091671F" w:rsidP="005629EF">
      <w:pPr>
        <w:bidi/>
        <w:rPr>
          <w:rFonts w:ascii="Simplified Arabic" w:hAnsi="Simplified Arabic" w:cs="Simplified Arabic"/>
        </w:rPr>
      </w:pPr>
      <w:r w:rsidRPr="009738B3">
        <w:rPr>
          <w:rFonts w:ascii="Simplified Arabic" w:hAnsi="Simplified Arabic" w:cs="Simplified Arabic"/>
          <w:rtl/>
        </w:rPr>
        <w:t xml:space="preserve">18.  </w:t>
      </w:r>
      <w:r w:rsidR="008C7F44">
        <w:rPr>
          <w:rFonts w:ascii="Simplified Arabic" w:hAnsi="Simplified Arabic" w:cs="Simplified Arabic" w:hint="cs"/>
          <w:rtl/>
        </w:rPr>
        <w:tab/>
      </w:r>
      <w:r w:rsidRPr="009738B3">
        <w:rPr>
          <w:rFonts w:ascii="Simplified Arabic" w:hAnsi="Simplified Arabic" w:cs="Simplified Arabic"/>
          <w:rtl/>
        </w:rPr>
        <w:t xml:space="preserve">لقد طلبت الحكومة تقديم الدعم لتنمية القدرات المؤسسية داخل </w:t>
      </w:r>
      <w:r w:rsidR="005629EF" w:rsidRPr="005629EF">
        <w:rPr>
          <w:rFonts w:ascii="Simplified Arabic" w:hAnsi="Simplified Arabic" w:cs="Simplified Arabic"/>
          <w:rtl/>
        </w:rPr>
        <w:t>وكالة جيبوتي للتنمية الاجتماعية</w:t>
      </w:r>
      <w:r w:rsidR="00CF0442">
        <w:rPr>
          <w:rFonts w:ascii="Simplified Arabic" w:hAnsi="Simplified Arabic" w:cs="Simplified Arabic" w:hint="cs"/>
          <w:rtl/>
        </w:rPr>
        <w:t>،</w:t>
      </w:r>
      <w:r w:rsidR="005629EF">
        <w:rPr>
          <w:rFonts w:ascii="Simplified Arabic" w:hAnsi="Simplified Arabic" w:cs="Simplified Arabic" w:hint="cs"/>
          <w:rtl/>
        </w:rPr>
        <w:t xml:space="preserve"> و</w:t>
      </w:r>
      <w:r w:rsidR="005629EF" w:rsidRPr="005629EF">
        <w:rPr>
          <w:rFonts w:ascii="Simplified Arabic" w:hAnsi="Simplified Arabic" w:cs="Simplified Arabic"/>
          <w:rtl/>
        </w:rPr>
        <w:t>أمانة الدولة للشؤون الاجتماعية</w:t>
      </w:r>
      <w:r w:rsidRPr="009738B3">
        <w:rPr>
          <w:rFonts w:ascii="Simplified Arabic" w:hAnsi="Simplified Arabic" w:cs="Simplified Arabic"/>
          <w:rtl/>
        </w:rPr>
        <w:t xml:space="preserve">، ووزارة اللامركزية، والمجالس الإقليمية من أجل تنفيذ الاستثمارات المدفوعة باعتبارات المجتمعات المحلية في البنية التحتية للخدمات الاجتماعية المحلية، مع وجود الهدف النهائي المتمثل في تحسين نوعية الخدمات لتعزيز رأس المال البشري. </w:t>
      </w:r>
      <w:r w:rsidR="00D77849">
        <w:rPr>
          <w:rFonts w:ascii="Simplified Arabic" w:hAnsi="Simplified Arabic" w:cs="Simplified Arabic" w:hint="cs"/>
          <w:rtl/>
        </w:rPr>
        <w:t>و</w:t>
      </w:r>
      <w:r w:rsidRPr="009738B3">
        <w:rPr>
          <w:rFonts w:ascii="Simplified Arabic" w:hAnsi="Simplified Arabic" w:cs="Simplified Arabic"/>
          <w:rtl/>
        </w:rPr>
        <w:t xml:space="preserve">سيدعم المشروع وضع </w:t>
      </w:r>
      <w:r w:rsidR="00D77849">
        <w:rPr>
          <w:rFonts w:ascii="Simplified Arabic" w:hAnsi="Simplified Arabic" w:cs="Simplified Arabic" w:hint="cs"/>
          <w:rtl/>
        </w:rPr>
        <w:t>منبر</w:t>
      </w:r>
      <w:r w:rsidRPr="009738B3">
        <w:rPr>
          <w:rFonts w:ascii="Simplified Arabic" w:hAnsi="Simplified Arabic" w:cs="Simplified Arabic"/>
          <w:rtl/>
        </w:rPr>
        <w:t xml:space="preserve"> </w:t>
      </w:r>
      <w:r w:rsidR="00D77849">
        <w:rPr>
          <w:rFonts w:ascii="Simplified Arabic" w:hAnsi="Simplified Arabic" w:cs="Simplified Arabic" w:hint="cs"/>
          <w:rtl/>
        </w:rPr>
        <w:t>ل</w:t>
      </w:r>
      <w:r w:rsidRPr="009738B3">
        <w:rPr>
          <w:rFonts w:ascii="Simplified Arabic" w:hAnsi="Simplified Arabic" w:cs="Simplified Arabic"/>
          <w:rtl/>
        </w:rPr>
        <w:t xml:space="preserve">لتنمية </w:t>
      </w:r>
      <w:r w:rsidR="00D77849">
        <w:rPr>
          <w:rFonts w:ascii="Simplified Arabic" w:hAnsi="Simplified Arabic" w:cs="Simplified Arabic" w:hint="cs"/>
          <w:rtl/>
        </w:rPr>
        <w:t>ال</w:t>
      </w:r>
      <w:r w:rsidRPr="009738B3">
        <w:rPr>
          <w:rFonts w:ascii="Simplified Arabic" w:hAnsi="Simplified Arabic" w:cs="Simplified Arabic"/>
          <w:rtl/>
        </w:rPr>
        <w:t xml:space="preserve">مدفوعة باعتبارات المجتمعات المحلية التي يُتوقع أن تشمل مواد التدريب لمساعدة المجتمعات المحلية على: تنظيم نفسها على نحو تشاركي وتمثيلي؛ </w:t>
      </w:r>
      <w:r w:rsidR="00A804CE">
        <w:rPr>
          <w:rFonts w:ascii="Simplified Arabic" w:hAnsi="Simplified Arabic" w:cs="Simplified Arabic" w:hint="cs"/>
          <w:rtl/>
        </w:rPr>
        <w:t>و</w:t>
      </w:r>
      <w:r w:rsidRPr="009738B3">
        <w:rPr>
          <w:rFonts w:ascii="Simplified Arabic" w:hAnsi="Simplified Arabic" w:cs="Simplified Arabic"/>
          <w:rtl/>
        </w:rPr>
        <w:t xml:space="preserve">تقييم وتحديد أولويات احتياجاتها؛ </w:t>
      </w:r>
      <w:r w:rsidR="00A804CE">
        <w:rPr>
          <w:rFonts w:ascii="Simplified Arabic" w:hAnsi="Simplified Arabic" w:cs="Simplified Arabic" w:hint="cs"/>
          <w:rtl/>
        </w:rPr>
        <w:t>و</w:t>
      </w:r>
      <w:r w:rsidRPr="009738B3">
        <w:rPr>
          <w:rFonts w:ascii="Simplified Arabic" w:hAnsi="Simplified Arabic" w:cs="Simplified Arabic"/>
          <w:rtl/>
        </w:rPr>
        <w:t xml:space="preserve">إعداد مقترحات مشروعات البنية التحتية ووثائق العطاءات؛ </w:t>
      </w:r>
      <w:r w:rsidR="00A804CE">
        <w:rPr>
          <w:rFonts w:ascii="Simplified Arabic" w:hAnsi="Simplified Arabic" w:cs="Simplified Arabic" w:hint="cs"/>
          <w:rtl/>
        </w:rPr>
        <w:t>و</w:t>
      </w:r>
      <w:r w:rsidRPr="009738B3">
        <w:rPr>
          <w:rFonts w:ascii="Simplified Arabic" w:hAnsi="Simplified Arabic" w:cs="Simplified Arabic"/>
          <w:rtl/>
        </w:rPr>
        <w:t xml:space="preserve">تنفيذ التوريدات المجتمعية، والإدارة المالية، والمراقبة؛ والحفاظ على البنية التحتية بمجرد الانتهاء منها. </w:t>
      </w:r>
      <w:r w:rsidR="00A804CE">
        <w:rPr>
          <w:rFonts w:ascii="Simplified Arabic" w:hAnsi="Simplified Arabic" w:cs="Simplified Arabic" w:hint="cs"/>
          <w:rtl/>
        </w:rPr>
        <w:t>و</w:t>
      </w:r>
      <w:r w:rsidRPr="009738B3">
        <w:rPr>
          <w:rFonts w:ascii="Simplified Arabic" w:hAnsi="Simplified Arabic" w:cs="Simplified Arabic"/>
          <w:rtl/>
        </w:rPr>
        <w:t>لن يقوم المكون مباشرة</w:t>
      </w:r>
      <w:r w:rsidR="00A804CE">
        <w:rPr>
          <w:rFonts w:ascii="Simplified Arabic" w:hAnsi="Simplified Arabic" w:cs="Simplified Arabic" w:hint="cs"/>
          <w:rtl/>
        </w:rPr>
        <w:t>ً</w:t>
      </w:r>
      <w:r w:rsidRPr="009738B3">
        <w:rPr>
          <w:rFonts w:ascii="Simplified Arabic" w:hAnsi="Simplified Arabic" w:cs="Simplified Arabic"/>
          <w:rtl/>
        </w:rPr>
        <w:t xml:space="preserve"> بتمويل هذه المشروعات الفرعية المقترحة؛ ومن المتوقع أن توفر الحكومة </w:t>
      </w:r>
      <w:r w:rsidR="00001459" w:rsidRPr="009738B3">
        <w:rPr>
          <w:rFonts w:ascii="Simplified Arabic" w:hAnsi="Simplified Arabic" w:cs="Simplified Arabic"/>
          <w:rtl/>
        </w:rPr>
        <w:t xml:space="preserve">الموارد اللازمة لتنفيذ الاستثمارات في البنية التحتية غير المادية </w:t>
      </w:r>
      <w:r w:rsidRPr="009738B3">
        <w:rPr>
          <w:rFonts w:ascii="Simplified Arabic" w:hAnsi="Simplified Arabic" w:cs="Simplified Arabic"/>
          <w:rtl/>
        </w:rPr>
        <w:t>أو</w:t>
      </w:r>
      <w:r w:rsidR="00001459">
        <w:rPr>
          <w:rFonts w:ascii="Simplified Arabic" w:hAnsi="Simplified Arabic" w:cs="Simplified Arabic" w:hint="cs"/>
          <w:rtl/>
        </w:rPr>
        <w:t xml:space="preserve"> يتم توفيرها</w:t>
      </w:r>
      <w:r w:rsidRPr="009738B3">
        <w:rPr>
          <w:rFonts w:ascii="Simplified Arabic" w:hAnsi="Simplified Arabic" w:cs="Simplified Arabic"/>
          <w:rtl/>
        </w:rPr>
        <w:t xml:space="preserve"> من خلال تمويل الشركاء الآخرين.</w:t>
      </w:r>
    </w:p>
    <w:p w:rsidR="0091671F" w:rsidRPr="008C7F44" w:rsidRDefault="0091671F" w:rsidP="008C7F44">
      <w:pPr>
        <w:bidi/>
        <w:ind w:firstLine="720"/>
        <w:rPr>
          <w:rFonts w:ascii="Simplified Arabic" w:hAnsi="Simplified Arabic" w:cs="Simplified Arabic"/>
          <w:color w:val="1F497D" w:themeColor="text2"/>
        </w:rPr>
      </w:pPr>
      <w:r w:rsidRPr="008C7F44">
        <w:rPr>
          <w:rFonts w:ascii="Simplified Arabic" w:hAnsi="Simplified Arabic" w:cs="Simplified Arabic"/>
          <w:color w:val="1F497D" w:themeColor="text2"/>
          <w:rtl/>
        </w:rPr>
        <w:t>المكون 3: إدارة المشروع</w:t>
      </w:r>
    </w:p>
    <w:p w:rsidR="0091671F" w:rsidRPr="009738B3" w:rsidRDefault="0091671F" w:rsidP="00E12418">
      <w:pPr>
        <w:bidi/>
        <w:rPr>
          <w:rFonts w:ascii="Simplified Arabic" w:hAnsi="Simplified Arabic" w:cs="Simplified Arabic"/>
        </w:rPr>
      </w:pPr>
      <w:r w:rsidRPr="009738B3">
        <w:rPr>
          <w:rFonts w:ascii="Simplified Arabic" w:hAnsi="Simplified Arabic" w:cs="Simplified Arabic"/>
          <w:rtl/>
        </w:rPr>
        <w:t xml:space="preserve">19.  </w:t>
      </w:r>
      <w:r w:rsidR="008C7F44">
        <w:rPr>
          <w:rFonts w:ascii="Simplified Arabic" w:hAnsi="Simplified Arabic" w:cs="Simplified Arabic" w:hint="cs"/>
          <w:rtl/>
        </w:rPr>
        <w:tab/>
      </w:r>
      <w:r w:rsidRPr="009738B3">
        <w:rPr>
          <w:rFonts w:ascii="Simplified Arabic" w:hAnsi="Simplified Arabic" w:cs="Simplified Arabic"/>
          <w:rtl/>
        </w:rPr>
        <w:t xml:space="preserve">من شأن المكون أن يمول ما يلي: (أ) مرتبات الموظفين الاستشاريين وموظفي </w:t>
      </w:r>
      <w:r w:rsidR="005629EF">
        <w:rPr>
          <w:rFonts w:ascii="Simplified Arabic" w:hAnsi="Simplified Arabic" w:cs="Simplified Arabic" w:hint="cs"/>
          <w:rtl/>
        </w:rPr>
        <w:t>وكالة جيبوتي</w:t>
      </w:r>
      <w:r w:rsidR="005629EF" w:rsidRPr="009738B3">
        <w:rPr>
          <w:rFonts w:ascii="Simplified Arabic" w:hAnsi="Simplified Arabic" w:cs="Simplified Arabic"/>
          <w:rtl/>
        </w:rPr>
        <w:t xml:space="preserve"> </w:t>
      </w:r>
      <w:r w:rsidR="005629EF">
        <w:rPr>
          <w:rFonts w:ascii="Simplified Arabic" w:hAnsi="Simplified Arabic" w:cs="Simplified Arabic" w:hint="cs"/>
          <w:rtl/>
        </w:rPr>
        <w:t xml:space="preserve">للتنمية الاجتماعية </w:t>
      </w:r>
      <w:r w:rsidRPr="009738B3">
        <w:rPr>
          <w:rFonts w:ascii="Simplified Arabic" w:hAnsi="Simplified Arabic" w:cs="Simplified Arabic"/>
          <w:rtl/>
        </w:rPr>
        <w:t>(</w:t>
      </w:r>
      <w:r w:rsidR="00E12418">
        <w:rPr>
          <w:rFonts w:ascii="Simplified Arabic" w:hAnsi="Simplified Arabic" w:cs="Simplified Arabic" w:hint="cs"/>
          <w:rtl/>
        </w:rPr>
        <w:t>المتعاقدين</w:t>
      </w:r>
      <w:r w:rsidRPr="009738B3">
        <w:rPr>
          <w:rFonts w:ascii="Simplified Arabic" w:hAnsi="Simplified Arabic" w:cs="Simplified Arabic"/>
          <w:rtl/>
        </w:rPr>
        <w:t>)؛ (ب) شراء المعدات وتكاليف التشغيل لتنفيذ المشروع والإشراف عليه؛ (ج) المراجعة الداخلية المنتظمة للحسابات وعمليات المراجعة الخارجية السنوية؛ و (د) التدريب، وورش العمل، وغيرها من الفعاليات ذات الصلة بتنفيذ المشروع والإشراف عليه. وأخيراً، سوف يدعم أيضا</w:t>
      </w:r>
      <w:r w:rsidR="00001459">
        <w:rPr>
          <w:rFonts w:ascii="Simplified Arabic" w:hAnsi="Simplified Arabic" w:cs="Simplified Arabic" w:hint="cs"/>
          <w:rtl/>
        </w:rPr>
        <w:t>ً</w:t>
      </w:r>
      <w:r w:rsidRPr="009738B3">
        <w:rPr>
          <w:rFonts w:ascii="Simplified Arabic" w:hAnsi="Simplified Arabic" w:cs="Simplified Arabic"/>
          <w:rtl/>
        </w:rPr>
        <w:t xml:space="preserve"> المكون تبادل المعرفة وأنشطة التعاون فيما بين بلدان الجنوب (السفر</w:t>
      </w:r>
      <w:r w:rsidR="00001459">
        <w:rPr>
          <w:rFonts w:ascii="Simplified Arabic" w:hAnsi="Simplified Arabic" w:cs="Simplified Arabic" w:hint="cs"/>
          <w:rtl/>
        </w:rPr>
        <w:t>،</w:t>
      </w:r>
      <w:r w:rsidRPr="009738B3">
        <w:rPr>
          <w:rFonts w:ascii="Simplified Arabic" w:hAnsi="Simplified Arabic" w:cs="Simplified Arabic"/>
          <w:rtl/>
        </w:rPr>
        <w:t xml:space="preserve"> والإقامة وبدلات الإعاشة اليومية).</w:t>
      </w:r>
    </w:p>
    <w:tbl>
      <w:tblPr>
        <w:bidiVisual/>
        <w:tblW w:w="9359" w:type="dxa"/>
        <w:shd w:val="clear" w:color="auto" w:fill="F7F7F7"/>
        <w:tblCellMar>
          <w:left w:w="0" w:type="dxa"/>
          <w:right w:w="0" w:type="dxa"/>
        </w:tblCellMar>
        <w:tblLook w:val="04A0" w:firstRow="1" w:lastRow="0" w:firstColumn="1" w:lastColumn="0" w:noHBand="0" w:noVBand="1"/>
      </w:tblPr>
      <w:tblGrid>
        <w:gridCol w:w="9359"/>
      </w:tblGrid>
      <w:tr w:rsidR="009738B3" w:rsidRPr="009738B3" w:rsidTr="00B2478D">
        <w:trPr>
          <w:trHeight w:val="492"/>
        </w:trPr>
        <w:tc>
          <w:tcPr>
            <w:tcW w:w="9359" w:type="dxa"/>
            <w:shd w:val="clear" w:color="auto" w:fill="F7F7F7"/>
            <w:vAlign w:val="center"/>
            <w:hideMark/>
          </w:tcPr>
          <w:p w:rsidR="009738B3" w:rsidRPr="009738B3" w:rsidRDefault="00001459" w:rsidP="009738B3">
            <w:pPr>
              <w:bidi/>
              <w:spacing w:after="0" w:line="240" w:lineRule="auto"/>
              <w:rPr>
                <w:rFonts w:ascii="Simplified Arabic" w:eastAsia="Times New Roman" w:hAnsi="Simplified Arabic" w:cs="Simplified Arabic"/>
              </w:rPr>
            </w:pPr>
            <w:r>
              <w:rPr>
                <w:rFonts w:ascii="Simplified Arabic" w:eastAsia="Times New Roman" w:hAnsi="Simplified Arabic" w:cs="Simplified Arabic" w:hint="cs"/>
                <w:b/>
                <w:bCs/>
                <w:color w:val="000000"/>
                <w:rtl/>
                <w:lang w:bidi="ar"/>
              </w:rPr>
              <w:t>الإجراءات الوقائية</w:t>
            </w:r>
          </w:p>
        </w:tc>
      </w:tr>
    </w:tbl>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Pr>
      </w:pPr>
      <w:r w:rsidRPr="009738B3">
        <w:rPr>
          <w:rFonts w:ascii="Simplified Arabic" w:eastAsia="Times New Roman" w:hAnsi="Simplified Arabic" w:cs="Simplified Arabic"/>
          <w:color w:val="0D0D0D"/>
          <w:rtl/>
        </w:rPr>
        <w:t> </w:t>
      </w:r>
    </w:p>
    <w:p w:rsidR="009738B3" w:rsidRPr="009738B3" w:rsidRDefault="006A0078" w:rsidP="006A0078">
      <w:pPr>
        <w:pStyle w:val="ListParagraph"/>
        <w:numPr>
          <w:ilvl w:val="0"/>
          <w:numId w:val="2"/>
        </w:numPr>
        <w:shd w:val="clear" w:color="auto" w:fill="F7F7F7"/>
        <w:bidi/>
        <w:spacing w:after="0" w:line="240" w:lineRule="auto"/>
        <w:ind w:right="29"/>
        <w:rPr>
          <w:rFonts w:ascii="Simplified Arabic" w:eastAsia="Times New Roman" w:hAnsi="Simplified Arabic" w:cs="Simplified Arabic"/>
          <w:rtl/>
        </w:rPr>
      </w:pPr>
      <w:r w:rsidRPr="006A0078">
        <w:rPr>
          <w:rFonts w:ascii="Simplified Arabic" w:eastAsia="Times New Roman" w:hAnsi="Simplified Arabic" w:cs="Simplified Arabic"/>
          <w:b/>
          <w:bCs/>
          <w:color w:val="172D5F"/>
          <w:rtl/>
          <w:lang w:bidi="ar"/>
        </w:rPr>
        <w:t xml:space="preserve">موقع المشروع والخصائص المادية البارزة ذات الصلة بتحليل </w:t>
      </w:r>
      <w:r>
        <w:rPr>
          <w:rFonts w:ascii="Simplified Arabic" w:eastAsia="Times New Roman" w:hAnsi="Simplified Arabic" w:cs="Simplified Arabic" w:hint="cs"/>
          <w:b/>
          <w:bCs/>
          <w:color w:val="172D5F"/>
          <w:rtl/>
        </w:rPr>
        <w:t>الإجراءات الوقائية</w:t>
      </w:r>
      <w:r w:rsidRPr="006A0078">
        <w:rPr>
          <w:rFonts w:ascii="Simplified Arabic" w:eastAsia="Times New Roman" w:hAnsi="Simplified Arabic" w:cs="Simplified Arabic"/>
          <w:b/>
          <w:bCs/>
          <w:color w:val="172D5F"/>
          <w:rtl/>
          <w:lang w:bidi="ar"/>
        </w:rPr>
        <w:t xml:space="preserve"> (إذا كانت معروفة)</w:t>
      </w:r>
      <w:r w:rsidR="009738B3" w:rsidRPr="009738B3">
        <w:rPr>
          <w:rFonts w:ascii="Simplified Arabic" w:eastAsia="Times New Roman" w:hAnsi="Simplified Arabic" w:cs="Simplified Arabic"/>
          <w:color w:val="000000"/>
          <w:rtl/>
        </w:rPr>
        <w:t> </w:t>
      </w:r>
    </w:p>
    <w:p w:rsidR="009738B3" w:rsidRDefault="009738B3" w:rsidP="009738B3">
      <w:pPr>
        <w:shd w:val="clear" w:color="auto" w:fill="F7F7F7"/>
        <w:bidi/>
        <w:spacing w:after="0" w:line="240" w:lineRule="auto"/>
        <w:ind w:left="-144" w:right="29" w:firstLine="61"/>
        <w:rPr>
          <w:rFonts w:ascii="Simplified Arabic" w:eastAsia="Times New Roman" w:hAnsi="Simplified Arabic" w:cs="Simplified Arabic"/>
          <w:color w:val="000000"/>
          <w:rtl/>
          <w:lang w:bidi="ar"/>
        </w:rPr>
      </w:pPr>
      <w:r w:rsidRPr="009738B3">
        <w:rPr>
          <w:rFonts w:ascii="Simplified Arabic" w:eastAsia="Times New Roman" w:hAnsi="Simplified Arabic" w:cs="Simplified Arabic"/>
          <w:color w:val="000000"/>
          <w:rtl/>
          <w:lang w:bidi="ar"/>
        </w:rPr>
        <w:t>جيبوتي (الحضرية والريفية)</w:t>
      </w:r>
    </w:p>
    <w:p w:rsidR="00724065" w:rsidRPr="009738B3" w:rsidRDefault="00724065" w:rsidP="00724065">
      <w:pPr>
        <w:shd w:val="clear" w:color="auto" w:fill="F7F7F7"/>
        <w:bidi/>
        <w:spacing w:after="0" w:line="240" w:lineRule="auto"/>
        <w:ind w:left="-144" w:right="29" w:firstLine="61"/>
        <w:rPr>
          <w:rFonts w:ascii="Simplified Arabic" w:eastAsia="Times New Roman" w:hAnsi="Simplified Arabic" w:cs="Simplified Arabic"/>
          <w:rtl/>
        </w:rPr>
      </w:pPr>
    </w:p>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Pr="009738B3" w:rsidRDefault="009738B3" w:rsidP="00B61F65">
      <w:pPr>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b/>
          <w:bCs/>
          <w:color w:val="172D5F"/>
          <w:rtl/>
          <w:lang w:bidi="ar"/>
        </w:rPr>
        <w:t>ب</w:t>
      </w:r>
      <w:r w:rsidR="00E20DB8">
        <w:rPr>
          <w:rFonts w:ascii="Simplified Arabic" w:eastAsia="Times New Roman" w:hAnsi="Simplified Arabic" w:cs="Simplified Arabic" w:hint="cs"/>
          <w:b/>
          <w:bCs/>
          <w:color w:val="172D5F"/>
          <w:rtl/>
          <w:lang w:bidi="ar"/>
        </w:rPr>
        <w:t>.</w:t>
      </w:r>
      <w:r w:rsidRPr="009738B3">
        <w:rPr>
          <w:rFonts w:ascii="Simplified Arabic" w:eastAsia="Times New Roman" w:hAnsi="Simplified Arabic" w:cs="Simplified Arabic"/>
          <w:b/>
          <w:bCs/>
          <w:color w:val="172D5F"/>
          <w:rtl/>
          <w:lang w:bidi="ar"/>
        </w:rPr>
        <w:t xml:space="preserve"> </w:t>
      </w:r>
      <w:r w:rsidR="00B61F65" w:rsidRPr="00B61F65">
        <w:rPr>
          <w:rFonts w:ascii="Simplified Arabic" w:eastAsia="Times New Roman" w:hAnsi="Simplified Arabic" w:cs="Simplified Arabic"/>
          <w:b/>
          <w:bCs/>
          <w:color w:val="172D5F"/>
          <w:rtl/>
          <w:lang w:bidi="ar"/>
        </w:rPr>
        <w:t xml:space="preserve">القدرة المؤسسية </w:t>
      </w:r>
      <w:r w:rsidR="00B61F65">
        <w:rPr>
          <w:rFonts w:ascii="Simplified Arabic" w:eastAsia="Times New Roman" w:hAnsi="Simplified Arabic" w:cs="Simplified Arabic" w:hint="cs"/>
          <w:b/>
          <w:bCs/>
          <w:color w:val="172D5F"/>
          <w:rtl/>
          <w:lang w:bidi="ar"/>
        </w:rPr>
        <w:t>للجهة المقترضة بالنسبة ل</w:t>
      </w:r>
      <w:r w:rsidR="00B61F65" w:rsidRPr="00B61F65">
        <w:rPr>
          <w:rFonts w:ascii="Simplified Arabic" w:eastAsia="Times New Roman" w:hAnsi="Simplified Arabic" w:cs="Simplified Arabic"/>
          <w:b/>
          <w:bCs/>
          <w:color w:val="172D5F"/>
          <w:rtl/>
          <w:lang w:bidi="ar"/>
        </w:rPr>
        <w:t>سياسات الإجراءات الوقائية</w:t>
      </w:r>
    </w:p>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Default="009738B3" w:rsidP="00B61F65">
      <w:pPr>
        <w:shd w:val="clear" w:color="auto" w:fill="F7F7F7"/>
        <w:bidi/>
        <w:spacing w:after="0" w:line="240" w:lineRule="auto"/>
        <w:ind w:left="-144" w:right="29" w:firstLine="61"/>
        <w:rPr>
          <w:rFonts w:ascii="Simplified Arabic" w:eastAsia="Times New Roman" w:hAnsi="Simplified Arabic" w:cs="Simplified Arabic"/>
          <w:color w:val="000000"/>
          <w:rtl/>
          <w:lang w:bidi="ar"/>
        </w:rPr>
      </w:pPr>
      <w:r w:rsidRPr="009738B3">
        <w:rPr>
          <w:rFonts w:ascii="Simplified Arabic" w:eastAsia="Times New Roman" w:hAnsi="Simplified Arabic" w:cs="Simplified Arabic"/>
          <w:color w:val="000000"/>
          <w:rtl/>
          <w:lang w:bidi="ar"/>
        </w:rPr>
        <w:t xml:space="preserve">تم </w:t>
      </w:r>
      <w:r w:rsidR="00B61F65" w:rsidRPr="009738B3">
        <w:rPr>
          <w:rFonts w:ascii="Simplified Arabic" w:eastAsia="Times New Roman" w:hAnsi="Simplified Arabic" w:cs="Simplified Arabic"/>
          <w:color w:val="000000"/>
          <w:rtl/>
          <w:lang w:bidi="ar"/>
        </w:rPr>
        <w:t xml:space="preserve">تصنيف المشروع </w:t>
      </w:r>
      <w:r w:rsidRPr="009738B3">
        <w:rPr>
          <w:rFonts w:ascii="Simplified Arabic" w:eastAsia="Times New Roman" w:hAnsi="Simplified Arabic" w:cs="Simplified Arabic"/>
          <w:color w:val="000000"/>
          <w:rtl/>
          <w:lang w:bidi="ar"/>
        </w:rPr>
        <w:t xml:space="preserve">في الفئة جيم، </w:t>
      </w:r>
      <w:r w:rsidR="00B61F65" w:rsidRPr="00B61F65">
        <w:rPr>
          <w:rFonts w:ascii="Simplified Arabic" w:eastAsia="Times New Roman" w:hAnsi="Simplified Arabic" w:cs="Simplified Arabic"/>
          <w:color w:val="000000"/>
          <w:rtl/>
          <w:lang w:bidi="ar"/>
        </w:rPr>
        <w:t xml:space="preserve">وليس من المتوقع أن يتطلب قدرة مؤسسية </w:t>
      </w:r>
      <w:r w:rsidR="00B61F65">
        <w:rPr>
          <w:rFonts w:ascii="Simplified Arabic" w:eastAsia="Times New Roman" w:hAnsi="Simplified Arabic" w:cs="Simplified Arabic" w:hint="cs"/>
          <w:color w:val="000000"/>
          <w:rtl/>
          <w:lang w:bidi="ar"/>
        </w:rPr>
        <w:t xml:space="preserve">بالنسبة </w:t>
      </w:r>
      <w:r w:rsidR="00B61F65" w:rsidRPr="00B61F65">
        <w:rPr>
          <w:rFonts w:ascii="Simplified Arabic" w:eastAsia="Times New Roman" w:hAnsi="Simplified Arabic" w:cs="Simplified Arabic"/>
          <w:color w:val="000000"/>
          <w:rtl/>
          <w:lang w:bidi="ar"/>
        </w:rPr>
        <w:t xml:space="preserve">لممارسات الإجراءات الوقائية. </w:t>
      </w:r>
    </w:p>
    <w:p w:rsidR="00A804CE" w:rsidRDefault="00A804CE" w:rsidP="00A804CE">
      <w:pPr>
        <w:shd w:val="clear" w:color="auto" w:fill="F7F7F7"/>
        <w:bidi/>
        <w:spacing w:after="0" w:line="240" w:lineRule="auto"/>
        <w:ind w:left="-144" w:right="29" w:firstLine="61"/>
        <w:rPr>
          <w:rFonts w:ascii="Simplified Arabic" w:eastAsia="Times New Roman" w:hAnsi="Simplified Arabic" w:cs="Simplified Arabic"/>
          <w:color w:val="000000"/>
          <w:rtl/>
          <w:lang w:bidi="ar"/>
        </w:rPr>
      </w:pPr>
    </w:p>
    <w:p w:rsidR="00A804CE" w:rsidRPr="009738B3" w:rsidRDefault="00A804CE" w:rsidP="00A804CE">
      <w:pPr>
        <w:shd w:val="clear" w:color="auto" w:fill="F7F7F7"/>
        <w:bidi/>
        <w:spacing w:after="0" w:line="240" w:lineRule="auto"/>
        <w:ind w:left="-144" w:right="29" w:firstLine="61"/>
        <w:rPr>
          <w:rFonts w:ascii="Simplified Arabic" w:eastAsia="Times New Roman" w:hAnsi="Simplified Arabic" w:cs="Simplified Arabic"/>
          <w:rtl/>
        </w:rPr>
      </w:pPr>
    </w:p>
    <w:p w:rsidR="00AC4CEB" w:rsidRPr="009738B3" w:rsidRDefault="009738B3" w:rsidP="00724065">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Default="009738B3" w:rsidP="00B61F65">
      <w:pPr>
        <w:shd w:val="clear" w:color="auto" w:fill="F7F7F7"/>
        <w:bidi/>
        <w:spacing w:after="0" w:line="240" w:lineRule="auto"/>
        <w:ind w:left="-144" w:right="29" w:firstLine="61"/>
        <w:rPr>
          <w:rFonts w:ascii="Simplified Arabic" w:eastAsia="Times New Roman" w:hAnsi="Simplified Arabic" w:cs="Simplified Arabic"/>
          <w:b/>
          <w:bCs/>
          <w:color w:val="172D5F"/>
          <w:rtl/>
          <w:lang w:bidi="ar"/>
        </w:rPr>
      </w:pPr>
      <w:r w:rsidRPr="009738B3">
        <w:rPr>
          <w:rFonts w:ascii="Simplified Arabic" w:eastAsia="Times New Roman" w:hAnsi="Simplified Arabic" w:cs="Simplified Arabic"/>
          <w:b/>
          <w:bCs/>
          <w:color w:val="172D5F"/>
          <w:rtl/>
          <w:lang w:bidi="ar"/>
        </w:rPr>
        <w:t>ج</w:t>
      </w:r>
      <w:r w:rsidR="00E20DB8">
        <w:rPr>
          <w:rFonts w:ascii="Simplified Arabic" w:eastAsia="Times New Roman" w:hAnsi="Simplified Arabic" w:cs="Simplified Arabic" w:hint="cs"/>
          <w:b/>
          <w:bCs/>
          <w:color w:val="172D5F"/>
          <w:rtl/>
          <w:lang w:bidi="ar"/>
        </w:rPr>
        <w:t>.</w:t>
      </w:r>
      <w:r w:rsidRPr="009738B3">
        <w:rPr>
          <w:rFonts w:ascii="Simplified Arabic" w:eastAsia="Times New Roman" w:hAnsi="Simplified Arabic" w:cs="Simplified Arabic"/>
          <w:b/>
          <w:bCs/>
          <w:color w:val="172D5F"/>
          <w:rtl/>
          <w:lang w:bidi="ar"/>
        </w:rPr>
        <w:t xml:space="preserve"> </w:t>
      </w:r>
      <w:r w:rsidR="00B61F65" w:rsidRPr="00B61F65">
        <w:rPr>
          <w:rFonts w:ascii="Simplified Arabic" w:eastAsia="Times New Roman" w:hAnsi="Simplified Arabic" w:cs="Simplified Arabic"/>
          <w:b/>
          <w:bCs/>
          <w:color w:val="172D5F"/>
          <w:rtl/>
          <w:lang w:bidi="ar"/>
        </w:rPr>
        <w:t>أخصائيو الإجراءات الوقائية البيئية والاجتماعية في الفريق</w:t>
      </w:r>
    </w:p>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00000"/>
          <w:rtl/>
        </w:rPr>
        <w:t> </w:t>
      </w:r>
    </w:p>
    <w:tbl>
      <w:tblPr>
        <w:bidiVisual/>
        <w:tblW w:w="9452" w:type="dxa"/>
        <w:tblCellMar>
          <w:left w:w="0" w:type="dxa"/>
          <w:right w:w="0" w:type="dxa"/>
        </w:tblCellMar>
        <w:tblLook w:val="04A0" w:firstRow="1" w:lastRow="0" w:firstColumn="1" w:lastColumn="0" w:noHBand="0" w:noVBand="1"/>
      </w:tblPr>
      <w:tblGrid>
        <w:gridCol w:w="9452"/>
      </w:tblGrid>
      <w:tr w:rsidR="009738B3" w:rsidRPr="009738B3" w:rsidTr="00B2478D">
        <w:trPr>
          <w:trHeight w:val="614"/>
        </w:trPr>
        <w:tc>
          <w:tcPr>
            <w:tcW w:w="9452" w:type="dxa"/>
            <w:shd w:val="clear" w:color="auto" w:fill="F7F7F7"/>
            <w:tcMar>
              <w:top w:w="0" w:type="dxa"/>
              <w:left w:w="108" w:type="dxa"/>
              <w:bottom w:w="0" w:type="dxa"/>
              <w:right w:w="108" w:type="dxa"/>
            </w:tcMar>
            <w:hideMark/>
          </w:tcPr>
          <w:p w:rsidR="009738B3" w:rsidRPr="009738B3" w:rsidRDefault="009738B3" w:rsidP="009738B3">
            <w:pPr>
              <w:bidi/>
              <w:spacing w:after="0" w:line="240" w:lineRule="auto"/>
              <w:ind w:left="-144"/>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أ</w:t>
            </w:r>
            <w:r w:rsidR="00B61F65">
              <w:rPr>
                <w:rFonts w:ascii="Simplified Arabic" w:eastAsia="Times New Roman" w:hAnsi="Simplified Arabic" w:cs="Simplified Arabic" w:hint="cs"/>
                <w:color w:val="000000"/>
                <w:rtl/>
                <w:lang w:bidi="ar"/>
              </w:rPr>
              <w:t xml:space="preserve"> أ</w:t>
            </w:r>
            <w:r w:rsidRPr="009738B3">
              <w:rPr>
                <w:rFonts w:ascii="Simplified Arabic" w:eastAsia="Times New Roman" w:hAnsi="Simplified Arabic" w:cs="Simplified Arabic"/>
                <w:color w:val="000000"/>
                <w:rtl/>
                <w:lang w:bidi="ar"/>
              </w:rPr>
              <w:t>نطوان ف</w:t>
            </w:r>
            <w:r w:rsidR="00B61F65">
              <w:rPr>
                <w:rFonts w:ascii="Simplified Arabic" w:eastAsia="Times New Roman" w:hAnsi="Simplified Arabic" w:cs="Simplified Arabic" w:hint="cs"/>
                <w:color w:val="000000"/>
                <w:rtl/>
                <w:lang w:bidi="ar"/>
              </w:rPr>
              <w:t>.</w:t>
            </w:r>
            <w:r w:rsidRPr="009738B3">
              <w:rPr>
                <w:rFonts w:ascii="Simplified Arabic" w:eastAsia="Times New Roman" w:hAnsi="Simplified Arabic" w:cs="Simplified Arabic"/>
                <w:color w:val="000000"/>
                <w:rtl/>
                <w:lang w:bidi="ar"/>
              </w:rPr>
              <w:t xml:space="preserve"> </w:t>
            </w:r>
            <w:r w:rsidR="00B61F65">
              <w:rPr>
                <w:rFonts w:ascii="Simplified Arabic" w:eastAsia="Times New Roman" w:hAnsi="Simplified Arabic" w:cs="Simplified Arabic" w:hint="cs"/>
                <w:color w:val="000000"/>
                <w:rtl/>
                <w:lang w:bidi="ar"/>
              </w:rPr>
              <w:t>ل</w:t>
            </w:r>
            <w:r w:rsidRPr="009738B3">
              <w:rPr>
                <w:rFonts w:ascii="Simplified Arabic" w:eastAsia="Times New Roman" w:hAnsi="Simplified Arabic" w:cs="Simplified Arabic"/>
                <w:color w:val="000000"/>
                <w:rtl/>
                <w:lang w:bidi="ar"/>
              </w:rPr>
              <w:t xml:space="preserve">يما، أخصائي </w:t>
            </w:r>
            <w:r w:rsidR="00B61F65" w:rsidRPr="00B61F65">
              <w:rPr>
                <w:rFonts w:ascii="Simplified Arabic" w:eastAsia="Times New Roman" w:hAnsi="Simplified Arabic" w:cs="Simplified Arabic"/>
                <w:color w:val="000000"/>
                <w:rtl/>
                <w:lang w:bidi="ar"/>
              </w:rPr>
              <w:t xml:space="preserve">الإجراءات الوقائية </w:t>
            </w:r>
            <w:r w:rsidRPr="009738B3">
              <w:rPr>
                <w:rFonts w:ascii="Simplified Arabic" w:eastAsia="Times New Roman" w:hAnsi="Simplified Arabic" w:cs="Simplified Arabic"/>
                <w:color w:val="000000"/>
                <w:rtl/>
                <w:lang w:bidi="ar"/>
              </w:rPr>
              <w:t>الاجتماعية</w:t>
            </w:r>
          </w:p>
          <w:p w:rsidR="009738B3" w:rsidRPr="009738B3" w:rsidRDefault="00B61F65" w:rsidP="00B61F65">
            <w:pPr>
              <w:bidi/>
              <w:spacing w:after="0" w:line="240" w:lineRule="auto"/>
              <w:ind w:left="-144"/>
              <w:rPr>
                <w:rFonts w:ascii="Simplified Arabic" w:eastAsia="Times New Roman" w:hAnsi="Simplified Arabic" w:cs="Simplified Arabic"/>
              </w:rPr>
            </w:pPr>
            <w:r>
              <w:rPr>
                <w:rFonts w:ascii="Simplified Arabic" w:eastAsia="Times New Roman" w:hAnsi="Simplified Arabic" w:cs="Simplified Arabic" w:hint="cs"/>
                <w:color w:val="000000"/>
                <w:rtl/>
                <w:lang w:bidi="ar"/>
              </w:rPr>
              <w:t xml:space="preserve">  </w:t>
            </w:r>
            <w:r w:rsidR="009738B3" w:rsidRPr="009738B3">
              <w:rPr>
                <w:rFonts w:ascii="Simplified Arabic" w:eastAsia="Times New Roman" w:hAnsi="Simplified Arabic" w:cs="Simplified Arabic"/>
                <w:color w:val="000000"/>
                <w:rtl/>
                <w:lang w:bidi="ar"/>
              </w:rPr>
              <w:t xml:space="preserve">محمد أدنيني بيزاويا، </w:t>
            </w:r>
            <w:r w:rsidRPr="00B61F65">
              <w:rPr>
                <w:rFonts w:ascii="Simplified Arabic" w:eastAsia="Times New Roman" w:hAnsi="Simplified Arabic" w:cs="Simplified Arabic"/>
                <w:color w:val="000000"/>
                <w:rtl/>
                <w:lang w:bidi="ar"/>
              </w:rPr>
              <w:t xml:space="preserve">أخصائي الإجراءات الوقائية </w:t>
            </w:r>
            <w:r w:rsidR="009738B3" w:rsidRPr="009738B3">
              <w:rPr>
                <w:rFonts w:ascii="Simplified Arabic" w:eastAsia="Times New Roman" w:hAnsi="Simplified Arabic" w:cs="Simplified Arabic"/>
                <w:color w:val="000000"/>
                <w:rtl/>
                <w:lang w:bidi="ar"/>
              </w:rPr>
              <w:t xml:space="preserve">البيئة </w:t>
            </w:r>
          </w:p>
        </w:tc>
      </w:tr>
    </w:tbl>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Pr="009738B3" w:rsidRDefault="009738B3" w:rsidP="00E20DB8">
      <w:pPr>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b/>
          <w:bCs/>
          <w:color w:val="172D5F"/>
          <w:rtl/>
          <w:lang w:bidi="ar"/>
        </w:rPr>
        <w:t>د</w:t>
      </w:r>
      <w:r w:rsidR="00E20DB8">
        <w:rPr>
          <w:rFonts w:ascii="Simplified Arabic" w:eastAsia="Times New Roman" w:hAnsi="Simplified Arabic" w:cs="Simplified Arabic" w:hint="cs"/>
          <w:b/>
          <w:bCs/>
          <w:color w:val="172D5F"/>
          <w:rtl/>
          <w:lang w:bidi="ar"/>
        </w:rPr>
        <w:t xml:space="preserve">. </w:t>
      </w:r>
      <w:r w:rsidRPr="009738B3">
        <w:rPr>
          <w:rFonts w:ascii="Simplified Arabic" w:eastAsia="Times New Roman" w:hAnsi="Simplified Arabic" w:cs="Simplified Arabic"/>
          <w:b/>
          <w:bCs/>
          <w:color w:val="172D5F"/>
          <w:rtl/>
          <w:lang w:bidi="ar"/>
        </w:rPr>
        <w:t>السياسات التي يمكن أن تنطبق</w:t>
      </w:r>
    </w:p>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tbl>
      <w:tblPr>
        <w:bidiVisual/>
        <w:tblW w:w="9468" w:type="dxa"/>
        <w:shd w:val="clear" w:color="auto" w:fill="F7F7F7"/>
        <w:tblCellMar>
          <w:left w:w="0" w:type="dxa"/>
          <w:right w:w="0" w:type="dxa"/>
        </w:tblCellMar>
        <w:tblLook w:val="04A0" w:firstRow="1" w:lastRow="0" w:firstColumn="1" w:lastColumn="0" w:noHBand="0" w:noVBand="1"/>
      </w:tblPr>
      <w:tblGrid>
        <w:gridCol w:w="4518"/>
        <w:gridCol w:w="1332"/>
        <w:gridCol w:w="3618"/>
      </w:tblGrid>
      <w:tr w:rsidR="009738B3" w:rsidRPr="009738B3" w:rsidTr="00E0515B">
        <w:trPr>
          <w:trHeight w:val="405"/>
        </w:trPr>
        <w:tc>
          <w:tcPr>
            <w:tcW w:w="4518" w:type="dxa"/>
            <w:tcBorders>
              <w:top w:val="nil"/>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b/>
                <w:bCs/>
                <w:color w:val="7F7F7F"/>
                <w:rtl/>
                <w:lang w:bidi="ar"/>
              </w:rPr>
              <w:t xml:space="preserve">سياسات </w:t>
            </w:r>
            <w:r w:rsidR="00B61F65" w:rsidRPr="00B61F65">
              <w:rPr>
                <w:rFonts w:ascii="Simplified Arabic" w:eastAsia="Times New Roman" w:hAnsi="Simplified Arabic" w:cs="Simplified Arabic"/>
                <w:b/>
                <w:bCs/>
                <w:color w:val="7F7F7F"/>
                <w:rtl/>
                <w:lang w:bidi="ar"/>
              </w:rPr>
              <w:t>الإجراءات الوقائية</w:t>
            </w:r>
          </w:p>
        </w:tc>
        <w:tc>
          <w:tcPr>
            <w:tcW w:w="1332" w:type="dxa"/>
            <w:tcBorders>
              <w:top w:val="nil"/>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B61F65" w:rsidP="00B61F65">
            <w:pPr>
              <w:bidi/>
              <w:spacing w:after="0" w:line="240" w:lineRule="auto"/>
              <w:rPr>
                <w:rFonts w:ascii="Simplified Arabic" w:eastAsia="Times New Roman" w:hAnsi="Simplified Arabic" w:cs="Simplified Arabic"/>
              </w:rPr>
            </w:pPr>
            <w:r w:rsidRPr="00B61F65">
              <w:rPr>
                <w:rFonts w:ascii="Simplified Arabic" w:eastAsia="Times New Roman" w:hAnsi="Simplified Arabic" w:cs="Simplified Arabic"/>
                <w:b/>
                <w:bCs/>
                <w:color w:val="7F7F7F"/>
                <w:rtl/>
                <w:lang w:bidi="ar"/>
              </w:rPr>
              <w:t>هل تم تفعيلها؟</w:t>
            </w:r>
          </w:p>
        </w:tc>
        <w:tc>
          <w:tcPr>
            <w:tcW w:w="3618" w:type="dxa"/>
            <w:tcBorders>
              <w:top w:val="nil"/>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20DB8" w:rsidP="00E20DB8">
            <w:pPr>
              <w:bidi/>
              <w:spacing w:after="0" w:line="240" w:lineRule="auto"/>
              <w:rPr>
                <w:rFonts w:ascii="Simplified Arabic" w:eastAsia="Times New Roman" w:hAnsi="Simplified Arabic" w:cs="Simplified Arabic"/>
              </w:rPr>
            </w:pPr>
            <w:r>
              <w:rPr>
                <w:rFonts w:ascii="Simplified Arabic" w:eastAsia="Times New Roman" w:hAnsi="Simplified Arabic" w:cs="Simplified Arabic" w:hint="cs"/>
                <w:b/>
                <w:bCs/>
                <w:color w:val="7F7F7F"/>
                <w:rtl/>
                <w:lang w:bidi="ar"/>
              </w:rPr>
              <w:t>ال</w:t>
            </w:r>
            <w:r w:rsidR="009738B3" w:rsidRPr="009738B3">
              <w:rPr>
                <w:rFonts w:ascii="Simplified Arabic" w:eastAsia="Times New Roman" w:hAnsi="Simplified Arabic" w:cs="Simplified Arabic"/>
                <w:b/>
                <w:bCs/>
                <w:color w:val="7F7F7F"/>
                <w:rtl/>
                <w:lang w:bidi="ar"/>
              </w:rPr>
              <w:t>تفسير (اختياري</w:t>
            </w:r>
            <w:r>
              <w:rPr>
                <w:rFonts w:ascii="Simplified Arabic" w:eastAsia="Times New Roman" w:hAnsi="Simplified Arabic" w:cs="Simplified Arabic" w:hint="cs"/>
                <w:b/>
                <w:bCs/>
                <w:color w:val="7F7F7F"/>
                <w:rtl/>
                <w:lang w:bidi="ar"/>
              </w:rPr>
              <w:t>)</w:t>
            </w: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A01343" w:rsidP="009738B3">
            <w:pPr>
              <w:bidi/>
              <w:spacing w:after="0" w:line="240" w:lineRule="auto"/>
              <w:rPr>
                <w:rFonts w:ascii="Simplified Arabic" w:eastAsia="Times New Roman" w:hAnsi="Simplified Arabic" w:cs="Simplified Arabic"/>
              </w:rPr>
            </w:pPr>
            <w:r w:rsidRPr="00A01343">
              <w:rPr>
                <w:rFonts w:ascii="Simplified Arabic" w:eastAsia="Times New Roman" w:hAnsi="Simplified Arabic" w:cs="Simplified Arabic"/>
                <w:color w:val="000000"/>
                <w:rtl/>
                <w:lang w:bidi="ar"/>
              </w:rPr>
              <w:t>التقييم البيئي منشور سياسة العمليات/إجراءات البنك 4.01</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A0134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 xml:space="preserve">ركز المشروع على الحماية الاجتماعية، وبناء القدرات والمساعدة </w:t>
            </w:r>
            <w:r w:rsidR="00A01343">
              <w:rPr>
                <w:rFonts w:ascii="Simplified Arabic" w:eastAsia="Times New Roman" w:hAnsi="Simplified Arabic" w:cs="Simplified Arabic" w:hint="cs"/>
                <w:color w:val="000000"/>
                <w:rtl/>
                <w:lang w:bidi="ar"/>
              </w:rPr>
              <w:t xml:space="preserve">الفنية. </w:t>
            </w:r>
            <w:r w:rsidR="00A01343" w:rsidRPr="00A01343">
              <w:rPr>
                <w:rFonts w:ascii="Simplified Arabic" w:eastAsia="Times New Roman" w:hAnsi="Simplified Arabic" w:cs="Simplified Arabic"/>
                <w:color w:val="000000"/>
                <w:rtl/>
                <w:lang w:bidi="ar"/>
              </w:rPr>
              <w:t>ل</w:t>
            </w:r>
            <w:r w:rsidR="00A01343">
              <w:rPr>
                <w:rFonts w:ascii="Simplified Arabic" w:eastAsia="Times New Roman" w:hAnsi="Simplified Arabic" w:cs="Simplified Arabic" w:hint="cs"/>
                <w:color w:val="000000"/>
                <w:rtl/>
                <w:lang w:bidi="ar"/>
              </w:rPr>
              <w:t>م</w:t>
            </w:r>
            <w:r w:rsidR="00A01343" w:rsidRPr="00A01343">
              <w:rPr>
                <w:rFonts w:ascii="Simplified Arabic" w:eastAsia="Times New Roman" w:hAnsi="Simplified Arabic" w:cs="Simplified Arabic"/>
                <w:color w:val="000000"/>
                <w:rtl/>
                <w:lang w:bidi="ar"/>
              </w:rPr>
              <w:t xml:space="preserve"> يتم التخطيط </w:t>
            </w:r>
            <w:r w:rsidR="00A01343">
              <w:rPr>
                <w:rFonts w:ascii="Simplified Arabic" w:eastAsia="Times New Roman" w:hAnsi="Simplified Arabic" w:cs="Simplified Arabic" w:hint="cs"/>
                <w:color w:val="000000"/>
                <w:rtl/>
                <w:lang w:bidi="ar"/>
              </w:rPr>
              <w:t>ل</w:t>
            </w:r>
            <w:r w:rsidRPr="009738B3">
              <w:rPr>
                <w:rFonts w:ascii="Simplified Arabic" w:eastAsia="Times New Roman" w:hAnsi="Simplified Arabic" w:cs="Simplified Arabic"/>
                <w:color w:val="000000"/>
                <w:rtl/>
                <w:lang w:bidi="ar"/>
              </w:rPr>
              <w:t>خلق</w:t>
            </w:r>
            <w:r w:rsidR="00A01343">
              <w:rPr>
                <w:rFonts w:ascii="Simplified Arabic" w:eastAsia="Times New Roman" w:hAnsi="Simplified Arabic" w:cs="Simplified Arabic" w:hint="cs"/>
                <w:color w:val="000000"/>
                <w:rtl/>
                <w:lang w:bidi="ar"/>
              </w:rPr>
              <w:t xml:space="preserve"> أية</w:t>
            </w:r>
            <w:r w:rsidRPr="009738B3">
              <w:rPr>
                <w:rFonts w:ascii="Simplified Arabic" w:eastAsia="Times New Roman" w:hAnsi="Simplified Arabic" w:cs="Simplified Arabic"/>
                <w:color w:val="000000"/>
                <w:rtl/>
                <w:lang w:bidi="ar"/>
              </w:rPr>
              <w:t xml:space="preserve"> فرص عمل أو </w:t>
            </w:r>
            <w:r w:rsidR="00A01343" w:rsidRPr="00A01343">
              <w:rPr>
                <w:rFonts w:ascii="Simplified Arabic" w:eastAsia="Times New Roman" w:hAnsi="Simplified Arabic" w:cs="Simplified Arabic"/>
                <w:color w:val="000000"/>
                <w:rtl/>
                <w:lang w:bidi="ar"/>
              </w:rPr>
              <w:t xml:space="preserve">أعمال </w:t>
            </w:r>
            <w:r w:rsidRPr="009738B3">
              <w:rPr>
                <w:rFonts w:ascii="Simplified Arabic" w:eastAsia="Times New Roman" w:hAnsi="Simplified Arabic" w:cs="Simplified Arabic"/>
                <w:color w:val="000000"/>
                <w:rtl/>
                <w:lang w:bidi="ar"/>
              </w:rPr>
              <w:t>مدنية</w:t>
            </w:r>
            <w:r w:rsidRPr="009738B3">
              <w:rPr>
                <w:rFonts w:ascii="Simplified Arabic" w:eastAsia="Times New Roman" w:hAnsi="Simplified Arabic" w:cs="Simplified Arabic"/>
                <w:color w:val="000000"/>
                <w:lang w:bidi="ar"/>
              </w:rPr>
              <w:t>.</w:t>
            </w:r>
            <w:r w:rsidR="00A01343">
              <w:rPr>
                <w:rtl/>
              </w:rPr>
              <w:t xml:space="preserve"> </w:t>
            </w: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A0134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معايير الأداء لأنشطة القطاع الخاص</w:t>
            </w:r>
            <w:r w:rsidR="00A01343">
              <w:rPr>
                <w:rtl/>
              </w:rPr>
              <w:t xml:space="preserve"> </w:t>
            </w:r>
            <w:r w:rsidR="00A01343" w:rsidRPr="00A01343">
              <w:rPr>
                <w:rFonts w:ascii="Simplified Arabic" w:eastAsia="Times New Roman" w:hAnsi="Simplified Arabic" w:cs="Simplified Arabic"/>
                <w:color w:val="000000"/>
                <w:rtl/>
                <w:lang w:bidi="ar"/>
              </w:rPr>
              <w:t>منشور سياسة العمليات/إجراءات البنك</w:t>
            </w:r>
            <w:r w:rsidR="00A01343">
              <w:rPr>
                <w:rFonts w:ascii="Simplified Arabic" w:eastAsia="Times New Roman" w:hAnsi="Simplified Arabic" w:cs="Simplified Arabic" w:hint="cs"/>
                <w:color w:val="000000"/>
                <w:rtl/>
                <w:lang w:bidi="ar"/>
              </w:rPr>
              <w:t xml:space="preserve"> </w:t>
            </w:r>
            <w:r w:rsidRPr="009738B3">
              <w:rPr>
                <w:rFonts w:ascii="Simplified Arabic" w:eastAsia="Times New Roman" w:hAnsi="Simplified Arabic" w:cs="Simplified Arabic"/>
                <w:color w:val="000000"/>
                <w:lang w:bidi="ar"/>
              </w:rPr>
              <w:t xml:space="preserve"> 4.03</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A01343" w:rsidP="009738B3">
            <w:pPr>
              <w:bidi/>
              <w:spacing w:after="0" w:line="240" w:lineRule="auto"/>
              <w:rPr>
                <w:rFonts w:ascii="Simplified Arabic" w:eastAsia="Times New Roman" w:hAnsi="Simplified Arabic" w:cs="Simplified Arabic"/>
              </w:rPr>
            </w:pPr>
            <w:r w:rsidRPr="00A01343">
              <w:rPr>
                <w:rFonts w:ascii="Simplified Arabic" w:eastAsia="Times New Roman" w:hAnsi="Simplified Arabic" w:cs="Simplified Arabic"/>
                <w:color w:val="000000"/>
                <w:rtl/>
                <w:lang w:bidi="ar"/>
              </w:rPr>
              <w:t>الموائل الطبيعية منشور سياسة العمليات/إجراءات البنك 4.04</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A01343" w:rsidP="009738B3">
            <w:pPr>
              <w:bidi/>
              <w:spacing w:after="0" w:line="240" w:lineRule="auto"/>
              <w:rPr>
                <w:rFonts w:ascii="Simplified Arabic" w:eastAsia="Times New Roman" w:hAnsi="Simplified Arabic" w:cs="Simplified Arabic"/>
              </w:rPr>
            </w:pPr>
            <w:r w:rsidRPr="00A01343">
              <w:rPr>
                <w:rFonts w:ascii="Simplified Arabic" w:eastAsia="Times New Roman" w:hAnsi="Simplified Arabic" w:cs="Simplified Arabic"/>
                <w:color w:val="000000"/>
                <w:rtl/>
                <w:lang w:bidi="ar"/>
              </w:rPr>
              <w:t>الغابات منشور سياسة العمليات/إجراءات البنك 4.36</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A01343" w:rsidP="009738B3">
            <w:pPr>
              <w:bidi/>
              <w:spacing w:after="0" w:line="240" w:lineRule="auto"/>
              <w:rPr>
                <w:rFonts w:ascii="Simplified Arabic" w:eastAsia="Times New Roman" w:hAnsi="Simplified Arabic" w:cs="Simplified Arabic"/>
              </w:rPr>
            </w:pPr>
            <w:r w:rsidRPr="00A01343">
              <w:rPr>
                <w:rFonts w:ascii="Simplified Arabic" w:eastAsia="Times New Roman" w:hAnsi="Simplified Arabic" w:cs="Simplified Arabic"/>
                <w:color w:val="000000"/>
                <w:rtl/>
                <w:lang w:bidi="ar"/>
              </w:rPr>
              <w:t>إدارة الآفات منشور سياسة العمليات/إجراءات البنك 4.09</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9738B3">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الموارد الثقافية المادية منشور سياسة العمليات/إجراءات البنك 4.11</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9738B3">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الشعوب الأصلية منشور سياسة العمليات/إجراءات البنك 4.10</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9738B3">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إعادة التوطين غير الطوعية منشور سياسة العمليات/إجراءات البنك 4.12</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9738B3">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سلامة السدود منشور سياسة العمليات/إجراءات البنك 4.37</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E0515B">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 xml:space="preserve">المشروعات </w:t>
            </w:r>
            <w:r>
              <w:rPr>
                <w:rFonts w:ascii="Simplified Arabic" w:eastAsia="Times New Roman" w:hAnsi="Simplified Arabic" w:cs="Simplified Arabic" w:hint="cs"/>
                <w:color w:val="000000"/>
                <w:rtl/>
                <w:lang w:bidi="ar"/>
              </w:rPr>
              <w:t>المقامة على</w:t>
            </w:r>
            <w:r w:rsidRPr="00E0515B">
              <w:rPr>
                <w:rFonts w:ascii="Simplified Arabic" w:eastAsia="Times New Roman" w:hAnsi="Simplified Arabic" w:cs="Simplified Arabic"/>
                <w:color w:val="000000"/>
                <w:rtl/>
                <w:lang w:bidi="ar"/>
              </w:rPr>
              <w:t xml:space="preserve"> المجاري المائية الدولية منشور سياسة العمليات/إجراءات البنك 7.50</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r w:rsidR="009738B3" w:rsidRPr="009738B3" w:rsidTr="00E0515B">
        <w:trPr>
          <w:trHeight w:val="360"/>
        </w:trPr>
        <w:tc>
          <w:tcPr>
            <w:tcW w:w="45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E0515B" w:rsidP="009738B3">
            <w:pPr>
              <w:bidi/>
              <w:spacing w:after="0" w:line="240" w:lineRule="auto"/>
              <w:rPr>
                <w:rFonts w:ascii="Simplified Arabic" w:eastAsia="Times New Roman" w:hAnsi="Simplified Arabic" w:cs="Simplified Arabic"/>
              </w:rPr>
            </w:pPr>
            <w:r w:rsidRPr="00E0515B">
              <w:rPr>
                <w:rFonts w:ascii="Simplified Arabic" w:eastAsia="Times New Roman" w:hAnsi="Simplified Arabic" w:cs="Simplified Arabic"/>
                <w:color w:val="000000"/>
                <w:rtl/>
                <w:lang w:bidi="ar"/>
              </w:rPr>
              <w:t>المشروعات المقامة في المناطق المتنازع عليها منشور سياسة العمليات/إجراءات البنك 7.60</w:t>
            </w:r>
          </w:p>
        </w:tc>
        <w:tc>
          <w:tcPr>
            <w:tcW w:w="1332"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لا</w:t>
            </w:r>
          </w:p>
        </w:tc>
        <w:tc>
          <w:tcPr>
            <w:tcW w:w="3618" w:type="dxa"/>
            <w:tcBorders>
              <w:top w:val="single" w:sz="4" w:space="0" w:color="7F7F7F" w:themeColor="text1" w:themeTint="80"/>
              <w:left w:val="nil"/>
              <w:bottom w:val="single" w:sz="4" w:space="0" w:color="7F7F7F" w:themeColor="text1" w:themeTint="80"/>
              <w:right w:val="nil"/>
            </w:tcBorders>
            <w:shd w:val="clear" w:color="auto" w:fill="F7F7F7"/>
            <w:tcMar>
              <w:top w:w="0" w:type="dxa"/>
              <w:left w:w="108" w:type="dxa"/>
              <w:bottom w:w="0" w:type="dxa"/>
              <w:right w:w="108" w:type="dxa"/>
            </w:tcMar>
            <w:vAlign w:val="center"/>
            <w:hideMark/>
          </w:tcPr>
          <w:p w:rsidR="009738B3" w:rsidRPr="009738B3" w:rsidRDefault="009738B3" w:rsidP="009738B3">
            <w:pPr>
              <w:bidi/>
              <w:spacing w:after="0"/>
              <w:rPr>
                <w:rFonts w:ascii="Simplified Arabic" w:eastAsia="Times New Roman" w:hAnsi="Simplified Arabic" w:cs="Simplified Arabic"/>
                <w:sz w:val="24"/>
                <w:szCs w:val="24"/>
              </w:rPr>
            </w:pPr>
          </w:p>
        </w:tc>
      </w:tr>
    </w:tbl>
    <w:p w:rsidR="009738B3" w:rsidRPr="009738B3" w:rsidRDefault="009738B3" w:rsidP="009738B3">
      <w:pPr>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Pr="009738B3" w:rsidRDefault="009738B3" w:rsidP="00E0515B">
      <w:pPr>
        <w:keepNext/>
        <w:shd w:val="clear" w:color="auto" w:fill="F7F7F7"/>
        <w:bidi/>
        <w:spacing w:after="0" w:line="240" w:lineRule="auto"/>
        <w:ind w:left="-144" w:right="29" w:firstLine="58"/>
        <w:rPr>
          <w:rFonts w:ascii="Simplified Arabic" w:eastAsia="Times New Roman" w:hAnsi="Simplified Arabic" w:cs="Simplified Arabic"/>
          <w:rtl/>
        </w:rPr>
      </w:pPr>
      <w:r w:rsidRPr="009738B3">
        <w:rPr>
          <w:rFonts w:ascii="Simplified Arabic" w:eastAsia="Times New Roman" w:hAnsi="Simplified Arabic" w:cs="Simplified Arabic"/>
          <w:b/>
          <w:bCs/>
          <w:color w:val="172D5F"/>
          <w:rtl/>
          <w:lang w:bidi="ar"/>
        </w:rPr>
        <w:t>ه</w:t>
      </w:r>
      <w:r w:rsidR="00E20DB8">
        <w:rPr>
          <w:rFonts w:ascii="Simplified Arabic" w:eastAsia="Times New Roman" w:hAnsi="Simplified Arabic" w:cs="Simplified Arabic" w:hint="cs"/>
          <w:b/>
          <w:bCs/>
          <w:color w:val="172D5F"/>
          <w:rtl/>
          <w:lang w:bidi="ar"/>
        </w:rPr>
        <w:t>.</w:t>
      </w:r>
      <w:r w:rsidRPr="009738B3">
        <w:rPr>
          <w:rFonts w:ascii="Simplified Arabic" w:eastAsia="Times New Roman" w:hAnsi="Simplified Arabic" w:cs="Simplified Arabic"/>
          <w:b/>
          <w:bCs/>
          <w:color w:val="172D5F"/>
          <w:rtl/>
          <w:lang w:bidi="ar"/>
        </w:rPr>
        <w:t xml:space="preserve"> </w:t>
      </w:r>
      <w:r w:rsidR="00E0515B" w:rsidRPr="009738B3">
        <w:rPr>
          <w:rFonts w:ascii="Simplified Arabic" w:eastAsia="Times New Roman" w:hAnsi="Simplified Arabic" w:cs="Simplified Arabic"/>
          <w:b/>
          <w:bCs/>
          <w:color w:val="172D5F"/>
          <w:rtl/>
          <w:lang w:bidi="ar"/>
        </w:rPr>
        <w:t xml:space="preserve">خطة إعداد </w:t>
      </w:r>
      <w:r w:rsidR="00E0515B" w:rsidRPr="00E0515B">
        <w:rPr>
          <w:rFonts w:ascii="Simplified Arabic" w:eastAsia="Times New Roman" w:hAnsi="Simplified Arabic" w:cs="Simplified Arabic"/>
          <w:b/>
          <w:bCs/>
          <w:color w:val="172D5F"/>
          <w:rtl/>
          <w:lang w:bidi="ar"/>
        </w:rPr>
        <w:t>الإجراءات الوقائية</w:t>
      </w:r>
    </w:p>
    <w:p w:rsidR="009738B3" w:rsidRPr="009738B3" w:rsidRDefault="009738B3" w:rsidP="00724065">
      <w:pPr>
        <w:keepNext/>
        <w:shd w:val="clear" w:color="auto" w:fill="F7F7F7"/>
        <w:bidi/>
        <w:spacing w:after="0" w:line="240" w:lineRule="auto"/>
        <w:ind w:left="-144" w:right="29" w:firstLine="58"/>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r w:rsidR="00E0515B" w:rsidRPr="00E0515B">
        <w:rPr>
          <w:rFonts w:ascii="Simplified Arabic" w:eastAsia="Times New Roman" w:hAnsi="Simplified Arabic" w:cs="Simplified Arabic"/>
          <w:color w:val="7F7F7F"/>
          <w:rtl/>
          <w:lang w:bidi="ar"/>
        </w:rPr>
        <w:t>التاريخ المستهدف المؤقت لإعداد مرحلة التقييم وثيقة معلومات المشروع</w:t>
      </w:r>
      <w:r w:rsidR="00A804CE">
        <w:rPr>
          <w:rFonts w:ascii="Simplified Arabic" w:eastAsia="Times New Roman" w:hAnsi="Simplified Arabic" w:cs="Simplified Arabic" w:hint="cs"/>
          <w:color w:val="7F7F7F"/>
          <w:rtl/>
          <w:lang w:bidi="ar"/>
        </w:rPr>
        <w:t xml:space="preserve"> </w:t>
      </w:r>
      <w:r w:rsidR="00E0515B">
        <w:rPr>
          <w:rFonts w:ascii="Simplified Arabic" w:eastAsia="Times New Roman" w:hAnsi="Simplified Arabic" w:cs="Simplified Arabic" w:hint="cs"/>
          <w:color w:val="7F7F7F"/>
          <w:rtl/>
          <w:lang w:bidi="ar"/>
        </w:rPr>
        <w:t>/</w:t>
      </w:r>
      <w:r w:rsidR="00A804CE">
        <w:rPr>
          <w:rFonts w:ascii="Simplified Arabic" w:eastAsia="Times New Roman" w:hAnsi="Simplified Arabic" w:cs="Simplified Arabic" w:hint="cs"/>
          <w:color w:val="7F7F7F"/>
          <w:rtl/>
          <w:lang w:bidi="ar"/>
        </w:rPr>
        <w:t xml:space="preserve"> </w:t>
      </w:r>
      <w:r w:rsidR="00E0515B">
        <w:rPr>
          <w:rFonts w:ascii="Simplified Arabic" w:eastAsia="Times New Roman" w:hAnsi="Simplified Arabic" w:cs="Simplified Arabic" w:hint="cs"/>
          <w:color w:val="7F7F7F"/>
          <w:rtl/>
          <w:lang w:bidi="ar"/>
        </w:rPr>
        <w:t>ورقة بيانات الإجراءات الوقائية المتكاملة</w:t>
      </w:r>
    </w:p>
    <w:p w:rsidR="009738B3" w:rsidRPr="009738B3" w:rsidRDefault="009738B3" w:rsidP="009738B3">
      <w:pPr>
        <w:keepNext/>
        <w:shd w:val="clear" w:color="auto" w:fill="F7F7F7"/>
        <w:bidi/>
        <w:spacing w:after="0" w:line="240" w:lineRule="auto"/>
        <w:ind w:left="-144" w:right="29" w:firstLine="58"/>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E0515B" w:rsidRDefault="009738B3" w:rsidP="00001459">
      <w:pPr>
        <w:shd w:val="clear" w:color="auto" w:fill="F7F7F7"/>
        <w:bidi/>
        <w:spacing w:after="0" w:line="240" w:lineRule="auto"/>
        <w:ind w:left="-144" w:right="29" w:firstLine="61"/>
        <w:rPr>
          <w:rFonts w:ascii="Simplified Arabic" w:eastAsia="Times New Roman" w:hAnsi="Simplified Arabic" w:cs="Simplified Arabic"/>
          <w:color w:val="000000"/>
          <w:rtl/>
          <w:lang w:bidi="ar"/>
        </w:rPr>
      </w:pPr>
      <w:r w:rsidRPr="009738B3">
        <w:rPr>
          <w:rFonts w:ascii="Simplified Arabic" w:eastAsia="Times New Roman" w:hAnsi="Simplified Arabic" w:cs="Simplified Arabic"/>
          <w:color w:val="000000"/>
          <w:rtl/>
          <w:lang w:bidi="ar"/>
        </w:rPr>
        <w:t>5 يونيو</w:t>
      </w:r>
      <w:r w:rsidR="00E20DB8">
        <w:rPr>
          <w:rFonts w:ascii="Simplified Arabic" w:eastAsia="Times New Roman" w:hAnsi="Simplified Arabic" w:cs="Simplified Arabic" w:hint="cs"/>
          <w:color w:val="000000"/>
          <w:rtl/>
          <w:lang w:bidi="ar"/>
        </w:rPr>
        <w:t>/حزيران</w:t>
      </w:r>
      <w:r w:rsidR="00E0515B">
        <w:rPr>
          <w:rFonts w:ascii="Simplified Arabic" w:eastAsia="Times New Roman" w:hAnsi="Simplified Arabic" w:cs="Simplified Arabic" w:hint="cs"/>
          <w:color w:val="000000"/>
          <w:rtl/>
          <w:lang w:bidi="ar"/>
        </w:rPr>
        <w:t>،</w:t>
      </w:r>
      <w:r w:rsidRPr="009738B3">
        <w:rPr>
          <w:rFonts w:ascii="Simplified Arabic" w:eastAsia="Times New Roman" w:hAnsi="Simplified Arabic" w:cs="Simplified Arabic"/>
          <w:color w:val="000000"/>
          <w:rtl/>
          <w:lang w:bidi="ar"/>
        </w:rPr>
        <w:t xml:space="preserve"> 2018</w:t>
      </w:r>
    </w:p>
    <w:p w:rsidR="00724065" w:rsidRDefault="00724065" w:rsidP="00724065">
      <w:pPr>
        <w:shd w:val="clear" w:color="auto" w:fill="F7F7F7"/>
        <w:bidi/>
        <w:spacing w:after="0" w:line="240" w:lineRule="auto"/>
        <w:ind w:left="-144" w:right="29" w:firstLine="61"/>
        <w:rPr>
          <w:rFonts w:ascii="Simplified Arabic" w:eastAsia="Times New Roman" w:hAnsi="Simplified Arabic" w:cs="Simplified Arabic"/>
          <w:color w:val="000000"/>
          <w:rtl/>
          <w:lang w:bidi="ar"/>
        </w:rPr>
      </w:pPr>
    </w:p>
    <w:p w:rsidR="00724065" w:rsidRPr="00724065" w:rsidRDefault="00724065" w:rsidP="00724065">
      <w:pPr>
        <w:shd w:val="clear" w:color="auto" w:fill="F7F7F7"/>
        <w:spacing w:after="0" w:line="240" w:lineRule="auto"/>
        <w:ind w:right="29"/>
        <w:rPr>
          <w:rFonts w:ascii="Simplified Arabic" w:eastAsia="Times New Roman" w:hAnsi="Simplified Arabic" w:cs="Simplified Arabic"/>
          <w:color w:val="7F7F7F"/>
          <w:rtl/>
          <w:lang w:bidi="ar"/>
        </w:rPr>
      </w:pPr>
      <w:r w:rsidRPr="00724065">
        <w:rPr>
          <w:rFonts w:ascii="Simplified Arabic" w:eastAsia="Times New Roman" w:hAnsi="Simplified Arabic" w:cs="Simplified Arabic"/>
          <w:color w:val="7F7F7F"/>
          <w:rtl/>
          <w:lang w:bidi="ar"/>
        </w:rPr>
        <w:t>الإطار الزمني لإطلاق واستكمال الدراسات المتعلقة  بالإجراءات الوقائية والتي قد تكون ضرورية. يجب تحديد الدراسات المحددة وتوقيتها</w:t>
      </w:r>
    </w:p>
    <w:p w:rsidR="00724065" w:rsidRPr="00724065" w:rsidRDefault="00724065" w:rsidP="00724065">
      <w:pPr>
        <w:shd w:val="clear" w:color="auto" w:fill="F7F7F7"/>
        <w:bidi/>
        <w:spacing w:after="0" w:line="240" w:lineRule="auto"/>
        <w:ind w:left="-144" w:right="29" w:firstLine="61"/>
        <w:rPr>
          <w:rFonts w:ascii="Simplified Arabic" w:eastAsia="Times New Roman" w:hAnsi="Simplified Arabic" w:cs="Simplified Arabic"/>
          <w:color w:val="7F7F7F"/>
          <w:rtl/>
          <w:lang w:bidi="ar"/>
        </w:rPr>
      </w:pPr>
      <w:r w:rsidRPr="00724065">
        <w:rPr>
          <w:rFonts w:ascii="Simplified Arabic" w:eastAsia="Times New Roman" w:hAnsi="Simplified Arabic" w:cs="Simplified Arabic"/>
          <w:color w:val="7F7F7F"/>
          <w:rtl/>
          <w:lang w:bidi="ar"/>
        </w:rPr>
        <w:t xml:space="preserve">  في مرحلة التقييم وثيقة معلومات المشروع / ورقة بيانات الإجراءات الوقائية المتكاملة</w:t>
      </w:r>
    </w:p>
    <w:tbl>
      <w:tblPr>
        <w:tblpPr w:leftFromText="180" w:rightFromText="180" w:horzAnchor="margin" w:tblpY="637"/>
        <w:bidiVisual/>
        <w:tblW w:w="9450" w:type="dxa"/>
        <w:shd w:val="clear" w:color="auto" w:fill="F7F7F7"/>
        <w:tblCellMar>
          <w:left w:w="0" w:type="dxa"/>
          <w:right w:w="0" w:type="dxa"/>
        </w:tblCellMar>
        <w:tblLook w:val="04A0" w:firstRow="1" w:lastRow="0" w:firstColumn="1" w:lastColumn="0" w:noHBand="0" w:noVBand="1"/>
      </w:tblPr>
      <w:tblGrid>
        <w:gridCol w:w="9450"/>
      </w:tblGrid>
      <w:tr w:rsidR="009738B3" w:rsidRPr="009738B3" w:rsidTr="00E0515B">
        <w:trPr>
          <w:trHeight w:val="407"/>
        </w:trPr>
        <w:tc>
          <w:tcPr>
            <w:tcW w:w="9450" w:type="dxa"/>
            <w:shd w:val="clear" w:color="auto" w:fill="F7F7F7"/>
            <w:tcMar>
              <w:top w:w="0" w:type="dxa"/>
              <w:left w:w="108" w:type="dxa"/>
              <w:bottom w:w="0" w:type="dxa"/>
              <w:right w:w="108" w:type="dxa"/>
            </w:tcMar>
            <w:hideMark/>
          </w:tcPr>
          <w:p w:rsidR="00E010D5" w:rsidRPr="009738B3" w:rsidRDefault="00E010D5" w:rsidP="00724065">
            <w:pPr>
              <w:keepNext/>
              <w:bidi/>
              <w:spacing w:after="0" w:line="240" w:lineRule="auto"/>
              <w:ind w:left="-144"/>
              <w:rPr>
                <w:rFonts w:ascii="Simplified Arabic" w:eastAsia="Times New Roman" w:hAnsi="Simplified Arabic" w:cs="Simplified Arabic"/>
              </w:rPr>
            </w:pPr>
          </w:p>
        </w:tc>
      </w:tr>
    </w:tbl>
    <w:p w:rsidR="009738B3" w:rsidRPr="009738B3" w:rsidRDefault="009738B3" w:rsidP="009738B3">
      <w:pPr>
        <w:keepNext/>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Pr="009738B3" w:rsidRDefault="00001459" w:rsidP="00E010D5">
      <w:pPr>
        <w:shd w:val="clear" w:color="auto" w:fill="F7F7F7"/>
        <w:bidi/>
        <w:spacing w:after="0" w:line="240" w:lineRule="auto"/>
        <w:ind w:left="-144" w:right="29" w:firstLine="61"/>
        <w:rPr>
          <w:rFonts w:ascii="Simplified Arabic" w:eastAsia="Times New Roman" w:hAnsi="Simplified Arabic" w:cs="Simplified Arabic"/>
          <w:rtl/>
        </w:rPr>
      </w:pPr>
      <w:r>
        <w:rPr>
          <w:rFonts w:ascii="Simplified Arabic" w:eastAsia="Times New Roman" w:hAnsi="Simplified Arabic" w:cs="Simplified Arabic" w:hint="cs"/>
          <w:color w:val="000000"/>
          <w:rtl/>
          <w:lang w:bidi="ar"/>
        </w:rPr>
        <w:t>حيث</w:t>
      </w:r>
      <w:r w:rsidR="00E010D5" w:rsidRPr="00E010D5">
        <w:rPr>
          <w:rFonts w:ascii="Simplified Arabic" w:eastAsia="Times New Roman" w:hAnsi="Simplified Arabic" w:cs="Simplified Arabic"/>
          <w:color w:val="000000"/>
          <w:rtl/>
          <w:lang w:bidi="ar"/>
        </w:rPr>
        <w:t xml:space="preserve"> أن المشروع مصنف في الفئة</w:t>
      </w:r>
      <w:r w:rsidR="00E010D5" w:rsidRPr="00E010D5">
        <w:rPr>
          <w:rtl/>
        </w:rPr>
        <w:t xml:space="preserve"> </w:t>
      </w:r>
      <w:r w:rsidR="00E010D5" w:rsidRPr="00E010D5">
        <w:rPr>
          <w:rFonts w:ascii="Simplified Arabic" w:eastAsia="Times New Roman" w:hAnsi="Simplified Arabic" w:cs="Simplified Arabic"/>
          <w:color w:val="000000"/>
          <w:rtl/>
          <w:lang w:bidi="ar"/>
        </w:rPr>
        <w:t>جيم، لا يُتوقع إجراء دراسات متعلقة بالإجراءات الوقائية</w:t>
      </w:r>
    </w:p>
    <w:p w:rsidR="009738B3" w:rsidRPr="009738B3" w:rsidRDefault="009738B3" w:rsidP="009738B3">
      <w:pPr>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p w:rsidR="009738B3" w:rsidRPr="009738B3" w:rsidRDefault="009738B3" w:rsidP="009738B3">
      <w:pPr>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tbl>
      <w:tblPr>
        <w:bidiVisual/>
        <w:tblW w:w="9624" w:type="dxa"/>
        <w:tblInd w:w="-30" w:type="dxa"/>
        <w:shd w:val="clear" w:color="auto" w:fill="F7F7F7"/>
        <w:tblCellMar>
          <w:left w:w="0" w:type="dxa"/>
          <w:right w:w="0" w:type="dxa"/>
        </w:tblCellMar>
        <w:tblLook w:val="04A0" w:firstRow="1" w:lastRow="0" w:firstColumn="1" w:lastColumn="0" w:noHBand="0" w:noVBand="1"/>
      </w:tblPr>
      <w:tblGrid>
        <w:gridCol w:w="9624"/>
      </w:tblGrid>
      <w:tr w:rsidR="009738B3" w:rsidRPr="009738B3" w:rsidTr="009B336C">
        <w:trPr>
          <w:trHeight w:val="432"/>
        </w:trPr>
        <w:tc>
          <w:tcPr>
            <w:tcW w:w="9624" w:type="dxa"/>
            <w:shd w:val="clear" w:color="auto" w:fill="F2F2F2"/>
            <w:tcMar>
              <w:top w:w="0" w:type="dxa"/>
              <w:left w:w="108" w:type="dxa"/>
              <w:bottom w:w="0" w:type="dxa"/>
              <w:right w:w="108" w:type="dxa"/>
            </w:tcMar>
            <w:vAlign w:val="center"/>
            <w:hideMark/>
          </w:tcPr>
          <w:p w:rsidR="009738B3" w:rsidRPr="009738B3" w:rsidRDefault="009738B3" w:rsidP="009738B3">
            <w:pPr>
              <w:keepNext/>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b/>
                <w:bCs/>
                <w:color w:val="000000"/>
                <w:rtl/>
                <w:lang w:bidi="ar"/>
              </w:rPr>
              <w:t>نقطة الاتصال</w:t>
            </w:r>
          </w:p>
        </w:tc>
      </w:tr>
    </w:tbl>
    <w:p w:rsidR="009738B3" w:rsidRPr="009738B3" w:rsidRDefault="009738B3" w:rsidP="009738B3">
      <w:pPr>
        <w:keepNext/>
        <w:shd w:val="clear" w:color="auto" w:fill="F7F7F7"/>
        <w:bidi/>
        <w:spacing w:after="0" w:line="240" w:lineRule="auto"/>
        <w:ind w:left="-144" w:right="29" w:firstLine="61"/>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tbl>
      <w:tblPr>
        <w:bidiVisual/>
        <w:tblW w:w="9540" w:type="dxa"/>
        <w:shd w:val="clear" w:color="auto" w:fill="F7F7F7"/>
        <w:tblLayout w:type="fixed"/>
        <w:tblCellMar>
          <w:left w:w="0" w:type="dxa"/>
          <w:right w:w="0" w:type="dxa"/>
        </w:tblCellMar>
        <w:tblLook w:val="04A0" w:firstRow="1" w:lastRow="0" w:firstColumn="1" w:lastColumn="0" w:noHBand="0" w:noVBand="1"/>
      </w:tblPr>
      <w:tblGrid>
        <w:gridCol w:w="9540"/>
      </w:tblGrid>
      <w:tr w:rsidR="009738B3" w:rsidRPr="009738B3" w:rsidTr="00B2478D">
        <w:trPr>
          <w:trHeight w:val="576"/>
        </w:trPr>
        <w:tc>
          <w:tcPr>
            <w:tcW w:w="9540" w:type="dxa"/>
            <w:shd w:val="clear" w:color="auto" w:fill="F7F7F7"/>
            <w:vAlign w:val="center"/>
            <w:hideMark/>
          </w:tcPr>
          <w:p w:rsidR="009738B3" w:rsidRPr="009738B3" w:rsidRDefault="009738B3" w:rsidP="009738B3">
            <w:pPr>
              <w:keepNext/>
              <w:bidi/>
              <w:spacing w:after="0" w:line="240" w:lineRule="auto"/>
              <w:ind w:right="90"/>
              <w:rPr>
                <w:rFonts w:ascii="Simplified Arabic" w:eastAsia="Times New Roman" w:hAnsi="Simplified Arabic" w:cs="Simplified Arabic"/>
              </w:rPr>
            </w:pPr>
            <w:r w:rsidRPr="009738B3">
              <w:rPr>
                <w:rFonts w:ascii="Simplified Arabic" w:eastAsia="Times New Roman" w:hAnsi="Simplified Arabic" w:cs="Simplified Arabic"/>
                <w:b/>
                <w:bCs/>
                <w:color w:val="172D5F"/>
                <w:rtl/>
                <w:lang w:bidi="ar"/>
              </w:rPr>
              <w:t>البنك الدولي</w:t>
            </w:r>
          </w:p>
        </w:tc>
      </w:tr>
      <w:tr w:rsidR="009738B3" w:rsidRPr="009738B3" w:rsidTr="00B2478D">
        <w:trPr>
          <w:trHeight w:val="576"/>
        </w:trPr>
        <w:tc>
          <w:tcPr>
            <w:tcW w:w="9540" w:type="dxa"/>
            <w:shd w:val="clear" w:color="auto" w:fill="F7F7F7"/>
            <w:vAlign w:val="center"/>
            <w:hideMark/>
          </w:tcPr>
          <w:tbl>
            <w:tblPr>
              <w:bidiVisual/>
              <w:tblW w:w="9389" w:type="dxa"/>
              <w:tblLayout w:type="fixed"/>
              <w:tblCellMar>
                <w:left w:w="0" w:type="dxa"/>
                <w:right w:w="0" w:type="dxa"/>
              </w:tblCellMar>
              <w:tblLook w:val="04A0" w:firstRow="1" w:lastRow="0" w:firstColumn="1" w:lastColumn="0" w:noHBand="0" w:noVBand="1"/>
            </w:tblPr>
            <w:tblGrid>
              <w:gridCol w:w="9389"/>
            </w:tblGrid>
            <w:tr w:rsidR="009738B3" w:rsidRPr="009738B3" w:rsidTr="00B2478D">
              <w:trPr>
                <w:trHeight w:val="223"/>
              </w:trPr>
              <w:tc>
                <w:tcPr>
                  <w:tcW w:w="9389" w:type="dxa"/>
                  <w:tcMar>
                    <w:top w:w="0" w:type="dxa"/>
                    <w:left w:w="108" w:type="dxa"/>
                    <w:bottom w:w="0" w:type="dxa"/>
                    <w:right w:w="108" w:type="dxa"/>
                  </w:tcMar>
                  <w:vAlign w:val="center"/>
                  <w:hideMark/>
                </w:tcPr>
                <w:p w:rsidR="009738B3" w:rsidRPr="009738B3" w:rsidRDefault="009738B3" w:rsidP="00E010D5">
                  <w:pPr>
                    <w:bidi/>
                    <w:spacing w:after="0" w:line="240" w:lineRule="auto"/>
                    <w:ind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جون</w:t>
                  </w:r>
                  <w:r w:rsidRPr="009738B3">
                    <w:rPr>
                      <w:rFonts w:ascii="Simplified Arabic" w:eastAsia="Times New Roman" w:hAnsi="Simplified Arabic" w:cs="Simplified Arabic"/>
                      <w:color w:val="000000"/>
                      <w:lang w:bidi="ar"/>
                    </w:rPr>
                    <w:t xml:space="preserve"> </w:t>
                  </w:r>
                  <w:r w:rsidR="00E010D5">
                    <w:rPr>
                      <w:rFonts w:ascii="Simplified Arabic" w:eastAsia="Times New Roman" w:hAnsi="Simplified Arabic" w:cs="Simplified Arabic" w:hint="cs"/>
                      <w:color w:val="000000"/>
                      <w:rtl/>
                      <w:lang w:bidi="ar"/>
                    </w:rPr>
                    <w:t>فان دايك</w:t>
                  </w:r>
                  <w:r w:rsidR="00BF705D">
                    <w:rPr>
                      <w:rFonts w:ascii="Simplified Arabic" w:eastAsia="Times New Roman" w:hAnsi="Simplified Arabic" w:cs="Simplified Arabic" w:hint="cs"/>
                      <w:color w:val="000000"/>
                      <w:rtl/>
                      <w:lang w:bidi="ar"/>
                    </w:rPr>
                    <w:t>،</w:t>
                  </w:r>
                  <w:r w:rsidRPr="009738B3">
                    <w:rPr>
                      <w:rFonts w:ascii="Simplified Arabic" w:eastAsia="Times New Roman" w:hAnsi="Simplified Arabic" w:cs="Simplified Arabic"/>
                      <w:color w:val="000000"/>
                      <w:lang w:bidi="ar"/>
                    </w:rPr>
                    <w:t xml:space="preserve"> </w:t>
                  </w:r>
                  <w:r w:rsidRPr="009738B3">
                    <w:rPr>
                      <w:rFonts w:ascii="Simplified Arabic" w:eastAsia="Times New Roman" w:hAnsi="Simplified Arabic" w:cs="Simplified Arabic"/>
                      <w:color w:val="000000"/>
                      <w:rtl/>
                      <w:lang w:bidi="ar"/>
                    </w:rPr>
                    <w:t xml:space="preserve">عمرو </w:t>
                  </w:r>
                  <w:r w:rsidR="00E010D5" w:rsidRPr="009738B3">
                    <w:rPr>
                      <w:rFonts w:ascii="Simplified Arabic" w:eastAsia="Times New Roman" w:hAnsi="Simplified Arabic" w:cs="Simplified Arabic"/>
                      <w:color w:val="000000"/>
                      <w:rtl/>
                      <w:lang w:bidi="ar"/>
                    </w:rPr>
                    <w:t>س</w:t>
                  </w:r>
                  <w:r w:rsidR="00E010D5" w:rsidRPr="009738B3">
                    <w:rPr>
                      <w:rFonts w:ascii="Simplified Arabic" w:eastAsia="Times New Roman" w:hAnsi="Simplified Arabic" w:cs="Simplified Arabic"/>
                      <w:color w:val="000000"/>
                      <w:lang w:bidi="ar"/>
                    </w:rPr>
                    <w:t>.</w:t>
                  </w:r>
                  <w:r w:rsidR="00E010D5">
                    <w:rPr>
                      <w:rFonts w:ascii="Simplified Arabic" w:eastAsia="Times New Roman" w:hAnsi="Simplified Arabic" w:cs="Simplified Arabic" w:hint="cs"/>
                      <w:color w:val="000000"/>
                      <w:rtl/>
                      <w:lang w:bidi="ar"/>
                    </w:rPr>
                    <w:t xml:space="preserve"> </w:t>
                  </w:r>
                  <w:r w:rsidRPr="009738B3">
                    <w:rPr>
                      <w:rFonts w:ascii="Simplified Arabic" w:eastAsia="Times New Roman" w:hAnsi="Simplified Arabic" w:cs="Simplified Arabic"/>
                      <w:color w:val="000000"/>
                      <w:rtl/>
                      <w:lang w:bidi="ar"/>
                    </w:rPr>
                    <w:t xml:space="preserve">مبارك </w:t>
                  </w:r>
                </w:p>
              </w:tc>
            </w:tr>
            <w:tr w:rsidR="009738B3" w:rsidRPr="009738B3" w:rsidTr="00B2478D">
              <w:trPr>
                <w:trHeight w:val="230"/>
              </w:trPr>
              <w:tc>
                <w:tcPr>
                  <w:tcW w:w="9389" w:type="dxa"/>
                  <w:tcMar>
                    <w:top w:w="0" w:type="dxa"/>
                    <w:left w:w="108" w:type="dxa"/>
                    <w:bottom w:w="0" w:type="dxa"/>
                    <w:right w:w="108" w:type="dxa"/>
                  </w:tcMar>
                  <w:vAlign w:val="center"/>
                  <w:hideMark/>
                </w:tcPr>
                <w:p w:rsidR="009738B3" w:rsidRPr="009738B3" w:rsidRDefault="009738B3" w:rsidP="00E010D5">
                  <w:pPr>
                    <w:bidi/>
                    <w:spacing w:after="0" w:line="240" w:lineRule="auto"/>
                    <w:ind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أخصائي</w:t>
                  </w:r>
                  <w:r w:rsidR="00E010D5">
                    <w:rPr>
                      <w:rFonts w:ascii="Simplified Arabic" w:eastAsia="Times New Roman" w:hAnsi="Simplified Arabic" w:cs="Simplified Arabic" w:hint="cs"/>
                      <w:color w:val="000000"/>
                      <w:rtl/>
                      <w:lang w:bidi="ar"/>
                    </w:rPr>
                    <w:t xml:space="preserve"> أول،</w:t>
                  </w:r>
                  <w:r w:rsidRPr="009738B3">
                    <w:rPr>
                      <w:rFonts w:ascii="Simplified Arabic" w:eastAsia="Times New Roman" w:hAnsi="Simplified Arabic" w:cs="Simplified Arabic"/>
                      <w:color w:val="000000"/>
                      <w:rtl/>
                      <w:lang w:bidi="ar"/>
                    </w:rPr>
                    <w:t xml:space="preserve"> حماية اجتماعية</w:t>
                  </w:r>
                  <w:r w:rsidRPr="009738B3">
                    <w:rPr>
                      <w:rFonts w:ascii="Simplified Arabic" w:eastAsia="Times New Roman" w:hAnsi="Simplified Arabic" w:cs="Simplified Arabic"/>
                      <w:color w:val="000000"/>
                      <w:lang w:bidi="ar"/>
                    </w:rPr>
                    <w:t xml:space="preserve"> </w:t>
                  </w:r>
                </w:p>
              </w:tc>
            </w:tr>
          </w:tbl>
          <w:p w:rsidR="009738B3" w:rsidRPr="009738B3" w:rsidRDefault="009738B3" w:rsidP="009738B3">
            <w:pPr>
              <w:rPr>
                <w:rFonts w:ascii="Simplified Arabic" w:eastAsia="Times New Roman" w:hAnsi="Simplified Arabic" w:cs="Simplified Arabic"/>
                <w:sz w:val="24"/>
                <w:szCs w:val="24"/>
              </w:rPr>
            </w:pPr>
          </w:p>
        </w:tc>
      </w:tr>
      <w:tr w:rsidR="009738B3" w:rsidRPr="009738B3" w:rsidTr="00B2478D">
        <w:trPr>
          <w:trHeight w:val="70"/>
        </w:trPr>
        <w:tc>
          <w:tcPr>
            <w:tcW w:w="9540" w:type="dxa"/>
            <w:shd w:val="clear" w:color="auto" w:fill="F7F7F7"/>
            <w:vAlign w:val="center"/>
            <w:hideMark/>
          </w:tcPr>
          <w:p w:rsidR="009738B3" w:rsidRPr="009738B3" w:rsidRDefault="009738B3" w:rsidP="009738B3">
            <w:pPr>
              <w:bidi/>
              <w:spacing w:after="0" w:line="70" w:lineRule="atLeast"/>
              <w:rPr>
                <w:rFonts w:ascii="Simplified Arabic" w:eastAsia="Times New Roman" w:hAnsi="Simplified Arabic" w:cs="Simplified Arabic"/>
              </w:rPr>
            </w:pPr>
            <w:r w:rsidRPr="009738B3">
              <w:rPr>
                <w:rFonts w:ascii="Simplified Arabic" w:eastAsia="Times New Roman" w:hAnsi="Simplified Arabic" w:cs="Simplified Arabic"/>
                <w:color w:val="000000"/>
              </w:rPr>
              <w:t> </w:t>
            </w:r>
          </w:p>
        </w:tc>
      </w:tr>
      <w:tr w:rsidR="009738B3" w:rsidRPr="009738B3" w:rsidTr="00B2478D">
        <w:trPr>
          <w:trHeight w:val="513"/>
        </w:trPr>
        <w:tc>
          <w:tcPr>
            <w:tcW w:w="9540" w:type="dxa"/>
            <w:shd w:val="clear" w:color="auto" w:fill="F7F7F7"/>
            <w:vAlign w:val="center"/>
            <w:hideMark/>
          </w:tcPr>
          <w:p w:rsidR="009738B3" w:rsidRPr="009738B3" w:rsidRDefault="00E010D5" w:rsidP="00E010D5">
            <w:pPr>
              <w:bidi/>
              <w:spacing w:after="0" w:line="240" w:lineRule="auto"/>
              <w:ind w:right="90"/>
              <w:rPr>
                <w:rFonts w:ascii="Simplified Arabic" w:eastAsia="Times New Roman" w:hAnsi="Simplified Arabic" w:cs="Simplified Arabic"/>
              </w:rPr>
            </w:pPr>
            <w:r>
              <w:rPr>
                <w:rFonts w:ascii="Simplified Arabic" w:eastAsia="Times New Roman" w:hAnsi="Simplified Arabic" w:cs="Simplified Arabic" w:hint="cs"/>
                <w:b/>
                <w:bCs/>
                <w:color w:val="172D5F"/>
                <w:rtl/>
                <w:lang w:bidi="ar"/>
              </w:rPr>
              <w:t xml:space="preserve">الجهة </w:t>
            </w:r>
            <w:r w:rsidR="009738B3" w:rsidRPr="009738B3">
              <w:rPr>
                <w:rFonts w:ascii="Simplified Arabic" w:eastAsia="Times New Roman" w:hAnsi="Simplified Arabic" w:cs="Simplified Arabic"/>
                <w:b/>
                <w:bCs/>
                <w:color w:val="172D5F"/>
                <w:rtl/>
                <w:lang w:bidi="ar"/>
              </w:rPr>
              <w:t>المقترض</w:t>
            </w:r>
            <w:r>
              <w:rPr>
                <w:rFonts w:ascii="Simplified Arabic" w:eastAsia="Times New Roman" w:hAnsi="Simplified Arabic" w:cs="Simplified Arabic" w:hint="cs"/>
                <w:b/>
                <w:bCs/>
                <w:color w:val="172D5F"/>
                <w:rtl/>
                <w:lang w:bidi="ar"/>
              </w:rPr>
              <w:t>ة/</w:t>
            </w:r>
            <w:r w:rsidR="009738B3" w:rsidRPr="009738B3">
              <w:rPr>
                <w:rFonts w:ascii="Simplified Arabic" w:eastAsia="Times New Roman" w:hAnsi="Simplified Arabic" w:cs="Simplified Arabic"/>
                <w:b/>
                <w:bCs/>
                <w:color w:val="172D5F"/>
                <w:rtl/>
                <w:lang w:bidi="ar"/>
              </w:rPr>
              <w:t>العميل/المتلقي</w:t>
            </w:r>
          </w:p>
        </w:tc>
      </w:tr>
      <w:tr w:rsidR="009738B3" w:rsidRPr="009738B3" w:rsidTr="00B2478D">
        <w:trPr>
          <w:trHeight w:val="576"/>
        </w:trPr>
        <w:tc>
          <w:tcPr>
            <w:tcW w:w="9540" w:type="dxa"/>
            <w:shd w:val="clear" w:color="auto" w:fill="F7F7F7"/>
            <w:vAlign w:val="center"/>
            <w:hideMark/>
          </w:tcPr>
          <w:p w:rsidR="009738B3" w:rsidRPr="009738B3" w:rsidRDefault="009738B3" w:rsidP="009738B3">
            <w:pPr>
              <w:bidi/>
              <w:spacing w:after="0" w:line="14" w:lineRule="atLeast"/>
              <w:ind w:left="187"/>
              <w:rPr>
                <w:rFonts w:ascii="Simplified Arabic" w:eastAsia="Times New Roman" w:hAnsi="Simplified Arabic" w:cs="Simplified Arabic"/>
              </w:rPr>
            </w:pPr>
            <w:r w:rsidRPr="009738B3">
              <w:rPr>
                <w:rFonts w:ascii="Simplified Arabic" w:eastAsia="Times New Roman" w:hAnsi="Simplified Arabic" w:cs="Simplified Arabic"/>
                <w:b/>
                <w:bCs/>
                <w:color w:val="172D5F"/>
                <w:sz w:val="16"/>
                <w:szCs w:val="16"/>
              </w:rPr>
              <w:t> </w:t>
            </w:r>
          </w:p>
          <w:tbl>
            <w:tblPr>
              <w:bidiVisual/>
              <w:tblW w:w="10980" w:type="dxa"/>
              <w:tblLayout w:type="fixed"/>
              <w:tblCellMar>
                <w:left w:w="0" w:type="dxa"/>
                <w:right w:w="0" w:type="dxa"/>
              </w:tblCellMar>
              <w:tblLook w:val="04A0" w:firstRow="1" w:lastRow="0" w:firstColumn="1" w:lastColumn="0" w:noHBand="0" w:noVBand="1"/>
            </w:tblPr>
            <w:tblGrid>
              <w:gridCol w:w="10980"/>
            </w:tblGrid>
            <w:tr w:rsidR="009738B3" w:rsidRPr="009738B3" w:rsidTr="00B2478D">
              <w:trPr>
                <w:trHeight w:val="293"/>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وزارة الاقتصاد والمالية</w:t>
                  </w:r>
                </w:p>
              </w:tc>
            </w:tr>
            <w:tr w:rsidR="009738B3" w:rsidRPr="009738B3" w:rsidTr="00B2478D">
              <w:trPr>
                <w:trHeight w:val="293"/>
              </w:trPr>
              <w:tc>
                <w:tcPr>
                  <w:tcW w:w="10975" w:type="dxa"/>
                  <w:tcMar>
                    <w:top w:w="0" w:type="dxa"/>
                    <w:left w:w="108" w:type="dxa"/>
                    <w:bottom w:w="0" w:type="dxa"/>
                    <w:right w:w="108" w:type="dxa"/>
                  </w:tcMar>
                  <w:vAlign w:val="center"/>
                  <w:hideMark/>
                </w:tcPr>
                <w:p w:rsidR="009738B3" w:rsidRDefault="009738B3" w:rsidP="009738B3">
                  <w:pPr>
                    <w:bidi/>
                    <w:spacing w:after="0" w:line="240" w:lineRule="auto"/>
                    <w:ind w:left="187" w:right="29"/>
                    <w:rPr>
                      <w:rFonts w:ascii="Simplified Arabic" w:eastAsia="Times New Roman" w:hAnsi="Simplified Arabic" w:cs="Simplified Arabic"/>
                      <w:color w:val="000000"/>
                      <w:rtl/>
                    </w:rPr>
                  </w:pPr>
                  <w:r w:rsidRPr="009738B3">
                    <w:rPr>
                      <w:rFonts w:ascii="Simplified Arabic" w:eastAsia="Times New Roman" w:hAnsi="Simplified Arabic" w:cs="Simplified Arabic"/>
                      <w:color w:val="000000"/>
                    </w:rPr>
                    <w:t> </w:t>
                  </w: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Default="00724065" w:rsidP="00724065">
                  <w:pPr>
                    <w:bidi/>
                    <w:spacing w:after="0" w:line="240" w:lineRule="auto"/>
                    <w:ind w:left="187" w:right="29"/>
                    <w:rPr>
                      <w:rFonts w:ascii="Simplified Arabic" w:eastAsia="Times New Roman" w:hAnsi="Simplified Arabic" w:cs="Simplified Arabic"/>
                      <w:color w:val="000000"/>
                      <w:rtl/>
                    </w:rPr>
                  </w:pPr>
                </w:p>
                <w:p w:rsidR="00724065" w:rsidRPr="009738B3" w:rsidRDefault="00724065" w:rsidP="00724065">
                  <w:pPr>
                    <w:bidi/>
                    <w:spacing w:after="0" w:line="240" w:lineRule="auto"/>
                    <w:ind w:left="187" w:right="29"/>
                    <w:rPr>
                      <w:rFonts w:ascii="Simplified Arabic" w:eastAsia="Times New Roman" w:hAnsi="Simplified Arabic" w:cs="Simplified Arabic"/>
                    </w:rPr>
                  </w:pPr>
                </w:p>
              </w:tc>
            </w:tr>
            <w:tr w:rsidR="009738B3" w:rsidRPr="009738B3" w:rsidTr="00E010D5">
              <w:trPr>
                <w:trHeight w:val="293"/>
              </w:trPr>
              <w:tc>
                <w:tcPr>
                  <w:tcW w:w="10975" w:type="dxa"/>
                  <w:tcMar>
                    <w:top w:w="0" w:type="dxa"/>
                    <w:left w:w="108" w:type="dxa"/>
                    <w:bottom w:w="0" w:type="dxa"/>
                    <w:right w:w="108" w:type="dxa"/>
                  </w:tcMar>
                  <w:vAlign w:val="center"/>
                </w:tcPr>
                <w:p w:rsidR="009738B3" w:rsidRPr="009738B3" w:rsidRDefault="009738B3" w:rsidP="009738B3">
                  <w:pPr>
                    <w:bidi/>
                    <w:spacing w:after="0" w:line="240" w:lineRule="auto"/>
                    <w:ind w:left="187" w:right="29"/>
                    <w:rPr>
                      <w:rFonts w:ascii="Simplified Arabic" w:eastAsia="Times New Roman" w:hAnsi="Simplified Arabic" w:cs="Simplified Arabic"/>
                    </w:rPr>
                  </w:pPr>
                </w:p>
              </w:tc>
            </w:tr>
            <w:tr w:rsidR="009738B3" w:rsidRPr="009738B3" w:rsidTr="00E010D5">
              <w:trPr>
                <w:trHeight w:val="293"/>
              </w:trPr>
              <w:tc>
                <w:tcPr>
                  <w:tcW w:w="10975" w:type="dxa"/>
                  <w:tcMar>
                    <w:top w:w="0" w:type="dxa"/>
                    <w:left w:w="108" w:type="dxa"/>
                    <w:bottom w:w="0" w:type="dxa"/>
                    <w:right w:w="108" w:type="dxa"/>
                  </w:tcMar>
                  <w:vAlign w:val="center"/>
                </w:tcPr>
                <w:p w:rsidR="009738B3" w:rsidRDefault="009738B3" w:rsidP="009738B3">
                  <w:pPr>
                    <w:bidi/>
                    <w:spacing w:after="0" w:line="240" w:lineRule="auto"/>
                    <w:ind w:left="187" w:right="29"/>
                    <w:rPr>
                      <w:rFonts w:ascii="Simplified Arabic" w:eastAsia="Times New Roman" w:hAnsi="Simplified Arabic" w:cs="Simplified Arabic"/>
                      <w:rtl/>
                    </w:rPr>
                  </w:pPr>
                </w:p>
                <w:p w:rsidR="00724065" w:rsidRPr="009738B3" w:rsidRDefault="00724065" w:rsidP="00724065">
                  <w:pPr>
                    <w:bidi/>
                    <w:spacing w:after="0" w:line="240" w:lineRule="auto"/>
                    <w:ind w:left="187" w:right="29"/>
                    <w:rPr>
                      <w:rFonts w:ascii="Simplified Arabic" w:eastAsia="Times New Roman" w:hAnsi="Simplified Arabic" w:cs="Simplified Arabic"/>
                    </w:rPr>
                  </w:pPr>
                </w:p>
              </w:tc>
            </w:tr>
          </w:tbl>
          <w:p w:rsidR="009738B3" w:rsidRPr="009738B3" w:rsidRDefault="009738B3" w:rsidP="009738B3">
            <w:pPr>
              <w:rPr>
                <w:rFonts w:ascii="Simplified Arabic" w:eastAsia="Times New Roman" w:hAnsi="Simplified Arabic" w:cs="Simplified Arabic"/>
                <w:sz w:val="24"/>
                <w:szCs w:val="24"/>
              </w:rPr>
            </w:pPr>
          </w:p>
        </w:tc>
      </w:tr>
      <w:tr w:rsidR="009738B3" w:rsidRPr="009738B3" w:rsidTr="00B2478D">
        <w:trPr>
          <w:trHeight w:val="180"/>
        </w:trPr>
        <w:tc>
          <w:tcPr>
            <w:tcW w:w="9540" w:type="dxa"/>
            <w:shd w:val="clear" w:color="auto" w:fill="F7F7F7"/>
            <w:vAlign w:val="center"/>
            <w:hideMark/>
          </w:tcPr>
          <w:p w:rsidR="009738B3" w:rsidRPr="009738B3" w:rsidRDefault="009738B3" w:rsidP="009738B3">
            <w:pPr>
              <w:bidi/>
              <w:spacing w:after="0" w:line="180" w:lineRule="atLeast"/>
              <w:ind w:left="180"/>
              <w:rPr>
                <w:rFonts w:ascii="Simplified Arabic" w:eastAsia="Times New Roman" w:hAnsi="Simplified Arabic" w:cs="Simplified Arabic"/>
              </w:rPr>
            </w:pPr>
            <w:r w:rsidRPr="009738B3">
              <w:rPr>
                <w:rFonts w:ascii="Simplified Arabic" w:eastAsia="Times New Roman" w:hAnsi="Simplified Arabic" w:cs="Simplified Arabic"/>
                <w:b/>
                <w:bCs/>
                <w:color w:val="172D5F"/>
                <w:sz w:val="2"/>
                <w:szCs w:val="2"/>
              </w:rPr>
              <w:t> </w:t>
            </w:r>
          </w:p>
        </w:tc>
      </w:tr>
      <w:tr w:rsidR="009738B3" w:rsidRPr="009738B3" w:rsidTr="00B2478D">
        <w:trPr>
          <w:trHeight w:val="513"/>
        </w:trPr>
        <w:tc>
          <w:tcPr>
            <w:tcW w:w="9540" w:type="dxa"/>
            <w:shd w:val="clear" w:color="auto" w:fill="F7F7F7"/>
            <w:vAlign w:val="center"/>
            <w:hideMark/>
          </w:tcPr>
          <w:p w:rsidR="009738B3" w:rsidRPr="009738B3" w:rsidRDefault="009738B3" w:rsidP="009738B3">
            <w:pPr>
              <w:bidi/>
              <w:spacing w:after="0" w:line="240" w:lineRule="auto"/>
              <w:ind w:left="180" w:right="90"/>
              <w:rPr>
                <w:rFonts w:ascii="Simplified Arabic" w:eastAsia="Times New Roman" w:hAnsi="Simplified Arabic" w:cs="Simplified Arabic"/>
              </w:rPr>
            </w:pPr>
            <w:r w:rsidRPr="009738B3">
              <w:rPr>
                <w:rFonts w:ascii="Simplified Arabic" w:eastAsia="Times New Roman" w:hAnsi="Simplified Arabic" w:cs="Simplified Arabic"/>
                <w:b/>
                <w:bCs/>
                <w:color w:val="172D5F"/>
                <w:rtl/>
                <w:lang w:bidi="ar"/>
              </w:rPr>
              <w:t>الوكالات المنفذة</w:t>
            </w:r>
          </w:p>
        </w:tc>
      </w:tr>
      <w:tr w:rsidR="009738B3" w:rsidRPr="009738B3" w:rsidTr="00A804CE">
        <w:trPr>
          <w:trHeight w:val="1683"/>
        </w:trPr>
        <w:tc>
          <w:tcPr>
            <w:tcW w:w="9540" w:type="dxa"/>
            <w:shd w:val="clear" w:color="auto" w:fill="F7F7F7"/>
            <w:vAlign w:val="center"/>
            <w:hideMark/>
          </w:tcPr>
          <w:p w:rsidR="009738B3" w:rsidRPr="009738B3" w:rsidRDefault="00AC4CEB" w:rsidP="009738B3">
            <w:pPr>
              <w:bidi/>
              <w:spacing w:after="0" w:line="14" w:lineRule="atLeast"/>
              <w:ind w:left="187"/>
              <w:rPr>
                <w:rFonts w:ascii="Simplified Arabic" w:eastAsia="Times New Roman" w:hAnsi="Simplified Arabic" w:cs="Simplified Arabic"/>
              </w:rPr>
            </w:pPr>
            <w:r>
              <w:br w:type="page"/>
            </w:r>
            <w:r w:rsidR="009738B3" w:rsidRPr="009738B3">
              <w:rPr>
                <w:rFonts w:ascii="Simplified Arabic" w:eastAsia="Times New Roman" w:hAnsi="Simplified Arabic" w:cs="Simplified Arabic"/>
                <w:b/>
                <w:bCs/>
                <w:color w:val="172D5F"/>
                <w:sz w:val="16"/>
                <w:szCs w:val="16"/>
              </w:rPr>
              <w:t> </w:t>
            </w:r>
          </w:p>
          <w:tbl>
            <w:tblPr>
              <w:bidiVisual/>
              <w:tblW w:w="10980" w:type="dxa"/>
              <w:tblLayout w:type="fixed"/>
              <w:tblCellMar>
                <w:left w:w="0" w:type="dxa"/>
                <w:right w:w="0" w:type="dxa"/>
              </w:tblCellMar>
              <w:tblLook w:val="04A0" w:firstRow="1" w:lastRow="0" w:firstColumn="1" w:lastColumn="0" w:noHBand="0" w:noVBand="1"/>
            </w:tblPr>
            <w:tblGrid>
              <w:gridCol w:w="10980"/>
            </w:tblGrid>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A804CE" w:rsidP="00E71D17">
                  <w:pPr>
                    <w:bidi/>
                    <w:spacing w:after="0" w:line="240" w:lineRule="auto"/>
                    <w:ind w:left="187" w:right="29"/>
                    <w:rPr>
                      <w:rFonts w:ascii="Simplified Arabic" w:eastAsia="Times New Roman" w:hAnsi="Simplified Arabic" w:cs="Simplified Arabic"/>
                    </w:rPr>
                  </w:pPr>
                  <w:r>
                    <w:rPr>
                      <w:rFonts w:ascii="Simplified Arabic" w:eastAsia="Times New Roman" w:hAnsi="Simplified Arabic" w:cs="Simplified Arabic" w:hint="cs"/>
                      <w:color w:val="000000"/>
                      <w:rtl/>
                      <w:lang w:bidi="ar"/>
                    </w:rPr>
                    <w:t>الوكالة</w:t>
                  </w:r>
                  <w:r w:rsidR="00E71D17">
                    <w:rPr>
                      <w:rFonts w:ascii="Simplified Arabic" w:eastAsia="Times New Roman" w:hAnsi="Simplified Arabic" w:cs="Simplified Arabic" w:hint="cs"/>
                      <w:color w:val="000000"/>
                      <w:rtl/>
                      <w:lang w:bidi="ar"/>
                    </w:rPr>
                    <w:t xml:space="preserve"> الجيبوتية ل</w:t>
                  </w:r>
                  <w:r w:rsidR="009738B3" w:rsidRPr="009738B3">
                    <w:rPr>
                      <w:rFonts w:ascii="Simplified Arabic" w:eastAsia="Times New Roman" w:hAnsi="Simplified Arabic" w:cs="Simplified Arabic"/>
                      <w:color w:val="000000"/>
                      <w:rtl/>
                      <w:lang w:bidi="ar"/>
                    </w:rPr>
                    <w:t>لتنمية الاجتماعية</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E71D17">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مهدي محمد</w:t>
                  </w:r>
                  <w:r w:rsidR="00E71D17">
                    <w:rPr>
                      <w:rFonts w:ascii="Simplified Arabic" w:eastAsia="Times New Roman" w:hAnsi="Simplified Arabic" w:cs="Simplified Arabic" w:hint="cs"/>
                      <w:color w:val="000000"/>
                      <w:rtl/>
                      <w:lang w:bidi="ar"/>
                    </w:rPr>
                    <w:t xml:space="preserve"> </w:t>
                  </w:r>
                  <w:r w:rsidRPr="009738B3">
                    <w:rPr>
                      <w:rFonts w:ascii="Simplified Arabic" w:eastAsia="Times New Roman" w:hAnsi="Simplified Arabic" w:cs="Simplified Arabic"/>
                      <w:color w:val="000000"/>
                      <w:rtl/>
                      <w:lang w:bidi="ar"/>
                    </w:rPr>
                    <w:t>جمعة</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المدير العام</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lang w:bidi="ar"/>
                    </w:rPr>
                    <w:t>mahdi.mohamed.djama@gmail.com</w:t>
                  </w:r>
                </w:p>
              </w:tc>
            </w:tr>
          </w:tbl>
          <w:p w:rsidR="009738B3" w:rsidRPr="009738B3" w:rsidRDefault="009738B3" w:rsidP="009738B3">
            <w:pPr>
              <w:bidi/>
              <w:spacing w:after="0" w:line="240" w:lineRule="auto"/>
              <w:ind w:left="180"/>
              <w:rPr>
                <w:rFonts w:ascii="Simplified Arabic" w:eastAsia="Times New Roman" w:hAnsi="Simplified Arabic" w:cs="Simplified Arabic"/>
              </w:rPr>
            </w:pPr>
            <w:r w:rsidRPr="009738B3">
              <w:rPr>
                <w:rFonts w:ascii="Simplified Arabic" w:eastAsia="Times New Roman" w:hAnsi="Simplified Arabic" w:cs="Simplified Arabic"/>
                <w:b/>
                <w:bCs/>
                <w:color w:val="172D5F"/>
                <w:sz w:val="16"/>
                <w:szCs w:val="16"/>
              </w:rPr>
              <w:t> </w:t>
            </w:r>
          </w:p>
          <w:p w:rsidR="009738B3" w:rsidRPr="009738B3" w:rsidRDefault="009738B3" w:rsidP="009738B3">
            <w:pPr>
              <w:bidi/>
              <w:spacing w:after="0" w:line="14" w:lineRule="atLeast"/>
              <w:ind w:left="187"/>
              <w:rPr>
                <w:rFonts w:ascii="Simplified Arabic" w:eastAsia="Times New Roman" w:hAnsi="Simplified Arabic" w:cs="Simplified Arabic"/>
              </w:rPr>
            </w:pPr>
            <w:r w:rsidRPr="009738B3">
              <w:rPr>
                <w:rFonts w:ascii="Simplified Arabic" w:eastAsia="Times New Roman" w:hAnsi="Simplified Arabic" w:cs="Simplified Arabic"/>
                <w:b/>
                <w:bCs/>
                <w:color w:val="172D5F"/>
                <w:sz w:val="16"/>
                <w:szCs w:val="16"/>
              </w:rPr>
              <w:t> </w:t>
            </w:r>
          </w:p>
          <w:tbl>
            <w:tblPr>
              <w:bidiVisual/>
              <w:tblW w:w="10980" w:type="dxa"/>
              <w:tblLayout w:type="fixed"/>
              <w:tblCellMar>
                <w:left w:w="0" w:type="dxa"/>
                <w:right w:w="0" w:type="dxa"/>
              </w:tblCellMar>
              <w:tblLook w:val="04A0" w:firstRow="1" w:lastRow="0" w:firstColumn="1" w:lastColumn="0" w:noHBand="0" w:noVBand="1"/>
            </w:tblPr>
            <w:tblGrid>
              <w:gridCol w:w="10980"/>
            </w:tblGrid>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أمانة الدولة للشؤون الاجتماعية</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مني عثمان عدن</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rtl/>
                      <w:lang w:bidi="ar"/>
                    </w:rPr>
                    <w:t>وزير الدولة للشؤون الاجتماعية</w:t>
                  </w:r>
                </w:p>
              </w:tc>
            </w:tr>
            <w:tr w:rsidR="009738B3" w:rsidRPr="009738B3" w:rsidTr="00B2478D">
              <w:trPr>
                <w:trHeight w:val="300"/>
              </w:trPr>
              <w:tc>
                <w:tcPr>
                  <w:tcW w:w="10975" w:type="dxa"/>
                  <w:tcMar>
                    <w:top w:w="0" w:type="dxa"/>
                    <w:left w:w="108" w:type="dxa"/>
                    <w:bottom w:w="0" w:type="dxa"/>
                    <w:right w:w="108" w:type="dxa"/>
                  </w:tcMar>
                  <w:vAlign w:val="center"/>
                  <w:hideMark/>
                </w:tcPr>
                <w:p w:rsidR="009738B3" w:rsidRPr="009738B3" w:rsidRDefault="009738B3" w:rsidP="009738B3">
                  <w:pPr>
                    <w:bidi/>
                    <w:spacing w:after="0" w:line="240" w:lineRule="auto"/>
                    <w:ind w:left="187" w:right="29"/>
                    <w:rPr>
                      <w:rFonts w:ascii="Simplified Arabic" w:eastAsia="Times New Roman" w:hAnsi="Simplified Arabic" w:cs="Simplified Arabic"/>
                    </w:rPr>
                  </w:pPr>
                  <w:r w:rsidRPr="009738B3">
                    <w:rPr>
                      <w:rFonts w:ascii="Simplified Arabic" w:eastAsia="Times New Roman" w:hAnsi="Simplified Arabic" w:cs="Simplified Arabic"/>
                      <w:color w:val="000000"/>
                      <w:lang w:bidi="ar"/>
                    </w:rPr>
                    <w:t>ministre@sociales.gouv.dj</w:t>
                  </w:r>
                </w:p>
              </w:tc>
            </w:tr>
          </w:tbl>
          <w:p w:rsidR="009738B3" w:rsidRPr="009738B3" w:rsidRDefault="009738B3" w:rsidP="009738B3">
            <w:pPr>
              <w:bidi/>
              <w:spacing w:after="0" w:line="240" w:lineRule="auto"/>
              <w:ind w:left="180"/>
              <w:rPr>
                <w:rFonts w:ascii="Simplified Arabic" w:eastAsia="Times New Roman" w:hAnsi="Simplified Arabic" w:cs="Simplified Arabic"/>
              </w:rPr>
            </w:pPr>
            <w:r w:rsidRPr="009738B3">
              <w:rPr>
                <w:rFonts w:ascii="Simplified Arabic" w:eastAsia="Times New Roman" w:hAnsi="Simplified Arabic" w:cs="Simplified Arabic"/>
                <w:b/>
                <w:bCs/>
                <w:color w:val="172D5F"/>
                <w:sz w:val="16"/>
                <w:szCs w:val="16"/>
              </w:rPr>
              <w:t> </w:t>
            </w:r>
          </w:p>
          <w:p w:rsidR="009738B3" w:rsidRPr="009738B3" w:rsidRDefault="009738B3" w:rsidP="009738B3">
            <w:pPr>
              <w:bidi/>
              <w:spacing w:after="0" w:line="240" w:lineRule="auto"/>
              <w:ind w:left="180"/>
              <w:rPr>
                <w:rFonts w:ascii="Simplified Arabic" w:eastAsia="Times New Roman" w:hAnsi="Simplified Arabic" w:cs="Simplified Arabic"/>
              </w:rPr>
            </w:pPr>
            <w:r w:rsidRPr="009738B3">
              <w:rPr>
                <w:rFonts w:ascii="Simplified Arabic" w:eastAsia="Times New Roman" w:hAnsi="Simplified Arabic" w:cs="Simplified Arabic"/>
                <w:b/>
                <w:bCs/>
                <w:color w:val="172D5F"/>
                <w:sz w:val="16"/>
                <w:szCs w:val="16"/>
              </w:rPr>
              <w:t> </w:t>
            </w:r>
          </w:p>
        </w:tc>
      </w:tr>
      <w:tr w:rsidR="009738B3" w:rsidRPr="009738B3" w:rsidTr="00A804CE">
        <w:trPr>
          <w:trHeight w:val="378"/>
        </w:trPr>
        <w:tc>
          <w:tcPr>
            <w:tcW w:w="9540" w:type="dxa"/>
            <w:tcBorders>
              <w:top w:val="nil"/>
              <w:left w:val="nil"/>
              <w:bottom w:val="nil"/>
            </w:tcBorders>
            <w:shd w:val="clear" w:color="auto" w:fill="F2F2F2"/>
            <w:tcMar>
              <w:top w:w="0" w:type="dxa"/>
              <w:left w:w="108" w:type="dxa"/>
              <w:bottom w:w="0" w:type="dxa"/>
              <w:right w:w="108" w:type="dxa"/>
            </w:tcMar>
            <w:vAlign w:val="center"/>
            <w:hideMark/>
          </w:tcPr>
          <w:p w:rsidR="001D019B" w:rsidRDefault="001D019B" w:rsidP="009738B3">
            <w:pPr>
              <w:keepNext/>
              <w:bidi/>
              <w:spacing w:after="0" w:line="240" w:lineRule="auto"/>
              <w:rPr>
                <w:rFonts w:ascii="Simplified Arabic" w:eastAsia="Times New Roman" w:hAnsi="Simplified Arabic" w:cs="Simplified Arabic"/>
                <w:b/>
                <w:bCs/>
                <w:color w:val="000000"/>
                <w:rtl/>
                <w:lang w:bidi="ar"/>
              </w:rPr>
            </w:pPr>
          </w:p>
          <w:p w:rsidR="009738B3" w:rsidRPr="009738B3" w:rsidRDefault="001D019B" w:rsidP="001D019B">
            <w:pPr>
              <w:keepNext/>
              <w:bidi/>
              <w:spacing w:after="0" w:line="240" w:lineRule="auto"/>
              <w:rPr>
                <w:rFonts w:ascii="Simplified Arabic" w:eastAsia="Times New Roman" w:hAnsi="Simplified Arabic" w:cs="Simplified Arabic"/>
              </w:rPr>
            </w:pPr>
            <w:r>
              <w:rPr>
                <w:rFonts w:ascii="Simplified Arabic" w:eastAsia="Times New Roman" w:hAnsi="Simplified Arabic" w:cs="Simplified Arabic" w:hint="cs"/>
                <w:b/>
                <w:bCs/>
                <w:color w:val="000000"/>
                <w:rtl/>
                <w:lang w:bidi="ar"/>
              </w:rPr>
              <w:t>ل</w:t>
            </w:r>
            <w:r w:rsidR="009738B3" w:rsidRPr="009738B3">
              <w:rPr>
                <w:rFonts w:ascii="Simplified Arabic" w:eastAsia="Times New Roman" w:hAnsi="Simplified Arabic" w:cs="Simplified Arabic"/>
                <w:b/>
                <w:bCs/>
                <w:color w:val="000000"/>
                <w:rtl/>
                <w:lang w:bidi="ar"/>
              </w:rPr>
              <w:t>لمزيد من المعلومات الرجاء الاتصال</w:t>
            </w:r>
            <w:r w:rsidR="00E71D17">
              <w:rPr>
                <w:rFonts w:ascii="Simplified Arabic" w:eastAsia="Times New Roman" w:hAnsi="Simplified Arabic" w:cs="Simplified Arabic" w:hint="cs"/>
                <w:b/>
                <w:bCs/>
                <w:color w:val="000000"/>
                <w:rtl/>
                <w:lang w:bidi="ar"/>
              </w:rPr>
              <w:t xml:space="preserve"> بـ</w:t>
            </w:r>
          </w:p>
        </w:tc>
      </w:tr>
      <w:tr w:rsidR="009738B3" w:rsidRPr="009738B3" w:rsidTr="00B2478D">
        <w:trPr>
          <w:trHeight w:val="576"/>
        </w:trPr>
        <w:tc>
          <w:tcPr>
            <w:tcW w:w="9540" w:type="dxa"/>
            <w:shd w:val="clear" w:color="auto" w:fill="F7F7F7"/>
            <w:tcMar>
              <w:top w:w="115" w:type="dxa"/>
              <w:left w:w="115" w:type="dxa"/>
              <w:bottom w:w="0" w:type="dxa"/>
              <w:right w:w="0" w:type="dxa"/>
            </w:tcMar>
            <w:vAlign w:val="center"/>
            <w:hideMark/>
          </w:tcPr>
          <w:p w:rsidR="00E010D5" w:rsidRPr="00E010D5" w:rsidRDefault="00E010D5" w:rsidP="00E010D5">
            <w:pPr>
              <w:keepNext/>
              <w:shd w:val="clear" w:color="auto" w:fill="F7F7F7"/>
              <w:spacing w:after="0" w:line="240" w:lineRule="auto"/>
              <w:jc w:val="right"/>
              <w:rPr>
                <w:rFonts w:ascii="Simplified Arabic" w:eastAsia="Times New Roman" w:hAnsi="Simplified Arabic" w:cs="Simplified Arabic"/>
                <w:color w:val="0D0D0D"/>
                <w:lang w:bidi="ar"/>
              </w:rPr>
            </w:pPr>
            <w:r w:rsidRPr="00E010D5">
              <w:rPr>
                <w:rFonts w:ascii="Simplified Arabic" w:eastAsia="Times New Roman" w:hAnsi="Simplified Arabic" w:cs="Simplified Arabic"/>
                <w:color w:val="0D0D0D"/>
                <w:lang w:bidi="ar"/>
              </w:rPr>
              <w:t>The World Bank</w:t>
            </w:r>
          </w:p>
          <w:p w:rsidR="00E010D5" w:rsidRPr="00E010D5" w:rsidRDefault="00E010D5" w:rsidP="00E010D5">
            <w:pPr>
              <w:keepNext/>
              <w:shd w:val="clear" w:color="auto" w:fill="F7F7F7"/>
              <w:spacing w:after="0" w:line="240" w:lineRule="auto"/>
              <w:jc w:val="right"/>
              <w:rPr>
                <w:rFonts w:ascii="Simplified Arabic" w:eastAsia="Times New Roman" w:hAnsi="Simplified Arabic" w:cs="Simplified Arabic"/>
                <w:color w:val="0D0D0D"/>
                <w:lang w:bidi="ar"/>
              </w:rPr>
            </w:pPr>
            <w:r w:rsidRPr="00E010D5">
              <w:rPr>
                <w:rFonts w:ascii="Simplified Arabic" w:eastAsia="Times New Roman" w:hAnsi="Simplified Arabic" w:cs="Simplified Arabic"/>
                <w:color w:val="0D0D0D"/>
                <w:lang w:bidi="ar"/>
              </w:rPr>
              <w:t>1818 H Street, NW</w:t>
            </w:r>
          </w:p>
          <w:p w:rsidR="00E010D5" w:rsidRPr="00E010D5" w:rsidRDefault="00E010D5" w:rsidP="00E010D5">
            <w:pPr>
              <w:keepNext/>
              <w:shd w:val="clear" w:color="auto" w:fill="F7F7F7"/>
              <w:spacing w:after="0" w:line="240" w:lineRule="auto"/>
              <w:jc w:val="right"/>
              <w:rPr>
                <w:rFonts w:ascii="Simplified Arabic" w:eastAsia="Times New Roman" w:hAnsi="Simplified Arabic" w:cs="Simplified Arabic"/>
                <w:color w:val="0D0D0D"/>
                <w:lang w:bidi="ar"/>
              </w:rPr>
            </w:pPr>
            <w:r w:rsidRPr="00E010D5">
              <w:rPr>
                <w:rFonts w:ascii="Simplified Arabic" w:eastAsia="Times New Roman" w:hAnsi="Simplified Arabic" w:cs="Simplified Arabic"/>
                <w:color w:val="0D0D0D"/>
                <w:lang w:bidi="ar"/>
              </w:rPr>
              <w:t>Washington, D.C. 20433</w:t>
            </w:r>
          </w:p>
          <w:p w:rsidR="00E010D5" w:rsidRPr="00E010D5" w:rsidRDefault="00E010D5" w:rsidP="00E010D5">
            <w:pPr>
              <w:keepNext/>
              <w:shd w:val="clear" w:color="auto" w:fill="F7F7F7"/>
              <w:bidi/>
              <w:spacing w:after="0" w:line="240" w:lineRule="auto"/>
              <w:rPr>
                <w:rFonts w:ascii="Simplified Arabic" w:eastAsia="Times New Roman" w:hAnsi="Simplified Arabic" w:cs="Simplified Arabic"/>
                <w:color w:val="0D0D0D"/>
                <w:rtl/>
                <w:lang w:bidi="ar"/>
              </w:rPr>
            </w:pPr>
            <w:r>
              <w:rPr>
                <w:rFonts w:ascii="Simplified Arabic" w:eastAsia="Times New Roman" w:hAnsi="Simplified Arabic" w:cs="Simplified Arabic" w:hint="cs"/>
                <w:color w:val="0D0D0D"/>
                <w:rtl/>
                <w:lang w:bidi="ar"/>
              </w:rPr>
              <w:t xml:space="preserve"> </w:t>
            </w:r>
            <w:r w:rsidRPr="00E010D5">
              <w:rPr>
                <w:rFonts w:ascii="Simplified Arabic" w:eastAsia="Times New Roman" w:hAnsi="Simplified Arabic" w:cs="Simplified Arabic"/>
                <w:color w:val="0D0D0D"/>
                <w:rtl/>
                <w:lang w:bidi="ar"/>
              </w:rPr>
              <w:t>رقم الهاتف</w:t>
            </w:r>
            <w:r>
              <w:rPr>
                <w:rFonts w:ascii="Simplified Arabic" w:eastAsia="Times New Roman" w:hAnsi="Simplified Arabic" w:cs="Simplified Arabic" w:hint="cs"/>
                <w:color w:val="0D0D0D"/>
                <w:rtl/>
                <w:lang w:bidi="ar"/>
              </w:rPr>
              <w:t xml:space="preserve">: </w:t>
            </w:r>
            <w:r w:rsidRPr="00E010D5">
              <w:rPr>
                <w:rFonts w:ascii="Calibri" w:eastAsia="Times New Roman" w:hAnsi="Calibri" w:cs="Times New Roman"/>
                <w:color w:val="0D0D0D"/>
              </w:rPr>
              <w:t>(202) 473-1000</w:t>
            </w:r>
          </w:p>
          <w:p w:rsidR="009738B3" w:rsidRPr="009738B3" w:rsidRDefault="00E010D5" w:rsidP="00926D82">
            <w:pPr>
              <w:keepNext/>
              <w:shd w:val="clear" w:color="auto" w:fill="F7F7F7"/>
              <w:bidi/>
              <w:spacing w:after="0" w:line="240" w:lineRule="auto"/>
              <w:rPr>
                <w:rFonts w:ascii="Simplified Arabic" w:eastAsia="Times New Roman" w:hAnsi="Simplified Arabic" w:cs="Simplified Arabic"/>
              </w:rPr>
            </w:pPr>
            <w:r>
              <w:rPr>
                <w:rFonts w:ascii="Simplified Arabic" w:eastAsia="Times New Roman" w:hAnsi="Simplified Arabic" w:cs="Simplified Arabic" w:hint="cs"/>
                <w:color w:val="0D0D0D"/>
                <w:rtl/>
                <w:lang w:bidi="ar"/>
              </w:rPr>
              <w:t xml:space="preserve">الموقع </w:t>
            </w:r>
            <w:r w:rsidRPr="00E010D5">
              <w:rPr>
                <w:rFonts w:ascii="Simplified Arabic" w:eastAsia="Times New Roman" w:hAnsi="Simplified Arabic" w:cs="Simplified Arabic"/>
                <w:color w:val="0D0D0D"/>
                <w:rtl/>
                <w:lang w:bidi="ar"/>
              </w:rPr>
              <w:t>على شبكة الإنترنت</w:t>
            </w:r>
            <w:r w:rsidR="00926D82">
              <w:rPr>
                <w:rFonts w:ascii="Simplified Arabic" w:eastAsia="Times New Roman" w:hAnsi="Simplified Arabic" w:cs="Simplified Arabic" w:hint="cs"/>
                <w:color w:val="0D0D0D"/>
                <w:rtl/>
                <w:lang w:bidi="ar"/>
              </w:rPr>
              <w:t>:</w:t>
            </w:r>
            <w:r w:rsidR="00926D82" w:rsidRPr="00926D82">
              <w:rPr>
                <w:rFonts w:ascii="Arial" w:eastAsia="Times New Roman" w:hAnsi="Arial" w:cs="Arial"/>
                <w:color w:val="000000"/>
                <w:sz w:val="24"/>
                <w:szCs w:val="24"/>
              </w:rPr>
              <w:t xml:space="preserve"> </w:t>
            </w:r>
            <w:hyperlink r:id="rId7" w:history="1">
              <w:r w:rsidR="00926D82" w:rsidRPr="00926D82">
                <w:rPr>
                  <w:rFonts w:ascii="Calibri" w:eastAsia="Times New Roman" w:hAnsi="Calibri" w:cs="Times New Roman"/>
                  <w:color w:val="0000FF"/>
                  <w:u w:val="single"/>
                </w:rPr>
                <w:t>http://www.worldbank.org/</w:t>
              </w:r>
              <w:r w:rsidR="00926D82" w:rsidRPr="00926D82">
                <w:rPr>
                  <w:rFonts w:ascii="Calibri" w:eastAsia="Times New Roman" w:hAnsi="Calibri" w:cs="Arial"/>
                  <w:color w:val="0000FF"/>
                  <w:u w:val="single"/>
                </w:rPr>
                <w:t>projects</w:t>
              </w:r>
            </w:hyperlink>
            <w:r w:rsidR="00926D82">
              <w:rPr>
                <w:rFonts w:ascii="Arial" w:eastAsia="Times New Roman" w:hAnsi="Arial" w:cs="Arial" w:hint="cs"/>
                <w:color w:val="000000"/>
                <w:sz w:val="24"/>
                <w:szCs w:val="24"/>
                <w:rtl/>
              </w:rPr>
              <w:t xml:space="preserve"> </w:t>
            </w:r>
            <w:r w:rsidR="00926D82">
              <w:rPr>
                <w:rFonts w:ascii="Simplified Arabic" w:eastAsia="Times New Roman" w:hAnsi="Simplified Arabic" w:cs="Simplified Arabic" w:hint="cs"/>
                <w:color w:val="0D0D0D"/>
                <w:rtl/>
                <w:lang w:bidi="ar"/>
              </w:rPr>
              <w:t xml:space="preserve"> </w:t>
            </w:r>
          </w:p>
        </w:tc>
      </w:tr>
    </w:tbl>
    <w:p w:rsidR="009738B3" w:rsidRPr="009738B3" w:rsidRDefault="009738B3" w:rsidP="009738B3">
      <w:pPr>
        <w:shd w:val="clear" w:color="auto" w:fill="F7F7F7"/>
        <w:bidi/>
        <w:spacing w:after="0" w:line="240" w:lineRule="auto"/>
        <w:ind w:left="-144" w:right="29"/>
        <w:rPr>
          <w:rFonts w:ascii="Simplified Arabic" w:eastAsia="Times New Roman" w:hAnsi="Simplified Arabic" w:cs="Simplified Arabic"/>
          <w:rtl/>
        </w:rPr>
      </w:pPr>
      <w:r w:rsidRPr="009738B3">
        <w:rPr>
          <w:rFonts w:ascii="Simplified Arabic" w:eastAsia="Times New Roman" w:hAnsi="Simplified Arabic" w:cs="Simplified Arabic"/>
          <w:color w:val="0D0D0D"/>
          <w:rtl/>
        </w:rPr>
        <w:t> </w:t>
      </w:r>
    </w:p>
    <w:tbl>
      <w:tblPr>
        <w:bidiVisual/>
        <w:tblW w:w="9668" w:type="dxa"/>
        <w:tblInd w:w="-30" w:type="dxa"/>
        <w:tblBorders>
          <w:top w:val="outset" w:sz="6" w:space="0" w:color="auto"/>
          <w:left w:val="outset" w:sz="6" w:space="0" w:color="auto"/>
          <w:bottom w:val="outset" w:sz="6" w:space="0" w:color="auto"/>
          <w:right w:val="outset" w:sz="6" w:space="0" w:color="auto"/>
        </w:tblBorders>
        <w:shd w:val="clear" w:color="auto" w:fill="F7F7F7"/>
        <w:tblLayout w:type="fixed"/>
        <w:tblCellMar>
          <w:left w:w="0" w:type="dxa"/>
          <w:right w:w="0" w:type="dxa"/>
        </w:tblCellMar>
        <w:tblLook w:val="04A0" w:firstRow="1" w:lastRow="0" w:firstColumn="1" w:lastColumn="0" w:noHBand="0" w:noVBand="1"/>
      </w:tblPr>
      <w:tblGrid>
        <w:gridCol w:w="85"/>
        <w:gridCol w:w="9583"/>
      </w:tblGrid>
      <w:tr w:rsidR="00926D82" w:rsidRPr="009738B3" w:rsidTr="00926D82">
        <w:trPr>
          <w:trHeight w:val="378"/>
        </w:trPr>
        <w:tc>
          <w:tcPr>
            <w:tcW w:w="85" w:type="dxa"/>
            <w:tcBorders>
              <w:top w:val="nil"/>
              <w:left w:val="nil"/>
              <w:bottom w:val="single" w:sz="4" w:space="0" w:color="7F7F7F" w:themeColor="text1" w:themeTint="80"/>
              <w:right w:val="nil"/>
            </w:tcBorders>
            <w:shd w:val="clear" w:color="auto" w:fill="F7F7F7"/>
            <w:vAlign w:val="center"/>
            <w:hideMark/>
          </w:tcPr>
          <w:p w:rsidR="009738B3" w:rsidRPr="009738B3" w:rsidRDefault="009738B3" w:rsidP="009738B3">
            <w:pPr>
              <w:bidi/>
              <w:rPr>
                <w:rFonts w:ascii="Simplified Arabic" w:eastAsia="Times New Roman" w:hAnsi="Simplified Arabic" w:cs="Simplified Arabic"/>
              </w:rPr>
            </w:pPr>
            <w:r w:rsidRPr="009738B3">
              <w:rPr>
                <w:rFonts w:ascii="Simplified Arabic" w:eastAsia="Times New Roman" w:hAnsi="Simplified Arabic" w:cs="Simplified Arabic"/>
              </w:rPr>
              <w:t> </w:t>
            </w:r>
          </w:p>
        </w:tc>
        <w:tc>
          <w:tcPr>
            <w:tcW w:w="9583" w:type="dxa"/>
            <w:tcBorders>
              <w:top w:val="nil"/>
              <w:left w:val="nil"/>
              <w:bottom w:val="nil"/>
              <w:right w:val="nil"/>
            </w:tcBorders>
            <w:shd w:val="clear" w:color="auto" w:fill="F2F2F2"/>
            <w:tcMar>
              <w:top w:w="0" w:type="dxa"/>
              <w:left w:w="108" w:type="dxa"/>
              <w:bottom w:w="0" w:type="dxa"/>
              <w:right w:w="108" w:type="dxa"/>
            </w:tcMar>
            <w:vAlign w:val="center"/>
            <w:hideMark/>
          </w:tcPr>
          <w:p w:rsidR="009738B3" w:rsidRPr="009738B3" w:rsidRDefault="009738B3" w:rsidP="009738B3">
            <w:pPr>
              <w:keepNext/>
              <w:bidi/>
              <w:spacing w:after="0" w:line="240" w:lineRule="auto"/>
              <w:rPr>
                <w:rFonts w:ascii="Simplified Arabic" w:eastAsia="Times New Roman" w:hAnsi="Simplified Arabic" w:cs="Simplified Arabic"/>
              </w:rPr>
            </w:pPr>
            <w:r w:rsidRPr="009738B3">
              <w:rPr>
                <w:rFonts w:ascii="Simplified Arabic" w:eastAsia="Times New Roman" w:hAnsi="Simplified Arabic" w:cs="Simplified Arabic"/>
                <w:b/>
                <w:bCs/>
                <w:color w:val="000000"/>
                <w:rtl/>
                <w:lang w:bidi="ar"/>
              </w:rPr>
              <w:t>الموافقة</w:t>
            </w:r>
          </w:p>
        </w:tc>
      </w:tr>
      <w:tr w:rsidR="009738B3" w:rsidRPr="009738B3" w:rsidTr="00E20DB8">
        <w:trPr>
          <w:trHeight w:val="576"/>
        </w:trPr>
        <w:tc>
          <w:tcPr>
            <w:tcW w:w="966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7F7F7"/>
            <w:tcMar>
              <w:top w:w="115" w:type="dxa"/>
              <w:left w:w="0" w:type="dxa"/>
              <w:bottom w:w="0" w:type="dxa"/>
              <w:right w:w="0" w:type="dxa"/>
            </w:tcMar>
            <w:vAlign w:val="center"/>
            <w:hideMark/>
          </w:tcPr>
          <w:tbl>
            <w:tblPr>
              <w:bidiVisual/>
              <w:tblW w:w="109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11"/>
              <w:gridCol w:w="7239"/>
            </w:tblGrid>
            <w:tr w:rsidR="009738B3" w:rsidRPr="009738B3" w:rsidTr="005014A7">
              <w:trPr>
                <w:trHeight w:val="439"/>
              </w:trPr>
              <w:tc>
                <w:tcPr>
                  <w:tcW w:w="3711" w:type="dxa"/>
                  <w:tcBorders>
                    <w:top w:val="single" w:sz="4" w:space="0" w:color="7F7F7F" w:themeColor="text1" w:themeTint="80"/>
                    <w:left w:val="nil"/>
                    <w:bottom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ED0B7B" w:rsidP="009738B3">
                  <w:pPr>
                    <w:bidi/>
                    <w:spacing w:after="0" w:line="240" w:lineRule="auto"/>
                    <w:ind w:right="29"/>
                    <w:rPr>
                      <w:rFonts w:ascii="Simplified Arabic" w:eastAsia="Times New Roman" w:hAnsi="Simplified Arabic" w:cs="Simplified Arabic"/>
                    </w:rPr>
                  </w:pPr>
                  <w:r w:rsidRPr="00ED0B7B">
                    <w:rPr>
                      <w:rFonts w:ascii="Simplified Arabic" w:eastAsia="Times New Roman" w:hAnsi="Simplified Arabic" w:cs="Simplified Arabic"/>
                      <w:color w:val="767171"/>
                      <w:rtl/>
                      <w:lang w:bidi="ar"/>
                    </w:rPr>
                    <w:t>رئيس</w:t>
                  </w:r>
                  <w:r>
                    <w:rPr>
                      <w:rFonts w:ascii="Simplified Arabic" w:eastAsia="Times New Roman" w:hAnsi="Simplified Arabic" w:cs="Simplified Arabic" w:hint="cs"/>
                      <w:color w:val="767171"/>
                      <w:rtl/>
                      <w:lang w:bidi="ar"/>
                    </w:rPr>
                    <w:t xml:space="preserve"> (رؤساء)</w:t>
                  </w:r>
                  <w:r w:rsidRPr="00ED0B7B">
                    <w:rPr>
                      <w:rFonts w:ascii="Simplified Arabic" w:eastAsia="Times New Roman" w:hAnsi="Simplified Arabic" w:cs="Simplified Arabic"/>
                      <w:color w:val="767171"/>
                      <w:rtl/>
                      <w:lang w:bidi="ar"/>
                    </w:rPr>
                    <w:t xml:space="preserve"> فريق العمل</w:t>
                  </w:r>
                  <w:r w:rsidR="009738B3" w:rsidRPr="009738B3">
                    <w:rPr>
                      <w:rFonts w:ascii="Simplified Arabic" w:eastAsia="Times New Roman" w:hAnsi="Simplified Arabic" w:cs="Simplified Arabic"/>
                      <w:color w:val="767171"/>
                      <w:lang w:bidi="ar"/>
                    </w:rPr>
                    <w:t>:</w:t>
                  </w:r>
                </w:p>
              </w:tc>
              <w:tc>
                <w:tcPr>
                  <w:tcW w:w="72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FB7BEC" w:rsidP="00FB7BEC">
                  <w:pPr>
                    <w:bidi/>
                    <w:spacing w:after="0" w:line="240" w:lineRule="auto"/>
                    <w:ind w:right="72"/>
                    <w:rPr>
                      <w:rFonts w:ascii="Simplified Arabic" w:eastAsia="Times New Roman" w:hAnsi="Simplified Arabic" w:cs="Simplified Arabic"/>
                    </w:rPr>
                  </w:pPr>
                  <w:r w:rsidRPr="00FB7BEC">
                    <w:rPr>
                      <w:rFonts w:ascii="Simplified Arabic" w:eastAsia="Times New Roman" w:hAnsi="Simplified Arabic" w:cs="Simplified Arabic"/>
                      <w:color w:val="000000"/>
                      <w:rtl/>
                      <w:lang w:bidi="ar"/>
                    </w:rPr>
                    <w:t>جون فان دايك</w:t>
                  </w:r>
                  <w:r>
                    <w:rPr>
                      <w:rFonts w:ascii="Simplified Arabic" w:eastAsia="Times New Roman" w:hAnsi="Simplified Arabic" w:cs="Simplified Arabic" w:hint="cs"/>
                      <w:color w:val="000000"/>
                      <w:rtl/>
                      <w:lang w:bidi="ar"/>
                    </w:rPr>
                    <w:t>،</w:t>
                  </w:r>
                  <w:r w:rsidRPr="00FB7BEC">
                    <w:rPr>
                      <w:rFonts w:ascii="Simplified Arabic" w:eastAsia="Times New Roman" w:hAnsi="Simplified Arabic" w:cs="Simplified Arabic"/>
                      <w:color w:val="000000"/>
                      <w:rtl/>
                      <w:lang w:bidi="ar"/>
                    </w:rPr>
                    <w:t xml:space="preserve"> عمرو س. مبارك</w:t>
                  </w:r>
                </w:p>
              </w:tc>
            </w:tr>
          </w:tbl>
          <w:p w:rsidR="009738B3" w:rsidRPr="009738B3" w:rsidRDefault="009738B3" w:rsidP="009738B3">
            <w:pPr>
              <w:rPr>
                <w:rFonts w:ascii="Simplified Arabic" w:eastAsia="Times New Roman" w:hAnsi="Simplified Arabic" w:cs="Simplified Arabic"/>
                <w:sz w:val="24"/>
                <w:szCs w:val="24"/>
              </w:rPr>
            </w:pPr>
          </w:p>
        </w:tc>
      </w:tr>
      <w:tr w:rsidR="009738B3" w:rsidRPr="009738B3" w:rsidTr="00E20DB8">
        <w:trPr>
          <w:trHeight w:val="576"/>
        </w:trPr>
        <w:tc>
          <w:tcPr>
            <w:tcW w:w="9668" w:type="dxa"/>
            <w:gridSpan w:val="2"/>
            <w:tcBorders>
              <w:top w:val="nil"/>
              <w:left w:val="single" w:sz="4" w:space="0" w:color="7F7F7F" w:themeColor="text1" w:themeTint="80"/>
              <w:bottom w:val="nil"/>
              <w:right w:val="single" w:sz="4" w:space="0" w:color="7F7F7F" w:themeColor="text1" w:themeTint="80"/>
            </w:tcBorders>
            <w:shd w:val="clear" w:color="auto" w:fill="F7F7F7"/>
            <w:vAlign w:val="center"/>
            <w:hideMark/>
          </w:tcPr>
          <w:p w:rsidR="009738B3" w:rsidRPr="009738B3" w:rsidRDefault="009B336C" w:rsidP="00E20DB8">
            <w:pPr>
              <w:keepNext/>
              <w:bidi/>
              <w:spacing w:after="0" w:line="240" w:lineRule="auto"/>
              <w:rPr>
                <w:rFonts w:ascii="Simplified Arabic" w:eastAsia="Times New Roman" w:hAnsi="Simplified Arabic" w:cs="Simplified Arabic"/>
              </w:rPr>
            </w:pPr>
            <w:r>
              <w:rPr>
                <w:rFonts w:ascii="Simplified Arabic" w:eastAsia="Times New Roman" w:hAnsi="Simplified Arabic" w:cs="Simplified Arabic" w:hint="cs"/>
                <w:b/>
                <w:bCs/>
                <w:color w:val="172D5F"/>
                <w:rtl/>
                <w:lang w:bidi="ar"/>
              </w:rPr>
              <w:t xml:space="preserve">  </w:t>
            </w:r>
            <w:r w:rsidR="009738B3" w:rsidRPr="009738B3">
              <w:rPr>
                <w:rFonts w:ascii="Simplified Arabic" w:eastAsia="Times New Roman" w:hAnsi="Simplified Arabic" w:cs="Simplified Arabic"/>
                <w:b/>
                <w:bCs/>
                <w:color w:val="172D5F"/>
                <w:rtl/>
                <w:lang w:bidi="ar"/>
              </w:rPr>
              <w:t>وافق عليها</w:t>
            </w:r>
          </w:p>
        </w:tc>
      </w:tr>
      <w:tr w:rsidR="009738B3" w:rsidRPr="009738B3" w:rsidTr="00E20DB8">
        <w:trPr>
          <w:trHeight w:val="576"/>
        </w:trPr>
        <w:tc>
          <w:tcPr>
            <w:tcW w:w="9668" w:type="dxa"/>
            <w:gridSpan w:val="2"/>
            <w:tcBorders>
              <w:top w:val="nil"/>
              <w:left w:val="single" w:sz="4" w:space="0" w:color="7F7F7F" w:themeColor="text1" w:themeTint="80"/>
              <w:bottom w:val="outset" w:sz="6" w:space="0" w:color="auto"/>
              <w:right w:val="single" w:sz="4" w:space="0" w:color="7F7F7F" w:themeColor="text1" w:themeTint="80"/>
            </w:tcBorders>
            <w:shd w:val="clear" w:color="auto" w:fill="F7F7F7"/>
            <w:vAlign w:val="center"/>
            <w:hideMark/>
          </w:tcPr>
          <w:tbl>
            <w:tblPr>
              <w:bidiVisual/>
              <w:tblW w:w="10950" w:type="dxa"/>
              <w:tblLayout w:type="fixed"/>
              <w:tblCellMar>
                <w:left w:w="0" w:type="dxa"/>
                <w:right w:w="0" w:type="dxa"/>
              </w:tblCellMar>
              <w:tblLook w:val="04A0" w:firstRow="1" w:lastRow="0" w:firstColumn="1" w:lastColumn="0" w:noHBand="0" w:noVBand="1"/>
            </w:tblPr>
            <w:tblGrid>
              <w:gridCol w:w="3750"/>
              <w:gridCol w:w="3600"/>
              <w:gridCol w:w="3600"/>
            </w:tblGrid>
            <w:tr w:rsidR="009738B3" w:rsidRPr="009738B3" w:rsidTr="009B336C">
              <w:trPr>
                <w:trHeight w:val="80"/>
              </w:trPr>
              <w:tc>
                <w:tcPr>
                  <w:tcW w:w="10949" w:type="dxa"/>
                  <w:gridSpan w:val="3"/>
                  <w:tcBorders>
                    <w:bottom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80" w:lineRule="atLeast"/>
                    <w:ind w:right="14"/>
                    <w:rPr>
                      <w:rFonts w:ascii="Simplified Arabic" w:eastAsia="Times New Roman" w:hAnsi="Simplified Arabic" w:cs="Simplified Arabic"/>
                    </w:rPr>
                  </w:pPr>
                  <w:r w:rsidRPr="009738B3">
                    <w:rPr>
                      <w:rFonts w:ascii="Simplified Arabic" w:eastAsia="Times New Roman" w:hAnsi="Simplified Arabic" w:cs="Simplified Arabic"/>
                      <w:color w:val="F2F2F2"/>
                      <w:rtl/>
                      <w:lang w:bidi="ar"/>
                    </w:rPr>
                    <w:t>أبروفالتبل</w:t>
                  </w:r>
                </w:p>
              </w:tc>
            </w:tr>
            <w:tr w:rsidR="009738B3" w:rsidRPr="009738B3" w:rsidTr="00A804CE">
              <w:trPr>
                <w:trHeight w:val="457"/>
              </w:trPr>
              <w:tc>
                <w:tcPr>
                  <w:tcW w:w="3749" w:type="dxa"/>
                  <w:tcBorders>
                    <w:top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FB7BEC" w:rsidP="00FB7BEC">
                  <w:pPr>
                    <w:bidi/>
                    <w:spacing w:after="0" w:line="240" w:lineRule="auto"/>
                    <w:ind w:right="29"/>
                    <w:rPr>
                      <w:rFonts w:ascii="Simplified Arabic" w:eastAsia="Times New Roman" w:hAnsi="Simplified Arabic" w:cs="Simplified Arabic"/>
                    </w:rPr>
                  </w:pPr>
                  <w:r w:rsidRPr="00FB7BEC">
                    <w:rPr>
                      <w:rFonts w:ascii="Simplified Arabic" w:eastAsia="Times New Roman" w:hAnsi="Simplified Arabic" w:cs="Simplified Arabic"/>
                      <w:color w:val="767171"/>
                      <w:rtl/>
                      <w:lang w:bidi="ar"/>
                    </w:rPr>
                    <w:t xml:space="preserve">مدير </w:t>
                  </w:r>
                  <w:r w:rsidRPr="009738B3">
                    <w:rPr>
                      <w:rFonts w:ascii="Simplified Arabic" w:eastAsia="Times New Roman" w:hAnsi="Simplified Arabic" w:cs="Simplified Arabic"/>
                      <w:color w:val="767171"/>
                      <w:rtl/>
                      <w:lang w:bidi="ar"/>
                    </w:rPr>
                    <w:t>الممارسة/</w:t>
                  </w:r>
                  <w:r w:rsidR="00ED0B7B">
                    <w:rPr>
                      <w:rFonts w:ascii="Simplified Arabic" w:eastAsia="Times New Roman" w:hAnsi="Simplified Arabic" w:cs="Simplified Arabic" w:hint="cs"/>
                      <w:color w:val="767171"/>
                      <w:rtl/>
                      <w:lang w:bidi="ar"/>
                    </w:rPr>
                    <w:t xml:space="preserve"> </w:t>
                  </w:r>
                  <w:r w:rsidR="00BF705D">
                    <w:rPr>
                      <w:rFonts w:ascii="Simplified Arabic" w:eastAsia="Times New Roman" w:hAnsi="Simplified Arabic" w:cs="Simplified Arabic" w:hint="cs"/>
                      <w:color w:val="767171"/>
                      <w:rtl/>
                      <w:lang w:bidi="ar"/>
                    </w:rPr>
                    <w:t>ال</w:t>
                  </w:r>
                  <w:r>
                    <w:rPr>
                      <w:rFonts w:ascii="Simplified Arabic" w:eastAsia="Times New Roman" w:hAnsi="Simplified Arabic" w:cs="Simplified Arabic" w:hint="cs"/>
                      <w:color w:val="767171"/>
                      <w:rtl/>
                      <w:lang w:bidi="ar"/>
                    </w:rPr>
                    <w:t>مدير</w:t>
                  </w:r>
                  <w:r w:rsidR="009738B3" w:rsidRPr="009738B3">
                    <w:rPr>
                      <w:rFonts w:ascii="Simplified Arabic" w:eastAsia="Times New Roman" w:hAnsi="Simplified Arabic" w:cs="Simplified Arabic"/>
                      <w:color w:val="767171"/>
                      <w:lang w:bidi="ar"/>
                    </w:rPr>
                    <w:t>:</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240" w:lineRule="auto"/>
                    <w:ind w:right="8"/>
                    <w:rPr>
                      <w:rFonts w:ascii="Simplified Arabic" w:eastAsia="Times New Roman" w:hAnsi="Simplified Arabic" w:cs="Simplified Arabic"/>
                    </w:rPr>
                  </w:pPr>
                  <w:r w:rsidRPr="009738B3">
                    <w:rPr>
                      <w:rFonts w:ascii="Simplified Arabic" w:eastAsia="Times New Roman" w:hAnsi="Simplified Arabic" w:cs="Simplified Arabic"/>
                      <w:color w:val="000000"/>
                    </w:rPr>
                    <w:t> </w:t>
                  </w:r>
                </w:p>
              </w:tc>
              <w:tc>
                <w:tcPr>
                  <w:tcW w:w="3600" w:type="dxa"/>
                  <w:tcBorders>
                    <w:top w:val="single" w:sz="4" w:space="0" w:color="7F7F7F" w:themeColor="text1" w:themeTint="80"/>
                    <w:left w:val="single" w:sz="4" w:space="0" w:color="7F7F7F" w:themeColor="text1" w:themeTint="80"/>
                    <w:bottom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240" w:lineRule="auto"/>
                    <w:ind w:right="14"/>
                    <w:rPr>
                      <w:rFonts w:ascii="Simplified Arabic" w:eastAsia="Times New Roman" w:hAnsi="Simplified Arabic" w:cs="Simplified Arabic"/>
                    </w:rPr>
                  </w:pPr>
                  <w:r w:rsidRPr="009738B3">
                    <w:rPr>
                      <w:rFonts w:ascii="Simplified Arabic" w:eastAsia="Times New Roman" w:hAnsi="Simplified Arabic" w:cs="Simplified Arabic"/>
                      <w:color w:val="000000"/>
                    </w:rPr>
                    <w:t> </w:t>
                  </w:r>
                </w:p>
              </w:tc>
            </w:tr>
            <w:tr w:rsidR="009738B3" w:rsidRPr="009738B3" w:rsidTr="00A804CE">
              <w:trPr>
                <w:trHeight w:val="457"/>
              </w:trPr>
              <w:tc>
                <w:tcPr>
                  <w:tcW w:w="3749" w:type="dxa"/>
                  <w:tcBorders>
                    <w:top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240" w:lineRule="auto"/>
                    <w:ind w:right="29"/>
                    <w:rPr>
                      <w:rFonts w:ascii="Simplified Arabic" w:eastAsia="Times New Roman" w:hAnsi="Simplified Arabic" w:cs="Simplified Arabic"/>
                    </w:rPr>
                  </w:pPr>
                  <w:r w:rsidRPr="009738B3">
                    <w:rPr>
                      <w:rFonts w:ascii="Simplified Arabic" w:eastAsia="Times New Roman" w:hAnsi="Simplified Arabic" w:cs="Simplified Arabic"/>
                      <w:color w:val="767171"/>
                      <w:rtl/>
                      <w:lang w:bidi="ar"/>
                    </w:rPr>
                    <w:t>المدير الق</w:t>
                  </w:r>
                  <w:r w:rsidR="00FB7BEC">
                    <w:rPr>
                      <w:rFonts w:ascii="Simplified Arabic" w:eastAsia="Times New Roman" w:hAnsi="Simplified Arabic" w:cs="Simplified Arabic" w:hint="cs"/>
                      <w:color w:val="767171"/>
                      <w:rtl/>
                      <w:lang w:bidi="ar"/>
                    </w:rPr>
                    <w:t>ُ</w:t>
                  </w:r>
                  <w:r w:rsidRPr="009738B3">
                    <w:rPr>
                      <w:rFonts w:ascii="Simplified Arabic" w:eastAsia="Times New Roman" w:hAnsi="Simplified Arabic" w:cs="Simplified Arabic"/>
                      <w:color w:val="767171"/>
                      <w:rtl/>
                      <w:lang w:bidi="ar"/>
                    </w:rPr>
                    <w:t>طري</w:t>
                  </w:r>
                  <w:r w:rsidRPr="009738B3">
                    <w:rPr>
                      <w:rFonts w:ascii="Simplified Arabic" w:eastAsia="Times New Roman" w:hAnsi="Simplified Arabic" w:cs="Simplified Arabic"/>
                      <w:color w:val="767171"/>
                      <w:lang w:bidi="ar"/>
                    </w:rPr>
                    <w:t>:</w:t>
                  </w:r>
                </w:p>
              </w:tc>
              <w:tc>
                <w:tcPr>
                  <w:tcW w:w="3600" w:type="dxa"/>
                  <w:tcBorders>
                    <w:top w:val="single" w:sz="4" w:space="0" w:color="7F7F7F" w:themeColor="text1" w:themeTint="80"/>
                    <w:left w:val="single" w:sz="4" w:space="0" w:color="7F7F7F" w:themeColor="text1" w:themeTint="80"/>
                    <w:right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240" w:lineRule="auto"/>
                    <w:ind w:right="8"/>
                    <w:rPr>
                      <w:rFonts w:ascii="Simplified Arabic" w:eastAsia="Times New Roman" w:hAnsi="Simplified Arabic" w:cs="Simplified Arabic"/>
                    </w:rPr>
                  </w:pPr>
                  <w:r w:rsidRPr="009738B3">
                    <w:rPr>
                      <w:rFonts w:ascii="Simplified Arabic" w:eastAsia="Times New Roman" w:hAnsi="Simplified Arabic" w:cs="Simplified Arabic"/>
                      <w:color w:val="000000"/>
                    </w:rPr>
                    <w:t> </w:t>
                  </w:r>
                </w:p>
              </w:tc>
              <w:tc>
                <w:tcPr>
                  <w:tcW w:w="3600" w:type="dxa"/>
                  <w:tcBorders>
                    <w:top w:val="single" w:sz="4" w:space="0" w:color="7F7F7F" w:themeColor="text1" w:themeTint="80"/>
                    <w:left w:val="single" w:sz="4" w:space="0" w:color="7F7F7F" w:themeColor="text1" w:themeTint="80"/>
                  </w:tcBorders>
                  <w:tcMar>
                    <w:top w:w="0" w:type="dxa"/>
                    <w:left w:w="108" w:type="dxa"/>
                    <w:bottom w:w="0" w:type="dxa"/>
                    <w:right w:w="108" w:type="dxa"/>
                  </w:tcMar>
                  <w:vAlign w:val="center"/>
                  <w:hideMark/>
                </w:tcPr>
                <w:p w:rsidR="009738B3" w:rsidRPr="009738B3" w:rsidRDefault="009738B3" w:rsidP="009738B3">
                  <w:pPr>
                    <w:bidi/>
                    <w:spacing w:after="0" w:line="240" w:lineRule="auto"/>
                    <w:ind w:right="14"/>
                    <w:rPr>
                      <w:rFonts w:ascii="Simplified Arabic" w:eastAsia="Times New Roman" w:hAnsi="Simplified Arabic" w:cs="Simplified Arabic"/>
                    </w:rPr>
                  </w:pPr>
                  <w:r w:rsidRPr="009738B3">
                    <w:rPr>
                      <w:rFonts w:ascii="Simplified Arabic" w:eastAsia="Times New Roman" w:hAnsi="Simplified Arabic" w:cs="Simplified Arabic"/>
                      <w:color w:val="000000"/>
                    </w:rPr>
                    <w:t> </w:t>
                  </w:r>
                </w:p>
              </w:tc>
            </w:tr>
          </w:tbl>
          <w:p w:rsidR="009738B3" w:rsidRPr="009738B3" w:rsidRDefault="009738B3" w:rsidP="009738B3">
            <w:pPr>
              <w:rPr>
                <w:rFonts w:ascii="Simplified Arabic" w:eastAsia="Times New Roman" w:hAnsi="Simplified Arabic" w:cs="Simplified Arabic"/>
                <w:sz w:val="24"/>
                <w:szCs w:val="24"/>
              </w:rPr>
            </w:pPr>
          </w:p>
        </w:tc>
      </w:tr>
      <w:tr w:rsidR="009738B3" w:rsidRPr="009738B3" w:rsidTr="00E20DB8">
        <w:tc>
          <w:tcPr>
            <w:tcW w:w="85" w:type="dxa"/>
            <w:tcBorders>
              <w:top w:val="outset" w:sz="6" w:space="0" w:color="auto"/>
              <w:left w:val="single" w:sz="4" w:space="0" w:color="7F7F7F" w:themeColor="text1" w:themeTint="80"/>
              <w:bottom w:val="outset" w:sz="6" w:space="0" w:color="auto"/>
              <w:right w:val="outset" w:sz="6" w:space="0" w:color="auto"/>
            </w:tcBorders>
            <w:shd w:val="clear" w:color="auto" w:fill="F7F7F7"/>
            <w:vAlign w:val="center"/>
            <w:hideMark/>
          </w:tcPr>
          <w:p w:rsidR="009738B3" w:rsidRPr="009738B3" w:rsidRDefault="009738B3" w:rsidP="009738B3">
            <w:pPr>
              <w:bidi/>
              <w:spacing w:after="0"/>
              <w:rPr>
                <w:rFonts w:ascii="Simplified Arabic" w:eastAsia="Times New Roman" w:hAnsi="Simplified Arabic" w:cs="Simplified Arabic"/>
                <w:sz w:val="1"/>
                <w:szCs w:val="24"/>
              </w:rPr>
            </w:pPr>
          </w:p>
        </w:tc>
        <w:tc>
          <w:tcPr>
            <w:tcW w:w="9583" w:type="dxa"/>
            <w:tcBorders>
              <w:top w:val="outset" w:sz="6" w:space="0" w:color="auto"/>
              <w:left w:val="outset" w:sz="6" w:space="0" w:color="auto"/>
              <w:bottom w:val="outset" w:sz="6" w:space="0" w:color="auto"/>
              <w:right w:val="single" w:sz="4" w:space="0" w:color="7F7F7F" w:themeColor="text1" w:themeTint="80"/>
            </w:tcBorders>
            <w:shd w:val="clear" w:color="auto" w:fill="F7F7F7"/>
            <w:vAlign w:val="center"/>
            <w:hideMark/>
          </w:tcPr>
          <w:p w:rsidR="009738B3" w:rsidRPr="009738B3" w:rsidRDefault="009738B3" w:rsidP="009738B3">
            <w:pPr>
              <w:bidi/>
              <w:spacing w:after="0"/>
              <w:rPr>
                <w:rFonts w:ascii="Simplified Arabic" w:eastAsia="Times New Roman" w:hAnsi="Simplified Arabic" w:cs="Simplified Arabic"/>
                <w:sz w:val="1"/>
                <w:szCs w:val="24"/>
              </w:rPr>
            </w:pPr>
          </w:p>
        </w:tc>
      </w:tr>
    </w:tbl>
    <w:p w:rsidR="009738B3" w:rsidRPr="009738B3" w:rsidRDefault="009738B3" w:rsidP="009738B3">
      <w:pPr>
        <w:bidi/>
        <w:spacing w:after="0" w:line="14" w:lineRule="atLeast"/>
        <w:rPr>
          <w:rFonts w:ascii="Simplified Arabic" w:eastAsia="Times New Roman" w:hAnsi="Simplified Arabic" w:cs="Simplified Arabic"/>
          <w:rtl/>
        </w:rPr>
      </w:pPr>
      <w:r w:rsidRPr="009738B3">
        <w:rPr>
          <w:rFonts w:ascii="Simplified Arabic" w:eastAsia="Times New Roman" w:hAnsi="Simplified Arabic" w:cs="Simplified Arabic"/>
          <w:rtl/>
        </w:rPr>
        <w:t> </w:t>
      </w:r>
    </w:p>
    <w:p w:rsidR="004B0810" w:rsidRPr="009738B3" w:rsidRDefault="009738B3" w:rsidP="001D019B">
      <w:pPr>
        <w:bidi/>
        <w:spacing w:after="0" w:line="14" w:lineRule="atLeast"/>
        <w:rPr>
          <w:rFonts w:ascii="Simplified Arabic" w:hAnsi="Simplified Arabic" w:cs="Simplified Arabic"/>
        </w:rPr>
      </w:pPr>
      <w:r w:rsidRPr="009738B3">
        <w:rPr>
          <w:rFonts w:ascii="Simplified Arabic" w:eastAsia="Times New Roman" w:hAnsi="Simplified Arabic" w:cs="Simplified Arabic"/>
          <w:color w:val="000000"/>
          <w:rtl/>
        </w:rPr>
        <w:t> </w:t>
      </w:r>
    </w:p>
    <w:sectPr w:rsidR="004B0810" w:rsidRPr="009738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74" w:rsidRDefault="00602B74" w:rsidP="00E079AC">
      <w:pPr>
        <w:spacing w:after="0" w:line="240" w:lineRule="auto"/>
      </w:pPr>
      <w:r>
        <w:separator/>
      </w:r>
    </w:p>
  </w:endnote>
  <w:endnote w:type="continuationSeparator" w:id="0">
    <w:p w:rsidR="00602B74" w:rsidRDefault="00602B74" w:rsidP="00E0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charset w:val="B2"/>
    <w:family w:val="roman"/>
    <w:pitch w:val="variable"/>
    <w:sig w:usb0="00002003" w:usb1="0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EB" w:rsidRDefault="00EB5A74" w:rsidP="00E079AC">
    <w:pPr>
      <w:pStyle w:val="Footer"/>
      <w:rPr>
        <w:color w:val="000000" w:themeColor="text1"/>
        <w:sz w:val="24"/>
        <w:szCs w:val="24"/>
      </w:rPr>
    </w:pPr>
    <w:sdt>
      <w:sdtPr>
        <w:rPr>
          <w:color w:val="000000" w:themeColor="text1"/>
          <w:sz w:val="16"/>
          <w:szCs w:val="16"/>
        </w:rPr>
        <w:alias w:val="Author"/>
        <w:id w:val="54214575"/>
        <w:placeholder>
          <w:docPart w:val="B1E1CD1C4D584E609FD73F10B8292A47"/>
        </w:placeholder>
        <w:dataBinding w:prefixMappings="xmlns:ns0='http://schemas.openxmlformats.org/package/2006/metadata/core-properties' xmlns:ns1='http://purl.org/dc/elements/1.1/'" w:xpath="/ns0:coreProperties[1]/ns1:creator[1]" w:storeItemID="{6C3C8BC8-F283-45AE-878A-BAB7291924A1}"/>
        <w:text/>
      </w:sdtPr>
      <w:sdtEndPr/>
      <w:sdtContent>
        <w:r w:rsidR="00AC4CEB" w:rsidRPr="00757148">
          <w:rPr>
            <w:rFonts w:hint="cs"/>
            <w:color w:val="000000" w:themeColor="text1"/>
            <w:sz w:val="16"/>
            <w:szCs w:val="16"/>
            <w:rtl/>
          </w:rPr>
          <w:t>5 مارس/ آذار، 2018</w:t>
        </w:r>
      </w:sdtContent>
    </w:sdt>
  </w:p>
  <w:p w:rsidR="00AC4CEB" w:rsidRDefault="00AC4CEB">
    <w:pPr>
      <w:pStyle w:val="Footer"/>
    </w:pPr>
    <w:r>
      <w:rPr>
        <w:noProof/>
      </w:rPr>
      <mc:AlternateContent>
        <mc:Choice Requires="wps">
          <w:drawing>
            <wp:anchor distT="0" distB="0" distL="114300" distR="114300" simplePos="0" relativeHeight="251661312"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C4CEB" w:rsidRPr="00757148" w:rsidRDefault="00AC4CEB">
                          <w:pPr>
                            <w:pStyle w:val="Footer"/>
                            <w:jc w:val="right"/>
                            <w:rPr>
                              <w:rFonts w:asciiTheme="majorHAnsi" w:hAnsiTheme="majorHAnsi"/>
                              <w:color w:val="000000" w:themeColor="text1"/>
                              <w:sz w:val="16"/>
                              <w:szCs w:val="16"/>
                            </w:rPr>
                          </w:pPr>
                          <w:r w:rsidRPr="00757148">
                            <w:rPr>
                              <w:rFonts w:asciiTheme="majorHAnsi" w:hAnsiTheme="majorHAnsi"/>
                              <w:color w:val="000000" w:themeColor="text1"/>
                              <w:sz w:val="16"/>
                              <w:szCs w:val="16"/>
                            </w:rPr>
                            <w:fldChar w:fldCharType="begin"/>
                          </w:r>
                          <w:r w:rsidRPr="00757148">
                            <w:rPr>
                              <w:rFonts w:asciiTheme="majorHAnsi" w:hAnsiTheme="majorHAnsi"/>
                              <w:color w:val="000000" w:themeColor="text1"/>
                              <w:sz w:val="16"/>
                              <w:szCs w:val="16"/>
                            </w:rPr>
                            <w:instrText xml:space="preserve"> PAGE  \* Arabic  \* MERGEFORMAT </w:instrText>
                          </w:r>
                          <w:r w:rsidRPr="00757148">
                            <w:rPr>
                              <w:rFonts w:asciiTheme="majorHAnsi" w:hAnsiTheme="majorHAnsi"/>
                              <w:color w:val="000000" w:themeColor="text1"/>
                              <w:sz w:val="16"/>
                              <w:szCs w:val="16"/>
                            </w:rPr>
                            <w:fldChar w:fldCharType="separate"/>
                          </w:r>
                          <w:r w:rsidR="00EB5A74">
                            <w:rPr>
                              <w:rFonts w:asciiTheme="majorHAnsi" w:hAnsiTheme="majorHAnsi"/>
                              <w:noProof/>
                              <w:color w:val="000000" w:themeColor="text1"/>
                              <w:sz w:val="16"/>
                              <w:szCs w:val="16"/>
                            </w:rPr>
                            <w:t>1</w:t>
                          </w:r>
                          <w:r w:rsidRPr="00757148">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AC4CEB" w:rsidRPr="00757148" w:rsidRDefault="00AC4CEB">
                    <w:pPr>
                      <w:pStyle w:val="Footer"/>
                      <w:jc w:val="right"/>
                      <w:rPr>
                        <w:rFonts w:asciiTheme="majorHAnsi" w:hAnsiTheme="majorHAnsi"/>
                        <w:color w:val="000000" w:themeColor="text1"/>
                        <w:sz w:val="16"/>
                        <w:szCs w:val="16"/>
                      </w:rPr>
                    </w:pPr>
                    <w:r w:rsidRPr="00757148">
                      <w:rPr>
                        <w:rFonts w:asciiTheme="majorHAnsi" w:hAnsiTheme="majorHAnsi"/>
                        <w:color w:val="000000" w:themeColor="text1"/>
                        <w:sz w:val="16"/>
                        <w:szCs w:val="16"/>
                      </w:rPr>
                      <w:fldChar w:fldCharType="begin"/>
                    </w:r>
                    <w:r w:rsidRPr="00757148">
                      <w:rPr>
                        <w:rFonts w:asciiTheme="majorHAnsi" w:hAnsiTheme="majorHAnsi"/>
                        <w:color w:val="000000" w:themeColor="text1"/>
                        <w:sz w:val="16"/>
                        <w:szCs w:val="16"/>
                      </w:rPr>
                      <w:instrText xml:space="preserve"> PAGE  \* Arabic  \* MERGEFORMAT </w:instrText>
                    </w:r>
                    <w:r w:rsidRPr="00757148">
                      <w:rPr>
                        <w:rFonts w:asciiTheme="majorHAnsi" w:hAnsiTheme="majorHAnsi"/>
                        <w:color w:val="000000" w:themeColor="text1"/>
                        <w:sz w:val="16"/>
                        <w:szCs w:val="16"/>
                      </w:rPr>
                      <w:fldChar w:fldCharType="separate"/>
                    </w:r>
                    <w:r w:rsidR="00EB5A74">
                      <w:rPr>
                        <w:rFonts w:asciiTheme="majorHAnsi" w:hAnsiTheme="majorHAnsi"/>
                        <w:noProof/>
                        <w:color w:val="000000" w:themeColor="text1"/>
                        <w:sz w:val="16"/>
                        <w:szCs w:val="16"/>
                      </w:rPr>
                      <w:t>1</w:t>
                    </w:r>
                    <w:r w:rsidRPr="00757148">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2336"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A365AD6"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74" w:rsidRDefault="00602B74" w:rsidP="00E079AC">
      <w:pPr>
        <w:spacing w:after="0" w:line="240" w:lineRule="auto"/>
      </w:pPr>
      <w:r>
        <w:separator/>
      </w:r>
    </w:p>
  </w:footnote>
  <w:footnote w:type="continuationSeparator" w:id="0">
    <w:p w:rsidR="00602B74" w:rsidRDefault="00602B74" w:rsidP="00E0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EB" w:rsidRPr="00E0515B" w:rsidRDefault="00AC4CEB" w:rsidP="00E079AC">
    <w:pPr>
      <w:pStyle w:val="Header"/>
      <w:jc w:val="right"/>
      <w:rPr>
        <w:sz w:val="16"/>
        <w:szCs w:val="16"/>
        <w:rtl/>
      </w:rPr>
    </w:pPr>
    <w:r w:rsidRPr="00E0515B">
      <w:rPr>
        <w:rFonts w:hint="cs"/>
        <w:sz w:val="16"/>
        <w:szCs w:val="16"/>
        <w:rtl/>
      </w:rPr>
      <w:t xml:space="preserve">  </w:t>
    </w:r>
    <w:r w:rsidRPr="00E0515B">
      <w:rPr>
        <w:rFonts w:hint="cs"/>
        <w:b/>
        <w:bCs/>
        <w:sz w:val="16"/>
        <w:szCs w:val="16"/>
        <w:rtl/>
      </w:rPr>
      <w:t>البنك الدولي</w:t>
    </w:r>
    <w:r w:rsidRPr="00E0515B">
      <w:rPr>
        <w:rFonts w:ascii="Arial" w:eastAsia="Times New Roman" w:hAnsi="Arial" w:cs="Arial"/>
        <w:b/>
        <w:noProof/>
        <w:color w:val="000000"/>
        <w:sz w:val="16"/>
        <w:szCs w:val="16"/>
      </w:rPr>
      <w:drawing>
        <wp:inline distT="0" distB="0" distL="0" distR="0" wp14:anchorId="517EA5B3" wp14:editId="02A7B4A6">
          <wp:extent cx="310988"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98142"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311721" cy="305519"/>
                  </a:xfrm>
                  <a:prstGeom prst="rect">
                    <a:avLst/>
                  </a:prstGeom>
                </pic:spPr>
              </pic:pic>
            </a:graphicData>
          </a:graphic>
        </wp:inline>
      </w:drawing>
    </w:r>
  </w:p>
  <w:p w:rsidR="00AC4CEB" w:rsidRPr="00E0515B" w:rsidRDefault="00AC4CEB" w:rsidP="00AC4CEB">
    <w:pPr>
      <w:pStyle w:val="Header"/>
      <w:bidi/>
      <w:rPr>
        <w:sz w:val="16"/>
        <w:szCs w:val="16"/>
      </w:rPr>
    </w:pPr>
    <w:r w:rsidRPr="00757148">
      <w:rPr>
        <w:rFonts w:ascii="Arial" w:eastAsia="Times New Roman" w:hAnsi="Arial" w:cs="Arial"/>
        <w:i/>
        <w:noProof/>
        <w:color w:val="44546A"/>
        <w:sz w:val="16"/>
        <w:szCs w:val="16"/>
      </w:rPr>
      <mc:AlternateContent>
        <mc:Choice Requires="wps">
          <w:drawing>
            <wp:anchor distT="0" distB="0" distL="114300" distR="114300" simplePos="0" relativeHeight="251659264" behindDoc="0" locked="0" layoutInCell="1" allowOverlap="1" wp14:anchorId="669777D0" wp14:editId="5BDC645E">
              <wp:simplePos x="0" y="0"/>
              <wp:positionH relativeFrom="column">
                <wp:posOffset>-419100</wp:posOffset>
              </wp:positionH>
              <wp:positionV relativeFrom="paragraph">
                <wp:posOffset>159702</wp:posOffset>
              </wp:positionV>
              <wp:extent cx="6976872" cy="0"/>
              <wp:effectExtent l="0" t="19050" r="1460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872"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4BDAEF"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55pt" to="51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" strokecolor="#4f94d2" strokeweight="4.5pt"/>
          </w:pict>
        </mc:Fallback>
      </mc:AlternateContent>
    </w:r>
    <w:r>
      <w:rPr>
        <w:rFonts w:hint="cs"/>
        <w:sz w:val="16"/>
        <w:szCs w:val="16"/>
        <w:rtl/>
      </w:rPr>
      <w:t xml:space="preserve">             </w:t>
    </w:r>
    <w:r w:rsidRPr="00E0515B">
      <w:rPr>
        <w:rFonts w:hint="cs"/>
        <w:sz w:val="16"/>
        <w:szCs w:val="16"/>
        <w:rtl/>
      </w:rPr>
      <w:t xml:space="preserve">جيبوتي </w:t>
    </w:r>
    <w:r w:rsidRPr="00E0515B">
      <w:rPr>
        <w:sz w:val="16"/>
        <w:szCs w:val="16"/>
        <w:rtl/>
      </w:rPr>
      <w:t>–</w:t>
    </w:r>
    <w:r w:rsidRPr="00E0515B">
      <w:rPr>
        <w:rFonts w:hint="cs"/>
        <w:sz w:val="16"/>
        <w:szCs w:val="16"/>
        <w:rtl/>
      </w:rPr>
      <w:t xml:space="preserve"> مشروع توسيع نطاق شبكات الأمان (</w:t>
    </w:r>
    <w:r w:rsidRPr="00E0515B">
      <w:rPr>
        <w:rFonts w:ascii="Calibri" w:eastAsia="Times New Roman" w:hAnsi="Calibri" w:cs="Arial"/>
        <w:bCs/>
        <w:noProof/>
        <w:color w:val="000000"/>
        <w:sz w:val="16"/>
        <w:szCs w:val="16"/>
      </w:rPr>
      <w:t>P166220</w:t>
    </w:r>
    <w:r w:rsidRPr="00E0515B">
      <w:rPr>
        <w:rFonts w:hint="cs"/>
        <w:sz w:val="16"/>
        <w:szCs w:val="16"/>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5F6C"/>
    <w:multiLevelType w:val="hybridMultilevel"/>
    <w:tmpl w:val="EDD46858"/>
    <w:lvl w:ilvl="0" w:tplc="6F4AD61E">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193"/>
    <w:multiLevelType w:val="hybridMultilevel"/>
    <w:tmpl w:val="3FD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2065D"/>
    <w:multiLevelType w:val="hybridMultilevel"/>
    <w:tmpl w:val="603076BC"/>
    <w:lvl w:ilvl="0" w:tplc="08A4EB88">
      <w:start w:val="1"/>
      <w:numFmt w:val="arabicAlpha"/>
      <w:lvlText w:val="%1."/>
      <w:lvlJc w:val="left"/>
      <w:pPr>
        <w:ind w:left="277" w:hanging="360"/>
      </w:pPr>
      <w:rPr>
        <w:rFonts w:hint="default"/>
        <w:b/>
        <w:color w:val="172D5F"/>
      </w:rPr>
    </w:lvl>
    <w:lvl w:ilvl="1" w:tplc="04090019" w:tentative="1">
      <w:start w:val="1"/>
      <w:numFmt w:val="lowerLetter"/>
      <w:lvlText w:val="%2."/>
      <w:lvlJc w:val="left"/>
      <w:pPr>
        <w:ind w:left="997" w:hanging="360"/>
      </w:pPr>
    </w:lvl>
    <w:lvl w:ilvl="2" w:tplc="0409001B" w:tentative="1">
      <w:start w:val="1"/>
      <w:numFmt w:val="lowerRoman"/>
      <w:lvlText w:val="%3."/>
      <w:lvlJc w:val="right"/>
      <w:pPr>
        <w:ind w:left="1717" w:hanging="180"/>
      </w:pPr>
    </w:lvl>
    <w:lvl w:ilvl="3" w:tplc="0409000F" w:tentative="1">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3" w15:restartNumberingAfterBreak="0">
    <w:nsid w:val="3D9C49F3"/>
    <w:multiLevelType w:val="hybridMultilevel"/>
    <w:tmpl w:val="986C109A"/>
    <w:lvl w:ilvl="0" w:tplc="C6CE415A">
      <w:start w:val="1"/>
      <w:numFmt w:val="arabicAlpha"/>
      <w:lvlText w:val="%1."/>
      <w:lvlJc w:val="left"/>
      <w:pPr>
        <w:ind w:left="720" w:hanging="360"/>
      </w:pPr>
      <w:rPr>
        <w:rFonts w:hint="default"/>
        <w:b/>
        <w:color w:val="172D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1F"/>
    <w:rsid w:val="00001459"/>
    <w:rsid w:val="000536D4"/>
    <w:rsid w:val="00107948"/>
    <w:rsid w:val="00185312"/>
    <w:rsid w:val="001D019B"/>
    <w:rsid w:val="001D4859"/>
    <w:rsid w:val="0026559F"/>
    <w:rsid w:val="002C712E"/>
    <w:rsid w:val="003427E8"/>
    <w:rsid w:val="00393395"/>
    <w:rsid w:val="003D69D2"/>
    <w:rsid w:val="00481AED"/>
    <w:rsid w:val="004B0810"/>
    <w:rsid w:val="004F4C4C"/>
    <w:rsid w:val="004F7B9D"/>
    <w:rsid w:val="005014A7"/>
    <w:rsid w:val="005629EF"/>
    <w:rsid w:val="00602B74"/>
    <w:rsid w:val="00641E6C"/>
    <w:rsid w:val="006A0078"/>
    <w:rsid w:val="00707D85"/>
    <w:rsid w:val="00724065"/>
    <w:rsid w:val="00757148"/>
    <w:rsid w:val="00785C4D"/>
    <w:rsid w:val="008065F0"/>
    <w:rsid w:val="0086150C"/>
    <w:rsid w:val="008949F1"/>
    <w:rsid w:val="008C2127"/>
    <w:rsid w:val="008C3473"/>
    <w:rsid w:val="008C6FDD"/>
    <w:rsid w:val="008C7F44"/>
    <w:rsid w:val="0091671F"/>
    <w:rsid w:val="00926D82"/>
    <w:rsid w:val="009351E7"/>
    <w:rsid w:val="009738B3"/>
    <w:rsid w:val="009B336C"/>
    <w:rsid w:val="00A01343"/>
    <w:rsid w:val="00A67133"/>
    <w:rsid w:val="00A804CE"/>
    <w:rsid w:val="00AC4CEB"/>
    <w:rsid w:val="00B145FD"/>
    <w:rsid w:val="00B2478D"/>
    <w:rsid w:val="00B61F65"/>
    <w:rsid w:val="00B6264A"/>
    <w:rsid w:val="00BC2126"/>
    <w:rsid w:val="00BF705D"/>
    <w:rsid w:val="00C21517"/>
    <w:rsid w:val="00C31FD7"/>
    <w:rsid w:val="00C479C2"/>
    <w:rsid w:val="00C47F72"/>
    <w:rsid w:val="00CC0D35"/>
    <w:rsid w:val="00CF0442"/>
    <w:rsid w:val="00CF266C"/>
    <w:rsid w:val="00D77849"/>
    <w:rsid w:val="00E010D5"/>
    <w:rsid w:val="00E0515B"/>
    <w:rsid w:val="00E079AC"/>
    <w:rsid w:val="00E12418"/>
    <w:rsid w:val="00E20085"/>
    <w:rsid w:val="00E20DB8"/>
    <w:rsid w:val="00E45C2B"/>
    <w:rsid w:val="00E54599"/>
    <w:rsid w:val="00E71D17"/>
    <w:rsid w:val="00E841A7"/>
    <w:rsid w:val="00E972DD"/>
    <w:rsid w:val="00EB5A74"/>
    <w:rsid w:val="00ED0B7B"/>
    <w:rsid w:val="00F62FFB"/>
    <w:rsid w:val="00FB7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F8E152-06D2-4B58-8391-12A65B4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1F"/>
    <w:pPr>
      <w:ind w:left="720"/>
      <w:contextualSpacing/>
    </w:pPr>
  </w:style>
  <w:style w:type="paragraph" w:styleId="Header">
    <w:name w:val="header"/>
    <w:basedOn w:val="Normal"/>
    <w:link w:val="HeaderChar"/>
    <w:uiPriority w:val="99"/>
    <w:unhideWhenUsed/>
    <w:rsid w:val="00E07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AC"/>
  </w:style>
  <w:style w:type="paragraph" w:styleId="Footer">
    <w:name w:val="footer"/>
    <w:basedOn w:val="Normal"/>
    <w:link w:val="FooterChar"/>
    <w:uiPriority w:val="99"/>
    <w:unhideWhenUsed/>
    <w:rsid w:val="00E0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AC"/>
  </w:style>
  <w:style w:type="paragraph" w:styleId="BalloonText">
    <w:name w:val="Balloon Text"/>
    <w:basedOn w:val="Normal"/>
    <w:link w:val="BalloonTextChar"/>
    <w:uiPriority w:val="99"/>
    <w:semiHidden/>
    <w:unhideWhenUsed/>
    <w:rsid w:val="00E0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AC"/>
    <w:rPr>
      <w:rFonts w:ascii="Tahoma" w:hAnsi="Tahoma" w:cs="Tahoma"/>
      <w:sz w:val="16"/>
      <w:szCs w:val="16"/>
    </w:rPr>
  </w:style>
  <w:style w:type="paragraph" w:customStyle="1" w:styleId="F9E977197262459AB16AE09F8A4F0155">
    <w:name w:val="F9E977197262459AB16AE09F8A4F0155"/>
    <w:rsid w:val="00E079AC"/>
    <w:rPr>
      <w:rFonts w:eastAsiaTheme="minorEastAsia"/>
      <w:lang w:eastAsia="ja-JP"/>
    </w:rPr>
  </w:style>
  <w:style w:type="table" w:styleId="TableGrid">
    <w:name w:val="Table Grid"/>
    <w:basedOn w:val="TableNormal"/>
    <w:uiPriority w:val="59"/>
    <w:rsid w:val="0089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78086">
      <w:bodyDiv w:val="1"/>
      <w:marLeft w:val="0"/>
      <w:marRight w:val="0"/>
      <w:marTop w:val="0"/>
      <w:marBottom w:val="0"/>
      <w:divBdr>
        <w:top w:val="none" w:sz="0" w:space="0" w:color="auto"/>
        <w:left w:val="none" w:sz="0" w:space="0" w:color="auto"/>
        <w:bottom w:val="none" w:sz="0" w:space="0" w:color="auto"/>
        <w:right w:val="none" w:sz="0" w:space="0" w:color="auto"/>
      </w:divBdr>
      <w:divsChild>
        <w:div w:id="621110053">
          <w:marLeft w:val="0"/>
          <w:marRight w:val="0"/>
          <w:marTop w:val="0"/>
          <w:marBottom w:val="0"/>
          <w:divBdr>
            <w:top w:val="none" w:sz="0" w:space="0" w:color="auto"/>
            <w:left w:val="none" w:sz="0" w:space="0" w:color="auto"/>
            <w:bottom w:val="none" w:sz="0" w:space="0" w:color="auto"/>
            <w:right w:val="none" w:sz="0" w:space="0" w:color="auto"/>
          </w:divBdr>
        </w:div>
      </w:divsChild>
    </w:div>
    <w:div w:id="19434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bank.org/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1CD1C4D584E609FD73F10B8292A47"/>
        <w:category>
          <w:name w:val="General"/>
          <w:gallery w:val="placeholder"/>
        </w:category>
        <w:types>
          <w:type w:val="bbPlcHdr"/>
        </w:types>
        <w:behaviors>
          <w:behavior w:val="content"/>
        </w:behaviors>
        <w:guid w:val="{745C9FEF-2518-45D1-A720-7730ACD05DA4}"/>
      </w:docPartPr>
      <w:docPartBody>
        <w:p w:rsidR="00A46620" w:rsidRDefault="00A46620" w:rsidP="00A46620">
          <w:pPr>
            <w:pStyle w:val="B1E1CD1C4D584E609FD73F10B8292A4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charset w:val="B2"/>
    <w:family w:val="roman"/>
    <w:pitch w:val="variable"/>
    <w:sig w:usb0="00002003" w:usb1="0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20"/>
    <w:rsid w:val="00097AE1"/>
    <w:rsid w:val="00A46620"/>
    <w:rsid w:val="00CA34CC"/>
    <w:rsid w:val="00CD4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C5D7E4EA4A1BB94086941B2321AA">
    <w:name w:val="1FDDC5D7E4EA4A1BB94086941B2321AA"/>
    <w:rsid w:val="00A46620"/>
  </w:style>
  <w:style w:type="paragraph" w:customStyle="1" w:styleId="670007058F5841B2BCAD50CBF4017FD9">
    <w:name w:val="670007058F5841B2BCAD50CBF4017FD9"/>
    <w:rsid w:val="00A46620"/>
  </w:style>
  <w:style w:type="paragraph" w:customStyle="1" w:styleId="744965FFB2C449879818FA687E278609">
    <w:name w:val="744965FFB2C449879818FA687E278609"/>
    <w:rsid w:val="00A46620"/>
  </w:style>
  <w:style w:type="paragraph" w:customStyle="1" w:styleId="B1E1CD1C4D584E609FD73F10B8292A47">
    <w:name w:val="B1E1CD1C4D584E609FD73F10B8292A47"/>
    <w:rsid w:val="00A46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2777</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مارس/ آذار، 2018</dc:creator>
  <cp:lastModifiedBy>Lina Janenaite</cp:lastModifiedBy>
  <cp:revision>2</cp:revision>
  <dcterms:created xsi:type="dcterms:W3CDTF">2018-06-26T16:33:00Z</dcterms:created>
  <dcterms:modified xsi:type="dcterms:W3CDTF">2018-06-26T16:33:00Z</dcterms:modified>
</cp:coreProperties>
</file>