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5B5B0" w14:textId="7B3B5AEC" w:rsidR="008848E0" w:rsidRPr="008848E0" w:rsidRDefault="009D3D9D" w:rsidP="008848E0">
      <w:pPr>
        <w:spacing w:after="0" w:line="276" w:lineRule="auto"/>
        <w:ind w:left="2832" w:firstLine="708"/>
        <w:jc w:val="both"/>
        <w:rPr>
          <w:rFonts w:ascii="Times New Roman" w:eastAsia="Calibri" w:hAnsi="Times New Roman" w:cs="Times New Roman"/>
          <w:b/>
          <w:bCs/>
          <w:sz w:val="19"/>
          <w:szCs w:val="19"/>
        </w:rPr>
      </w:pPr>
      <w:r>
        <w:rPr>
          <w:rFonts w:ascii="Times New Roman" w:eastAsia="Calibri" w:hAnsi="Times New Roman" w:cs="Times New Roman"/>
          <w:noProof/>
          <w:sz w:val="19"/>
          <w:szCs w:val="19"/>
          <w:lang w:val="en-US"/>
        </w:rPr>
        <mc:AlternateContent>
          <mc:Choice Requires="wps">
            <w:drawing>
              <wp:anchor distT="0" distB="0" distL="114300" distR="114300" simplePos="0" relativeHeight="251672576" behindDoc="0" locked="0" layoutInCell="1" allowOverlap="1" wp14:anchorId="2F1C15EF" wp14:editId="7BC57CD5">
                <wp:simplePos x="0" y="0"/>
                <wp:positionH relativeFrom="column">
                  <wp:posOffset>3920993</wp:posOffset>
                </wp:positionH>
                <wp:positionV relativeFrom="paragraph">
                  <wp:posOffset>-531545</wp:posOffset>
                </wp:positionV>
                <wp:extent cx="2327563" cy="1781298"/>
                <wp:effectExtent l="0" t="0" r="0" b="0"/>
                <wp:wrapNone/>
                <wp:docPr id="2" name="Text Box 2"/>
                <wp:cNvGraphicFramePr/>
                <a:graphic xmlns:a="http://schemas.openxmlformats.org/drawingml/2006/main">
                  <a:graphicData uri="http://schemas.microsoft.com/office/word/2010/wordprocessingShape">
                    <wps:wsp>
                      <wps:cNvSpPr txBox="1"/>
                      <wps:spPr>
                        <a:xfrm>
                          <a:off x="0" y="0"/>
                          <a:ext cx="2327563" cy="1781298"/>
                        </a:xfrm>
                        <a:prstGeom prst="rect">
                          <a:avLst/>
                        </a:prstGeom>
                        <a:noFill/>
                        <a:ln w="6350">
                          <a:noFill/>
                        </a:ln>
                      </wps:spPr>
                      <wps:txbx>
                        <w:txbxContent>
                          <w:p w14:paraId="01C0B615" w14:textId="36C7A1EF" w:rsidR="009D3D9D" w:rsidRPr="009D3D9D" w:rsidRDefault="009D3D9D">
                            <w:pPr>
                              <w:rPr>
                                <w:rFonts w:ascii="Arial" w:hAnsi="Arial" w:cs="Arial"/>
                                <w:sz w:val="44"/>
                                <w:szCs w:val="44"/>
                              </w:rPr>
                            </w:pPr>
                            <w:r>
                              <w:rPr>
                                <w:rFonts w:ascii="Arial" w:hAnsi="Arial" w:cs="Arial"/>
                                <w:sz w:val="44"/>
                                <w:szCs w:val="44"/>
                              </w:rPr>
                              <w:t>SFG4078 V8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1C15EF" id="_x0000_t202" coordsize="21600,21600" o:spt="202" path="m,l,21600r21600,l21600,xe">
                <v:stroke joinstyle="miter"/>
                <v:path gradientshapeok="t" o:connecttype="rect"/>
              </v:shapetype>
              <v:shape id="Text Box 2" o:spid="_x0000_s1026" type="#_x0000_t202" style="position:absolute;left:0;text-align:left;margin-left:308.75pt;margin-top:-41.85pt;width:183.25pt;height:14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" filled="f" stroked="f" strokeweight=".5pt">
                <v:textbox>
                  <w:txbxContent>
                    <w:p w14:paraId="01C0B615" w14:textId="36C7A1EF" w:rsidR="009D3D9D" w:rsidRPr="009D3D9D" w:rsidRDefault="009D3D9D">
                      <w:pPr>
                        <w:rPr>
                          <w:rFonts w:ascii="Arial" w:hAnsi="Arial" w:cs="Arial"/>
                          <w:sz w:val="44"/>
                          <w:szCs w:val="44"/>
                        </w:rPr>
                      </w:pPr>
                      <w:r>
                        <w:rPr>
                          <w:rFonts w:ascii="Arial" w:hAnsi="Arial" w:cs="Arial"/>
                          <w:sz w:val="44"/>
                          <w:szCs w:val="44"/>
                        </w:rPr>
                        <w:t>SFG4078 V8</w:t>
                      </w:r>
                    </w:p>
                  </w:txbxContent>
                </v:textbox>
              </v:shape>
            </w:pict>
          </mc:Fallback>
        </mc:AlternateContent>
      </w:r>
      <w:r w:rsidR="008848E0" w:rsidRPr="008848E0">
        <w:rPr>
          <w:rFonts w:ascii="Times New Roman" w:eastAsia="Calibri" w:hAnsi="Times New Roman" w:cs="Times New Roman"/>
          <w:noProof/>
          <w:sz w:val="19"/>
          <w:szCs w:val="19"/>
          <w:lang w:val="en-US"/>
        </w:rPr>
        <mc:AlternateContent>
          <mc:Choice Requires="wps">
            <w:drawing>
              <wp:anchor distT="0" distB="0" distL="114300" distR="114300" simplePos="0" relativeHeight="251659264" behindDoc="0" locked="0" layoutInCell="1" allowOverlap="1" wp14:anchorId="2877E629" wp14:editId="49580371">
                <wp:simplePos x="0" y="0"/>
                <wp:positionH relativeFrom="column">
                  <wp:posOffset>1268095</wp:posOffset>
                </wp:positionH>
                <wp:positionV relativeFrom="paragraph">
                  <wp:posOffset>-10215880</wp:posOffset>
                </wp:positionV>
                <wp:extent cx="7910195" cy="9721850"/>
                <wp:effectExtent l="10795" t="13970" r="13335" b="8255"/>
                <wp:wrapNone/>
                <wp:docPr id="7" name="Parallélogramm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9721850"/>
                        </a:xfrm>
                        <a:prstGeom prst="parallelogram">
                          <a:avLst>
                            <a:gd name="adj" fmla="val 25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651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99.85pt;margin-top:-804.4pt;width:622.85pt;height:7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" strokecolor="white"/>
            </w:pict>
          </mc:Fallback>
        </mc:AlternateContent>
      </w:r>
      <w:r w:rsidR="008848E0" w:rsidRPr="008848E0">
        <w:rPr>
          <w:rFonts w:ascii="Times New Roman" w:eastAsia="Calibri" w:hAnsi="Times New Roman" w:cs="Times New Roman"/>
          <w:b/>
          <w:bCs/>
          <w:sz w:val="19"/>
          <w:szCs w:val="19"/>
        </w:rPr>
        <w:t>République de Côte d’Ivoire</w:t>
      </w:r>
    </w:p>
    <w:p w14:paraId="5967EC04" w14:textId="77777777" w:rsidR="008848E0" w:rsidRPr="008848E0" w:rsidRDefault="008848E0" w:rsidP="008848E0">
      <w:pPr>
        <w:spacing w:after="200" w:line="276" w:lineRule="auto"/>
        <w:ind w:left="2832" w:firstLine="708"/>
        <w:jc w:val="both"/>
        <w:rPr>
          <w:rFonts w:ascii="Times New Roman" w:eastAsia="Calibri" w:hAnsi="Times New Roman" w:cs="Times New Roman"/>
          <w:bCs/>
          <w:sz w:val="19"/>
          <w:szCs w:val="19"/>
        </w:rPr>
      </w:pPr>
      <w:r w:rsidRPr="008848E0">
        <w:rPr>
          <w:rFonts w:ascii="Times New Roman" w:eastAsia="Calibri" w:hAnsi="Times New Roman" w:cs="Times New Roman"/>
          <w:bCs/>
          <w:sz w:val="19"/>
          <w:szCs w:val="19"/>
        </w:rPr>
        <w:t>Union –Discipline - Travail</w:t>
      </w:r>
    </w:p>
    <w:p w14:paraId="02D62F72" w14:textId="6FA80D40" w:rsidR="008848E0" w:rsidRPr="008848E0" w:rsidRDefault="008848E0" w:rsidP="008848E0">
      <w:pPr>
        <w:spacing w:after="200" w:line="276" w:lineRule="auto"/>
        <w:jc w:val="both"/>
        <w:rPr>
          <w:rFonts w:ascii="Times New Roman" w:eastAsia="Calibri" w:hAnsi="Times New Roman" w:cs="Times New Roman"/>
          <w:b/>
          <w:bCs/>
          <w:sz w:val="19"/>
          <w:szCs w:val="19"/>
        </w:rPr>
      </w:pPr>
      <w:r w:rsidRPr="008848E0">
        <w:rPr>
          <w:rFonts w:ascii="Times New Roman" w:eastAsia="Calibri" w:hAnsi="Times New Roman" w:cs="Times New Roman"/>
          <w:noProof/>
          <w:sz w:val="19"/>
          <w:szCs w:val="19"/>
          <w:lang w:val="en-US"/>
        </w:rPr>
        <w:drawing>
          <wp:anchor distT="0" distB="0" distL="114300" distR="114300" simplePos="0" relativeHeight="251660288" behindDoc="0" locked="0" layoutInCell="1" allowOverlap="1" wp14:anchorId="1AC583AB" wp14:editId="0AAB7B5B">
            <wp:simplePos x="0" y="0"/>
            <wp:positionH relativeFrom="column">
              <wp:posOffset>2489200</wp:posOffset>
            </wp:positionH>
            <wp:positionV relativeFrom="paragraph">
              <wp:posOffset>635</wp:posOffset>
            </wp:positionV>
            <wp:extent cx="803275" cy="72453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327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6E1A8" w14:textId="77777777" w:rsidR="008848E0" w:rsidRPr="008848E0" w:rsidRDefault="008848E0" w:rsidP="008848E0">
      <w:pPr>
        <w:spacing w:after="200" w:line="276" w:lineRule="auto"/>
        <w:jc w:val="both"/>
        <w:rPr>
          <w:rFonts w:ascii="Times New Roman" w:eastAsia="Calibri" w:hAnsi="Times New Roman" w:cs="Times New Roman"/>
          <w:b/>
          <w:bCs/>
          <w:sz w:val="19"/>
          <w:szCs w:val="19"/>
        </w:rPr>
      </w:pPr>
    </w:p>
    <w:p w14:paraId="4D6BE18B" w14:textId="77777777" w:rsidR="008848E0" w:rsidRPr="008848E0" w:rsidRDefault="008848E0" w:rsidP="008848E0">
      <w:pPr>
        <w:spacing w:after="0" w:line="276" w:lineRule="auto"/>
        <w:jc w:val="both"/>
        <w:rPr>
          <w:rFonts w:ascii="Times New Roman" w:eastAsia="Calibri" w:hAnsi="Times New Roman" w:cs="Times New Roman"/>
          <w:b/>
          <w:bCs/>
          <w:sz w:val="19"/>
          <w:szCs w:val="19"/>
        </w:rPr>
      </w:pPr>
    </w:p>
    <w:p w14:paraId="3EB87779" w14:textId="77777777" w:rsidR="008848E0" w:rsidRPr="008848E0" w:rsidRDefault="008848E0" w:rsidP="008848E0">
      <w:pPr>
        <w:spacing w:after="0" w:line="276" w:lineRule="auto"/>
        <w:jc w:val="both"/>
        <w:rPr>
          <w:rFonts w:ascii="Times New Roman" w:eastAsia="Calibri" w:hAnsi="Times New Roman" w:cs="Times New Roman"/>
          <w:b/>
          <w:bCs/>
          <w:sz w:val="19"/>
          <w:szCs w:val="19"/>
        </w:rPr>
      </w:pPr>
    </w:p>
    <w:p w14:paraId="45CC3EF7" w14:textId="77777777" w:rsidR="008848E0" w:rsidRPr="008848E0" w:rsidRDefault="008848E0" w:rsidP="008848E0">
      <w:pPr>
        <w:spacing w:after="200" w:line="276" w:lineRule="auto"/>
        <w:ind w:left="2124" w:firstLine="708"/>
        <w:jc w:val="both"/>
        <w:rPr>
          <w:rFonts w:ascii="Times New Roman" w:eastAsia="Calibri" w:hAnsi="Times New Roman" w:cs="Times New Roman"/>
          <w:b/>
          <w:bCs/>
          <w:sz w:val="19"/>
          <w:szCs w:val="19"/>
        </w:rPr>
      </w:pPr>
      <w:r w:rsidRPr="008848E0">
        <w:rPr>
          <w:rFonts w:ascii="Times New Roman" w:eastAsia="Calibri" w:hAnsi="Times New Roman" w:cs="Times New Roman"/>
          <w:b/>
          <w:bCs/>
          <w:sz w:val="19"/>
          <w:szCs w:val="19"/>
        </w:rPr>
        <w:t>Ministère des Infrastructures Economiques</w:t>
      </w:r>
    </w:p>
    <w:bookmarkStart w:id="0" w:name="_GoBack"/>
    <w:bookmarkEnd w:id="0"/>
    <w:p w14:paraId="479853AF" w14:textId="317AFEDE" w:rsidR="008848E0" w:rsidRPr="008848E0" w:rsidRDefault="008848E0" w:rsidP="008848E0">
      <w:pPr>
        <w:spacing w:after="200" w:line="276" w:lineRule="auto"/>
        <w:jc w:val="both"/>
        <w:rPr>
          <w:rFonts w:ascii="Times New Roman" w:eastAsia="Calibri" w:hAnsi="Times New Roman" w:cs="Times New Roman"/>
          <w:b/>
          <w:sz w:val="19"/>
          <w:szCs w:val="19"/>
          <w:lang w:eastAsia="en-GB"/>
        </w:rPr>
      </w:pPr>
      <w:r w:rsidRPr="008848E0">
        <w:rPr>
          <w:rFonts w:ascii="Times New Roman" w:eastAsia="Calibri" w:hAnsi="Times New Roman" w:cs="Times New Roman"/>
          <w:noProof/>
          <w:sz w:val="19"/>
          <w:szCs w:val="19"/>
          <w:lang w:val="en-US"/>
        </w:rPr>
        <mc:AlternateContent>
          <mc:Choice Requires="wps">
            <w:drawing>
              <wp:anchor distT="0" distB="0" distL="114300" distR="114300" simplePos="0" relativeHeight="251661312" behindDoc="0" locked="0" layoutInCell="1" allowOverlap="1" wp14:anchorId="2659099E" wp14:editId="1B8AA8D0">
                <wp:simplePos x="0" y="0"/>
                <wp:positionH relativeFrom="column">
                  <wp:posOffset>1667510</wp:posOffset>
                </wp:positionH>
                <wp:positionV relativeFrom="paragraph">
                  <wp:posOffset>70485</wp:posOffset>
                </wp:positionV>
                <wp:extent cx="2828925" cy="0"/>
                <wp:effectExtent l="10160" t="13335" r="8890" b="571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E5D99" id="_x0000_t32" coordsize="21600,21600" o:spt="32" o:oned="t" path="m,l21600,21600e" filled="f">
                <v:path arrowok="t" fillok="f" o:connecttype="none"/>
                <o:lock v:ext="edit" shapetype="t"/>
              </v:shapetype>
              <v:shape id="Connecteur droit avec flèche 5" o:spid="_x0000_s1026" type="#_x0000_t32" style="position:absolute;margin-left:131.3pt;margin-top:5.55pt;width:222.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"/>
            </w:pict>
          </mc:Fallback>
        </mc:AlternateContent>
      </w:r>
    </w:p>
    <w:p w14:paraId="39CF4521" w14:textId="386C71C9" w:rsidR="008848E0" w:rsidRPr="008848E0" w:rsidRDefault="008848E0" w:rsidP="008848E0">
      <w:pPr>
        <w:spacing w:after="0" w:line="276" w:lineRule="auto"/>
        <w:ind w:left="2832" w:firstLine="708"/>
        <w:rPr>
          <w:rFonts w:ascii="Times New Roman" w:eastAsia="Calibri" w:hAnsi="Times New Roman" w:cs="Times New Roman"/>
          <w:b/>
          <w:sz w:val="19"/>
          <w:szCs w:val="19"/>
        </w:rPr>
      </w:pPr>
      <w:r w:rsidRPr="008848E0">
        <w:rPr>
          <w:rFonts w:ascii="Times New Roman" w:eastAsia="Calibri" w:hAnsi="Times New Roman" w:cs="Times New Roman"/>
          <w:b/>
          <w:sz w:val="19"/>
          <w:szCs w:val="19"/>
        </w:rPr>
        <w:t xml:space="preserve">         </w:t>
      </w:r>
      <w:r w:rsidRPr="008848E0">
        <w:rPr>
          <w:rFonts w:ascii="Times New Roman" w:eastAsia="Calibri" w:hAnsi="Times New Roman" w:cs="Times New Roman"/>
          <w:b/>
          <w:noProof/>
          <w:sz w:val="19"/>
          <w:szCs w:val="19"/>
          <w:lang w:val="en-US"/>
        </w:rPr>
        <w:drawing>
          <wp:inline distT="0" distB="0" distL="0" distR="0" wp14:anchorId="71DDF2BC" wp14:editId="6EBF354B">
            <wp:extent cx="752475" cy="1009650"/>
            <wp:effectExtent l="0" t="0" r="9525" b="0"/>
            <wp:docPr id="3" name="Image 3" descr="Logo PRIC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ICIF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p w14:paraId="5F9BD3AF" w14:textId="77777777" w:rsidR="008848E0" w:rsidRPr="008848E0" w:rsidRDefault="008848E0" w:rsidP="008848E0">
      <w:pPr>
        <w:spacing w:after="0" w:line="276" w:lineRule="auto"/>
        <w:jc w:val="both"/>
        <w:rPr>
          <w:rFonts w:ascii="Times New Roman" w:eastAsia="Calibri" w:hAnsi="Times New Roman" w:cs="Times New Roman"/>
          <w:b/>
          <w:sz w:val="19"/>
          <w:szCs w:val="19"/>
        </w:rPr>
      </w:pPr>
    </w:p>
    <w:p w14:paraId="7814D276" w14:textId="788AA7D8" w:rsidR="008848E0" w:rsidRPr="008848E0" w:rsidRDefault="008848E0" w:rsidP="008848E0">
      <w:pPr>
        <w:spacing w:after="0" w:line="276" w:lineRule="auto"/>
        <w:jc w:val="center"/>
        <w:rPr>
          <w:rFonts w:ascii="Times New Roman" w:eastAsia="Calibri" w:hAnsi="Times New Roman" w:cs="Times New Roman"/>
          <w:b/>
          <w:sz w:val="36"/>
          <w:szCs w:val="36"/>
        </w:rPr>
      </w:pPr>
      <w:r w:rsidRPr="008848E0">
        <w:rPr>
          <w:rFonts w:ascii="Times New Roman" w:eastAsia="Calibri" w:hAnsi="Times New Roman" w:cs="Times New Roman"/>
          <w:b/>
          <w:sz w:val="36"/>
          <w:szCs w:val="36"/>
        </w:rPr>
        <w:t xml:space="preserve">PROJET </w:t>
      </w:r>
      <w:r w:rsidR="00D64CB0" w:rsidRPr="00A91551">
        <w:rPr>
          <w:rFonts w:ascii="Times New Roman" w:eastAsia="Calibri" w:hAnsi="Times New Roman" w:cs="Times New Roman"/>
          <w:b/>
          <w:sz w:val="36"/>
          <w:szCs w:val="36"/>
        </w:rPr>
        <w:t>D’APPUI A LA COMPETITIVITE DU GRAND ABIDJAN (PACOGA)</w:t>
      </w:r>
    </w:p>
    <w:p w14:paraId="51DAFCAA" w14:textId="77777777" w:rsidR="008848E0" w:rsidRPr="008848E0" w:rsidRDefault="008848E0" w:rsidP="008848E0">
      <w:pPr>
        <w:spacing w:after="0" w:line="276" w:lineRule="auto"/>
        <w:jc w:val="center"/>
        <w:rPr>
          <w:rFonts w:ascii="Times New Roman" w:eastAsia="Calibri" w:hAnsi="Times New Roman" w:cs="Times New Roman"/>
          <w:b/>
          <w:sz w:val="19"/>
          <w:szCs w:val="19"/>
        </w:rPr>
      </w:pPr>
    </w:p>
    <w:p w14:paraId="591BF314" w14:textId="4218C5DF" w:rsidR="008848E0" w:rsidRPr="008848E0" w:rsidRDefault="00D64CB0" w:rsidP="008848E0">
      <w:pPr>
        <w:spacing w:after="0" w:line="276" w:lineRule="auto"/>
        <w:jc w:val="center"/>
        <w:rPr>
          <w:rFonts w:ascii="Times New Roman" w:eastAsia="Calibri" w:hAnsi="Times New Roman" w:cs="Times New Roman"/>
          <w:sz w:val="19"/>
          <w:szCs w:val="19"/>
        </w:rPr>
      </w:pPr>
      <w:r>
        <w:rPr>
          <w:rFonts w:ascii="Times New Roman" w:eastAsia="Calibri" w:hAnsi="Times New Roman" w:cs="Times New Roman"/>
          <w:noProof/>
          <w:sz w:val="19"/>
          <w:szCs w:val="19"/>
          <w:lang w:val="en-US"/>
        </w:rPr>
        <w:drawing>
          <wp:inline distT="0" distB="0" distL="0" distR="0" wp14:anchorId="1AEFE99D" wp14:editId="78845053">
            <wp:extent cx="3886200" cy="23907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390775"/>
                    </a:xfrm>
                    <a:prstGeom prst="rect">
                      <a:avLst/>
                    </a:prstGeom>
                    <a:noFill/>
                  </pic:spPr>
                </pic:pic>
              </a:graphicData>
            </a:graphic>
          </wp:inline>
        </w:drawing>
      </w:r>
    </w:p>
    <w:p w14:paraId="204920A2" w14:textId="77777777" w:rsidR="008848E0" w:rsidRPr="008848E0" w:rsidRDefault="008848E0" w:rsidP="008848E0">
      <w:pPr>
        <w:overflowPunct w:val="0"/>
        <w:autoSpaceDE w:val="0"/>
        <w:autoSpaceDN w:val="0"/>
        <w:adjustRightInd w:val="0"/>
        <w:spacing w:after="200" w:line="276" w:lineRule="auto"/>
        <w:jc w:val="both"/>
        <w:textAlignment w:val="baseline"/>
        <w:rPr>
          <w:rFonts w:ascii="Times New Roman" w:eastAsia="Calibri" w:hAnsi="Times New Roman" w:cs="Times New Roman"/>
          <w:b/>
          <w:sz w:val="19"/>
          <w:szCs w:val="19"/>
        </w:rPr>
      </w:pPr>
    </w:p>
    <w:p w14:paraId="30759C94" w14:textId="7B017D2F" w:rsidR="008848E0" w:rsidRPr="008848E0" w:rsidRDefault="008848E0" w:rsidP="008848E0">
      <w:pPr>
        <w:overflowPunct w:val="0"/>
        <w:autoSpaceDE w:val="0"/>
        <w:autoSpaceDN w:val="0"/>
        <w:adjustRightInd w:val="0"/>
        <w:spacing w:after="200" w:line="276" w:lineRule="auto"/>
        <w:jc w:val="both"/>
        <w:textAlignment w:val="baseline"/>
        <w:rPr>
          <w:rFonts w:ascii="Times New Roman" w:eastAsia="Calibri" w:hAnsi="Times New Roman" w:cs="Times New Roman"/>
          <w:b/>
          <w:bCs/>
          <w:sz w:val="19"/>
          <w:szCs w:val="19"/>
          <w:u w:val="single"/>
        </w:rPr>
      </w:pPr>
      <w:r w:rsidRPr="008848E0">
        <w:rPr>
          <w:rFonts w:ascii="Times New Roman" w:eastAsia="Calibri" w:hAnsi="Times New Roman" w:cs="Times New Roman"/>
          <w:b/>
          <w:bCs/>
          <w:noProof/>
          <w:sz w:val="19"/>
          <w:szCs w:val="19"/>
          <w:u w:val="single"/>
          <w:lang w:val="en-US"/>
        </w:rPr>
        <mc:AlternateContent>
          <mc:Choice Requires="wps">
            <w:drawing>
              <wp:anchor distT="0" distB="0" distL="114300" distR="114300" simplePos="0" relativeHeight="251662336" behindDoc="0" locked="0" layoutInCell="1" allowOverlap="1" wp14:anchorId="40D2CBB7" wp14:editId="67CBA9FF">
                <wp:simplePos x="0" y="0"/>
                <wp:positionH relativeFrom="column">
                  <wp:posOffset>71755</wp:posOffset>
                </wp:positionH>
                <wp:positionV relativeFrom="paragraph">
                  <wp:posOffset>23495</wp:posOffset>
                </wp:positionV>
                <wp:extent cx="5375910" cy="15811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AF85" w14:textId="216C0AE4" w:rsidR="008848E0" w:rsidRDefault="00D64CB0" w:rsidP="008848E0">
                            <w:pPr>
                              <w:jc w:val="center"/>
                              <w:rPr>
                                <w:rFonts w:ascii="Cambria" w:hAnsi="Cambria" w:cs="Arial"/>
                                <w:b/>
                                <w:sz w:val="28"/>
                                <w:szCs w:val="36"/>
                              </w:rPr>
                            </w:pPr>
                            <w:r>
                              <w:rPr>
                                <w:rFonts w:ascii="Cambria" w:hAnsi="Cambria" w:cs="Arial"/>
                                <w:b/>
                                <w:sz w:val="28"/>
                                <w:szCs w:val="36"/>
                              </w:rPr>
                              <w:t>SEANCE DE RESTITUTION DU PLAN</w:t>
                            </w:r>
                            <w:r w:rsidR="008848E0">
                              <w:rPr>
                                <w:rFonts w:ascii="Cambria" w:hAnsi="Cambria" w:cs="Arial"/>
                                <w:b/>
                                <w:sz w:val="28"/>
                                <w:szCs w:val="36"/>
                              </w:rPr>
                              <w:t xml:space="preserve"> D’ACTION ET DE REINSTALL</w:t>
                            </w:r>
                            <w:r>
                              <w:rPr>
                                <w:rFonts w:ascii="Cambria" w:hAnsi="Cambria" w:cs="Arial"/>
                                <w:b/>
                                <w:sz w:val="28"/>
                                <w:szCs w:val="36"/>
                              </w:rPr>
                              <w:t>ATION (PAR) DE LA Y 4</w:t>
                            </w:r>
                          </w:p>
                          <w:p w14:paraId="7AD02A0D" w14:textId="77777777" w:rsidR="00A91551" w:rsidRDefault="00A91551" w:rsidP="008848E0">
                            <w:pPr>
                              <w:jc w:val="center"/>
                              <w:rPr>
                                <w:rFonts w:ascii="Cambria" w:hAnsi="Cambria" w:cs="Arial"/>
                                <w:b/>
                                <w:i/>
                                <w:sz w:val="28"/>
                                <w:szCs w:val="36"/>
                              </w:rPr>
                            </w:pPr>
                          </w:p>
                          <w:p w14:paraId="0C5973A9" w14:textId="0D1469A8" w:rsidR="008848E0" w:rsidRPr="004D7729" w:rsidRDefault="00D64CB0" w:rsidP="008848E0">
                            <w:pPr>
                              <w:jc w:val="center"/>
                              <w:rPr>
                                <w:rFonts w:ascii="Cambria" w:hAnsi="Cambria" w:cs="Arial"/>
                                <w:i/>
                                <w:sz w:val="36"/>
                                <w:szCs w:val="36"/>
                              </w:rPr>
                            </w:pPr>
                            <w:r>
                              <w:rPr>
                                <w:rFonts w:ascii="Cambria" w:hAnsi="Cambria" w:cs="Arial"/>
                                <w:b/>
                                <w:i/>
                                <w:sz w:val="28"/>
                                <w:szCs w:val="36"/>
                              </w:rPr>
                              <w:t xml:space="preserve">20 </w:t>
                            </w:r>
                            <w:r w:rsidR="003A30C8">
                              <w:rPr>
                                <w:rFonts w:ascii="Cambria" w:hAnsi="Cambria" w:cs="Arial"/>
                                <w:b/>
                                <w:i/>
                                <w:sz w:val="28"/>
                                <w:szCs w:val="36"/>
                              </w:rPr>
                              <w:t>FEVRIER</w:t>
                            </w:r>
                            <w:r w:rsidR="008848E0" w:rsidRPr="004D7729">
                              <w:rPr>
                                <w:rFonts w:ascii="Cambria" w:hAnsi="Cambria" w:cs="Arial"/>
                                <w:b/>
                                <w:i/>
                                <w:sz w:val="28"/>
                                <w:szCs w:val="36"/>
                              </w:rPr>
                              <w:t xml:space="preserve"> 2018 </w:t>
                            </w:r>
                          </w:p>
                          <w:p w14:paraId="5EB6D4E9" w14:textId="77777777" w:rsidR="008848E0" w:rsidRPr="00E80829" w:rsidRDefault="008848E0" w:rsidP="008848E0">
                            <w:pPr>
                              <w:jc w:val="center"/>
                              <w:rPr>
                                <w:rFonts w:ascii="Cambria" w:hAnsi="Cambria" w:cs="Arial"/>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D2CBB7" id="_x0000_t202" coordsize="21600,21600" o:spt="202" path="m,l,21600r21600,l21600,xe">
                <v:stroke joinstyle="miter"/>
                <v:path gradientshapeok="t" o:connecttype="rect"/>
              </v:shapetype>
              <v:shape id="Zone de texte 4" o:spid="_x0000_s1026" type="#_x0000_t202" style="position:absolute;left:0;text-align:left;margin-left:5.65pt;margin-top:1.85pt;width:423.3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" filled="f" stroked="f">
                <v:textbox>
                  <w:txbxContent>
                    <w:p w14:paraId="650BAF85" w14:textId="216C0AE4" w:rsidR="008848E0" w:rsidRDefault="00D64CB0" w:rsidP="008848E0">
                      <w:pPr>
                        <w:jc w:val="center"/>
                        <w:rPr>
                          <w:rFonts w:ascii="Cambria" w:hAnsi="Cambria" w:cs="Arial"/>
                          <w:b/>
                          <w:sz w:val="28"/>
                          <w:szCs w:val="36"/>
                        </w:rPr>
                      </w:pPr>
                      <w:r>
                        <w:rPr>
                          <w:rFonts w:ascii="Cambria" w:hAnsi="Cambria" w:cs="Arial"/>
                          <w:b/>
                          <w:sz w:val="28"/>
                          <w:szCs w:val="36"/>
                        </w:rPr>
                        <w:t>SEANCE DE RESTITUTION DU PLAN</w:t>
                      </w:r>
                      <w:r w:rsidR="008848E0">
                        <w:rPr>
                          <w:rFonts w:ascii="Cambria" w:hAnsi="Cambria" w:cs="Arial"/>
                          <w:b/>
                          <w:sz w:val="28"/>
                          <w:szCs w:val="36"/>
                        </w:rPr>
                        <w:t xml:space="preserve"> D’ACTION ET DE REINSTALL</w:t>
                      </w:r>
                      <w:r>
                        <w:rPr>
                          <w:rFonts w:ascii="Cambria" w:hAnsi="Cambria" w:cs="Arial"/>
                          <w:b/>
                          <w:sz w:val="28"/>
                          <w:szCs w:val="36"/>
                        </w:rPr>
                        <w:t>ATION (PAR) DE LA Y 4</w:t>
                      </w:r>
                    </w:p>
                    <w:p w14:paraId="7AD02A0D" w14:textId="77777777" w:rsidR="00A91551" w:rsidRDefault="00A91551" w:rsidP="008848E0">
                      <w:pPr>
                        <w:jc w:val="center"/>
                        <w:rPr>
                          <w:rFonts w:ascii="Cambria" w:hAnsi="Cambria" w:cs="Arial"/>
                          <w:b/>
                          <w:i/>
                          <w:sz w:val="28"/>
                          <w:szCs w:val="36"/>
                        </w:rPr>
                      </w:pPr>
                    </w:p>
                    <w:p w14:paraId="0C5973A9" w14:textId="0D1469A8" w:rsidR="008848E0" w:rsidRPr="004D7729" w:rsidRDefault="00D64CB0" w:rsidP="008848E0">
                      <w:pPr>
                        <w:jc w:val="center"/>
                        <w:rPr>
                          <w:rFonts w:ascii="Cambria" w:hAnsi="Cambria" w:cs="Arial"/>
                          <w:i/>
                          <w:sz w:val="36"/>
                          <w:szCs w:val="36"/>
                        </w:rPr>
                      </w:pPr>
                      <w:r>
                        <w:rPr>
                          <w:rFonts w:ascii="Cambria" w:hAnsi="Cambria" w:cs="Arial"/>
                          <w:b/>
                          <w:i/>
                          <w:sz w:val="28"/>
                          <w:szCs w:val="36"/>
                        </w:rPr>
                        <w:t xml:space="preserve">20 </w:t>
                      </w:r>
                      <w:r w:rsidR="003A30C8">
                        <w:rPr>
                          <w:rFonts w:ascii="Cambria" w:hAnsi="Cambria" w:cs="Arial"/>
                          <w:b/>
                          <w:i/>
                          <w:sz w:val="28"/>
                          <w:szCs w:val="36"/>
                        </w:rPr>
                        <w:t>FEVRIER</w:t>
                      </w:r>
                      <w:r w:rsidR="008848E0" w:rsidRPr="004D7729">
                        <w:rPr>
                          <w:rFonts w:ascii="Cambria" w:hAnsi="Cambria" w:cs="Arial"/>
                          <w:b/>
                          <w:i/>
                          <w:sz w:val="28"/>
                          <w:szCs w:val="36"/>
                        </w:rPr>
                        <w:t xml:space="preserve"> 2018 </w:t>
                      </w:r>
                    </w:p>
                    <w:p w14:paraId="5EB6D4E9" w14:textId="77777777" w:rsidR="008848E0" w:rsidRPr="00E80829" w:rsidRDefault="008848E0" w:rsidP="008848E0">
                      <w:pPr>
                        <w:jc w:val="center"/>
                        <w:rPr>
                          <w:rFonts w:ascii="Cambria" w:hAnsi="Cambria" w:cs="Arial"/>
                          <w:sz w:val="36"/>
                          <w:szCs w:val="36"/>
                        </w:rPr>
                      </w:pPr>
                    </w:p>
                  </w:txbxContent>
                </v:textbox>
              </v:shape>
            </w:pict>
          </mc:Fallback>
        </mc:AlternateContent>
      </w:r>
    </w:p>
    <w:p w14:paraId="2B04964F" w14:textId="77777777" w:rsidR="008848E0" w:rsidRPr="008848E0" w:rsidRDefault="008848E0" w:rsidP="008848E0">
      <w:pPr>
        <w:overflowPunct w:val="0"/>
        <w:autoSpaceDE w:val="0"/>
        <w:autoSpaceDN w:val="0"/>
        <w:adjustRightInd w:val="0"/>
        <w:spacing w:after="200" w:line="276" w:lineRule="auto"/>
        <w:jc w:val="both"/>
        <w:textAlignment w:val="baseline"/>
        <w:rPr>
          <w:rFonts w:ascii="Times New Roman" w:eastAsia="Calibri" w:hAnsi="Times New Roman" w:cs="Times New Roman"/>
          <w:b/>
          <w:bCs/>
          <w:sz w:val="19"/>
          <w:szCs w:val="19"/>
          <w:u w:val="single"/>
        </w:rPr>
      </w:pPr>
    </w:p>
    <w:p w14:paraId="6A07258B" w14:textId="77777777" w:rsidR="008848E0" w:rsidRPr="008848E0" w:rsidRDefault="008848E0" w:rsidP="008848E0">
      <w:pPr>
        <w:overflowPunct w:val="0"/>
        <w:autoSpaceDE w:val="0"/>
        <w:autoSpaceDN w:val="0"/>
        <w:adjustRightInd w:val="0"/>
        <w:spacing w:after="200" w:line="276" w:lineRule="auto"/>
        <w:jc w:val="both"/>
        <w:textAlignment w:val="baseline"/>
        <w:rPr>
          <w:rFonts w:ascii="Times New Roman" w:eastAsia="Calibri" w:hAnsi="Times New Roman" w:cs="Times New Roman"/>
          <w:b/>
          <w:bCs/>
          <w:sz w:val="19"/>
          <w:szCs w:val="19"/>
          <w:u w:val="single"/>
        </w:rPr>
      </w:pPr>
    </w:p>
    <w:p w14:paraId="2F384553" w14:textId="77777777" w:rsidR="008848E0" w:rsidRPr="008848E0" w:rsidRDefault="008848E0" w:rsidP="008848E0">
      <w:pPr>
        <w:overflowPunct w:val="0"/>
        <w:autoSpaceDE w:val="0"/>
        <w:autoSpaceDN w:val="0"/>
        <w:adjustRightInd w:val="0"/>
        <w:spacing w:after="200" w:line="276" w:lineRule="auto"/>
        <w:jc w:val="both"/>
        <w:textAlignment w:val="baseline"/>
        <w:rPr>
          <w:rFonts w:ascii="Times New Roman" w:eastAsia="Calibri" w:hAnsi="Times New Roman" w:cs="Times New Roman"/>
          <w:b/>
          <w:bCs/>
          <w:sz w:val="19"/>
          <w:szCs w:val="19"/>
          <w:u w:val="single"/>
        </w:rPr>
      </w:pPr>
    </w:p>
    <w:p w14:paraId="1CC85659" w14:textId="77777777" w:rsidR="008848E0" w:rsidRPr="008848E0" w:rsidRDefault="008848E0" w:rsidP="008848E0">
      <w:pPr>
        <w:overflowPunct w:val="0"/>
        <w:autoSpaceDE w:val="0"/>
        <w:autoSpaceDN w:val="0"/>
        <w:adjustRightInd w:val="0"/>
        <w:spacing w:after="200" w:line="276" w:lineRule="auto"/>
        <w:jc w:val="both"/>
        <w:textAlignment w:val="baseline"/>
        <w:rPr>
          <w:rFonts w:ascii="Times New Roman" w:eastAsia="Calibri" w:hAnsi="Times New Roman" w:cs="Times New Roman"/>
          <w:b/>
          <w:bCs/>
          <w:sz w:val="19"/>
          <w:szCs w:val="19"/>
          <w:u w:val="single"/>
        </w:rPr>
      </w:pPr>
    </w:p>
    <w:p w14:paraId="4CA55BF7" w14:textId="77777777" w:rsidR="008848E0" w:rsidRPr="008848E0" w:rsidRDefault="008848E0" w:rsidP="008848E0">
      <w:pPr>
        <w:overflowPunct w:val="0"/>
        <w:autoSpaceDE w:val="0"/>
        <w:autoSpaceDN w:val="0"/>
        <w:adjustRightInd w:val="0"/>
        <w:spacing w:after="200" w:line="276" w:lineRule="auto"/>
        <w:jc w:val="both"/>
        <w:textAlignment w:val="baseline"/>
        <w:rPr>
          <w:rFonts w:ascii="Times New Roman" w:eastAsia="Calibri" w:hAnsi="Times New Roman" w:cs="Times New Roman"/>
          <w:b/>
          <w:bCs/>
          <w:sz w:val="19"/>
          <w:szCs w:val="19"/>
          <w:u w:val="single"/>
        </w:rPr>
      </w:pPr>
    </w:p>
    <w:p w14:paraId="385D68E1" w14:textId="77777777" w:rsidR="00F10E6F" w:rsidRDefault="00D6595C">
      <w:pPr>
        <w:spacing w:before="80" w:after="80"/>
        <w:rPr>
          <w:rFonts w:ascii="Constantia" w:hAnsi="Constantia" w:cs="Tahoma"/>
          <w:b/>
          <w:u w:val="single"/>
        </w:rPr>
        <w:sectPr w:rsidR="00F10E6F">
          <w:footerReference w:type="default" r:id="rId10"/>
          <w:pgSz w:w="11906" w:h="16838"/>
          <w:pgMar w:top="1417" w:right="1417" w:bottom="1417" w:left="1417" w:header="708" w:footer="708" w:gutter="0"/>
          <w:cols w:space="708"/>
          <w:docGrid w:linePitch="360"/>
        </w:sectPr>
      </w:pPr>
      <w:r>
        <w:rPr>
          <w:rFonts w:ascii="Constantia" w:hAnsi="Constantia" w:cs="Tahoma"/>
          <w:b/>
          <w:u w:val="single"/>
        </w:rPr>
        <w:br w:type="page"/>
      </w:r>
    </w:p>
    <w:p w14:paraId="728D5B26" w14:textId="77777777" w:rsidR="00F10E6F" w:rsidRDefault="00F10E6F">
      <w:pPr>
        <w:spacing w:before="80" w:after="80"/>
        <w:rPr>
          <w:rFonts w:ascii="Constantia" w:hAnsi="Constantia" w:cs="Tahoma"/>
          <w:b/>
          <w:u w:val="single"/>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3490"/>
        <w:gridCol w:w="3009"/>
        <w:gridCol w:w="3643"/>
        <w:gridCol w:w="1541"/>
        <w:gridCol w:w="2275"/>
      </w:tblGrid>
      <w:tr w:rsidR="00F10E6F" w14:paraId="38E639E1" w14:textId="77777777">
        <w:trPr>
          <w:trHeight w:val="389"/>
        </w:trPr>
        <w:tc>
          <w:tcPr>
            <w:tcW w:w="1250" w:type="pct"/>
            <w:tcBorders>
              <w:top w:val="single" w:sz="18" w:space="0" w:color="auto"/>
              <w:left w:val="single" w:sz="18" w:space="0" w:color="auto"/>
              <w:bottom w:val="single" w:sz="18" w:space="0" w:color="auto"/>
              <w:right w:val="single" w:sz="18" w:space="0" w:color="auto"/>
            </w:tcBorders>
          </w:tcPr>
          <w:p w14:paraId="33EEB1B9" w14:textId="79F87ED4" w:rsidR="00F10E6F" w:rsidRDefault="00D6595C">
            <w:pPr>
              <w:pStyle w:val="Header"/>
            </w:pPr>
            <w:r>
              <w:t xml:space="preserve">Initiateur : </w:t>
            </w:r>
          </w:p>
          <w:p w14:paraId="0DB092E7" w14:textId="77777777" w:rsidR="008848E0" w:rsidRDefault="008848E0">
            <w:pPr>
              <w:tabs>
                <w:tab w:val="left" w:pos="240"/>
                <w:tab w:val="left" w:pos="284"/>
                <w:tab w:val="left" w:pos="465"/>
                <w:tab w:val="left" w:pos="1440"/>
              </w:tabs>
              <w:ind w:right="181"/>
              <w:jc w:val="both"/>
              <w:rPr>
                <w:rFonts w:ascii="Arial" w:hAnsi="Arial" w:cs="Arial"/>
                <w:sz w:val="20"/>
                <w:szCs w:val="20"/>
              </w:rPr>
            </w:pPr>
          </w:p>
          <w:p w14:paraId="6724D5DB" w14:textId="259985D9" w:rsidR="00F10E6F" w:rsidRDefault="008848E0">
            <w:pPr>
              <w:tabs>
                <w:tab w:val="left" w:pos="240"/>
                <w:tab w:val="left" w:pos="284"/>
                <w:tab w:val="left" w:pos="465"/>
                <w:tab w:val="left" w:pos="1440"/>
              </w:tabs>
              <w:ind w:right="181"/>
              <w:jc w:val="both"/>
              <w:rPr>
                <w:rFonts w:ascii="Arial" w:hAnsi="Arial" w:cs="Arial"/>
                <w:sz w:val="20"/>
                <w:szCs w:val="20"/>
              </w:rPr>
            </w:pPr>
            <w:r>
              <w:rPr>
                <w:rFonts w:ascii="Arial" w:hAnsi="Arial" w:cs="Arial"/>
                <w:sz w:val="20"/>
                <w:szCs w:val="20"/>
              </w:rPr>
              <w:t>CC PACOGA</w:t>
            </w:r>
          </w:p>
        </w:tc>
        <w:tc>
          <w:tcPr>
            <w:tcW w:w="1078" w:type="pct"/>
            <w:tcBorders>
              <w:top w:val="single" w:sz="18" w:space="0" w:color="auto"/>
              <w:left w:val="single" w:sz="18" w:space="0" w:color="auto"/>
              <w:bottom w:val="single" w:sz="18" w:space="0" w:color="auto"/>
              <w:right w:val="single" w:sz="18" w:space="0" w:color="auto"/>
            </w:tcBorders>
          </w:tcPr>
          <w:p w14:paraId="0B2D0FA0" w14:textId="577EBA22" w:rsidR="00F10E6F" w:rsidRDefault="00D6595C">
            <w:pPr>
              <w:rPr>
                <w:rFonts w:ascii="Arial" w:hAnsi="Arial" w:cs="Arial"/>
                <w:sz w:val="20"/>
                <w:szCs w:val="20"/>
              </w:rPr>
            </w:pPr>
            <w:r>
              <w:rPr>
                <w:rFonts w:ascii="Arial" w:hAnsi="Arial" w:cs="Arial"/>
                <w:sz w:val="20"/>
                <w:szCs w:val="20"/>
              </w:rPr>
              <w:t>Présidé</w:t>
            </w:r>
            <w:r w:rsidR="00265B32">
              <w:rPr>
                <w:rFonts w:ascii="Arial" w:hAnsi="Arial" w:cs="Arial"/>
                <w:sz w:val="20"/>
                <w:szCs w:val="20"/>
              </w:rPr>
              <w:t xml:space="preserve"> par</w:t>
            </w:r>
            <w:r>
              <w:rPr>
                <w:rFonts w:ascii="Arial" w:hAnsi="Arial" w:cs="Arial"/>
                <w:sz w:val="20"/>
                <w:szCs w:val="20"/>
              </w:rPr>
              <w:t xml:space="preserve"> : </w:t>
            </w:r>
          </w:p>
          <w:p w14:paraId="5ABD112A" w14:textId="66C2981B" w:rsidR="00F10E6F" w:rsidRDefault="008848E0">
            <w:pPr>
              <w:rPr>
                <w:rFonts w:ascii="Arial" w:hAnsi="Arial" w:cs="Arial"/>
                <w:sz w:val="20"/>
                <w:szCs w:val="20"/>
              </w:rPr>
            </w:pPr>
            <w:r>
              <w:rPr>
                <w:rFonts w:ascii="Arial" w:hAnsi="Arial" w:cs="Arial"/>
                <w:sz w:val="20"/>
                <w:szCs w:val="20"/>
              </w:rPr>
              <w:t>1</w:t>
            </w:r>
            <w:r w:rsidRPr="008848E0">
              <w:rPr>
                <w:rFonts w:ascii="Arial" w:hAnsi="Arial" w:cs="Arial"/>
                <w:sz w:val="20"/>
                <w:szCs w:val="20"/>
                <w:vertAlign w:val="superscript"/>
              </w:rPr>
              <w:t>er</w:t>
            </w:r>
            <w:r>
              <w:rPr>
                <w:rFonts w:ascii="Arial" w:hAnsi="Arial" w:cs="Arial"/>
                <w:sz w:val="20"/>
                <w:szCs w:val="20"/>
              </w:rPr>
              <w:t xml:space="preserve"> Adjoint au Maire de la Mairie d’Anyama</w:t>
            </w:r>
          </w:p>
        </w:tc>
        <w:tc>
          <w:tcPr>
            <w:tcW w:w="1305" w:type="pct"/>
            <w:tcBorders>
              <w:top w:val="single" w:sz="18" w:space="0" w:color="auto"/>
              <w:left w:val="single" w:sz="18" w:space="0" w:color="auto"/>
              <w:bottom w:val="single" w:sz="18" w:space="0" w:color="auto"/>
              <w:right w:val="single" w:sz="18" w:space="0" w:color="auto"/>
            </w:tcBorders>
          </w:tcPr>
          <w:p w14:paraId="22486043" w14:textId="21AAC9C7" w:rsidR="00F10E6F" w:rsidRDefault="00D6595C">
            <w:pPr>
              <w:spacing w:after="0" w:line="240" w:lineRule="auto"/>
              <w:rPr>
                <w:rFonts w:ascii="Arial" w:hAnsi="Arial" w:cs="Arial"/>
                <w:sz w:val="20"/>
                <w:szCs w:val="20"/>
              </w:rPr>
            </w:pPr>
            <w:r>
              <w:rPr>
                <w:rFonts w:ascii="Arial" w:hAnsi="Arial" w:cs="Arial"/>
                <w:sz w:val="20"/>
                <w:szCs w:val="20"/>
              </w:rPr>
              <w:t>Rapporteurs :</w:t>
            </w:r>
          </w:p>
          <w:p w14:paraId="300BA8E4" w14:textId="09AE469E" w:rsidR="008848E0" w:rsidRDefault="008848E0">
            <w:pPr>
              <w:spacing w:after="0" w:line="240" w:lineRule="auto"/>
              <w:rPr>
                <w:rFonts w:ascii="Arial" w:hAnsi="Arial" w:cs="Arial"/>
                <w:sz w:val="20"/>
                <w:szCs w:val="20"/>
              </w:rPr>
            </w:pPr>
          </w:p>
          <w:p w14:paraId="7DD7E1D4" w14:textId="73FC095C" w:rsidR="008848E0" w:rsidRDefault="008848E0">
            <w:pPr>
              <w:spacing w:after="0" w:line="240" w:lineRule="auto"/>
              <w:rPr>
                <w:rFonts w:ascii="Arial" w:hAnsi="Arial" w:cs="Arial"/>
                <w:sz w:val="20"/>
                <w:szCs w:val="20"/>
              </w:rPr>
            </w:pPr>
            <w:r>
              <w:rPr>
                <w:rFonts w:ascii="Arial" w:hAnsi="Arial" w:cs="Arial"/>
                <w:sz w:val="20"/>
                <w:szCs w:val="20"/>
              </w:rPr>
              <w:t>Pulchérie GBALET /PRICI</w:t>
            </w:r>
          </w:p>
          <w:p w14:paraId="47AC9469" w14:textId="38E19ED7" w:rsidR="00F10E6F" w:rsidRDefault="00F10E6F">
            <w:pPr>
              <w:spacing w:after="0" w:line="240" w:lineRule="auto"/>
              <w:rPr>
                <w:rFonts w:ascii="Arial" w:hAnsi="Arial" w:cs="Arial"/>
                <w:sz w:val="20"/>
                <w:szCs w:val="20"/>
              </w:rPr>
            </w:pPr>
          </w:p>
        </w:tc>
        <w:tc>
          <w:tcPr>
            <w:tcW w:w="1367" w:type="pct"/>
            <w:gridSpan w:val="2"/>
            <w:tcBorders>
              <w:top w:val="single" w:sz="18" w:space="0" w:color="auto"/>
              <w:left w:val="single" w:sz="18" w:space="0" w:color="auto"/>
              <w:bottom w:val="single" w:sz="18" w:space="0" w:color="auto"/>
              <w:right w:val="single" w:sz="18" w:space="0" w:color="auto"/>
            </w:tcBorders>
          </w:tcPr>
          <w:p w14:paraId="42C664D9" w14:textId="6298EA5A" w:rsidR="00992A2D" w:rsidRDefault="00D6595C" w:rsidP="00992A2D">
            <w:pPr>
              <w:tabs>
                <w:tab w:val="left" w:pos="720"/>
                <w:tab w:val="left" w:pos="1440"/>
              </w:tabs>
              <w:spacing w:after="0" w:line="240" w:lineRule="auto"/>
              <w:ind w:right="181"/>
              <w:jc w:val="both"/>
              <w:rPr>
                <w:rFonts w:ascii="Times New Roman" w:hAnsi="Times New Roman" w:cs="Times New Roman"/>
                <w:b/>
                <w:sz w:val="20"/>
                <w:szCs w:val="20"/>
              </w:rPr>
            </w:pPr>
            <w:r>
              <w:rPr>
                <w:rFonts w:ascii="Arial" w:hAnsi="Arial" w:cs="Arial"/>
                <w:sz w:val="20"/>
                <w:szCs w:val="20"/>
              </w:rPr>
              <w:t>Date</w:t>
            </w:r>
            <w:r w:rsidR="00531B4E">
              <w:rPr>
                <w:rFonts w:ascii="Arial" w:hAnsi="Arial" w:cs="Arial"/>
                <w:sz w:val="20"/>
                <w:szCs w:val="20"/>
              </w:rPr>
              <w:t> :</w:t>
            </w:r>
            <w:r>
              <w:rPr>
                <w:rFonts w:ascii="Arial" w:hAnsi="Arial" w:cs="Arial"/>
                <w:sz w:val="20"/>
                <w:szCs w:val="20"/>
              </w:rPr>
              <w:t> </w:t>
            </w:r>
            <w:r w:rsidR="008848E0">
              <w:rPr>
                <w:rFonts w:ascii="Arial" w:hAnsi="Arial" w:cs="Arial"/>
                <w:sz w:val="20"/>
                <w:szCs w:val="20"/>
              </w:rPr>
              <w:t>20 Février 2018</w:t>
            </w:r>
          </w:p>
          <w:p w14:paraId="5017B777" w14:textId="42977493" w:rsidR="00F10E6F" w:rsidRDefault="00D6595C">
            <w:pPr>
              <w:tabs>
                <w:tab w:val="left" w:pos="720"/>
                <w:tab w:val="left" w:pos="1440"/>
              </w:tabs>
              <w:spacing w:after="0" w:line="240" w:lineRule="auto"/>
              <w:ind w:right="181"/>
              <w:jc w:val="both"/>
              <w:rPr>
                <w:rFonts w:ascii="Times New Roman" w:hAnsi="Times New Roman" w:cs="Times New Roman"/>
                <w:b/>
                <w:sz w:val="20"/>
                <w:szCs w:val="20"/>
              </w:rPr>
            </w:pPr>
            <w:r>
              <w:rPr>
                <w:rFonts w:ascii="Times New Roman" w:hAnsi="Times New Roman" w:cs="Times New Roman"/>
                <w:b/>
                <w:sz w:val="20"/>
                <w:szCs w:val="20"/>
              </w:rPr>
              <w:t xml:space="preserve"> </w:t>
            </w:r>
          </w:p>
        </w:tc>
      </w:tr>
      <w:tr w:rsidR="00F10E6F" w14:paraId="05273EB6" w14:textId="77777777">
        <w:trPr>
          <w:trHeight w:val="1928"/>
        </w:trPr>
        <w:tc>
          <w:tcPr>
            <w:tcW w:w="5000" w:type="pct"/>
            <w:gridSpan w:val="5"/>
            <w:tcBorders>
              <w:top w:val="single" w:sz="18" w:space="0" w:color="auto"/>
              <w:left w:val="single" w:sz="18" w:space="0" w:color="auto"/>
              <w:bottom w:val="single" w:sz="18" w:space="0" w:color="auto"/>
              <w:right w:val="single" w:sz="18" w:space="0" w:color="auto"/>
            </w:tcBorders>
          </w:tcPr>
          <w:p w14:paraId="73474AEC" w14:textId="17A22CAB" w:rsidR="00F10E6F" w:rsidRDefault="00F10E6F">
            <w:pPr>
              <w:pStyle w:val="Header"/>
            </w:pPr>
          </w:p>
          <w:p w14:paraId="111225F1" w14:textId="77777777" w:rsidR="00F10E6F" w:rsidRDefault="00D6595C">
            <w:pPr>
              <w:pStyle w:val="Header"/>
              <w:rPr>
                <w:bCs/>
              </w:rPr>
            </w:pPr>
            <w:r>
              <w:rPr>
                <w:b/>
                <w:bCs/>
                <w:u w:val="single"/>
              </w:rPr>
              <w:t>Ordre(s) du jour :</w:t>
            </w:r>
            <w:r>
              <w:rPr>
                <w:bCs/>
              </w:rPr>
              <w:t xml:space="preserve"> </w:t>
            </w:r>
          </w:p>
          <w:p w14:paraId="004638BD" w14:textId="77777777" w:rsidR="00F10E6F" w:rsidRDefault="00F10E6F">
            <w:pPr>
              <w:pStyle w:val="Header"/>
              <w:rPr>
                <w:bCs/>
              </w:rPr>
            </w:pPr>
          </w:p>
          <w:p w14:paraId="6C39BDA9" w14:textId="68CBDD60" w:rsidR="00F10E6F" w:rsidRDefault="00B8540D">
            <w:pPr>
              <w:pStyle w:val="ListParagraph"/>
              <w:numPr>
                <w:ilvl w:val="0"/>
                <w:numId w:val="1"/>
              </w:numPr>
              <w:spacing w:after="160" w:line="259" w:lineRule="auto"/>
              <w:contextualSpacing/>
              <w:jc w:val="left"/>
              <w:rPr>
                <w:b/>
              </w:rPr>
            </w:pPr>
            <w:r>
              <w:rPr>
                <w:b/>
              </w:rPr>
              <w:t>Restitution</w:t>
            </w:r>
            <w:r w:rsidR="008848E0">
              <w:rPr>
                <w:b/>
              </w:rPr>
              <w:t xml:space="preserve"> des résultats du PAR de la Y 4</w:t>
            </w:r>
            <w:r w:rsidR="00992A2D">
              <w:rPr>
                <w:b/>
              </w:rPr>
              <w:t xml:space="preserve"> </w:t>
            </w:r>
          </w:p>
          <w:p w14:paraId="44269801" w14:textId="434319ED" w:rsidR="00992A2D" w:rsidRDefault="008848E0">
            <w:pPr>
              <w:pStyle w:val="ListParagraph"/>
              <w:numPr>
                <w:ilvl w:val="0"/>
                <w:numId w:val="1"/>
              </w:numPr>
              <w:spacing w:after="160" w:line="259" w:lineRule="auto"/>
              <w:contextualSpacing/>
              <w:jc w:val="left"/>
              <w:rPr>
                <w:b/>
              </w:rPr>
            </w:pPr>
            <w:r>
              <w:rPr>
                <w:b/>
              </w:rPr>
              <w:t>Echanges avec les populations concernées</w:t>
            </w:r>
          </w:p>
          <w:p w14:paraId="01ED3C19" w14:textId="4398487B" w:rsidR="00992A2D" w:rsidRDefault="00992A2D">
            <w:pPr>
              <w:pStyle w:val="ListParagraph"/>
              <w:numPr>
                <w:ilvl w:val="0"/>
                <w:numId w:val="1"/>
              </w:numPr>
              <w:spacing w:after="160" w:line="259" w:lineRule="auto"/>
              <w:contextualSpacing/>
              <w:jc w:val="left"/>
              <w:rPr>
                <w:b/>
              </w:rPr>
            </w:pPr>
            <w:r>
              <w:rPr>
                <w:b/>
              </w:rPr>
              <w:t xml:space="preserve"> </w:t>
            </w:r>
          </w:p>
        </w:tc>
      </w:tr>
      <w:tr w:rsidR="00F10E6F" w14:paraId="1BA3E946" w14:textId="77777777">
        <w:trPr>
          <w:trHeight w:val="480"/>
        </w:trPr>
        <w:tc>
          <w:tcPr>
            <w:tcW w:w="4185" w:type="pct"/>
            <w:gridSpan w:val="4"/>
            <w:tcBorders>
              <w:top w:val="single" w:sz="18" w:space="0" w:color="auto"/>
              <w:left w:val="single" w:sz="18" w:space="0" w:color="auto"/>
              <w:bottom w:val="single" w:sz="18" w:space="0" w:color="auto"/>
              <w:right w:val="single" w:sz="18" w:space="0" w:color="auto"/>
            </w:tcBorders>
          </w:tcPr>
          <w:p w14:paraId="4D9D855D" w14:textId="6C01EFFA" w:rsidR="00F10E6F" w:rsidRDefault="00992A2D">
            <w:pPr>
              <w:rPr>
                <w:rFonts w:ascii="Arial" w:hAnsi="Arial" w:cs="Arial"/>
                <w:b/>
                <w:bCs/>
                <w:sz w:val="20"/>
                <w:szCs w:val="20"/>
              </w:rPr>
            </w:pPr>
            <w:r>
              <w:rPr>
                <w:rFonts w:ascii="Arial" w:hAnsi="Arial" w:cs="Arial"/>
                <w:b/>
                <w:bCs/>
                <w:sz w:val="20"/>
                <w:szCs w:val="20"/>
              </w:rPr>
              <w:t xml:space="preserve">Présents : L’atelier </w:t>
            </w:r>
            <w:r w:rsidR="00D6595C">
              <w:rPr>
                <w:rFonts w:ascii="Arial" w:hAnsi="Arial" w:cs="Arial"/>
                <w:b/>
                <w:bCs/>
                <w:sz w:val="20"/>
                <w:szCs w:val="20"/>
              </w:rPr>
              <w:t xml:space="preserve">a enregistré </w:t>
            </w:r>
            <w:r>
              <w:rPr>
                <w:rFonts w:ascii="Arial" w:hAnsi="Arial" w:cs="Arial"/>
                <w:b/>
                <w:bCs/>
                <w:sz w:val="20"/>
                <w:szCs w:val="20"/>
              </w:rPr>
              <w:t>XXXX</w:t>
            </w:r>
            <w:r w:rsidR="00D6595C">
              <w:rPr>
                <w:rFonts w:ascii="Arial" w:hAnsi="Arial" w:cs="Arial"/>
                <w:b/>
                <w:bCs/>
                <w:sz w:val="20"/>
                <w:szCs w:val="20"/>
              </w:rPr>
              <w:t xml:space="preserve"> participants</w:t>
            </w:r>
            <w:r>
              <w:rPr>
                <w:rFonts w:ascii="Arial" w:hAnsi="Arial" w:cs="Arial"/>
                <w:b/>
                <w:bCs/>
                <w:sz w:val="20"/>
                <w:szCs w:val="20"/>
              </w:rPr>
              <w:t xml:space="preserve"> représentants les structures et acteurs suivants</w:t>
            </w:r>
          </w:p>
          <w:p w14:paraId="684F9A39" w14:textId="1BC35523" w:rsidR="00992A2D" w:rsidRDefault="008848E0" w:rsidP="00992A2D">
            <w:pPr>
              <w:pStyle w:val="ListParagraph"/>
              <w:numPr>
                <w:ilvl w:val="0"/>
                <w:numId w:val="12"/>
              </w:numPr>
            </w:pPr>
            <w:r>
              <w:t>La Mairie d’Anyama</w:t>
            </w:r>
          </w:p>
          <w:p w14:paraId="51061265" w14:textId="7FFE1559" w:rsidR="008848E0" w:rsidRDefault="008848E0" w:rsidP="00992A2D">
            <w:pPr>
              <w:pStyle w:val="ListParagraph"/>
              <w:numPr>
                <w:ilvl w:val="0"/>
                <w:numId w:val="12"/>
              </w:numPr>
            </w:pPr>
            <w:r>
              <w:t>La Sous-Préfecture d’Anyama</w:t>
            </w:r>
          </w:p>
          <w:p w14:paraId="7D82D7A4" w14:textId="55EBEE6B" w:rsidR="00992A2D" w:rsidRDefault="008848E0" w:rsidP="00992A2D">
            <w:pPr>
              <w:pStyle w:val="ListParagraph"/>
              <w:numPr>
                <w:ilvl w:val="0"/>
                <w:numId w:val="12"/>
              </w:numPr>
            </w:pPr>
            <w:r>
              <w:t>La Chefferie d’Ebimpé</w:t>
            </w:r>
            <w:r w:rsidR="00992A2D">
              <w:t xml:space="preserve"> </w:t>
            </w:r>
          </w:p>
          <w:p w14:paraId="18D40382" w14:textId="589503C8" w:rsidR="00992A2D" w:rsidRDefault="008848E0" w:rsidP="00992A2D">
            <w:pPr>
              <w:pStyle w:val="ListParagraph"/>
              <w:numPr>
                <w:ilvl w:val="0"/>
                <w:numId w:val="12"/>
              </w:numPr>
            </w:pPr>
            <w:r>
              <w:t>La Chefferie d’Akoupé Zeudji</w:t>
            </w:r>
            <w:r w:rsidR="00992A2D">
              <w:t xml:space="preserve"> </w:t>
            </w:r>
          </w:p>
          <w:p w14:paraId="02A6CA89" w14:textId="5063F4D4" w:rsidR="00992A2D" w:rsidRDefault="00B8540D" w:rsidP="00992A2D">
            <w:pPr>
              <w:pStyle w:val="ListParagraph"/>
              <w:numPr>
                <w:ilvl w:val="0"/>
                <w:numId w:val="12"/>
              </w:numPr>
            </w:pPr>
            <w:r>
              <w:t>La Chefferie d’Attinguié</w:t>
            </w:r>
          </w:p>
          <w:p w14:paraId="521E35C7" w14:textId="77777777" w:rsidR="00992A2D" w:rsidRPr="00992A2D" w:rsidRDefault="00992A2D" w:rsidP="00992A2D">
            <w:pPr>
              <w:pStyle w:val="ListParagraph"/>
              <w:numPr>
                <w:ilvl w:val="0"/>
                <w:numId w:val="12"/>
              </w:numPr>
            </w:pPr>
          </w:p>
          <w:p w14:paraId="50DC6F59" w14:textId="77777777" w:rsidR="00992A2D" w:rsidRDefault="00992A2D">
            <w:pPr>
              <w:rPr>
                <w:rFonts w:ascii="Arial" w:hAnsi="Arial" w:cs="Arial"/>
                <w:sz w:val="20"/>
                <w:szCs w:val="20"/>
              </w:rPr>
            </w:pPr>
          </w:p>
          <w:p w14:paraId="464CA6D5" w14:textId="33A87FBA" w:rsidR="00F10E6F" w:rsidRDefault="00992A2D">
            <w:pPr>
              <w:rPr>
                <w:rFonts w:ascii="Arial" w:hAnsi="Arial" w:cs="Arial"/>
                <w:b/>
                <w:sz w:val="20"/>
                <w:szCs w:val="20"/>
              </w:rPr>
            </w:pPr>
            <w:r>
              <w:rPr>
                <w:rFonts w:ascii="Arial" w:hAnsi="Arial" w:cs="Arial"/>
                <w:sz w:val="20"/>
                <w:szCs w:val="20"/>
              </w:rPr>
              <w:t xml:space="preserve"> </w:t>
            </w:r>
            <w:r w:rsidR="00D6595C">
              <w:rPr>
                <w:rFonts w:ascii="Arial" w:hAnsi="Arial" w:cs="Arial"/>
                <w:sz w:val="20"/>
                <w:szCs w:val="20"/>
              </w:rPr>
              <w:t>Ci-jointe la feuille de présence</w:t>
            </w:r>
          </w:p>
        </w:tc>
        <w:tc>
          <w:tcPr>
            <w:tcW w:w="815" w:type="pct"/>
            <w:tcBorders>
              <w:top w:val="single" w:sz="18" w:space="0" w:color="auto"/>
              <w:left w:val="single" w:sz="18" w:space="0" w:color="auto"/>
              <w:bottom w:val="single" w:sz="18" w:space="0" w:color="auto"/>
              <w:right w:val="single" w:sz="18" w:space="0" w:color="auto"/>
            </w:tcBorders>
          </w:tcPr>
          <w:p w14:paraId="30648639" w14:textId="77777777" w:rsidR="00B628DF" w:rsidRDefault="00992A2D">
            <w:pPr>
              <w:rPr>
                <w:rFonts w:ascii="Arial" w:hAnsi="Arial" w:cs="Arial"/>
                <w:b/>
                <w:bCs/>
                <w:sz w:val="20"/>
                <w:szCs w:val="20"/>
              </w:rPr>
            </w:pPr>
            <w:r>
              <w:rPr>
                <w:rFonts w:ascii="Arial" w:hAnsi="Arial" w:cs="Arial"/>
                <w:b/>
                <w:bCs/>
                <w:sz w:val="20"/>
                <w:szCs w:val="20"/>
              </w:rPr>
              <w:t>Nombre de participants</w:t>
            </w:r>
            <w:r w:rsidR="00B628DF">
              <w:rPr>
                <w:rFonts w:ascii="Arial" w:hAnsi="Arial" w:cs="Arial"/>
                <w:b/>
                <w:bCs/>
                <w:sz w:val="20"/>
                <w:szCs w:val="20"/>
              </w:rPr>
              <w:t xml:space="preserve"> </w:t>
            </w:r>
            <w:r>
              <w:rPr>
                <w:rFonts w:ascii="Arial" w:hAnsi="Arial" w:cs="Arial"/>
                <w:b/>
                <w:bCs/>
                <w:sz w:val="20"/>
                <w:szCs w:val="20"/>
              </w:rPr>
              <w:t>:</w:t>
            </w:r>
            <w:r w:rsidR="00B8540D">
              <w:rPr>
                <w:rFonts w:ascii="Arial" w:hAnsi="Arial" w:cs="Arial"/>
                <w:b/>
                <w:bCs/>
                <w:sz w:val="20"/>
                <w:szCs w:val="20"/>
              </w:rPr>
              <w:t xml:space="preserve"> </w:t>
            </w:r>
          </w:p>
          <w:p w14:paraId="05A90489" w14:textId="7E12C034" w:rsidR="00F10E6F" w:rsidRPr="00B628DF" w:rsidRDefault="00B628DF">
            <w:pPr>
              <w:rPr>
                <w:rFonts w:ascii="Arial" w:hAnsi="Arial" w:cs="Arial"/>
                <w:bCs/>
                <w:sz w:val="20"/>
                <w:szCs w:val="20"/>
              </w:rPr>
            </w:pPr>
            <w:r w:rsidRPr="00B628DF">
              <w:rPr>
                <w:rFonts w:ascii="Arial" w:hAnsi="Arial" w:cs="Arial"/>
                <w:bCs/>
                <w:sz w:val="20"/>
                <w:szCs w:val="20"/>
              </w:rPr>
              <w:t>72 personnes</w:t>
            </w:r>
          </w:p>
          <w:p w14:paraId="401FB65D" w14:textId="77777777" w:rsidR="00F10E6F" w:rsidRDefault="00F10E6F">
            <w:pPr>
              <w:rPr>
                <w:rFonts w:ascii="Arial" w:hAnsi="Arial" w:cs="Arial"/>
                <w:sz w:val="20"/>
                <w:szCs w:val="20"/>
              </w:rPr>
            </w:pPr>
          </w:p>
        </w:tc>
      </w:tr>
    </w:tbl>
    <w:p w14:paraId="7A38F3F3" w14:textId="21603E1C" w:rsidR="00F10E6F" w:rsidRDefault="00F10E6F">
      <w:pPr>
        <w:spacing w:before="120" w:after="120"/>
        <w:ind w:firstLine="567"/>
        <w:jc w:val="both"/>
        <w:rPr>
          <w:rFonts w:ascii="Times New Roman" w:hAnsi="Times New Roman"/>
        </w:rPr>
      </w:pPr>
    </w:p>
    <w:p w14:paraId="75F3A317" w14:textId="77777777" w:rsidR="00F10E6F" w:rsidRDefault="00F10E6F">
      <w:pPr>
        <w:spacing w:before="120" w:after="120"/>
        <w:ind w:firstLine="567"/>
        <w:jc w:val="both"/>
        <w:rPr>
          <w:rFonts w:ascii="Times New Roman" w:hAnsi="Times New Roman"/>
        </w:rPr>
      </w:pPr>
    </w:p>
    <w:p w14:paraId="1EC4A643" w14:textId="77777777" w:rsidR="00F10E6F" w:rsidRDefault="00F10E6F">
      <w:pPr>
        <w:spacing w:before="120" w:after="120"/>
        <w:ind w:firstLine="567"/>
        <w:jc w:val="both"/>
        <w:rPr>
          <w:rFonts w:ascii="Times New Roman" w:hAnsi="Times New Roman"/>
        </w:rPr>
      </w:pPr>
    </w:p>
    <w:p w14:paraId="792B2A62" w14:textId="77777777" w:rsidR="00F10E6F" w:rsidRDefault="00F10E6F">
      <w:pPr>
        <w:spacing w:before="120" w:after="120"/>
        <w:ind w:firstLine="567"/>
        <w:jc w:val="both"/>
        <w:rPr>
          <w:rFonts w:ascii="Times New Roman" w:hAnsi="Times New Roman"/>
        </w:rPr>
      </w:pPr>
    </w:p>
    <w:tbl>
      <w:tblPr>
        <w:tblW w:w="49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940"/>
        <w:gridCol w:w="8466"/>
        <w:gridCol w:w="1552"/>
      </w:tblGrid>
      <w:tr w:rsidR="00F10E6F" w14:paraId="45BE1DA9" w14:textId="77777777" w:rsidTr="00B628DF">
        <w:trPr>
          <w:tblHeader/>
        </w:trPr>
        <w:tc>
          <w:tcPr>
            <w:tcW w:w="1411" w:type="pct"/>
            <w:tcBorders>
              <w:top w:val="single" w:sz="4" w:space="0" w:color="auto"/>
              <w:left w:val="single" w:sz="4" w:space="0" w:color="auto"/>
              <w:bottom w:val="single" w:sz="4" w:space="0" w:color="auto"/>
              <w:right w:val="single" w:sz="2" w:space="0" w:color="auto"/>
            </w:tcBorders>
            <w:shd w:val="clear" w:color="auto" w:fill="A0A0A0"/>
            <w:vAlign w:val="center"/>
          </w:tcPr>
          <w:p w14:paraId="0805EDD6" w14:textId="77777777" w:rsidR="00F10E6F" w:rsidRDefault="00D6595C">
            <w:pPr>
              <w:rPr>
                <w:rFonts w:ascii="Arial" w:hAnsi="Arial" w:cs="Arial"/>
                <w:sz w:val="20"/>
                <w:szCs w:val="20"/>
              </w:rPr>
            </w:pPr>
            <w:r>
              <w:rPr>
                <w:rFonts w:ascii="Arial" w:hAnsi="Arial" w:cs="Arial"/>
                <w:b/>
                <w:sz w:val="20"/>
                <w:szCs w:val="20"/>
              </w:rPr>
              <w:t>Points d’ordre du jour</w:t>
            </w:r>
          </w:p>
        </w:tc>
        <w:tc>
          <w:tcPr>
            <w:tcW w:w="3033" w:type="pct"/>
            <w:tcBorders>
              <w:top w:val="single" w:sz="4" w:space="0" w:color="auto"/>
              <w:left w:val="single" w:sz="2" w:space="0" w:color="auto"/>
              <w:bottom w:val="single" w:sz="4" w:space="0" w:color="auto"/>
              <w:right w:val="single" w:sz="2" w:space="0" w:color="auto"/>
            </w:tcBorders>
            <w:shd w:val="clear" w:color="auto" w:fill="A0A0A0"/>
            <w:vAlign w:val="center"/>
          </w:tcPr>
          <w:p w14:paraId="6681E483" w14:textId="4F12CD8B" w:rsidR="00F10E6F" w:rsidRDefault="00992A2D">
            <w:pPr>
              <w:rPr>
                <w:rFonts w:ascii="Arial" w:hAnsi="Arial" w:cs="Arial"/>
                <w:sz w:val="20"/>
                <w:szCs w:val="20"/>
              </w:rPr>
            </w:pPr>
            <w:r>
              <w:rPr>
                <w:rFonts w:ascii="Arial" w:hAnsi="Arial" w:cs="Arial"/>
                <w:b/>
                <w:sz w:val="20"/>
                <w:szCs w:val="20"/>
              </w:rPr>
              <w:t>Principales informations à retenir</w:t>
            </w:r>
          </w:p>
        </w:tc>
        <w:tc>
          <w:tcPr>
            <w:tcW w:w="556" w:type="pct"/>
            <w:tcBorders>
              <w:top w:val="single" w:sz="4" w:space="0" w:color="auto"/>
              <w:left w:val="single" w:sz="2" w:space="0" w:color="auto"/>
              <w:right w:val="single" w:sz="4" w:space="0" w:color="auto"/>
            </w:tcBorders>
            <w:shd w:val="clear" w:color="auto" w:fill="A0A0A0"/>
            <w:vAlign w:val="center"/>
          </w:tcPr>
          <w:p w14:paraId="20285128" w14:textId="61B8AF3B" w:rsidR="00F10E6F" w:rsidRDefault="00992A2D">
            <w:pPr>
              <w:rPr>
                <w:rFonts w:ascii="Arial" w:hAnsi="Arial" w:cs="Arial"/>
                <w:sz w:val="20"/>
                <w:szCs w:val="20"/>
              </w:rPr>
            </w:pPr>
            <w:r>
              <w:rPr>
                <w:rFonts w:ascii="Arial" w:hAnsi="Arial" w:cs="Arial"/>
                <w:b/>
                <w:sz w:val="20"/>
                <w:szCs w:val="20"/>
              </w:rPr>
              <w:t>Décisions</w:t>
            </w:r>
          </w:p>
        </w:tc>
      </w:tr>
      <w:tr w:rsidR="00F10E6F" w14:paraId="7CDEDEA3" w14:textId="77777777" w:rsidTr="00B628DF">
        <w:tc>
          <w:tcPr>
            <w:tcW w:w="1411" w:type="pct"/>
            <w:tcBorders>
              <w:top w:val="single" w:sz="4" w:space="0" w:color="auto"/>
              <w:left w:val="single" w:sz="4" w:space="0" w:color="auto"/>
              <w:right w:val="single" w:sz="4" w:space="0" w:color="auto"/>
            </w:tcBorders>
            <w:shd w:val="clear" w:color="auto" w:fill="auto"/>
            <w:vAlign w:val="center"/>
          </w:tcPr>
          <w:p w14:paraId="5B9D9EF8" w14:textId="77777777" w:rsidR="00B8540D" w:rsidRPr="00B8540D" w:rsidRDefault="00B8540D" w:rsidP="00B8540D">
            <w:pPr>
              <w:pStyle w:val="ListParagraph"/>
              <w:numPr>
                <w:ilvl w:val="0"/>
                <w:numId w:val="2"/>
              </w:numPr>
              <w:rPr>
                <w:b/>
              </w:rPr>
            </w:pPr>
            <w:r w:rsidRPr="00B8540D">
              <w:rPr>
                <w:b/>
              </w:rPr>
              <w:t xml:space="preserve">Restitution des résultats du PAR de la Y 4 </w:t>
            </w:r>
          </w:p>
          <w:p w14:paraId="2984A3BA" w14:textId="0527494C" w:rsidR="00F10E6F" w:rsidRDefault="00F10E6F" w:rsidP="00B8540D">
            <w:pPr>
              <w:pStyle w:val="ListParagraph"/>
              <w:ind w:left="720"/>
              <w:jc w:val="left"/>
              <w:rPr>
                <w:b/>
              </w:rPr>
            </w:pPr>
          </w:p>
        </w:tc>
        <w:tc>
          <w:tcPr>
            <w:tcW w:w="3033" w:type="pct"/>
            <w:tcBorders>
              <w:top w:val="single" w:sz="4" w:space="0" w:color="auto"/>
              <w:left w:val="single" w:sz="4" w:space="0" w:color="auto"/>
              <w:right w:val="single" w:sz="4" w:space="0" w:color="auto"/>
            </w:tcBorders>
            <w:shd w:val="clear" w:color="auto" w:fill="auto"/>
            <w:vAlign w:val="center"/>
          </w:tcPr>
          <w:p w14:paraId="430EB80E" w14:textId="0CB0EAE3" w:rsidR="00F10E6F" w:rsidRDefault="00B8540D" w:rsidP="00B8540D">
            <w:pPr>
              <w:pStyle w:val="ListParagraph"/>
              <w:numPr>
                <w:ilvl w:val="0"/>
                <w:numId w:val="13"/>
              </w:numPr>
            </w:pPr>
            <w:r w:rsidRPr="00B8540D">
              <w:t>Au total 188 personnes affectées par le projet (PAPs) ont été recensées dont 160 ont négocié et signé leurs PV de compensation</w:t>
            </w:r>
            <w:r>
              <w:t> ;</w:t>
            </w:r>
          </w:p>
          <w:p w14:paraId="7A2FBE6F" w14:textId="507A588D" w:rsidR="00B8540D" w:rsidRDefault="00B8540D" w:rsidP="00B8540D">
            <w:pPr>
              <w:pStyle w:val="ListParagraph"/>
              <w:numPr>
                <w:ilvl w:val="0"/>
                <w:numId w:val="13"/>
              </w:numPr>
            </w:pPr>
            <w:r>
              <w:lastRenderedPageBreak/>
              <w:t>295 biens sont impactés dont 41 parcelles d’une superficie totale de 1 364 700 m</w:t>
            </w:r>
            <w:r w:rsidRPr="00B8540D">
              <w:rPr>
                <w:vertAlign w:val="superscript"/>
              </w:rPr>
              <w:t>2</w:t>
            </w:r>
            <w:r>
              <w:t xml:space="preserve"> </w:t>
            </w:r>
            <w:r w:rsidR="00670F01">
              <w:t>appartenant à trois (3) communautés villageoises que sont Ebimpé, Akoupé Zeudji et Attinguié. L</w:t>
            </w:r>
            <w:r>
              <w:t xml:space="preserve">es propriétaires </w:t>
            </w:r>
            <w:r w:rsidR="00670F01">
              <w:t xml:space="preserve">de ces parcelles </w:t>
            </w:r>
            <w:r>
              <w:t>seront identifiés par une commission administrative</w:t>
            </w:r>
            <w:r w:rsidR="00670F01">
              <w:t xml:space="preserve"> qui négociera également avec eux leur compensation ;</w:t>
            </w:r>
          </w:p>
          <w:p w14:paraId="00A3F8AF" w14:textId="2A4DA2AF" w:rsidR="00C237A8" w:rsidRDefault="00C237A8" w:rsidP="00C237A8">
            <w:pPr>
              <w:pStyle w:val="ListParagraph"/>
              <w:numPr>
                <w:ilvl w:val="0"/>
                <w:numId w:val="13"/>
              </w:numPr>
            </w:pPr>
            <w:r w:rsidRPr="00C237A8">
              <w:t>Le coût global de la mise en œuvre du PAR est évalué à Quatre milliards trois cent trente et un millions cent cinquante-deux mille deux cent cinquante-cinq francs (4 331 152 255 FCFA)</w:t>
            </w:r>
            <w:r>
              <w:t>, avec un coût de 2500 F / m</w:t>
            </w:r>
            <w:r w:rsidRPr="00C237A8">
              <w:rPr>
                <w:vertAlign w:val="superscript"/>
              </w:rPr>
              <w:t>2</w:t>
            </w:r>
            <w:r>
              <w:t xml:space="preserve"> pour les 41 parcelles.</w:t>
            </w:r>
          </w:p>
          <w:p w14:paraId="2307853C" w14:textId="7FB5DC8B" w:rsidR="00670F01" w:rsidRDefault="00670F01" w:rsidP="00B8540D">
            <w:pPr>
              <w:pStyle w:val="ListParagraph"/>
              <w:numPr>
                <w:ilvl w:val="0"/>
                <w:numId w:val="13"/>
              </w:numPr>
            </w:pPr>
            <w:r>
              <w:t>Un mécanisme de gestion des plaintes est fonctionnel et l’ONG</w:t>
            </w:r>
            <w:r w:rsidR="00C237A8">
              <w:t xml:space="preserve"> ADELES</w:t>
            </w:r>
            <w:r>
              <w:t xml:space="preserve"> est la porte d’entrée. Le mécanisme a été présenté à l’assistance ;</w:t>
            </w:r>
          </w:p>
          <w:p w14:paraId="4C2DB918" w14:textId="550A4795" w:rsidR="00670F01" w:rsidRDefault="00C237A8" w:rsidP="00363781">
            <w:pPr>
              <w:pStyle w:val="ListParagraph"/>
              <w:numPr>
                <w:ilvl w:val="0"/>
                <w:numId w:val="13"/>
              </w:numPr>
            </w:pPr>
            <w:r>
              <w:t>Pour l</w:t>
            </w:r>
            <w:r w:rsidRPr="00C237A8">
              <w:t xml:space="preserve">es 28 absents, un communiqué radio (langue locale et français) et une diffusion des noms dans les journaux seront effectués par cellule d’exécution du PAR. L’ONG ADELES prendra attache avec leurs proches pour mener les recherches. </w:t>
            </w:r>
            <w:r w:rsidR="00363781" w:rsidRPr="00363781">
              <w:t>Les retardataires seront reçus pendant la période des paiements</w:t>
            </w:r>
            <w:r w:rsidR="00363781">
              <w:t xml:space="preserve"> pour des consultations individuelles</w:t>
            </w:r>
            <w:r w:rsidR="00363781" w:rsidRPr="00363781">
              <w:t>.</w:t>
            </w:r>
            <w:r w:rsidR="00363781">
              <w:t xml:space="preserve"> </w:t>
            </w:r>
            <w:r w:rsidRPr="00C237A8">
              <w:t>Au terme de ces activités, un compte séquestre corresp</w:t>
            </w:r>
            <w:r w:rsidR="00363781">
              <w:t xml:space="preserve">ondant aux compensations des </w:t>
            </w:r>
            <w:r w:rsidRPr="00C237A8">
              <w:t>absents, sera ouvert.</w:t>
            </w:r>
          </w:p>
          <w:p w14:paraId="5473493C" w14:textId="2AD6EE45" w:rsidR="00C237A8" w:rsidRPr="00B8540D" w:rsidRDefault="00D50547" w:rsidP="00C237A8">
            <w:pPr>
              <w:pStyle w:val="ListParagraph"/>
              <w:numPr>
                <w:ilvl w:val="0"/>
                <w:numId w:val="13"/>
              </w:numPr>
            </w:pPr>
            <w:r>
              <w:t>La mise en œuvre du PAR est prévue sur une période de huit (8) mois et prendra fin en septembre 2018.</w:t>
            </w:r>
          </w:p>
          <w:p w14:paraId="26B7C23C" w14:textId="77777777" w:rsidR="00F10E6F" w:rsidRDefault="00F10E6F">
            <w:pPr>
              <w:spacing w:after="0" w:line="240" w:lineRule="auto"/>
              <w:jc w:val="both"/>
              <w:rPr>
                <w:rFonts w:ascii="Arial" w:hAnsi="Arial" w:cs="Arial"/>
                <w:sz w:val="20"/>
                <w:szCs w:val="20"/>
              </w:rPr>
            </w:pPr>
          </w:p>
        </w:tc>
        <w:tc>
          <w:tcPr>
            <w:tcW w:w="556" w:type="pct"/>
            <w:tcBorders>
              <w:left w:val="single" w:sz="2" w:space="0" w:color="auto"/>
              <w:right w:val="single" w:sz="4" w:space="0" w:color="auto"/>
            </w:tcBorders>
            <w:shd w:val="clear" w:color="auto" w:fill="auto"/>
            <w:vAlign w:val="center"/>
          </w:tcPr>
          <w:p w14:paraId="72A346C5" w14:textId="63E31408" w:rsidR="00F10E6F" w:rsidRDefault="00F10E6F">
            <w:pPr>
              <w:rPr>
                <w:rFonts w:ascii="Arial" w:hAnsi="Arial" w:cs="Arial"/>
                <w:caps/>
                <w:sz w:val="20"/>
                <w:szCs w:val="20"/>
              </w:rPr>
            </w:pPr>
          </w:p>
        </w:tc>
      </w:tr>
      <w:tr w:rsidR="00F10E6F" w14:paraId="547D3763" w14:textId="77777777" w:rsidTr="00B628DF">
        <w:tc>
          <w:tcPr>
            <w:tcW w:w="1411" w:type="pct"/>
            <w:tcBorders>
              <w:top w:val="single" w:sz="4" w:space="0" w:color="auto"/>
              <w:left w:val="single" w:sz="4" w:space="0" w:color="auto"/>
              <w:right w:val="single" w:sz="4" w:space="0" w:color="auto"/>
            </w:tcBorders>
            <w:shd w:val="clear" w:color="auto" w:fill="auto"/>
            <w:vAlign w:val="center"/>
          </w:tcPr>
          <w:p w14:paraId="0D1002C9" w14:textId="52323FBC" w:rsidR="00F10E6F" w:rsidRDefault="003E6828">
            <w:pPr>
              <w:pStyle w:val="ListParagraph"/>
              <w:numPr>
                <w:ilvl w:val="0"/>
                <w:numId w:val="2"/>
              </w:numPr>
              <w:jc w:val="left"/>
              <w:rPr>
                <w:b/>
              </w:rPr>
            </w:pPr>
            <w:r>
              <w:rPr>
                <w:b/>
              </w:rPr>
              <w:t>Echanges</w:t>
            </w:r>
          </w:p>
        </w:tc>
        <w:tc>
          <w:tcPr>
            <w:tcW w:w="3033" w:type="pct"/>
            <w:tcBorders>
              <w:top w:val="single" w:sz="4" w:space="0" w:color="auto"/>
              <w:left w:val="single" w:sz="4" w:space="0" w:color="auto"/>
              <w:right w:val="single" w:sz="4" w:space="0" w:color="auto"/>
            </w:tcBorders>
            <w:shd w:val="clear" w:color="auto" w:fill="auto"/>
            <w:vAlign w:val="center"/>
          </w:tcPr>
          <w:p w14:paraId="7BF585E5" w14:textId="46369757" w:rsidR="00363781" w:rsidRDefault="00363781" w:rsidP="003E6828">
            <w:pPr>
              <w:pStyle w:val="ListParagraph"/>
              <w:numPr>
                <w:ilvl w:val="0"/>
                <w:numId w:val="14"/>
              </w:numPr>
            </w:pPr>
            <w:r>
              <w:t>Des précisions ont été demandées sur la composition et le fonctionnement de la commission administrative, l’implication des villageois dans l’identification des propriétaires des 41 parcelles, le montant du mètre carré, la date de paiement des indemnisations et leur paiement intégral le moment venu.</w:t>
            </w:r>
          </w:p>
          <w:p w14:paraId="1DBFB192" w14:textId="77777777" w:rsidR="00F10E6F" w:rsidRDefault="00363781" w:rsidP="00363781">
            <w:pPr>
              <w:pStyle w:val="ListParagraph"/>
              <w:numPr>
                <w:ilvl w:val="0"/>
                <w:numId w:val="14"/>
              </w:numPr>
            </w:pPr>
            <w:r>
              <w:t xml:space="preserve"> La CC PACOGA </w:t>
            </w:r>
            <w:r w:rsidRPr="00363781">
              <w:t xml:space="preserve">a </w:t>
            </w:r>
            <w:r>
              <w:t>e</w:t>
            </w:r>
            <w:r w:rsidRPr="00363781">
              <w:t>xpliqué comment la Commission administrative sera créée, sa composition et comment elle va travailler en étroite collaboration avec les autorités coutumières. Ainsi, une enquête foncière déterminera les superficies et les propriétaires. Elle a aussi précisé que le coût du mètre carré, fixé selon la loi à 2000 F, a été fixé à 2500 F en raison de l’expérience de la zone industrielle. Cependant, la Commission administrative engagera le moment venu des négociations avec les propriétaires terriens. Elle a tenu à les rassurer sur le fait que rien ne se décidera sans eux. Elle a enfin réexpliqué le mécanisme de gestion des plaintes dont la porte d’entrée est l’ONG ADELES. Le numéro de l’ONG a été communiqué à l’assistance séance tenante et son représentant, Mr KOUAMIAN Marshall a été présenté aux participants.</w:t>
            </w:r>
          </w:p>
          <w:p w14:paraId="683C0294" w14:textId="77777777" w:rsidR="00363781" w:rsidRDefault="00363781" w:rsidP="00363781">
            <w:pPr>
              <w:pStyle w:val="ListParagraph"/>
              <w:numPr>
                <w:ilvl w:val="0"/>
                <w:numId w:val="14"/>
              </w:numPr>
            </w:pPr>
            <w:r>
              <w:t>L</w:t>
            </w:r>
            <w:r w:rsidRPr="00363781">
              <w:t>es propriétaires terriens seront payés directement et avant le démarrage des travaux. Les bâtis seront payés à la valeur à neuf. Toutes les questions relatives au foncier seront réglées dans le cadre des activités de la commission administrative et les intérêts des populations seront au centre des décisions</w:t>
            </w:r>
            <w:r>
              <w:t>.</w:t>
            </w:r>
          </w:p>
          <w:p w14:paraId="3DF31191" w14:textId="5A4416E4" w:rsidR="00363781" w:rsidRPr="003E6828" w:rsidRDefault="00363781" w:rsidP="00B628DF">
            <w:pPr>
              <w:pStyle w:val="ListParagraph"/>
              <w:numPr>
                <w:ilvl w:val="0"/>
                <w:numId w:val="14"/>
              </w:numPr>
            </w:pPr>
            <w:r>
              <w:lastRenderedPageBreak/>
              <w:t>Le Sous-Préfet</w:t>
            </w:r>
            <w:r w:rsidR="00B628DF">
              <w:t xml:space="preserve"> a </w:t>
            </w:r>
            <w:r w:rsidR="00B628DF" w:rsidRPr="00B628DF">
              <w:t>pris la parole pour rassurer les populations sur les bonnes dispositions du projet à toujours faire des consultations pour garantir son bon déroulement.</w:t>
            </w:r>
            <w:r w:rsidR="00B628DF">
              <w:t xml:space="preserve"> </w:t>
            </w:r>
          </w:p>
        </w:tc>
        <w:tc>
          <w:tcPr>
            <w:tcW w:w="556" w:type="pct"/>
            <w:tcBorders>
              <w:left w:val="single" w:sz="2" w:space="0" w:color="auto"/>
              <w:right w:val="single" w:sz="4" w:space="0" w:color="auto"/>
            </w:tcBorders>
            <w:shd w:val="clear" w:color="auto" w:fill="auto"/>
            <w:vAlign w:val="center"/>
          </w:tcPr>
          <w:p w14:paraId="24866FD6" w14:textId="77777777" w:rsidR="00F10E6F" w:rsidRDefault="00F10E6F">
            <w:pPr>
              <w:rPr>
                <w:rFonts w:ascii="Arial" w:hAnsi="Arial" w:cs="Arial"/>
                <w:caps/>
                <w:sz w:val="20"/>
                <w:szCs w:val="20"/>
              </w:rPr>
            </w:pPr>
          </w:p>
        </w:tc>
      </w:tr>
      <w:tr w:rsidR="00F10E6F" w14:paraId="1205BBFD" w14:textId="77777777" w:rsidTr="00B628DF">
        <w:tc>
          <w:tcPr>
            <w:tcW w:w="1411" w:type="pct"/>
            <w:tcBorders>
              <w:top w:val="single" w:sz="4" w:space="0" w:color="auto"/>
              <w:left w:val="single" w:sz="4" w:space="0" w:color="auto"/>
              <w:right w:val="single" w:sz="4" w:space="0" w:color="auto"/>
            </w:tcBorders>
            <w:shd w:val="clear" w:color="auto" w:fill="auto"/>
            <w:vAlign w:val="center"/>
          </w:tcPr>
          <w:p w14:paraId="41B67D15" w14:textId="77777777" w:rsidR="00F10E6F" w:rsidRDefault="00D6595C">
            <w:pPr>
              <w:pStyle w:val="ListParagraph"/>
              <w:numPr>
                <w:ilvl w:val="0"/>
                <w:numId w:val="2"/>
              </w:numPr>
              <w:jc w:val="left"/>
              <w:rPr>
                <w:b/>
              </w:rPr>
            </w:pPr>
            <w:r>
              <w:rPr>
                <w:b/>
              </w:rPr>
              <w:t>Discussions</w:t>
            </w:r>
          </w:p>
          <w:p w14:paraId="10E966F9" w14:textId="77777777" w:rsidR="00F10E6F" w:rsidRDefault="00F10E6F">
            <w:pPr>
              <w:pStyle w:val="ListParagraph"/>
              <w:ind w:left="720"/>
              <w:jc w:val="left"/>
              <w:rPr>
                <w:rFonts w:eastAsia="Calibri"/>
                <w:b/>
                <w:lang w:eastAsia="en-US"/>
              </w:rPr>
            </w:pPr>
          </w:p>
          <w:p w14:paraId="652017DA" w14:textId="77777777" w:rsidR="00F10E6F" w:rsidRDefault="00F10E6F">
            <w:pPr>
              <w:rPr>
                <w:rFonts w:eastAsia="Calibri"/>
                <w:b/>
              </w:rPr>
            </w:pPr>
          </w:p>
        </w:tc>
        <w:tc>
          <w:tcPr>
            <w:tcW w:w="3033" w:type="pct"/>
            <w:tcBorders>
              <w:top w:val="single" w:sz="4" w:space="0" w:color="auto"/>
              <w:left w:val="single" w:sz="4" w:space="0" w:color="auto"/>
              <w:right w:val="single" w:sz="4" w:space="0" w:color="auto"/>
            </w:tcBorders>
            <w:shd w:val="clear" w:color="auto" w:fill="auto"/>
            <w:vAlign w:val="center"/>
          </w:tcPr>
          <w:p w14:paraId="033D92AA" w14:textId="7FAB9FCB" w:rsidR="00F10E6F" w:rsidRDefault="00B628DF">
            <w:pPr>
              <w:pStyle w:val="ListParagraph"/>
              <w:ind w:left="720"/>
            </w:pPr>
            <w:r>
              <w:t>Idem</w:t>
            </w:r>
          </w:p>
        </w:tc>
        <w:tc>
          <w:tcPr>
            <w:tcW w:w="556" w:type="pct"/>
            <w:tcBorders>
              <w:left w:val="single" w:sz="2" w:space="0" w:color="auto"/>
              <w:right w:val="single" w:sz="4" w:space="0" w:color="auto"/>
            </w:tcBorders>
            <w:shd w:val="clear" w:color="auto" w:fill="auto"/>
            <w:vAlign w:val="center"/>
          </w:tcPr>
          <w:p w14:paraId="6C303FA0" w14:textId="77777777" w:rsidR="00F10E6F" w:rsidRDefault="00F10E6F">
            <w:pPr>
              <w:rPr>
                <w:caps/>
              </w:rPr>
            </w:pPr>
          </w:p>
        </w:tc>
      </w:tr>
      <w:tr w:rsidR="00F10E6F" w14:paraId="2067D657" w14:textId="77777777" w:rsidTr="00B628DF">
        <w:tc>
          <w:tcPr>
            <w:tcW w:w="1411" w:type="pct"/>
            <w:tcBorders>
              <w:left w:val="single" w:sz="4" w:space="0" w:color="auto"/>
              <w:right w:val="single" w:sz="4" w:space="0" w:color="auto"/>
            </w:tcBorders>
            <w:shd w:val="clear" w:color="auto" w:fill="auto"/>
            <w:vAlign w:val="center"/>
          </w:tcPr>
          <w:p w14:paraId="0109A1D2" w14:textId="77777777" w:rsidR="00F10E6F" w:rsidRDefault="00D6595C">
            <w:pPr>
              <w:pStyle w:val="ListParagraph"/>
              <w:numPr>
                <w:ilvl w:val="0"/>
                <w:numId w:val="2"/>
              </w:numPr>
              <w:jc w:val="left"/>
              <w:rPr>
                <w:b/>
              </w:rPr>
            </w:pPr>
            <w:r>
              <w:rPr>
                <w:b/>
              </w:rPr>
              <w:t>Recommandations/Perspectives</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7833C9BA" w14:textId="77777777" w:rsidR="00F10E6F" w:rsidRDefault="00B628DF" w:rsidP="00B628DF">
            <w:pPr>
              <w:pStyle w:val="ListParagraph"/>
              <w:numPr>
                <w:ilvl w:val="0"/>
                <w:numId w:val="15"/>
              </w:numPr>
            </w:pPr>
            <w:r w:rsidRPr="00B628DF">
              <w:t>Le Sous-Préfet</w:t>
            </w:r>
            <w:r>
              <w:t xml:space="preserve"> a exhorté les populations</w:t>
            </w:r>
            <w:r w:rsidRPr="00B628DF">
              <w:t xml:space="preserve"> à s’approprier le projet et à se mettre dans un esprit constructif.</w:t>
            </w:r>
          </w:p>
          <w:p w14:paraId="5798F09D" w14:textId="34C1F992" w:rsidR="00B628DF" w:rsidRDefault="00B628DF" w:rsidP="00B628DF">
            <w:pPr>
              <w:pStyle w:val="ListParagraph"/>
              <w:numPr>
                <w:ilvl w:val="0"/>
                <w:numId w:val="15"/>
              </w:numPr>
            </w:pPr>
            <w:r>
              <w:t xml:space="preserve">Les populations ont demandé à être effectivement impliquées dans la commission administrative </w:t>
            </w:r>
          </w:p>
        </w:tc>
        <w:tc>
          <w:tcPr>
            <w:tcW w:w="556" w:type="pct"/>
            <w:tcBorders>
              <w:left w:val="single" w:sz="2" w:space="0" w:color="auto"/>
              <w:right w:val="single" w:sz="4" w:space="0" w:color="auto"/>
            </w:tcBorders>
            <w:shd w:val="clear" w:color="auto" w:fill="auto"/>
            <w:vAlign w:val="center"/>
          </w:tcPr>
          <w:p w14:paraId="2153A183" w14:textId="77777777" w:rsidR="00F10E6F" w:rsidRDefault="00F10E6F">
            <w:pPr>
              <w:rPr>
                <w:caps/>
              </w:rPr>
            </w:pPr>
          </w:p>
        </w:tc>
      </w:tr>
      <w:tr w:rsidR="00F10E6F" w14:paraId="471824B6" w14:textId="77777777" w:rsidTr="00B628DF">
        <w:tc>
          <w:tcPr>
            <w:tcW w:w="1411" w:type="pct"/>
            <w:tcBorders>
              <w:left w:val="single" w:sz="4" w:space="0" w:color="auto"/>
              <w:right w:val="single" w:sz="4" w:space="0" w:color="auto"/>
            </w:tcBorders>
            <w:shd w:val="clear" w:color="auto" w:fill="auto"/>
            <w:vAlign w:val="center"/>
          </w:tcPr>
          <w:p w14:paraId="4A96807A" w14:textId="77777777" w:rsidR="00F10E6F" w:rsidRDefault="00D6595C">
            <w:pPr>
              <w:pStyle w:val="ListParagraph"/>
              <w:numPr>
                <w:ilvl w:val="0"/>
                <w:numId w:val="2"/>
              </w:numPr>
              <w:jc w:val="left"/>
              <w:rPr>
                <w:b/>
              </w:rPr>
            </w:pPr>
            <w:r>
              <w:rPr>
                <w:b/>
              </w:rPr>
              <w:t>Clôture</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370B999C" w14:textId="579FB973" w:rsidR="00F10E6F" w:rsidRDefault="00531B4E" w:rsidP="00531B4E">
            <w:r>
              <w:t>Le premier Adjoint au Maire de la Mairie a clos la séance à 12h10.</w:t>
            </w:r>
          </w:p>
        </w:tc>
        <w:tc>
          <w:tcPr>
            <w:tcW w:w="556" w:type="pct"/>
            <w:tcBorders>
              <w:left w:val="single" w:sz="2" w:space="0" w:color="auto"/>
              <w:right w:val="single" w:sz="4" w:space="0" w:color="auto"/>
            </w:tcBorders>
            <w:shd w:val="clear" w:color="auto" w:fill="auto"/>
            <w:vAlign w:val="center"/>
          </w:tcPr>
          <w:p w14:paraId="5310D069" w14:textId="77777777" w:rsidR="00F10E6F" w:rsidRDefault="00F10E6F">
            <w:pPr>
              <w:rPr>
                <w:caps/>
              </w:rPr>
            </w:pPr>
          </w:p>
        </w:tc>
      </w:tr>
    </w:tbl>
    <w:p w14:paraId="0445286C" w14:textId="77777777" w:rsidR="00F10E6F" w:rsidRDefault="00F10E6F" w:rsidP="00992A2D">
      <w:pPr>
        <w:spacing w:before="120" w:after="120"/>
        <w:jc w:val="both"/>
        <w:rPr>
          <w:rFonts w:ascii="Times New Roman" w:hAnsi="Times New Roman"/>
        </w:rPr>
      </w:pPr>
    </w:p>
    <w:p w14:paraId="6C2C6397" w14:textId="1EDCBEB6" w:rsidR="00F10E6F" w:rsidRPr="00992A2D" w:rsidRDefault="00992A2D">
      <w:pPr>
        <w:rPr>
          <w:b/>
        </w:rPr>
      </w:pPr>
      <w:r w:rsidRPr="00992A2D">
        <w:rPr>
          <w:b/>
        </w:rPr>
        <w:t xml:space="preserve">Signatures </w:t>
      </w:r>
    </w:p>
    <w:p w14:paraId="7DF58612" w14:textId="77777777" w:rsidR="00F10E6F" w:rsidRDefault="00F10E6F"/>
    <w:p w14:paraId="4F25683C" w14:textId="6E3BD9A2" w:rsidR="00F10E6F" w:rsidRDefault="00F10E6F"/>
    <w:p w14:paraId="0918FF83" w14:textId="68D7EBF8" w:rsidR="00D64CB0" w:rsidRDefault="00D64CB0"/>
    <w:p w14:paraId="3E8465DB" w14:textId="62620A90" w:rsidR="00D64CB0" w:rsidRDefault="00D64CB0">
      <w:r>
        <w:br w:type="page"/>
      </w:r>
    </w:p>
    <w:p w14:paraId="641A8D1D" w14:textId="77777777" w:rsidR="00D64CB0" w:rsidRDefault="00D64CB0" w:rsidP="00D64CB0">
      <w:pPr>
        <w:sectPr w:rsidR="00D64CB0">
          <w:pgSz w:w="16838" w:h="11906" w:orient="landscape"/>
          <w:pgMar w:top="1417" w:right="1417" w:bottom="1417" w:left="1417" w:header="708" w:footer="708" w:gutter="0"/>
          <w:cols w:space="708"/>
          <w:docGrid w:linePitch="360"/>
        </w:sectPr>
      </w:pPr>
    </w:p>
    <w:p w14:paraId="1935FDCF" w14:textId="77777777" w:rsidR="00D64CB0" w:rsidRPr="00D64CB0" w:rsidRDefault="00D64CB0" w:rsidP="00D64CB0">
      <w:pPr>
        <w:spacing w:after="0" w:line="240" w:lineRule="auto"/>
        <w:jc w:val="center"/>
        <w:rPr>
          <w:rFonts w:ascii="Calibri" w:eastAsia="Calibri" w:hAnsi="Calibri" w:cs="Times New Roman"/>
          <w:b/>
          <w:sz w:val="24"/>
          <w:szCs w:val="24"/>
          <w:u w:val="single"/>
        </w:rPr>
      </w:pPr>
      <w:r w:rsidRPr="00D64CB0">
        <w:rPr>
          <w:rFonts w:ascii="Calibri" w:eastAsia="Calibri" w:hAnsi="Calibri" w:cs="Times New Roman"/>
          <w:b/>
          <w:sz w:val="24"/>
          <w:szCs w:val="24"/>
          <w:u w:val="single"/>
        </w:rPr>
        <w:t>SEANCE DE RESTITUTION DES ETUDES CPR ET PAR  DANS LE CADRE DE LA MISE EN ŒUVRE DU PROJET D’APPUI A LA COMPETITIVITE DU GRAND ABIDJAN (PACOGA)</w:t>
      </w:r>
    </w:p>
    <w:p w14:paraId="4756A113" w14:textId="77777777" w:rsidR="00D64CB0" w:rsidRPr="00D64CB0" w:rsidRDefault="00D64CB0" w:rsidP="00D64CB0">
      <w:pPr>
        <w:spacing w:after="0" w:line="240" w:lineRule="auto"/>
        <w:rPr>
          <w:rFonts w:ascii="Calibri" w:eastAsia="Calibri" w:hAnsi="Calibri" w:cs="Times New Roman"/>
          <w:sz w:val="24"/>
          <w:szCs w:val="24"/>
        </w:rPr>
      </w:pPr>
    </w:p>
    <w:p w14:paraId="616E3C8D" w14:textId="77777777" w:rsidR="00D64CB0" w:rsidRPr="00D64CB0" w:rsidRDefault="00D64CB0" w:rsidP="00D64CB0">
      <w:pPr>
        <w:spacing w:after="0" w:line="240" w:lineRule="auto"/>
        <w:jc w:val="center"/>
        <w:rPr>
          <w:rFonts w:ascii="Calibri" w:eastAsia="Calibri" w:hAnsi="Calibri" w:cs="Times New Roman"/>
          <w:b/>
          <w:u w:val="single"/>
        </w:rPr>
      </w:pPr>
      <w:r w:rsidRPr="00D64CB0">
        <w:rPr>
          <w:rFonts w:ascii="Calibri" w:eastAsia="Calibri" w:hAnsi="Calibri" w:cs="Times New Roman"/>
          <w:b/>
          <w:u w:val="single"/>
        </w:rPr>
        <w:t xml:space="preserve">ETAPE D’ANYAMA : TRAVAUX DE CONSTRUCTION DE LA SECTION 2 DE L’AUTOROUTE Y4 </w:t>
      </w:r>
    </w:p>
    <w:p w14:paraId="5D15E794" w14:textId="77777777" w:rsidR="00D64CB0" w:rsidRPr="00D64CB0" w:rsidRDefault="00D64CB0" w:rsidP="00D64CB0">
      <w:pPr>
        <w:spacing w:after="0" w:line="240" w:lineRule="auto"/>
        <w:jc w:val="center"/>
        <w:rPr>
          <w:rFonts w:ascii="Calibri" w:eastAsia="Calibri" w:hAnsi="Calibri" w:cs="Times New Roman"/>
          <w:b/>
          <w:u w:val="single"/>
        </w:rPr>
      </w:pPr>
    </w:p>
    <w:p w14:paraId="2C620A5C" w14:textId="77777777" w:rsidR="00D64CB0" w:rsidRPr="00D64CB0" w:rsidRDefault="00D64CB0" w:rsidP="00D64CB0">
      <w:pPr>
        <w:spacing w:after="0" w:line="240" w:lineRule="auto"/>
        <w:rPr>
          <w:rFonts w:ascii="Calibri" w:eastAsia="Calibri" w:hAnsi="Calibri" w:cs="Times New Roman"/>
          <w:sz w:val="24"/>
          <w:szCs w:val="24"/>
        </w:rPr>
      </w:pPr>
      <w:r w:rsidRPr="00D64CB0">
        <w:rPr>
          <w:rFonts w:ascii="Calibri" w:eastAsia="Calibri" w:hAnsi="Calibri" w:cs="Times New Roman"/>
          <w:noProof/>
          <w:sz w:val="24"/>
          <w:szCs w:val="24"/>
          <w:lang w:val="en-US"/>
        </w:rPr>
        <w:drawing>
          <wp:anchor distT="0" distB="0" distL="114300" distR="114300" simplePos="0" relativeHeight="251669504" behindDoc="0" locked="0" layoutInCell="1" allowOverlap="1" wp14:anchorId="3A09D1C6" wp14:editId="25C169B4">
            <wp:simplePos x="0" y="0"/>
            <wp:positionH relativeFrom="margin">
              <wp:posOffset>3075857</wp:posOffset>
            </wp:positionH>
            <wp:positionV relativeFrom="paragraph">
              <wp:posOffset>79209</wp:posOffset>
            </wp:positionV>
            <wp:extent cx="3188970" cy="1843475"/>
            <wp:effectExtent l="0" t="0" r="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9307" cy="1843670"/>
                    </a:xfrm>
                    <a:prstGeom prst="rect">
                      <a:avLst/>
                    </a:prstGeom>
                  </pic:spPr>
                </pic:pic>
              </a:graphicData>
            </a:graphic>
            <wp14:sizeRelH relativeFrom="page">
              <wp14:pctWidth>0</wp14:pctWidth>
            </wp14:sizeRelH>
            <wp14:sizeRelV relativeFrom="page">
              <wp14:pctHeight>0</wp14:pctHeight>
            </wp14:sizeRelV>
          </wp:anchor>
        </w:drawing>
      </w:r>
    </w:p>
    <w:p w14:paraId="48342CFC" w14:textId="77777777" w:rsidR="00D64CB0" w:rsidRPr="00D64CB0" w:rsidRDefault="00D64CB0" w:rsidP="00D64CB0">
      <w:pPr>
        <w:spacing w:after="0" w:line="240" w:lineRule="auto"/>
        <w:rPr>
          <w:rFonts w:ascii="Calibri" w:eastAsia="Calibri" w:hAnsi="Calibri" w:cs="Times New Roman"/>
          <w:sz w:val="24"/>
          <w:szCs w:val="24"/>
        </w:rPr>
      </w:pPr>
      <w:r w:rsidRPr="00D64CB0">
        <w:rPr>
          <w:rFonts w:ascii="Calibri" w:eastAsia="Calibri" w:hAnsi="Calibri" w:cs="Times New Roman"/>
          <w:noProof/>
          <w:sz w:val="24"/>
          <w:szCs w:val="24"/>
          <w:lang w:val="en-US"/>
        </w:rPr>
        <w:drawing>
          <wp:anchor distT="0" distB="0" distL="114300" distR="114300" simplePos="0" relativeHeight="251664384" behindDoc="0" locked="0" layoutInCell="1" allowOverlap="1" wp14:anchorId="0800F0E4" wp14:editId="27260DC8">
            <wp:simplePos x="0" y="0"/>
            <wp:positionH relativeFrom="column">
              <wp:posOffset>-504190</wp:posOffset>
            </wp:positionH>
            <wp:positionV relativeFrom="paragraph">
              <wp:posOffset>-145415</wp:posOffset>
            </wp:positionV>
            <wp:extent cx="3277870" cy="1844040"/>
            <wp:effectExtent l="0" t="0" r="0" b="101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7870" cy="1844040"/>
                    </a:xfrm>
                    <a:prstGeom prst="rect">
                      <a:avLst/>
                    </a:prstGeom>
                  </pic:spPr>
                </pic:pic>
              </a:graphicData>
            </a:graphic>
            <wp14:sizeRelH relativeFrom="page">
              <wp14:pctWidth>0</wp14:pctWidth>
            </wp14:sizeRelH>
            <wp14:sizeRelV relativeFrom="page">
              <wp14:pctHeight>0</wp14:pctHeight>
            </wp14:sizeRelV>
          </wp:anchor>
        </w:drawing>
      </w:r>
    </w:p>
    <w:p w14:paraId="14AE96EB" w14:textId="77777777" w:rsidR="00D64CB0" w:rsidRPr="00D64CB0" w:rsidRDefault="00D64CB0" w:rsidP="00D64CB0">
      <w:pPr>
        <w:spacing w:after="0" w:line="240" w:lineRule="auto"/>
        <w:rPr>
          <w:rFonts w:ascii="Calibri" w:eastAsia="Calibri" w:hAnsi="Calibri" w:cs="Times New Roman"/>
          <w:sz w:val="24"/>
          <w:szCs w:val="24"/>
        </w:rPr>
      </w:pPr>
    </w:p>
    <w:p w14:paraId="08E060E8" w14:textId="77777777" w:rsidR="00D64CB0" w:rsidRPr="00D64CB0" w:rsidRDefault="00D64CB0" w:rsidP="00D64CB0">
      <w:pPr>
        <w:spacing w:after="0" w:line="240" w:lineRule="auto"/>
        <w:rPr>
          <w:rFonts w:ascii="Calibri" w:eastAsia="Calibri" w:hAnsi="Calibri" w:cs="Times New Roman"/>
          <w:sz w:val="24"/>
          <w:szCs w:val="24"/>
        </w:rPr>
      </w:pPr>
    </w:p>
    <w:p w14:paraId="22F26C37" w14:textId="77777777" w:rsidR="00D64CB0" w:rsidRPr="00D64CB0" w:rsidRDefault="00D64CB0" w:rsidP="00D64CB0">
      <w:pPr>
        <w:spacing w:after="0" w:line="240" w:lineRule="auto"/>
        <w:rPr>
          <w:rFonts w:ascii="Calibri" w:eastAsia="Calibri" w:hAnsi="Calibri" w:cs="Times New Roman"/>
          <w:sz w:val="24"/>
          <w:szCs w:val="24"/>
        </w:rPr>
      </w:pPr>
    </w:p>
    <w:p w14:paraId="492E3BD8" w14:textId="77777777" w:rsidR="00D64CB0" w:rsidRPr="00D64CB0" w:rsidRDefault="00D64CB0" w:rsidP="00D64CB0">
      <w:pPr>
        <w:spacing w:after="0" w:line="240" w:lineRule="auto"/>
        <w:rPr>
          <w:rFonts w:ascii="Calibri" w:eastAsia="Calibri" w:hAnsi="Calibri" w:cs="Times New Roman"/>
          <w:sz w:val="24"/>
          <w:szCs w:val="24"/>
        </w:rPr>
      </w:pPr>
    </w:p>
    <w:p w14:paraId="0DBA9A59" w14:textId="77777777" w:rsidR="00D64CB0" w:rsidRPr="00D64CB0" w:rsidRDefault="00D64CB0" w:rsidP="00D64CB0">
      <w:pPr>
        <w:spacing w:after="0" w:line="240" w:lineRule="auto"/>
        <w:rPr>
          <w:rFonts w:ascii="Calibri" w:eastAsia="Calibri" w:hAnsi="Calibri" w:cs="Times New Roman"/>
          <w:sz w:val="24"/>
          <w:szCs w:val="24"/>
        </w:rPr>
      </w:pPr>
    </w:p>
    <w:p w14:paraId="4AC009BE" w14:textId="77777777" w:rsidR="00D64CB0" w:rsidRPr="00D64CB0" w:rsidRDefault="00D64CB0" w:rsidP="00D64CB0">
      <w:pPr>
        <w:spacing w:after="0" w:line="240" w:lineRule="auto"/>
        <w:rPr>
          <w:rFonts w:ascii="Calibri" w:eastAsia="Calibri" w:hAnsi="Calibri" w:cs="Times New Roman"/>
          <w:sz w:val="24"/>
          <w:szCs w:val="24"/>
        </w:rPr>
      </w:pPr>
    </w:p>
    <w:p w14:paraId="4442ADD1" w14:textId="77777777" w:rsidR="00D64CB0" w:rsidRPr="00D64CB0" w:rsidRDefault="00D64CB0" w:rsidP="00D64CB0">
      <w:pPr>
        <w:spacing w:after="0" w:line="240" w:lineRule="auto"/>
        <w:rPr>
          <w:rFonts w:ascii="Calibri" w:eastAsia="Calibri" w:hAnsi="Calibri" w:cs="Times New Roman"/>
          <w:sz w:val="24"/>
          <w:szCs w:val="24"/>
        </w:rPr>
      </w:pPr>
    </w:p>
    <w:p w14:paraId="4D130510" w14:textId="77777777" w:rsidR="00D64CB0" w:rsidRPr="00D64CB0" w:rsidRDefault="00D64CB0" w:rsidP="00D64CB0">
      <w:pPr>
        <w:spacing w:after="0" w:line="240" w:lineRule="auto"/>
        <w:rPr>
          <w:rFonts w:ascii="Calibri" w:eastAsia="Calibri" w:hAnsi="Calibri" w:cs="Times New Roman"/>
          <w:sz w:val="24"/>
          <w:szCs w:val="24"/>
        </w:rPr>
      </w:pPr>
    </w:p>
    <w:p w14:paraId="6DB6245B" w14:textId="77777777" w:rsidR="00D64CB0" w:rsidRPr="00D64CB0" w:rsidRDefault="00D64CB0" w:rsidP="00D64CB0">
      <w:pPr>
        <w:spacing w:after="0" w:line="240" w:lineRule="auto"/>
        <w:rPr>
          <w:rFonts w:ascii="Calibri" w:eastAsia="Calibri" w:hAnsi="Calibri" w:cs="Times New Roman"/>
          <w:sz w:val="24"/>
          <w:szCs w:val="24"/>
        </w:rPr>
      </w:pPr>
    </w:p>
    <w:p w14:paraId="7F9DA653" w14:textId="77777777" w:rsidR="00D64CB0" w:rsidRPr="00D64CB0" w:rsidRDefault="00D64CB0" w:rsidP="00D64CB0">
      <w:pPr>
        <w:tabs>
          <w:tab w:val="left" w:pos="3490"/>
        </w:tabs>
        <w:spacing w:after="0" w:line="240" w:lineRule="auto"/>
        <w:rPr>
          <w:rFonts w:ascii="Calibri" w:eastAsia="Calibri" w:hAnsi="Calibri" w:cs="Times New Roman"/>
          <w:sz w:val="24"/>
          <w:szCs w:val="24"/>
        </w:rPr>
      </w:pPr>
      <w:r w:rsidRPr="00D64CB0">
        <w:rPr>
          <w:rFonts w:ascii="Calibri" w:eastAsia="Calibri" w:hAnsi="Calibri" w:cs="Times New Roman"/>
          <w:noProof/>
          <w:sz w:val="24"/>
          <w:szCs w:val="24"/>
          <w:lang w:val="en-US"/>
        </w:rPr>
        <mc:AlternateContent>
          <mc:Choice Requires="wps">
            <w:drawing>
              <wp:anchor distT="0" distB="0" distL="114300" distR="114300" simplePos="0" relativeHeight="251667456" behindDoc="0" locked="0" layoutInCell="1" allowOverlap="1" wp14:anchorId="79EB78E9" wp14:editId="598A78E1">
                <wp:simplePos x="0" y="0"/>
                <wp:positionH relativeFrom="margin">
                  <wp:align>left</wp:align>
                </wp:positionH>
                <wp:positionV relativeFrom="paragraph">
                  <wp:posOffset>15019</wp:posOffset>
                </wp:positionV>
                <wp:extent cx="2176669" cy="288235"/>
                <wp:effectExtent l="0" t="0" r="14605" b="17145"/>
                <wp:wrapNone/>
                <wp:docPr id="12" name="Zone de texte 12"/>
                <wp:cNvGraphicFramePr/>
                <a:graphic xmlns:a="http://schemas.openxmlformats.org/drawingml/2006/main">
                  <a:graphicData uri="http://schemas.microsoft.com/office/word/2010/wordprocessingShape">
                    <wps:wsp>
                      <wps:cNvSpPr txBox="1"/>
                      <wps:spPr>
                        <a:xfrm>
                          <a:off x="0" y="0"/>
                          <a:ext cx="2176669" cy="288235"/>
                        </a:xfrm>
                        <a:prstGeom prst="rect">
                          <a:avLst/>
                        </a:prstGeom>
                        <a:solidFill>
                          <a:sysClr val="window" lastClr="FFFFFF"/>
                        </a:solidFill>
                        <a:ln w="6350">
                          <a:solidFill>
                            <a:prstClr val="black"/>
                          </a:solidFill>
                        </a:ln>
                        <a:effectLst/>
                      </wps:spPr>
                      <wps:txbx>
                        <w:txbxContent>
                          <w:p w14:paraId="0C3183F2" w14:textId="77777777" w:rsidR="00D64CB0" w:rsidRPr="009D1040" w:rsidRDefault="00D64CB0" w:rsidP="00D64CB0">
                            <w:pPr>
                              <w:tabs>
                                <w:tab w:val="left" w:pos="3490"/>
                              </w:tabs>
                              <w:jc w:val="center"/>
                              <w:rPr>
                                <w:b/>
                              </w:rPr>
                            </w:pPr>
                            <w:r w:rsidRPr="009D1040">
                              <w:rPr>
                                <w:b/>
                              </w:rPr>
                              <w:t>VUE DE LA TABLE DE SEANCE</w:t>
                            </w:r>
                          </w:p>
                          <w:p w14:paraId="629F93C8" w14:textId="77777777" w:rsidR="00D64CB0" w:rsidRDefault="00D64CB0" w:rsidP="00D64CB0"/>
                          <w:p w14:paraId="1EF55AB1" w14:textId="77777777" w:rsidR="00D64CB0" w:rsidRDefault="00D64CB0" w:rsidP="00D64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78E9" id="Zone de texte 12" o:spid="_x0000_s1027" type="#_x0000_t202" style="position:absolute;margin-left:0;margin-top:1.2pt;width:171.4pt;height:2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" fillcolor="window" strokeweight=".5pt">
                <v:textbox>
                  <w:txbxContent>
                    <w:p w14:paraId="0C3183F2" w14:textId="77777777" w:rsidR="00D64CB0" w:rsidRPr="009D1040" w:rsidRDefault="00D64CB0" w:rsidP="00D64CB0">
                      <w:pPr>
                        <w:tabs>
                          <w:tab w:val="left" w:pos="3490"/>
                        </w:tabs>
                        <w:jc w:val="center"/>
                        <w:rPr>
                          <w:b/>
                        </w:rPr>
                      </w:pPr>
                      <w:r w:rsidRPr="009D1040">
                        <w:rPr>
                          <w:b/>
                        </w:rPr>
                        <w:t>VUE DE LA TABLE DE SEANCE</w:t>
                      </w:r>
                    </w:p>
                    <w:p w14:paraId="629F93C8" w14:textId="77777777" w:rsidR="00D64CB0" w:rsidRDefault="00D64CB0" w:rsidP="00D64CB0"/>
                    <w:p w14:paraId="1EF55AB1" w14:textId="77777777" w:rsidR="00D64CB0" w:rsidRDefault="00D64CB0" w:rsidP="00D64CB0"/>
                  </w:txbxContent>
                </v:textbox>
                <w10:wrap anchorx="margin"/>
              </v:shape>
            </w:pict>
          </mc:Fallback>
        </mc:AlternateContent>
      </w:r>
      <w:r w:rsidRPr="00D64CB0">
        <w:rPr>
          <w:rFonts w:ascii="Calibri" w:eastAsia="Calibri" w:hAnsi="Calibri" w:cs="Times New Roman"/>
          <w:noProof/>
          <w:sz w:val="24"/>
          <w:szCs w:val="24"/>
          <w:lang w:val="en-US"/>
        </w:rPr>
        <mc:AlternateContent>
          <mc:Choice Requires="wps">
            <w:drawing>
              <wp:anchor distT="0" distB="0" distL="114300" distR="114300" simplePos="0" relativeHeight="251670528" behindDoc="0" locked="0" layoutInCell="1" allowOverlap="1" wp14:anchorId="304C41DB" wp14:editId="78873A88">
                <wp:simplePos x="0" y="0"/>
                <wp:positionH relativeFrom="margin">
                  <wp:posOffset>3537723</wp:posOffset>
                </wp:positionH>
                <wp:positionV relativeFrom="paragraph">
                  <wp:posOffset>9525</wp:posOffset>
                </wp:positionV>
                <wp:extent cx="2146300" cy="278130"/>
                <wp:effectExtent l="0" t="0" r="25400" b="26670"/>
                <wp:wrapNone/>
                <wp:docPr id="13" name="Zone de texte 13"/>
                <wp:cNvGraphicFramePr/>
                <a:graphic xmlns:a="http://schemas.openxmlformats.org/drawingml/2006/main">
                  <a:graphicData uri="http://schemas.microsoft.com/office/word/2010/wordprocessingShape">
                    <wps:wsp>
                      <wps:cNvSpPr txBox="1"/>
                      <wps:spPr>
                        <a:xfrm>
                          <a:off x="0" y="0"/>
                          <a:ext cx="2146300" cy="278130"/>
                        </a:xfrm>
                        <a:prstGeom prst="rect">
                          <a:avLst/>
                        </a:prstGeom>
                        <a:solidFill>
                          <a:sysClr val="window" lastClr="FFFFFF"/>
                        </a:solidFill>
                        <a:ln w="6350">
                          <a:solidFill>
                            <a:prstClr val="black"/>
                          </a:solidFill>
                        </a:ln>
                        <a:effectLst/>
                      </wps:spPr>
                      <wps:txbx>
                        <w:txbxContent>
                          <w:p w14:paraId="646BB227" w14:textId="77777777" w:rsidR="00D64CB0" w:rsidRPr="009D1040" w:rsidRDefault="00D64CB0" w:rsidP="00D64CB0">
                            <w:pPr>
                              <w:jc w:val="center"/>
                              <w:rPr>
                                <w:b/>
                              </w:rPr>
                            </w:pPr>
                            <w:r w:rsidRPr="009D1040">
                              <w:rPr>
                                <w:b/>
                              </w:rPr>
                              <w:t>VUE DE L’ASSEMBLEE</w:t>
                            </w:r>
                          </w:p>
                          <w:p w14:paraId="129E5CE9" w14:textId="77777777" w:rsidR="00D64CB0" w:rsidRDefault="00D64CB0" w:rsidP="00D64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41DB" id="Zone de texte 13" o:spid="_x0000_s1028" type="#_x0000_t202" style="position:absolute;margin-left:278.55pt;margin-top:.75pt;width:169pt;height:2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" fillcolor="window" strokeweight=".5pt">
                <v:textbox>
                  <w:txbxContent>
                    <w:p w14:paraId="646BB227" w14:textId="77777777" w:rsidR="00D64CB0" w:rsidRPr="009D1040" w:rsidRDefault="00D64CB0" w:rsidP="00D64CB0">
                      <w:pPr>
                        <w:jc w:val="center"/>
                        <w:rPr>
                          <w:b/>
                        </w:rPr>
                      </w:pPr>
                      <w:r w:rsidRPr="009D1040">
                        <w:rPr>
                          <w:b/>
                        </w:rPr>
                        <w:t>VUE DE L’ASSEMBLEE</w:t>
                      </w:r>
                    </w:p>
                    <w:p w14:paraId="129E5CE9" w14:textId="77777777" w:rsidR="00D64CB0" w:rsidRDefault="00D64CB0" w:rsidP="00D64CB0"/>
                  </w:txbxContent>
                </v:textbox>
                <w10:wrap anchorx="margin"/>
              </v:shape>
            </w:pict>
          </mc:Fallback>
        </mc:AlternateContent>
      </w:r>
      <w:r w:rsidRPr="00D64CB0">
        <w:rPr>
          <w:rFonts w:ascii="Calibri" w:eastAsia="Calibri" w:hAnsi="Calibri" w:cs="Times New Roman"/>
          <w:sz w:val="24"/>
          <w:szCs w:val="24"/>
        </w:rPr>
        <w:tab/>
      </w:r>
    </w:p>
    <w:p w14:paraId="5E02B450" w14:textId="77777777" w:rsidR="00D64CB0" w:rsidRPr="00D64CB0" w:rsidRDefault="00D64CB0" w:rsidP="00D64CB0">
      <w:pPr>
        <w:tabs>
          <w:tab w:val="left" w:pos="7200"/>
        </w:tabs>
        <w:spacing w:after="0" w:line="240" w:lineRule="auto"/>
        <w:rPr>
          <w:rFonts w:ascii="Calibri" w:eastAsia="Calibri" w:hAnsi="Calibri" w:cs="Times New Roman"/>
          <w:sz w:val="24"/>
          <w:szCs w:val="24"/>
        </w:rPr>
      </w:pPr>
      <w:r w:rsidRPr="00D64CB0">
        <w:rPr>
          <w:rFonts w:ascii="Calibri" w:eastAsia="Calibri" w:hAnsi="Calibri" w:cs="Times New Roman"/>
          <w:sz w:val="24"/>
          <w:szCs w:val="24"/>
        </w:rPr>
        <w:tab/>
      </w:r>
    </w:p>
    <w:p w14:paraId="28CC4C23" w14:textId="77777777" w:rsidR="00D64CB0" w:rsidRPr="00D64CB0" w:rsidRDefault="00D64CB0" w:rsidP="00D64CB0">
      <w:pPr>
        <w:spacing w:after="0" w:line="240" w:lineRule="auto"/>
        <w:rPr>
          <w:rFonts w:ascii="Calibri" w:eastAsia="Calibri" w:hAnsi="Calibri" w:cs="Times New Roman"/>
          <w:sz w:val="24"/>
          <w:szCs w:val="24"/>
        </w:rPr>
      </w:pPr>
    </w:p>
    <w:p w14:paraId="4091A3D8" w14:textId="77777777" w:rsidR="00D64CB0" w:rsidRPr="00D64CB0" w:rsidRDefault="00D64CB0" w:rsidP="00D64CB0">
      <w:pPr>
        <w:spacing w:after="0" w:line="240" w:lineRule="auto"/>
        <w:rPr>
          <w:rFonts w:ascii="Calibri" w:eastAsia="Calibri" w:hAnsi="Calibri" w:cs="Times New Roman"/>
          <w:sz w:val="24"/>
          <w:szCs w:val="24"/>
        </w:rPr>
      </w:pPr>
      <w:r w:rsidRPr="00D64CB0">
        <w:rPr>
          <w:rFonts w:ascii="Calibri" w:eastAsia="Calibri" w:hAnsi="Calibri" w:cs="Times New Roman"/>
          <w:noProof/>
          <w:sz w:val="24"/>
          <w:szCs w:val="24"/>
          <w:lang w:val="en-US"/>
        </w:rPr>
        <w:drawing>
          <wp:inline distT="0" distB="0" distL="0" distR="0" wp14:anchorId="76DD7AA6" wp14:editId="29B72D44">
            <wp:extent cx="2842591" cy="2120278"/>
            <wp:effectExtent l="0" t="0" r="0" b="0"/>
            <wp:docPr id="10" name="Image 10" descr="C:\Users\hp pc\Desktop\Intervena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c\Desktop\Intervenant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536" cy="2150073"/>
                    </a:xfrm>
                    <a:prstGeom prst="rect">
                      <a:avLst/>
                    </a:prstGeom>
                    <a:noFill/>
                    <a:ln>
                      <a:noFill/>
                    </a:ln>
                  </pic:spPr>
                </pic:pic>
              </a:graphicData>
            </a:graphic>
          </wp:inline>
        </w:drawing>
      </w:r>
      <w:r w:rsidRPr="00D64C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64CB0">
        <w:rPr>
          <w:rFonts w:ascii="Calibri" w:eastAsia="Calibri" w:hAnsi="Calibri" w:cs="Times New Roman"/>
          <w:noProof/>
          <w:sz w:val="24"/>
          <w:szCs w:val="24"/>
          <w:lang w:val="en-US"/>
        </w:rPr>
        <w:drawing>
          <wp:inline distT="0" distB="0" distL="0" distR="0" wp14:anchorId="73504006" wp14:editId="68B51A77">
            <wp:extent cx="2842260" cy="2136140"/>
            <wp:effectExtent l="0" t="0" r="0" b="0"/>
            <wp:docPr id="11" name="Image 11" descr="C:\Users\hp pc\Desktop\Interven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pc\Desktop\Intervenant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224" cy="2144380"/>
                    </a:xfrm>
                    <a:prstGeom prst="rect">
                      <a:avLst/>
                    </a:prstGeom>
                    <a:noFill/>
                    <a:ln>
                      <a:noFill/>
                    </a:ln>
                  </pic:spPr>
                </pic:pic>
              </a:graphicData>
            </a:graphic>
          </wp:inline>
        </w:drawing>
      </w:r>
    </w:p>
    <w:p w14:paraId="2E477A19" w14:textId="77777777" w:rsidR="00D64CB0" w:rsidRPr="00D64CB0" w:rsidRDefault="00D64CB0" w:rsidP="00D64CB0">
      <w:pPr>
        <w:spacing w:after="0" w:line="240" w:lineRule="auto"/>
        <w:rPr>
          <w:rFonts w:ascii="Calibri" w:eastAsia="Calibri" w:hAnsi="Calibri" w:cs="Times New Roman"/>
          <w:sz w:val="24"/>
          <w:szCs w:val="24"/>
        </w:rPr>
      </w:pPr>
    </w:p>
    <w:p w14:paraId="0723E8C0" w14:textId="77777777" w:rsidR="00D64CB0" w:rsidRPr="00D64CB0" w:rsidRDefault="00D64CB0" w:rsidP="00D64CB0">
      <w:pPr>
        <w:tabs>
          <w:tab w:val="left" w:pos="8217"/>
        </w:tabs>
        <w:spacing w:after="0" w:line="240" w:lineRule="auto"/>
        <w:rPr>
          <w:rFonts w:ascii="Calibri" w:eastAsia="Calibri" w:hAnsi="Calibri" w:cs="Times New Roman"/>
          <w:sz w:val="24"/>
          <w:szCs w:val="24"/>
        </w:rPr>
      </w:pPr>
      <w:r w:rsidRPr="00D64CB0">
        <w:rPr>
          <w:rFonts w:ascii="Calibri" w:eastAsia="Calibri" w:hAnsi="Calibri" w:cs="Times New Roman"/>
          <w:noProof/>
          <w:sz w:val="24"/>
          <w:szCs w:val="24"/>
          <w:lang w:val="en-US"/>
        </w:rPr>
        <mc:AlternateContent>
          <mc:Choice Requires="wps">
            <w:drawing>
              <wp:anchor distT="0" distB="0" distL="114300" distR="114300" simplePos="0" relativeHeight="251671552" behindDoc="0" locked="0" layoutInCell="1" allowOverlap="1" wp14:anchorId="06C543D7" wp14:editId="58C84534">
                <wp:simplePos x="0" y="0"/>
                <wp:positionH relativeFrom="column">
                  <wp:posOffset>769979</wp:posOffset>
                </wp:positionH>
                <wp:positionV relativeFrom="paragraph">
                  <wp:posOffset>168524</wp:posOffset>
                </wp:positionV>
                <wp:extent cx="4134485" cy="347870"/>
                <wp:effectExtent l="0" t="0" r="18415" b="14605"/>
                <wp:wrapNone/>
                <wp:docPr id="17" name="Zone de texte 17"/>
                <wp:cNvGraphicFramePr/>
                <a:graphic xmlns:a="http://schemas.openxmlformats.org/drawingml/2006/main">
                  <a:graphicData uri="http://schemas.microsoft.com/office/word/2010/wordprocessingShape">
                    <wps:wsp>
                      <wps:cNvSpPr txBox="1"/>
                      <wps:spPr>
                        <a:xfrm>
                          <a:off x="0" y="0"/>
                          <a:ext cx="4134485" cy="347870"/>
                        </a:xfrm>
                        <a:prstGeom prst="rect">
                          <a:avLst/>
                        </a:prstGeom>
                        <a:solidFill>
                          <a:sysClr val="window" lastClr="FFFFFF"/>
                        </a:solidFill>
                        <a:ln w="6350">
                          <a:solidFill>
                            <a:prstClr val="black"/>
                          </a:solidFill>
                        </a:ln>
                        <a:effectLst/>
                      </wps:spPr>
                      <wps:txbx>
                        <w:txbxContent>
                          <w:p w14:paraId="38E33B22" w14:textId="77777777" w:rsidR="00D64CB0" w:rsidRDefault="00D64CB0" w:rsidP="00D64CB0">
                            <w:r>
                              <w:t>VUE DES POPULATIONS EXPRIMANT LEURS PREOCCUPATIONS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543D7" id="Zone de texte 17" o:spid="_x0000_s1029" type="#_x0000_t202" style="position:absolute;margin-left:60.65pt;margin-top:13.25pt;width:325.55pt;height:27.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" fillcolor="window" strokeweight=".5pt">
                <v:textbox>
                  <w:txbxContent>
                    <w:p w14:paraId="38E33B22" w14:textId="77777777" w:rsidR="00D64CB0" w:rsidRDefault="00D64CB0" w:rsidP="00D64CB0">
                      <w:r>
                        <w:t>VUE DES POPULATIONS EXPRIMANT LEURS PREOCCUPATIONS</w:t>
                      </w:r>
                    </w:p>
                  </w:txbxContent>
                </v:textbox>
              </v:shape>
            </w:pict>
          </mc:Fallback>
        </mc:AlternateContent>
      </w:r>
      <w:r w:rsidRPr="00D64CB0">
        <w:rPr>
          <w:rFonts w:ascii="Calibri" w:eastAsia="Calibri" w:hAnsi="Calibri" w:cs="Times New Roman"/>
          <w:sz w:val="24"/>
          <w:szCs w:val="24"/>
        </w:rPr>
        <w:tab/>
      </w:r>
    </w:p>
    <w:p w14:paraId="07A4D529" w14:textId="77777777" w:rsidR="00D64CB0" w:rsidRPr="00D64CB0" w:rsidRDefault="00D64CB0" w:rsidP="00D64CB0">
      <w:pPr>
        <w:spacing w:after="0" w:line="240" w:lineRule="auto"/>
        <w:rPr>
          <w:rFonts w:ascii="Calibri" w:eastAsia="Calibri" w:hAnsi="Calibri" w:cs="Times New Roman"/>
          <w:sz w:val="24"/>
          <w:szCs w:val="24"/>
        </w:rPr>
      </w:pPr>
    </w:p>
    <w:p w14:paraId="59923D57" w14:textId="77777777" w:rsidR="00D64CB0" w:rsidRPr="00D64CB0" w:rsidRDefault="00D64CB0" w:rsidP="00D64CB0">
      <w:pPr>
        <w:spacing w:after="0" w:line="240" w:lineRule="auto"/>
        <w:rPr>
          <w:rFonts w:ascii="Calibri" w:eastAsia="Calibri" w:hAnsi="Calibri" w:cs="Times New Roman"/>
          <w:sz w:val="24"/>
          <w:szCs w:val="24"/>
        </w:rPr>
      </w:pPr>
    </w:p>
    <w:p w14:paraId="5A481C54" w14:textId="77777777" w:rsidR="00D64CB0" w:rsidRPr="00D64CB0" w:rsidRDefault="00D64CB0" w:rsidP="00D64CB0">
      <w:pPr>
        <w:spacing w:after="0" w:line="240" w:lineRule="auto"/>
        <w:rPr>
          <w:rFonts w:ascii="Calibri" w:eastAsia="Calibri" w:hAnsi="Calibri" w:cs="Times New Roman"/>
          <w:sz w:val="24"/>
          <w:szCs w:val="24"/>
        </w:rPr>
      </w:pPr>
    </w:p>
    <w:p w14:paraId="1B73A7AC" w14:textId="77777777" w:rsidR="00D64CB0" w:rsidRPr="00D64CB0" w:rsidRDefault="00D64CB0" w:rsidP="00D64CB0">
      <w:pPr>
        <w:spacing w:after="0" w:line="240" w:lineRule="auto"/>
        <w:rPr>
          <w:rFonts w:ascii="Calibri" w:eastAsia="Calibri" w:hAnsi="Calibri" w:cs="Times New Roman"/>
          <w:sz w:val="24"/>
          <w:szCs w:val="24"/>
        </w:rPr>
      </w:pPr>
      <w:r w:rsidRPr="00D64CB0">
        <w:rPr>
          <w:rFonts w:ascii="Calibri" w:eastAsia="Calibri" w:hAnsi="Calibri" w:cs="Times New Roman"/>
          <w:noProof/>
          <w:sz w:val="24"/>
          <w:szCs w:val="24"/>
          <w:lang w:val="en-US"/>
        </w:rPr>
        <w:drawing>
          <wp:anchor distT="0" distB="0" distL="114300" distR="114300" simplePos="0" relativeHeight="251665408" behindDoc="0" locked="0" layoutInCell="1" allowOverlap="1" wp14:anchorId="1613BB47" wp14:editId="0E044F0A">
            <wp:simplePos x="0" y="0"/>
            <wp:positionH relativeFrom="column">
              <wp:posOffset>3085796</wp:posOffset>
            </wp:positionH>
            <wp:positionV relativeFrom="paragraph">
              <wp:posOffset>113335</wp:posOffset>
            </wp:positionV>
            <wp:extent cx="3145621" cy="1877888"/>
            <wp:effectExtent l="0" t="0" r="0"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7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2012" cy="1881703"/>
                    </a:xfrm>
                    <a:prstGeom prst="rect">
                      <a:avLst/>
                    </a:prstGeom>
                  </pic:spPr>
                </pic:pic>
              </a:graphicData>
            </a:graphic>
            <wp14:sizeRelH relativeFrom="page">
              <wp14:pctWidth>0</wp14:pctWidth>
            </wp14:sizeRelH>
            <wp14:sizeRelV relativeFrom="page">
              <wp14:pctHeight>0</wp14:pctHeight>
            </wp14:sizeRelV>
          </wp:anchor>
        </w:drawing>
      </w:r>
      <w:r w:rsidRPr="00D64CB0">
        <w:rPr>
          <w:rFonts w:ascii="Calibri" w:eastAsia="Calibri" w:hAnsi="Calibri" w:cs="Times New Roman"/>
          <w:noProof/>
          <w:sz w:val="24"/>
          <w:szCs w:val="24"/>
          <w:lang w:val="en-US"/>
        </w:rPr>
        <w:drawing>
          <wp:anchor distT="0" distB="0" distL="114300" distR="114300" simplePos="0" relativeHeight="251666432" behindDoc="0" locked="0" layoutInCell="1" allowOverlap="1" wp14:anchorId="5658E79B" wp14:editId="2BBA0F42">
            <wp:simplePos x="0" y="0"/>
            <wp:positionH relativeFrom="column">
              <wp:posOffset>-303447</wp:posOffset>
            </wp:positionH>
            <wp:positionV relativeFrom="paragraph">
              <wp:posOffset>133212</wp:posOffset>
            </wp:positionV>
            <wp:extent cx="3049905" cy="1858617"/>
            <wp:effectExtent l="0" t="0" r="0" b="889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7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6858" cy="1862854"/>
                    </a:xfrm>
                    <a:prstGeom prst="rect">
                      <a:avLst/>
                    </a:prstGeom>
                  </pic:spPr>
                </pic:pic>
              </a:graphicData>
            </a:graphic>
            <wp14:sizeRelH relativeFrom="page">
              <wp14:pctWidth>0</wp14:pctWidth>
            </wp14:sizeRelH>
            <wp14:sizeRelV relativeFrom="page">
              <wp14:pctHeight>0</wp14:pctHeight>
            </wp14:sizeRelV>
          </wp:anchor>
        </w:drawing>
      </w:r>
    </w:p>
    <w:p w14:paraId="3EF42D34" w14:textId="77777777" w:rsidR="00D64CB0" w:rsidRPr="00D64CB0" w:rsidRDefault="00D64CB0" w:rsidP="00D64CB0">
      <w:pPr>
        <w:spacing w:after="0" w:line="240" w:lineRule="auto"/>
        <w:rPr>
          <w:rFonts w:ascii="Calibri" w:eastAsia="Calibri" w:hAnsi="Calibri" w:cs="Times New Roman"/>
          <w:sz w:val="24"/>
          <w:szCs w:val="24"/>
        </w:rPr>
      </w:pPr>
    </w:p>
    <w:p w14:paraId="3876F4D0" w14:textId="77777777" w:rsidR="00D64CB0" w:rsidRPr="00D64CB0" w:rsidRDefault="00D64CB0" w:rsidP="00D64CB0">
      <w:pPr>
        <w:spacing w:after="0" w:line="240" w:lineRule="auto"/>
        <w:rPr>
          <w:rFonts w:ascii="Calibri" w:eastAsia="Calibri" w:hAnsi="Calibri" w:cs="Times New Roman"/>
          <w:sz w:val="24"/>
          <w:szCs w:val="24"/>
        </w:rPr>
      </w:pPr>
    </w:p>
    <w:p w14:paraId="469AAFFF" w14:textId="77777777" w:rsidR="00D64CB0" w:rsidRPr="00D64CB0" w:rsidRDefault="00D64CB0" w:rsidP="00D64CB0">
      <w:pPr>
        <w:spacing w:after="0" w:line="240" w:lineRule="auto"/>
        <w:rPr>
          <w:rFonts w:ascii="Calibri" w:eastAsia="Calibri" w:hAnsi="Calibri" w:cs="Times New Roman"/>
          <w:sz w:val="24"/>
          <w:szCs w:val="24"/>
        </w:rPr>
      </w:pPr>
    </w:p>
    <w:p w14:paraId="375E9AB6" w14:textId="77777777" w:rsidR="00D64CB0" w:rsidRPr="00D64CB0" w:rsidRDefault="00D64CB0" w:rsidP="00D64CB0">
      <w:pPr>
        <w:spacing w:after="0" w:line="240" w:lineRule="auto"/>
        <w:rPr>
          <w:rFonts w:ascii="Calibri" w:eastAsia="Calibri" w:hAnsi="Calibri" w:cs="Times New Roman"/>
          <w:sz w:val="24"/>
          <w:szCs w:val="24"/>
        </w:rPr>
      </w:pPr>
    </w:p>
    <w:p w14:paraId="43620020" w14:textId="77777777" w:rsidR="00D64CB0" w:rsidRPr="00D64CB0" w:rsidRDefault="00D64CB0" w:rsidP="00D64CB0">
      <w:pPr>
        <w:spacing w:after="0" w:line="240" w:lineRule="auto"/>
        <w:rPr>
          <w:rFonts w:ascii="Calibri" w:eastAsia="Calibri" w:hAnsi="Calibri" w:cs="Times New Roman"/>
          <w:sz w:val="24"/>
          <w:szCs w:val="24"/>
        </w:rPr>
      </w:pPr>
    </w:p>
    <w:p w14:paraId="21AB9475" w14:textId="77777777" w:rsidR="00D64CB0" w:rsidRPr="00D64CB0" w:rsidRDefault="00D64CB0" w:rsidP="00D64CB0">
      <w:pPr>
        <w:spacing w:after="0" w:line="240" w:lineRule="auto"/>
        <w:rPr>
          <w:rFonts w:ascii="Calibri" w:eastAsia="Calibri" w:hAnsi="Calibri" w:cs="Times New Roman"/>
          <w:sz w:val="24"/>
          <w:szCs w:val="24"/>
        </w:rPr>
      </w:pPr>
    </w:p>
    <w:p w14:paraId="4E6B1542" w14:textId="77777777" w:rsidR="00D64CB0" w:rsidRPr="00D64CB0" w:rsidRDefault="00D64CB0" w:rsidP="00D64CB0">
      <w:pPr>
        <w:spacing w:after="0" w:line="240" w:lineRule="auto"/>
        <w:rPr>
          <w:rFonts w:ascii="Calibri" w:eastAsia="Calibri" w:hAnsi="Calibri" w:cs="Times New Roman"/>
          <w:sz w:val="24"/>
          <w:szCs w:val="24"/>
        </w:rPr>
      </w:pPr>
    </w:p>
    <w:p w14:paraId="7D1B6D20" w14:textId="77777777" w:rsidR="00D64CB0" w:rsidRPr="00D64CB0" w:rsidRDefault="00D64CB0" w:rsidP="00D64CB0">
      <w:pPr>
        <w:spacing w:after="0" w:line="240" w:lineRule="auto"/>
        <w:rPr>
          <w:rFonts w:ascii="Calibri" w:eastAsia="Calibri" w:hAnsi="Calibri" w:cs="Times New Roman"/>
          <w:sz w:val="24"/>
          <w:szCs w:val="24"/>
        </w:rPr>
      </w:pPr>
    </w:p>
    <w:p w14:paraId="203650E6" w14:textId="77777777" w:rsidR="00D64CB0" w:rsidRPr="00D64CB0" w:rsidRDefault="00D64CB0" w:rsidP="00D64CB0">
      <w:pPr>
        <w:spacing w:after="0" w:line="240" w:lineRule="auto"/>
        <w:rPr>
          <w:rFonts w:ascii="Calibri" w:eastAsia="Calibri" w:hAnsi="Calibri" w:cs="Times New Roman"/>
          <w:sz w:val="24"/>
          <w:szCs w:val="24"/>
        </w:rPr>
      </w:pPr>
    </w:p>
    <w:p w14:paraId="5ECA4D29" w14:textId="77777777" w:rsidR="00D64CB0" w:rsidRPr="00D64CB0" w:rsidRDefault="00D64CB0" w:rsidP="00D64CB0">
      <w:pPr>
        <w:spacing w:after="0" w:line="240" w:lineRule="auto"/>
        <w:rPr>
          <w:rFonts w:ascii="Calibri" w:eastAsia="Calibri" w:hAnsi="Calibri" w:cs="Times New Roman"/>
          <w:sz w:val="24"/>
          <w:szCs w:val="24"/>
        </w:rPr>
      </w:pPr>
    </w:p>
    <w:p w14:paraId="4A3A4F87" w14:textId="387EA99D" w:rsidR="00D64CB0" w:rsidRPr="00D64CB0" w:rsidRDefault="00D64CB0" w:rsidP="00D64CB0">
      <w:pPr>
        <w:spacing w:after="0" w:line="240" w:lineRule="auto"/>
        <w:rPr>
          <w:rFonts w:ascii="Calibri" w:eastAsia="Calibri" w:hAnsi="Calibri" w:cs="Times New Roman"/>
          <w:sz w:val="24"/>
          <w:szCs w:val="24"/>
        </w:rPr>
      </w:pPr>
      <w:r w:rsidRPr="00D64CB0">
        <w:rPr>
          <w:rFonts w:ascii="Calibri" w:eastAsia="Calibri" w:hAnsi="Calibri" w:cs="Times New Roman"/>
          <w:noProof/>
          <w:sz w:val="24"/>
          <w:szCs w:val="24"/>
          <w:lang w:val="en-US"/>
        </w:rPr>
        <mc:AlternateContent>
          <mc:Choice Requires="wps">
            <w:drawing>
              <wp:anchor distT="0" distB="0" distL="114300" distR="114300" simplePos="0" relativeHeight="251668480" behindDoc="0" locked="0" layoutInCell="1" allowOverlap="1" wp14:anchorId="1BE82AAD" wp14:editId="34B9DE34">
                <wp:simplePos x="0" y="0"/>
                <wp:positionH relativeFrom="margin">
                  <wp:align>left</wp:align>
                </wp:positionH>
                <wp:positionV relativeFrom="paragraph">
                  <wp:posOffset>161290</wp:posOffset>
                </wp:positionV>
                <wp:extent cx="6172200" cy="487017"/>
                <wp:effectExtent l="0" t="0" r="19050" b="27940"/>
                <wp:wrapNone/>
                <wp:docPr id="14" name="Zone de texte 14"/>
                <wp:cNvGraphicFramePr/>
                <a:graphic xmlns:a="http://schemas.openxmlformats.org/drawingml/2006/main">
                  <a:graphicData uri="http://schemas.microsoft.com/office/word/2010/wordprocessingShape">
                    <wps:wsp>
                      <wps:cNvSpPr txBox="1"/>
                      <wps:spPr>
                        <a:xfrm>
                          <a:off x="0" y="0"/>
                          <a:ext cx="6172200" cy="487017"/>
                        </a:xfrm>
                        <a:prstGeom prst="rect">
                          <a:avLst/>
                        </a:prstGeom>
                        <a:solidFill>
                          <a:sysClr val="window" lastClr="FFFFFF"/>
                        </a:solidFill>
                        <a:ln w="6350">
                          <a:solidFill>
                            <a:prstClr val="black"/>
                          </a:solidFill>
                        </a:ln>
                        <a:effectLst/>
                      </wps:spPr>
                      <wps:txbx>
                        <w:txbxContent>
                          <w:p w14:paraId="0B6C52C3" w14:textId="77777777" w:rsidR="00D64CB0" w:rsidRDefault="00D64CB0" w:rsidP="00D64CB0">
                            <w:pPr>
                              <w:rPr>
                                <w:sz w:val="20"/>
                                <w:szCs w:val="20"/>
                              </w:rPr>
                            </w:pPr>
                          </w:p>
                          <w:p w14:paraId="55AFBDBC" w14:textId="77777777" w:rsidR="00D64CB0" w:rsidRPr="009D1040" w:rsidRDefault="00D64CB0" w:rsidP="00D64CB0">
                            <w:pPr>
                              <w:rPr>
                                <w:sz w:val="20"/>
                                <w:szCs w:val="20"/>
                              </w:rPr>
                            </w:pPr>
                            <w:r w:rsidRPr="009D1040">
                              <w:rPr>
                                <w:sz w:val="20"/>
                                <w:szCs w:val="20"/>
                              </w:rPr>
                              <w:t>CELLULE D’EXECUTION APPORTANT DES REPONSES AUX PREOCCUPATIONS DES PERSONNES IMPACTEES</w:t>
                            </w:r>
                            <w:r>
                              <w:rPr>
                                <w:sz w:val="20"/>
                                <w:szCs w:val="20"/>
                              </w:rPr>
                              <w:t xml:space="preserve"> PRESENTES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2AAD" id="Zone de texte 14" o:spid="_x0000_s1030" type="#_x0000_t202" style="position:absolute;margin-left:0;margin-top:12.7pt;width:486pt;height:38.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" fillcolor="window" strokeweight=".5pt">
                <v:textbox>
                  <w:txbxContent>
                    <w:p w14:paraId="0B6C52C3" w14:textId="77777777" w:rsidR="00D64CB0" w:rsidRDefault="00D64CB0" w:rsidP="00D64CB0">
                      <w:pPr>
                        <w:rPr>
                          <w:sz w:val="20"/>
                          <w:szCs w:val="20"/>
                        </w:rPr>
                      </w:pPr>
                    </w:p>
                    <w:p w14:paraId="55AFBDBC" w14:textId="77777777" w:rsidR="00D64CB0" w:rsidRPr="009D1040" w:rsidRDefault="00D64CB0" w:rsidP="00D64CB0">
                      <w:pPr>
                        <w:rPr>
                          <w:sz w:val="20"/>
                          <w:szCs w:val="20"/>
                        </w:rPr>
                      </w:pPr>
                      <w:r w:rsidRPr="009D1040">
                        <w:rPr>
                          <w:sz w:val="20"/>
                          <w:szCs w:val="20"/>
                        </w:rPr>
                        <w:t>CELLULE D’EXECUTION APPORTANT DES REPONSES AUX PREOCCUPATIONS DES PERSONNES IMPACTEES</w:t>
                      </w:r>
                      <w:r>
                        <w:rPr>
                          <w:sz w:val="20"/>
                          <w:szCs w:val="20"/>
                        </w:rPr>
                        <w:t xml:space="preserve"> PRESENTES</w:t>
                      </w:r>
                    </w:p>
                  </w:txbxContent>
                </v:textbox>
                <w10:wrap anchorx="margin"/>
              </v:shape>
            </w:pict>
          </mc:Fallback>
        </mc:AlternateContent>
      </w:r>
    </w:p>
    <w:p w14:paraId="663C104D" w14:textId="43BDD17D" w:rsidR="00D64CB0" w:rsidRDefault="00D64CB0" w:rsidP="00D64CB0"/>
    <w:sectPr w:rsidR="00D64CB0" w:rsidSect="00D64CB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9CC61" w14:textId="77777777" w:rsidR="00255732" w:rsidRDefault="00255732">
      <w:pPr>
        <w:spacing w:after="0" w:line="240" w:lineRule="auto"/>
      </w:pPr>
      <w:r>
        <w:separator/>
      </w:r>
    </w:p>
  </w:endnote>
  <w:endnote w:type="continuationSeparator" w:id="0">
    <w:p w14:paraId="379F3F94" w14:textId="77777777" w:rsidR="00255732" w:rsidRDefault="0025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899495"/>
      <w:docPartObj>
        <w:docPartGallery w:val="Page Numbers (Bottom of Page)"/>
        <w:docPartUnique/>
      </w:docPartObj>
    </w:sdtPr>
    <w:sdtEndPr/>
    <w:sdtContent>
      <w:p w14:paraId="4F9E7E59" w14:textId="77777777" w:rsidR="00F10E6F" w:rsidRDefault="00D6595C">
        <w:pPr>
          <w:pStyle w:val="Footer"/>
        </w:pPr>
        <w:r>
          <w:rPr>
            <w:noProof/>
            <w:lang w:val="en-US"/>
          </w:rPr>
          <mc:AlternateContent>
            <mc:Choice Requires="wps">
              <w:drawing>
                <wp:anchor distT="0" distB="0" distL="114300" distR="114300" simplePos="0" relativeHeight="251659264" behindDoc="0" locked="0" layoutInCell="0" allowOverlap="1" wp14:anchorId="0C2A04A4" wp14:editId="4300BD14">
                  <wp:simplePos x="0" y="0"/>
                  <wp:positionH relativeFrom="rightMargin">
                    <wp:align>left</wp:align>
                  </wp:positionH>
                  <mc:AlternateContent>
                    <mc:Choice Requires="wp14">
                      <wp:positionV relativeFrom="bottomMargin">
                        <wp14:pctPosVOffset>7000</wp14:pctPosVOffset>
                      </wp:positionV>
                    </mc:Choice>
                    <mc:Fallback>
                      <wp:positionV relativeFrom="page">
                        <wp:posOffset>6723380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E627645" w14:textId="6629D71A" w:rsidR="00F10E6F" w:rsidRDefault="00D6595C">
                              <w:pPr>
                                <w:jc w:val="center"/>
                              </w:pPr>
                              <w:r>
                                <w:fldChar w:fldCharType="begin"/>
                              </w:r>
                              <w:r>
                                <w:instrText>PAGE    \* MERGEFORMAT</w:instrText>
                              </w:r>
                              <w:r>
                                <w:fldChar w:fldCharType="separate"/>
                              </w:r>
                              <w:r w:rsidR="009D3D9D" w:rsidRPr="009D3D9D">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A04A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32"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14:paraId="0E627645" w14:textId="6629D71A" w:rsidR="00F10E6F" w:rsidRDefault="00D6595C">
                        <w:pPr>
                          <w:jc w:val="center"/>
                        </w:pPr>
                        <w:r>
                          <w:fldChar w:fldCharType="begin"/>
                        </w:r>
                        <w:r>
                          <w:instrText>PAGE    \* MERGEFORMAT</w:instrText>
                        </w:r>
                        <w:r>
                          <w:fldChar w:fldCharType="separate"/>
                        </w:r>
                        <w:r w:rsidR="009D3D9D" w:rsidRPr="009D3D9D">
                          <w:rPr>
                            <w:noProof/>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B39DE" w14:textId="77777777" w:rsidR="00255732" w:rsidRDefault="00255732">
      <w:pPr>
        <w:spacing w:after="0" w:line="240" w:lineRule="auto"/>
      </w:pPr>
      <w:r>
        <w:separator/>
      </w:r>
    </w:p>
  </w:footnote>
  <w:footnote w:type="continuationSeparator" w:id="0">
    <w:p w14:paraId="2FB6DAFE" w14:textId="77777777" w:rsidR="00255732" w:rsidRDefault="00255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B5EE7"/>
    <w:multiLevelType w:val="hybridMultilevel"/>
    <w:tmpl w:val="343C5ADC"/>
    <w:lvl w:ilvl="0" w:tplc="CE529F8C">
      <w:start w:val="2"/>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B31770"/>
    <w:multiLevelType w:val="hybridMultilevel"/>
    <w:tmpl w:val="B71C4492"/>
    <w:lvl w:ilvl="0" w:tplc="CE529F8C">
      <w:start w:val="2"/>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CB6903"/>
    <w:multiLevelType w:val="hybridMultilevel"/>
    <w:tmpl w:val="AEB01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605FD0"/>
    <w:multiLevelType w:val="hybridMultilevel"/>
    <w:tmpl w:val="F606E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3939FC"/>
    <w:multiLevelType w:val="hybridMultilevel"/>
    <w:tmpl w:val="78D64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0434C5"/>
    <w:multiLevelType w:val="hybridMultilevel"/>
    <w:tmpl w:val="95A2D9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ED516B2"/>
    <w:multiLevelType w:val="multilevel"/>
    <w:tmpl w:val="DE4247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3AD4C29"/>
    <w:multiLevelType w:val="hybridMultilevel"/>
    <w:tmpl w:val="FA4CC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C7006F"/>
    <w:multiLevelType w:val="hybridMultilevel"/>
    <w:tmpl w:val="93DC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383727"/>
    <w:multiLevelType w:val="hybridMultilevel"/>
    <w:tmpl w:val="28FE0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2A0923"/>
    <w:multiLevelType w:val="hybridMultilevel"/>
    <w:tmpl w:val="8478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F50351"/>
    <w:multiLevelType w:val="hybridMultilevel"/>
    <w:tmpl w:val="9EE8997A"/>
    <w:lvl w:ilvl="0" w:tplc="598E26B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9F015B"/>
    <w:multiLevelType w:val="hybridMultilevel"/>
    <w:tmpl w:val="6EFC38C6"/>
    <w:lvl w:ilvl="0" w:tplc="CE529F8C">
      <w:start w:val="2"/>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A71080"/>
    <w:multiLevelType w:val="hybridMultilevel"/>
    <w:tmpl w:val="76868D48"/>
    <w:lvl w:ilvl="0" w:tplc="55EEE64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19789C"/>
    <w:multiLevelType w:val="hybridMultilevel"/>
    <w:tmpl w:val="733C6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2"/>
  </w:num>
  <w:num w:numId="6">
    <w:abstractNumId w:val="11"/>
  </w:num>
  <w:num w:numId="7">
    <w:abstractNumId w:val="13"/>
  </w:num>
  <w:num w:numId="8">
    <w:abstractNumId w:val="12"/>
  </w:num>
  <w:num w:numId="9">
    <w:abstractNumId w:val="1"/>
  </w:num>
  <w:num w:numId="10">
    <w:abstractNumId w:val="9"/>
  </w:num>
  <w:num w:numId="11">
    <w:abstractNumId w:val="4"/>
  </w:num>
  <w:num w:numId="12">
    <w:abstractNumId w:val="7"/>
  </w:num>
  <w:num w:numId="13">
    <w:abstractNumId w:val="14"/>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6F"/>
    <w:rsid w:val="00255732"/>
    <w:rsid w:val="00265B32"/>
    <w:rsid w:val="002740C4"/>
    <w:rsid w:val="00363781"/>
    <w:rsid w:val="003A30C8"/>
    <w:rsid w:val="003E6828"/>
    <w:rsid w:val="00462D6E"/>
    <w:rsid w:val="00531B4E"/>
    <w:rsid w:val="00566864"/>
    <w:rsid w:val="00670F01"/>
    <w:rsid w:val="008848E0"/>
    <w:rsid w:val="00992A2D"/>
    <w:rsid w:val="009A7A7D"/>
    <w:rsid w:val="009D3D9D"/>
    <w:rsid w:val="00A91551"/>
    <w:rsid w:val="00B628DF"/>
    <w:rsid w:val="00B8540D"/>
    <w:rsid w:val="00BE3C4F"/>
    <w:rsid w:val="00C237A8"/>
    <w:rsid w:val="00D50547"/>
    <w:rsid w:val="00D64CB0"/>
    <w:rsid w:val="00D6595C"/>
    <w:rsid w:val="00F10E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7574F"/>
  <w15:chartTrackingRefBased/>
  <w15:docId w15:val="{E23DD0C1-94D6-4AB0-B0A4-7A124506C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spacing w:after="0" w:line="240" w:lineRule="auto"/>
      <w:jc w:val="both"/>
    </w:pPr>
    <w:rPr>
      <w:rFonts w:ascii="Arial" w:eastAsia="MS Mincho" w:hAnsi="Arial" w:cs="Arial"/>
      <w:sz w:val="20"/>
      <w:szCs w:val="20"/>
      <w:lang w:eastAsia="fr-FR"/>
    </w:rPr>
  </w:style>
  <w:style w:type="character" w:customStyle="1" w:styleId="HeaderChar">
    <w:name w:val="Header Char"/>
    <w:basedOn w:val="DefaultParagraphFont"/>
    <w:link w:val="Header"/>
    <w:rPr>
      <w:rFonts w:ascii="Arial" w:eastAsia="MS Mincho" w:hAnsi="Arial" w:cs="Arial"/>
      <w:sz w:val="20"/>
      <w:szCs w:val="20"/>
      <w:lang w:eastAsia="fr-FR"/>
    </w:rPr>
  </w:style>
  <w:style w:type="paragraph" w:styleId="ListParagraph">
    <w:name w:val="List Paragraph"/>
    <w:basedOn w:val="Normal"/>
    <w:uiPriority w:val="34"/>
    <w:qFormat/>
    <w:pPr>
      <w:spacing w:after="0" w:line="240" w:lineRule="auto"/>
      <w:ind w:left="708"/>
      <w:jc w:val="both"/>
    </w:pPr>
    <w:rPr>
      <w:rFonts w:ascii="Arial" w:eastAsia="MS Mincho" w:hAnsi="Arial" w:cs="Arial"/>
      <w:sz w:val="20"/>
      <w:szCs w:val="20"/>
      <w:lang w:eastAsia="fr-FR"/>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odyText">
    <w:name w:val="Body Text"/>
    <w:aliases w:val="Body Text jaga,gl,TEXTE"/>
    <w:basedOn w:val="Normal"/>
    <w:link w:val="BodyTextChar"/>
    <w:pPr>
      <w:widowControl w:val="0"/>
      <w:spacing w:after="0" w:line="240" w:lineRule="auto"/>
      <w:jc w:val="both"/>
    </w:pPr>
    <w:rPr>
      <w:rFonts w:ascii="Times New Roman" w:eastAsia="Times New Roman" w:hAnsi="Times New Roman" w:cs="Times New Roman"/>
      <w:snapToGrid w:val="0"/>
      <w:sz w:val="24"/>
      <w:szCs w:val="20"/>
    </w:rPr>
  </w:style>
  <w:style w:type="character" w:customStyle="1" w:styleId="BodyTextChar">
    <w:name w:val="Body Text Char"/>
    <w:aliases w:val="Body Text jaga Char,gl Char,TEXTE Char"/>
    <w:basedOn w:val="DefaultParagraphFont"/>
    <w:link w:val="BodyText"/>
    <w:rPr>
      <w:rFonts w:ascii="Times New Roman" w:eastAsia="Times New Roman" w:hAnsi="Times New Roman" w:cs="Times New Roman"/>
      <w:snapToGrid w:val="0"/>
      <w:sz w:val="24"/>
      <w:szCs w:val="20"/>
    </w:rPr>
  </w:style>
  <w:style w:type="paragraph" w:customStyle="1" w:styleId="yiv1556645377msonormal">
    <w:name w:val="yiv1556645377msonormal"/>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669</Words>
  <Characters>3816</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ENVY</dc:creator>
  <cp:keywords/>
  <dc:description/>
  <cp:lastModifiedBy>Lina Janenaite</cp:lastModifiedBy>
  <cp:revision>3</cp:revision>
  <dcterms:created xsi:type="dcterms:W3CDTF">2018-02-28T19:56:00Z</dcterms:created>
  <dcterms:modified xsi:type="dcterms:W3CDTF">2018-02-28T20:12:00Z</dcterms:modified>
</cp:coreProperties>
</file>