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style7.xml" ContentType="application/vnd.ms-office.chartstyle+xml"/>
  <Override PartName="/word/charts/chart8.xml" ContentType="application/vnd.openxmlformats-officedocument.drawingml.chart+xml"/>
  <Override PartName="/word/charts/colors7.xml" ContentType="application/vnd.ms-office.chartcolorstyle+xml"/>
  <Override PartName="/word/charts/colors6.xml" ContentType="application/vnd.ms-office.chartcolorstyle+xml"/>
  <Override PartName="/word/charts/style8.xml" ContentType="application/vnd.ms-office.chartstyle+xml"/>
  <Override PartName="/word/charts/style6.xml" ContentType="application/vnd.ms-office.chartstyle+xml"/>
  <Override PartName="/word/charts/chart6.xml" ContentType="application/vnd.openxmlformats-officedocument.drawingml.chart+xml"/>
  <Override PartName="/word/charts/colors5.xml" ContentType="application/vnd.ms-office.chartcolorstyle+xml"/>
  <Override PartName="/word/charts/chart7.xml" ContentType="application/vnd.openxmlformats-officedocument.drawingml.chart+xml"/>
  <Override PartName="/word/charts/style9.xml" ContentType="application/vnd.ms-office.chartstyle+xml"/>
  <Override PartName="/word/charts/chart9.xml" ContentType="application/vnd.openxmlformats-officedocument.drawingml.chart+xml"/>
  <Override PartName="/word/theme/theme1.xml" ContentType="application/vnd.openxmlformats-officedocument.theme+xml"/>
  <Override PartName="/word/charts/colors9.xml" ContentType="application/vnd.ms-office.chartcolorstyle+xml"/>
  <Override PartName="/word/charts/style5.xml" ContentType="application/vnd.ms-office.chartstyle+xml"/>
  <Override PartName="/word/charts/colors8.xml" ContentType="application/vnd.ms-office.chartcolorstyle+xml"/>
  <Override PartName="/word/charts/style4.xml" ContentType="application/vnd.ms-office.chartstyle+xml"/>
  <Override PartName="/word/charts/colors4.xml" ContentType="application/vnd.ms-office.chartcolorstyle+xml"/>
  <Override PartName="/word/charts/style1.xml" ContentType="application/vnd.ms-office.chartstyle+xml"/>
  <Override PartName="/word/charts/chart1.xml" ContentType="application/vnd.openxmlformats-officedocument.drawingml.chart+xml"/>
  <Override PartName="/word/charts/colors1.xml" ContentType="application/vnd.ms-office.chartcolorstyle+xml"/>
  <Override PartName="/word/charts/chart2.xml" ContentType="application/vnd.openxmlformats-officedocument.drawingml.chart+xml"/>
  <Override PartName="/word/charts/chart4.xml" ContentType="application/vnd.openxmlformats-officedocument.drawingml.chart+xml"/>
  <Override PartName="/word/charts/colors3.xml" ContentType="application/vnd.ms-office.chartcolorstyle+xml"/>
  <Override PartName="/word/charts/style3.xml" ContentType="application/vnd.ms-office.chartstyle+xml"/>
  <Override PartName="/word/charts/chart3.xml" ContentType="application/vnd.openxmlformats-officedocument.drawingml.chart+xml"/>
  <Override PartName="/word/charts/colors2.xml" ContentType="application/vnd.ms-office.chartcolorstyle+xml"/>
  <Override PartName="/word/charts/style2.xml" ContentType="application/vnd.ms-office.chartstyle+xml"/>
  <Override PartName="/word/charts/chart5.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D9D75" w14:textId="789FEB35" w:rsidR="00B53B7B" w:rsidRPr="00121233" w:rsidRDefault="001F5EA3" w:rsidP="009379EB">
      <w:pPr>
        <w:widowControl w:val="0"/>
        <w:autoSpaceDE w:val="0"/>
        <w:autoSpaceDN w:val="0"/>
        <w:adjustRightInd w:val="0"/>
        <w:spacing w:line="276" w:lineRule="auto"/>
        <w:rPr>
          <w:rFonts w:ascii="Times New Roman" w:hAnsi="Times New Roman"/>
          <w:sz w:val="20"/>
          <w:szCs w:val="20"/>
          <w:lang w:val="fr-FR" w:eastAsia="fr-FR"/>
        </w:rPr>
      </w:pPr>
      <w:bookmarkStart w:id="0" w:name="_GoBack"/>
      <w:bookmarkEnd w:id="0"/>
      <w:r w:rsidRPr="00121233">
        <w:rPr>
          <w:rFonts w:ascii="Times New Roman" w:hAnsi="Times New Roman"/>
          <w:noProof/>
          <w:sz w:val="20"/>
          <w:szCs w:val="20"/>
        </w:rPr>
        <w:drawing>
          <wp:anchor distT="0" distB="0" distL="114300" distR="114300" simplePos="0" relativeHeight="251660288" behindDoc="1" locked="0" layoutInCell="1" allowOverlap="1" wp14:anchorId="73C53852" wp14:editId="676EAE65">
            <wp:simplePos x="0" y="0"/>
            <wp:positionH relativeFrom="column">
              <wp:posOffset>4637405</wp:posOffset>
            </wp:positionH>
            <wp:positionV relativeFrom="paragraph">
              <wp:posOffset>48260</wp:posOffset>
            </wp:positionV>
            <wp:extent cx="1789430" cy="427990"/>
            <wp:effectExtent l="0" t="0" r="0" b="3810"/>
            <wp:wrapTight wrapText="bothSides">
              <wp:wrapPolygon edited="0">
                <wp:start x="0" y="0"/>
                <wp:lineTo x="0" y="20510"/>
                <wp:lineTo x="21155" y="20510"/>
                <wp:lineTo x="21155" y="0"/>
                <wp:lineTo x="0" y="0"/>
              </wp:wrapPolygon>
            </wp:wrapTight>
            <wp:docPr id="5" name="Image 5" descr="Logo 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943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210" w:rsidRPr="00121233">
        <w:rPr>
          <w:rFonts w:ascii="Times New Roman" w:hAnsi="Times New Roman"/>
          <w:noProof/>
          <w:lang w:val="fr-FR" w:eastAsia="fr-FR"/>
        </w:rPr>
        <w:t xml:space="preserve">                             </w:t>
      </w:r>
      <w:r w:rsidR="00B53B7B" w:rsidRPr="00121233">
        <w:rPr>
          <w:rFonts w:ascii="Times New Roman" w:hAnsi="Times New Roman"/>
          <w:noProof/>
          <w:sz w:val="20"/>
          <w:szCs w:val="20"/>
        </w:rPr>
        <w:drawing>
          <wp:anchor distT="0" distB="0" distL="114300" distR="114300" simplePos="0" relativeHeight="251661312" behindDoc="1" locked="0" layoutInCell="1" allowOverlap="1" wp14:anchorId="79ABFE93" wp14:editId="565235ED">
            <wp:simplePos x="0" y="0"/>
            <wp:positionH relativeFrom="column">
              <wp:posOffset>205740</wp:posOffset>
            </wp:positionH>
            <wp:positionV relativeFrom="paragraph">
              <wp:posOffset>0</wp:posOffset>
            </wp:positionV>
            <wp:extent cx="754380" cy="713105"/>
            <wp:effectExtent l="0" t="0" r="7620" b="0"/>
            <wp:wrapTight wrapText="bothSides">
              <wp:wrapPolygon edited="0">
                <wp:start x="0" y="0"/>
                <wp:lineTo x="0" y="20773"/>
                <wp:lineTo x="21273" y="20773"/>
                <wp:lineTo x="21273" y="0"/>
                <wp:lineTo x="0" y="0"/>
              </wp:wrapPolygon>
            </wp:wrapTight>
            <wp:docPr id="7" name="Image 7" descr="CEDE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DEA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E8AE3" w14:textId="77777777" w:rsidR="00B53B7B" w:rsidRPr="00121233" w:rsidRDefault="00CC6210" w:rsidP="009379EB">
      <w:pPr>
        <w:spacing w:line="276" w:lineRule="auto"/>
        <w:rPr>
          <w:rFonts w:ascii="Times New Roman" w:hAnsi="Times New Roman"/>
          <w:sz w:val="22"/>
          <w:szCs w:val="22"/>
          <w:lang w:val="fr-FR"/>
        </w:rPr>
      </w:pPr>
      <w:bookmarkStart w:id="1" w:name="_Hlk484024467"/>
      <w:bookmarkEnd w:id="1"/>
      <w:r w:rsidRPr="00121233">
        <w:rPr>
          <w:rFonts w:ascii="Times New Roman" w:hAnsi="Times New Roman"/>
          <w:sz w:val="22"/>
          <w:szCs w:val="22"/>
          <w:lang w:val="fr-FR"/>
        </w:rPr>
        <w:t xml:space="preserve">                                             </w:t>
      </w:r>
    </w:p>
    <w:p w14:paraId="08F30A33" w14:textId="77777777" w:rsidR="00B53B7B" w:rsidRPr="00121233" w:rsidRDefault="00B53B7B" w:rsidP="009379EB">
      <w:pPr>
        <w:spacing w:line="276" w:lineRule="auto"/>
        <w:rPr>
          <w:rFonts w:ascii="Times New Roman" w:hAnsi="Times New Roman"/>
          <w:sz w:val="22"/>
          <w:szCs w:val="22"/>
          <w:lang w:val="fr-FR"/>
        </w:rPr>
      </w:pPr>
    </w:p>
    <w:p w14:paraId="6EDAF0EF" w14:textId="77777777" w:rsidR="00B53B7B" w:rsidRPr="00121233" w:rsidRDefault="00CC6210" w:rsidP="009379EB">
      <w:pPr>
        <w:spacing w:line="276" w:lineRule="auto"/>
        <w:jc w:val="center"/>
        <w:rPr>
          <w:rFonts w:ascii="Times New Roman" w:hAnsi="Times New Roman"/>
          <w:sz w:val="22"/>
          <w:szCs w:val="22"/>
          <w:lang w:val="fr-FR"/>
        </w:rPr>
      </w:pPr>
      <w:r w:rsidRPr="00121233">
        <w:rPr>
          <w:rFonts w:ascii="Times New Roman" w:hAnsi="Times New Roman"/>
          <w:noProof/>
          <w:sz w:val="20"/>
          <w:szCs w:val="20"/>
        </w:rPr>
        <w:drawing>
          <wp:anchor distT="0" distB="0" distL="114300" distR="114300" simplePos="0" relativeHeight="251659264" behindDoc="1" locked="0" layoutInCell="1" allowOverlap="1" wp14:anchorId="2AEBADED" wp14:editId="2E7C14FF">
            <wp:simplePos x="0" y="0"/>
            <wp:positionH relativeFrom="margin">
              <wp:posOffset>1928495</wp:posOffset>
            </wp:positionH>
            <wp:positionV relativeFrom="paragraph">
              <wp:posOffset>10160</wp:posOffset>
            </wp:positionV>
            <wp:extent cx="1743075" cy="1647825"/>
            <wp:effectExtent l="0" t="0" r="9525" b="9525"/>
            <wp:wrapTight wrapText="bothSides">
              <wp:wrapPolygon edited="0">
                <wp:start x="0" y="0"/>
                <wp:lineTo x="0" y="21475"/>
                <wp:lineTo x="21482" y="21475"/>
                <wp:lineTo x="21482" y="0"/>
                <wp:lineTo x="0" y="0"/>
              </wp:wrapPolygon>
            </wp:wrapTight>
            <wp:docPr id="8" name="Image 8" descr="Logo Co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ra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9F9AF" w14:textId="77777777" w:rsidR="00B53B7B" w:rsidRPr="00121233" w:rsidRDefault="00B53B7B" w:rsidP="009379EB">
      <w:pPr>
        <w:spacing w:line="276" w:lineRule="auto"/>
        <w:rPr>
          <w:rFonts w:ascii="Times New Roman" w:hAnsi="Times New Roman"/>
          <w:sz w:val="22"/>
          <w:szCs w:val="22"/>
          <w:lang w:val="fr-FR"/>
        </w:rPr>
      </w:pPr>
    </w:p>
    <w:p w14:paraId="76CC87F6" w14:textId="77777777" w:rsidR="00B53B7B" w:rsidRPr="00121233" w:rsidRDefault="00B53B7B" w:rsidP="009379EB">
      <w:pPr>
        <w:spacing w:line="276" w:lineRule="auto"/>
        <w:rPr>
          <w:rFonts w:ascii="Times New Roman" w:hAnsi="Times New Roman"/>
          <w:sz w:val="22"/>
          <w:szCs w:val="22"/>
          <w:lang w:val="fr-FR"/>
        </w:rPr>
      </w:pPr>
    </w:p>
    <w:p w14:paraId="1F88DCF5" w14:textId="77777777" w:rsidR="00B53B7B" w:rsidRPr="00121233" w:rsidRDefault="00B53B7B" w:rsidP="009379EB">
      <w:pPr>
        <w:spacing w:line="276" w:lineRule="auto"/>
        <w:rPr>
          <w:rFonts w:ascii="Times New Roman" w:hAnsi="Times New Roman"/>
          <w:sz w:val="22"/>
          <w:szCs w:val="22"/>
          <w:lang w:val="fr-FR"/>
        </w:rPr>
      </w:pPr>
    </w:p>
    <w:p w14:paraId="60916EC1" w14:textId="77777777" w:rsidR="00B53B7B" w:rsidRPr="00121233" w:rsidRDefault="00961E50" w:rsidP="009379EB">
      <w:pPr>
        <w:spacing w:line="276" w:lineRule="auto"/>
        <w:rPr>
          <w:rFonts w:ascii="Times New Roman" w:hAnsi="Times New Roman"/>
          <w:sz w:val="22"/>
          <w:szCs w:val="22"/>
          <w:lang w:val="fr-FR"/>
        </w:rPr>
      </w:pPr>
      <w:r w:rsidRPr="00121233">
        <w:rPr>
          <w:rFonts w:ascii="Times New Roman" w:hAnsi="Times New Roman"/>
          <w:sz w:val="22"/>
          <w:szCs w:val="22"/>
          <w:lang w:val="fr-FR"/>
        </w:rPr>
        <w:t xml:space="preserve">                                                             </w:t>
      </w:r>
    </w:p>
    <w:p w14:paraId="4652D474" w14:textId="77777777" w:rsidR="00B53B7B" w:rsidRPr="00121233" w:rsidRDefault="00B53B7B" w:rsidP="009379EB">
      <w:pPr>
        <w:spacing w:line="276" w:lineRule="auto"/>
        <w:rPr>
          <w:rFonts w:ascii="Times New Roman" w:hAnsi="Times New Roman"/>
          <w:sz w:val="22"/>
          <w:szCs w:val="22"/>
          <w:lang w:val="fr-FR"/>
        </w:rPr>
      </w:pPr>
    </w:p>
    <w:p w14:paraId="72AD4705" w14:textId="77777777" w:rsidR="00B53B7B" w:rsidRPr="00121233" w:rsidRDefault="00B53B7B" w:rsidP="009379EB">
      <w:pPr>
        <w:spacing w:line="276" w:lineRule="auto"/>
        <w:rPr>
          <w:rFonts w:ascii="Times New Roman" w:hAnsi="Times New Roman"/>
          <w:sz w:val="22"/>
          <w:szCs w:val="22"/>
          <w:lang w:val="fr-FR"/>
        </w:rPr>
      </w:pPr>
    </w:p>
    <w:p w14:paraId="7C8A85B2" w14:textId="77777777" w:rsidR="00B53B7B" w:rsidRPr="00121233" w:rsidRDefault="00B53B7B" w:rsidP="009379EB">
      <w:pPr>
        <w:spacing w:line="276" w:lineRule="auto"/>
        <w:rPr>
          <w:rFonts w:ascii="Times New Roman" w:hAnsi="Times New Roman"/>
          <w:sz w:val="22"/>
          <w:szCs w:val="22"/>
          <w:lang w:val="fr-FR"/>
        </w:rPr>
      </w:pPr>
    </w:p>
    <w:p w14:paraId="6937F9AB" w14:textId="77777777" w:rsidR="00B53B7B" w:rsidRPr="00121233" w:rsidRDefault="00B53B7B" w:rsidP="009379EB">
      <w:pPr>
        <w:spacing w:line="276" w:lineRule="auto"/>
        <w:rPr>
          <w:rFonts w:ascii="Times New Roman" w:hAnsi="Times New Roman"/>
          <w:sz w:val="22"/>
          <w:szCs w:val="22"/>
          <w:lang w:val="fr-FR"/>
        </w:rPr>
      </w:pPr>
    </w:p>
    <w:p w14:paraId="7E297F78" w14:textId="77777777" w:rsidR="00B53B7B" w:rsidRPr="00121233" w:rsidRDefault="00B53B7B" w:rsidP="009379EB">
      <w:pPr>
        <w:spacing w:line="276" w:lineRule="auto"/>
        <w:rPr>
          <w:rFonts w:ascii="Times New Roman" w:hAnsi="Times New Roman"/>
          <w:sz w:val="22"/>
          <w:szCs w:val="22"/>
          <w:lang w:val="fr-FR"/>
        </w:rPr>
      </w:pPr>
    </w:p>
    <w:p w14:paraId="05102952" w14:textId="77777777" w:rsidR="008D699D" w:rsidRPr="00121233" w:rsidRDefault="008D699D" w:rsidP="008D699D">
      <w:pPr>
        <w:spacing w:line="276" w:lineRule="auto"/>
        <w:jc w:val="center"/>
        <w:rPr>
          <w:rFonts w:ascii="Times New Roman" w:hAnsi="Times New Roman"/>
          <w:b/>
          <w:sz w:val="32"/>
          <w:szCs w:val="22"/>
          <w:lang w:val="fr-FR"/>
        </w:rPr>
      </w:pPr>
      <w:r w:rsidRPr="00121233">
        <w:rPr>
          <w:rFonts w:ascii="Times New Roman" w:hAnsi="Times New Roman"/>
          <w:b/>
          <w:sz w:val="32"/>
          <w:szCs w:val="22"/>
          <w:lang w:val="fr-FR"/>
        </w:rPr>
        <w:t>Programme de Productivité Agricole en Afrique de l’Ouest</w:t>
      </w:r>
    </w:p>
    <w:p w14:paraId="190C167B" w14:textId="519CAA56" w:rsidR="00B53B7B" w:rsidRPr="00121233" w:rsidRDefault="008D699D" w:rsidP="00DE38D4">
      <w:pPr>
        <w:spacing w:line="276" w:lineRule="auto"/>
        <w:jc w:val="center"/>
        <w:rPr>
          <w:rFonts w:ascii="Times New Roman" w:hAnsi="Times New Roman"/>
          <w:sz w:val="22"/>
          <w:szCs w:val="22"/>
          <w:lang w:val="fr-FR"/>
        </w:rPr>
      </w:pPr>
      <w:r w:rsidRPr="00121233">
        <w:rPr>
          <w:rFonts w:ascii="Times New Roman" w:hAnsi="Times New Roman"/>
          <w:b/>
          <w:sz w:val="32"/>
          <w:szCs w:val="22"/>
          <w:lang w:val="fr-FR"/>
        </w:rPr>
        <w:t>(PPAAO/WAAPP)</w:t>
      </w:r>
    </w:p>
    <w:p w14:paraId="41CF068C" w14:textId="5B7F133F" w:rsidR="008D699D" w:rsidRDefault="001F5EA3" w:rsidP="009379EB">
      <w:pPr>
        <w:spacing w:line="276" w:lineRule="auto"/>
        <w:jc w:val="center"/>
        <w:rPr>
          <w:rFonts w:ascii="Times New Roman" w:hAnsi="Times New Roman"/>
          <w:b/>
          <w:sz w:val="28"/>
          <w:szCs w:val="22"/>
          <w:lang w:val="fr-FR"/>
        </w:rPr>
      </w:pPr>
      <w:r w:rsidRPr="001F5EA3">
        <w:rPr>
          <w:rFonts w:ascii="Times New Roman" w:hAnsi="Times New Roman"/>
          <w:noProof/>
        </w:rPr>
        <w:drawing>
          <wp:inline distT="0" distB="0" distL="0" distR="0" wp14:anchorId="35123D0A" wp14:editId="17BC8AB7">
            <wp:extent cx="1000125" cy="752475"/>
            <wp:effectExtent l="0" t="0" r="9525" b="9525"/>
            <wp:docPr id="22" name="Image 0" descr="Logo du WAAPP.jpg"/>
            <wp:cNvGraphicFramePr/>
            <a:graphic xmlns:a="http://schemas.openxmlformats.org/drawingml/2006/main">
              <a:graphicData uri="http://schemas.openxmlformats.org/drawingml/2006/picture">
                <pic:pic xmlns:pic="http://schemas.openxmlformats.org/drawingml/2006/picture">
                  <pic:nvPicPr>
                    <pic:cNvPr id="1" name="Image 0" descr="Logo du WAAPP.jpg"/>
                    <pic:cNvPicPr/>
                  </pic:nvPicPr>
                  <pic:blipFill>
                    <a:blip r:embed="rId11"/>
                    <a:stretch>
                      <a:fillRect/>
                    </a:stretch>
                  </pic:blipFill>
                  <pic:spPr>
                    <a:xfrm>
                      <a:off x="0" y="0"/>
                      <a:ext cx="1000125" cy="752475"/>
                    </a:xfrm>
                    <a:prstGeom prst="rect">
                      <a:avLst/>
                    </a:prstGeom>
                  </pic:spPr>
                </pic:pic>
              </a:graphicData>
            </a:graphic>
          </wp:inline>
        </w:drawing>
      </w:r>
    </w:p>
    <w:p w14:paraId="7FC73822" w14:textId="03EC6DDE" w:rsidR="00B53B7B" w:rsidRPr="00121233" w:rsidRDefault="00B53B7B" w:rsidP="009379EB">
      <w:pPr>
        <w:spacing w:line="276" w:lineRule="auto"/>
        <w:jc w:val="center"/>
        <w:rPr>
          <w:rFonts w:ascii="Times New Roman" w:hAnsi="Times New Roman"/>
          <w:b/>
          <w:sz w:val="28"/>
          <w:szCs w:val="22"/>
          <w:lang w:val="fr-FR"/>
        </w:rPr>
      </w:pPr>
      <w:r w:rsidRPr="00121233">
        <w:rPr>
          <w:rFonts w:ascii="Times New Roman" w:hAnsi="Times New Roman"/>
          <w:b/>
          <w:sz w:val="28"/>
          <w:szCs w:val="22"/>
          <w:lang w:val="fr-FR"/>
        </w:rPr>
        <w:t xml:space="preserve">Réunion de Synthèse des </w:t>
      </w:r>
      <w:r w:rsidR="008D699D">
        <w:rPr>
          <w:rFonts w:ascii="Times New Roman" w:hAnsi="Times New Roman"/>
          <w:b/>
          <w:sz w:val="28"/>
          <w:szCs w:val="22"/>
          <w:lang w:val="fr-FR"/>
        </w:rPr>
        <w:t>1</w:t>
      </w:r>
      <w:r w:rsidR="008D699D" w:rsidRPr="008D4BD7">
        <w:rPr>
          <w:rFonts w:ascii="Times New Roman" w:hAnsi="Times New Roman"/>
          <w:b/>
          <w:sz w:val="28"/>
          <w:szCs w:val="22"/>
          <w:vertAlign w:val="superscript"/>
          <w:lang w:val="fr-FR"/>
        </w:rPr>
        <w:t>ères</w:t>
      </w:r>
      <w:r w:rsidR="00A747B4" w:rsidRPr="008D4BD7">
        <w:rPr>
          <w:rFonts w:ascii="Times New Roman" w:hAnsi="Times New Roman"/>
          <w:b/>
          <w:sz w:val="28"/>
          <w:szCs w:val="22"/>
          <w:vertAlign w:val="superscript"/>
          <w:lang w:val="fr-FR"/>
        </w:rPr>
        <w:t xml:space="preserve"> </w:t>
      </w:r>
      <w:r w:rsidR="00A747B4" w:rsidRPr="00121233">
        <w:rPr>
          <w:rFonts w:ascii="Times New Roman" w:hAnsi="Times New Roman"/>
          <w:b/>
          <w:sz w:val="28"/>
          <w:szCs w:val="22"/>
          <w:lang w:val="fr-FR"/>
        </w:rPr>
        <w:t>Missions d’Appui 2017</w:t>
      </w:r>
      <w:r w:rsidR="008D699D">
        <w:rPr>
          <w:rFonts w:ascii="Times New Roman" w:hAnsi="Times New Roman"/>
          <w:b/>
          <w:sz w:val="28"/>
          <w:szCs w:val="22"/>
          <w:lang w:val="fr-FR"/>
        </w:rPr>
        <w:t xml:space="preserve"> et Lancement officiel du financement additionnel au PPAAO 1C</w:t>
      </w:r>
    </w:p>
    <w:p w14:paraId="18C16D2F" w14:textId="4B8241E8" w:rsidR="00B53B7B" w:rsidRDefault="00A747B4" w:rsidP="008D4BD7">
      <w:pPr>
        <w:spacing w:before="240" w:line="276" w:lineRule="auto"/>
        <w:jc w:val="center"/>
        <w:rPr>
          <w:rFonts w:ascii="Times New Roman" w:hAnsi="Times New Roman"/>
          <w:b/>
          <w:sz w:val="28"/>
          <w:szCs w:val="22"/>
          <w:lang w:val="fr-FR"/>
        </w:rPr>
      </w:pPr>
      <w:r w:rsidRPr="00121233">
        <w:rPr>
          <w:rFonts w:ascii="Times New Roman" w:hAnsi="Times New Roman"/>
          <w:b/>
          <w:sz w:val="28"/>
          <w:szCs w:val="22"/>
          <w:lang w:val="fr-FR"/>
        </w:rPr>
        <w:t>29 Mai</w:t>
      </w:r>
      <w:r w:rsidR="00220F92" w:rsidRPr="00121233">
        <w:rPr>
          <w:rFonts w:ascii="Times New Roman" w:hAnsi="Times New Roman"/>
          <w:b/>
          <w:sz w:val="28"/>
          <w:szCs w:val="22"/>
          <w:lang w:val="fr-FR"/>
        </w:rPr>
        <w:t xml:space="preserve"> – </w:t>
      </w:r>
      <w:r w:rsidRPr="00121233">
        <w:rPr>
          <w:rFonts w:ascii="Times New Roman" w:hAnsi="Times New Roman"/>
          <w:b/>
          <w:sz w:val="28"/>
          <w:szCs w:val="22"/>
          <w:lang w:val="fr-FR"/>
        </w:rPr>
        <w:t>02 Juin</w:t>
      </w:r>
      <w:r w:rsidR="00ED4F33" w:rsidRPr="00121233">
        <w:rPr>
          <w:rFonts w:ascii="Times New Roman" w:hAnsi="Times New Roman"/>
          <w:b/>
          <w:sz w:val="28"/>
          <w:szCs w:val="22"/>
          <w:lang w:val="fr-FR"/>
        </w:rPr>
        <w:t xml:space="preserve"> </w:t>
      </w:r>
      <w:r w:rsidRPr="00121233">
        <w:rPr>
          <w:rFonts w:ascii="Times New Roman" w:hAnsi="Times New Roman"/>
          <w:b/>
          <w:sz w:val="28"/>
          <w:szCs w:val="22"/>
          <w:lang w:val="fr-FR"/>
        </w:rPr>
        <w:t>2017</w:t>
      </w:r>
      <w:r w:rsidR="00B53B7B" w:rsidRPr="00121233">
        <w:rPr>
          <w:rFonts w:ascii="Times New Roman" w:hAnsi="Times New Roman"/>
          <w:b/>
          <w:sz w:val="28"/>
          <w:szCs w:val="22"/>
          <w:lang w:val="fr-FR"/>
        </w:rPr>
        <w:t xml:space="preserve">, </w:t>
      </w:r>
      <w:r w:rsidRPr="00121233">
        <w:rPr>
          <w:rFonts w:ascii="Times New Roman" w:hAnsi="Times New Roman"/>
          <w:b/>
          <w:sz w:val="28"/>
          <w:szCs w:val="22"/>
          <w:lang w:val="fr-FR"/>
        </w:rPr>
        <w:t>Conakry</w:t>
      </w:r>
      <w:r w:rsidR="00220F92" w:rsidRPr="00121233">
        <w:rPr>
          <w:rFonts w:ascii="Times New Roman" w:hAnsi="Times New Roman"/>
          <w:b/>
          <w:sz w:val="28"/>
          <w:szCs w:val="22"/>
          <w:lang w:val="fr-FR"/>
        </w:rPr>
        <w:t xml:space="preserve">, </w:t>
      </w:r>
      <w:r w:rsidRPr="00121233">
        <w:rPr>
          <w:rFonts w:ascii="Times New Roman" w:hAnsi="Times New Roman"/>
          <w:b/>
          <w:sz w:val="28"/>
          <w:szCs w:val="22"/>
          <w:lang w:val="fr-FR"/>
        </w:rPr>
        <w:t>Guinée</w:t>
      </w:r>
    </w:p>
    <w:p w14:paraId="4F866F3A" w14:textId="77777777" w:rsidR="00524BE2" w:rsidRPr="00121233" w:rsidRDefault="00524BE2" w:rsidP="009379EB">
      <w:pPr>
        <w:spacing w:line="276" w:lineRule="auto"/>
        <w:jc w:val="center"/>
        <w:rPr>
          <w:rFonts w:ascii="Times New Roman" w:hAnsi="Times New Roman"/>
          <w:b/>
          <w:sz w:val="28"/>
          <w:szCs w:val="22"/>
          <w:lang w:val="fr-FR"/>
        </w:rPr>
      </w:pPr>
    </w:p>
    <w:tbl>
      <w:tblPr>
        <w:tblW w:w="0" w:type="auto"/>
        <w:tblLook w:val="04A0" w:firstRow="1" w:lastRow="0" w:firstColumn="1" w:lastColumn="0" w:noHBand="0" w:noVBand="1"/>
      </w:tblPr>
      <w:tblGrid>
        <w:gridCol w:w="9060"/>
      </w:tblGrid>
      <w:tr w:rsidR="00635B13" w14:paraId="4A5FF484" w14:textId="77777777" w:rsidTr="00A21419">
        <w:tc>
          <w:tcPr>
            <w:tcW w:w="9060" w:type="dxa"/>
          </w:tcPr>
          <w:p w14:paraId="69ED298D" w14:textId="0BFCD19E" w:rsidR="00635B13" w:rsidRDefault="00635B13" w:rsidP="009379EB">
            <w:pPr>
              <w:spacing w:line="276" w:lineRule="auto"/>
              <w:jc w:val="center"/>
              <w:rPr>
                <w:rFonts w:ascii="Times New Roman" w:hAnsi="Times New Roman"/>
                <w:b/>
                <w:sz w:val="32"/>
                <w:szCs w:val="22"/>
                <w:lang w:val="fr-FR"/>
              </w:rPr>
            </w:pPr>
            <w:r>
              <w:rPr>
                <w:rFonts w:ascii="Times New Roman" w:hAnsi="Times New Roman"/>
                <w:b/>
                <w:noProof/>
                <w:sz w:val="32"/>
                <w:szCs w:val="22"/>
              </w:rPr>
              <w:drawing>
                <wp:inline distT="0" distB="0" distL="0" distR="0" wp14:anchorId="7D0249AD" wp14:editId="62D78527">
                  <wp:extent cx="3731614" cy="2484589"/>
                  <wp:effectExtent l="0" t="0" r="2540" b="508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pie (2) de IMG_635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3445" cy="2505783"/>
                          </a:xfrm>
                          <a:prstGeom prst="rect">
                            <a:avLst/>
                          </a:prstGeom>
                        </pic:spPr>
                      </pic:pic>
                    </a:graphicData>
                  </a:graphic>
                </wp:inline>
              </w:drawing>
            </w:r>
          </w:p>
        </w:tc>
      </w:tr>
    </w:tbl>
    <w:p w14:paraId="38E83C49" w14:textId="77777777" w:rsidR="00BB54D3" w:rsidRPr="00121233" w:rsidRDefault="00BB54D3" w:rsidP="00DE38D4">
      <w:pPr>
        <w:spacing w:line="276" w:lineRule="auto"/>
        <w:rPr>
          <w:rFonts w:ascii="Times New Roman" w:hAnsi="Times New Roman"/>
          <w:b/>
          <w:sz w:val="32"/>
          <w:szCs w:val="22"/>
          <w:lang w:val="fr-FR"/>
        </w:rPr>
      </w:pPr>
    </w:p>
    <w:p w14:paraId="5E742A0A" w14:textId="19189402" w:rsidR="00BB54D3" w:rsidRPr="00121233" w:rsidRDefault="00BB54D3" w:rsidP="001F5EA3">
      <w:pPr>
        <w:spacing w:line="276" w:lineRule="auto"/>
        <w:jc w:val="center"/>
        <w:rPr>
          <w:rFonts w:ascii="Times New Roman" w:hAnsi="Times New Roman"/>
          <w:sz w:val="22"/>
          <w:szCs w:val="22"/>
          <w:lang w:val="fr-FR"/>
        </w:rPr>
      </w:pPr>
      <w:r w:rsidRPr="00121233">
        <w:rPr>
          <w:rFonts w:ascii="Times New Roman" w:hAnsi="Times New Roman"/>
          <w:b/>
          <w:sz w:val="56"/>
          <w:szCs w:val="22"/>
          <w:lang w:val="fr-FR"/>
        </w:rPr>
        <w:t>Rapport de Synthèse</w:t>
      </w:r>
    </w:p>
    <w:p w14:paraId="297DB71F" w14:textId="77777777" w:rsidR="00B53B7B" w:rsidRPr="00121233" w:rsidRDefault="00B53B7B" w:rsidP="009379EB">
      <w:pPr>
        <w:spacing w:line="276" w:lineRule="auto"/>
        <w:jc w:val="center"/>
        <w:rPr>
          <w:rFonts w:ascii="Times New Roman" w:hAnsi="Times New Roman"/>
          <w:sz w:val="22"/>
          <w:szCs w:val="22"/>
          <w:lang w:val="fr-FR"/>
        </w:rPr>
      </w:pPr>
      <w:r w:rsidRPr="00121233">
        <w:rPr>
          <w:rFonts w:ascii="Times New Roman" w:hAnsi="Times New Roman"/>
          <w:sz w:val="22"/>
          <w:szCs w:val="22"/>
          <w:lang w:val="fr-FR"/>
        </w:rPr>
        <w:t>---------------------------------</w:t>
      </w:r>
    </w:p>
    <w:p w14:paraId="56E6F2E8" w14:textId="77777777" w:rsidR="00B53B7B" w:rsidRPr="00121233" w:rsidRDefault="00B53B7B" w:rsidP="009379EB">
      <w:pPr>
        <w:spacing w:line="276" w:lineRule="auto"/>
        <w:rPr>
          <w:rFonts w:ascii="Times New Roman" w:hAnsi="Times New Roman"/>
          <w:sz w:val="22"/>
          <w:szCs w:val="22"/>
          <w:lang w:val="fr-FR"/>
        </w:rPr>
      </w:pPr>
    </w:p>
    <w:p w14:paraId="5075E9F2" w14:textId="77777777" w:rsidR="00B53B7B" w:rsidRPr="00121233" w:rsidRDefault="00B53B7B" w:rsidP="009379EB">
      <w:pPr>
        <w:spacing w:line="276" w:lineRule="auto"/>
        <w:rPr>
          <w:rFonts w:ascii="Times New Roman" w:hAnsi="Times New Roman"/>
          <w:sz w:val="22"/>
          <w:szCs w:val="22"/>
          <w:lang w:val="fr-FR"/>
        </w:rPr>
      </w:pPr>
    </w:p>
    <w:p w14:paraId="569CD629" w14:textId="77777777" w:rsidR="00DE3B2B" w:rsidRPr="00121233" w:rsidRDefault="00A747B4" w:rsidP="009379EB">
      <w:pPr>
        <w:spacing w:line="276" w:lineRule="auto"/>
        <w:jc w:val="center"/>
        <w:rPr>
          <w:rFonts w:ascii="Times New Roman" w:hAnsi="Times New Roman"/>
          <w:b/>
          <w:lang w:val="fr-FR"/>
        </w:rPr>
        <w:sectPr w:rsidR="00DE3B2B" w:rsidRPr="00121233" w:rsidSect="009C614D">
          <w:headerReference w:type="default" r:id="rId13"/>
          <w:footerReference w:type="default" r:id="rId14"/>
          <w:pgSz w:w="11906" w:h="16838"/>
          <w:pgMar w:top="1418" w:right="1418" w:bottom="1418" w:left="1418" w:header="709" w:footer="709" w:gutter="0"/>
          <w:pgNumType w:fmt="lowerRoman"/>
          <w:cols w:space="708"/>
          <w:titlePg/>
          <w:docGrid w:linePitch="360"/>
        </w:sectPr>
      </w:pPr>
      <w:r w:rsidRPr="00121233">
        <w:rPr>
          <w:rFonts w:ascii="Times New Roman" w:hAnsi="Times New Roman"/>
          <w:b/>
          <w:lang w:val="fr-FR"/>
        </w:rPr>
        <w:t>Mai 2017</w:t>
      </w:r>
    </w:p>
    <w:sdt>
      <w:sdtPr>
        <w:rPr>
          <w:rFonts w:ascii="Times New Roman" w:eastAsia="Times New Roman" w:hAnsi="Times New Roman"/>
          <w:color w:val="auto"/>
          <w:sz w:val="24"/>
          <w:szCs w:val="24"/>
          <w:lang w:val="en-US" w:eastAsia="en-US"/>
        </w:rPr>
        <w:id w:val="1167524691"/>
        <w:docPartObj>
          <w:docPartGallery w:val="Table of Contents"/>
          <w:docPartUnique/>
        </w:docPartObj>
      </w:sdtPr>
      <w:sdtEndPr>
        <w:rPr>
          <w:b/>
          <w:bCs/>
        </w:rPr>
      </w:sdtEndPr>
      <w:sdtContent>
        <w:p w14:paraId="59D0B64A" w14:textId="77777777" w:rsidR="006A107B" w:rsidRPr="00121233" w:rsidRDefault="006A107B" w:rsidP="009379EB">
          <w:pPr>
            <w:pStyle w:val="TOCHeading"/>
            <w:spacing w:line="276" w:lineRule="auto"/>
            <w:rPr>
              <w:rFonts w:ascii="Times New Roman" w:hAnsi="Times New Roman"/>
            </w:rPr>
          </w:pPr>
          <w:r w:rsidRPr="00121233">
            <w:rPr>
              <w:rFonts w:ascii="Times New Roman" w:hAnsi="Times New Roman"/>
              <w:b/>
            </w:rPr>
            <w:t>Table des matières</w:t>
          </w:r>
        </w:p>
        <w:p w14:paraId="7368CC3A" w14:textId="77777777" w:rsidR="00671A30" w:rsidRDefault="006A107B">
          <w:pPr>
            <w:pStyle w:val="TOC1"/>
            <w:tabs>
              <w:tab w:val="right" w:leader="dot" w:pos="9062"/>
            </w:tabs>
            <w:rPr>
              <w:rFonts w:asciiTheme="minorHAnsi" w:eastAsiaTheme="minorEastAsia" w:hAnsiTheme="minorHAnsi" w:cstheme="minorBidi"/>
              <w:noProof/>
              <w:lang w:val="fr-FR" w:eastAsia="fr-FR"/>
            </w:rPr>
          </w:pPr>
          <w:r w:rsidRPr="00121233">
            <w:rPr>
              <w:rFonts w:ascii="Times New Roman" w:hAnsi="Times New Roman"/>
              <w:b/>
              <w:lang w:val="fr-FR"/>
            </w:rPr>
            <w:fldChar w:fldCharType="begin"/>
          </w:r>
          <w:r w:rsidRPr="00121233">
            <w:rPr>
              <w:rFonts w:ascii="Times New Roman" w:hAnsi="Times New Roman"/>
              <w:b/>
              <w:lang w:val="fr-FR"/>
            </w:rPr>
            <w:instrText xml:space="preserve"> TOC \o "1-3" \h \z \u </w:instrText>
          </w:r>
          <w:r w:rsidRPr="00121233">
            <w:rPr>
              <w:rFonts w:ascii="Times New Roman" w:hAnsi="Times New Roman"/>
              <w:b/>
              <w:lang w:val="fr-FR"/>
            </w:rPr>
            <w:fldChar w:fldCharType="separate"/>
          </w:r>
          <w:hyperlink w:anchor="_Toc484699571" w:history="1">
            <w:r w:rsidR="00671A30" w:rsidRPr="008B6270">
              <w:rPr>
                <w:rStyle w:val="Hyperlink"/>
                <w:noProof/>
              </w:rPr>
              <w:t>SIGLES ET ABREVIATIONS</w:t>
            </w:r>
            <w:r w:rsidR="00671A30">
              <w:rPr>
                <w:noProof/>
                <w:webHidden/>
              </w:rPr>
              <w:tab/>
            </w:r>
            <w:r w:rsidR="00671A30">
              <w:rPr>
                <w:noProof/>
                <w:webHidden/>
              </w:rPr>
              <w:fldChar w:fldCharType="begin"/>
            </w:r>
            <w:r w:rsidR="00671A30">
              <w:rPr>
                <w:noProof/>
                <w:webHidden/>
              </w:rPr>
              <w:instrText xml:space="preserve"> PAGEREF _Toc484699571 \h </w:instrText>
            </w:r>
            <w:r w:rsidR="00671A30">
              <w:rPr>
                <w:noProof/>
                <w:webHidden/>
              </w:rPr>
            </w:r>
            <w:r w:rsidR="00671A30">
              <w:rPr>
                <w:noProof/>
                <w:webHidden/>
              </w:rPr>
              <w:fldChar w:fldCharType="separate"/>
            </w:r>
            <w:r w:rsidR="00671A30">
              <w:rPr>
                <w:noProof/>
                <w:webHidden/>
              </w:rPr>
              <w:t>1</w:t>
            </w:r>
            <w:r w:rsidR="00671A30">
              <w:rPr>
                <w:noProof/>
                <w:webHidden/>
              </w:rPr>
              <w:fldChar w:fldCharType="end"/>
            </w:r>
          </w:hyperlink>
        </w:p>
        <w:p w14:paraId="166FB9DE" w14:textId="77777777" w:rsidR="00671A30" w:rsidRDefault="006E726A">
          <w:pPr>
            <w:pStyle w:val="TOC1"/>
            <w:tabs>
              <w:tab w:val="left" w:pos="720"/>
              <w:tab w:val="right" w:leader="dot" w:pos="9062"/>
            </w:tabs>
            <w:rPr>
              <w:rFonts w:asciiTheme="minorHAnsi" w:eastAsiaTheme="minorEastAsia" w:hAnsiTheme="minorHAnsi" w:cstheme="minorBidi"/>
              <w:noProof/>
              <w:lang w:val="fr-FR" w:eastAsia="fr-FR"/>
            </w:rPr>
          </w:pPr>
          <w:hyperlink w:anchor="_Toc484699572" w:history="1">
            <w:r w:rsidR="00671A30" w:rsidRPr="008B6270">
              <w:rPr>
                <w:rStyle w:val="Hyperlink"/>
                <w:noProof/>
              </w:rPr>
              <w:t>1.</w:t>
            </w:r>
            <w:r w:rsidR="00671A30">
              <w:rPr>
                <w:rFonts w:asciiTheme="minorHAnsi" w:eastAsiaTheme="minorEastAsia" w:hAnsiTheme="minorHAnsi" w:cstheme="minorBidi"/>
                <w:noProof/>
                <w:lang w:val="fr-FR" w:eastAsia="fr-FR"/>
              </w:rPr>
              <w:tab/>
            </w:r>
            <w:r w:rsidR="00671A30" w:rsidRPr="008B6270">
              <w:rPr>
                <w:rStyle w:val="Hyperlink"/>
                <w:noProof/>
              </w:rPr>
              <w:t>Introduction</w:t>
            </w:r>
            <w:r w:rsidR="00671A30">
              <w:rPr>
                <w:noProof/>
                <w:webHidden/>
              </w:rPr>
              <w:tab/>
            </w:r>
            <w:r w:rsidR="00671A30">
              <w:rPr>
                <w:noProof/>
                <w:webHidden/>
              </w:rPr>
              <w:fldChar w:fldCharType="begin"/>
            </w:r>
            <w:r w:rsidR="00671A30">
              <w:rPr>
                <w:noProof/>
                <w:webHidden/>
              </w:rPr>
              <w:instrText xml:space="preserve"> PAGEREF _Toc484699572 \h </w:instrText>
            </w:r>
            <w:r w:rsidR="00671A30">
              <w:rPr>
                <w:noProof/>
                <w:webHidden/>
              </w:rPr>
            </w:r>
            <w:r w:rsidR="00671A30">
              <w:rPr>
                <w:noProof/>
                <w:webHidden/>
              </w:rPr>
              <w:fldChar w:fldCharType="separate"/>
            </w:r>
            <w:r w:rsidR="00671A30">
              <w:rPr>
                <w:noProof/>
                <w:webHidden/>
              </w:rPr>
              <w:t>2</w:t>
            </w:r>
            <w:r w:rsidR="00671A30">
              <w:rPr>
                <w:noProof/>
                <w:webHidden/>
              </w:rPr>
              <w:fldChar w:fldCharType="end"/>
            </w:r>
          </w:hyperlink>
        </w:p>
        <w:p w14:paraId="573A4999" w14:textId="77777777" w:rsidR="00671A30" w:rsidRDefault="006E726A">
          <w:pPr>
            <w:pStyle w:val="TOC1"/>
            <w:tabs>
              <w:tab w:val="left" w:pos="720"/>
              <w:tab w:val="right" w:leader="dot" w:pos="9062"/>
            </w:tabs>
            <w:rPr>
              <w:rFonts w:asciiTheme="minorHAnsi" w:eastAsiaTheme="minorEastAsia" w:hAnsiTheme="minorHAnsi" w:cstheme="minorBidi"/>
              <w:noProof/>
              <w:lang w:val="fr-FR" w:eastAsia="fr-FR"/>
            </w:rPr>
          </w:pPr>
          <w:hyperlink w:anchor="_Toc484699573" w:history="1">
            <w:r w:rsidR="00671A30" w:rsidRPr="008B6270">
              <w:rPr>
                <w:rStyle w:val="Hyperlink"/>
                <w:noProof/>
              </w:rPr>
              <w:t>2.</w:t>
            </w:r>
            <w:r w:rsidR="00671A30">
              <w:rPr>
                <w:rFonts w:asciiTheme="minorHAnsi" w:eastAsiaTheme="minorEastAsia" w:hAnsiTheme="minorHAnsi" w:cstheme="minorBidi"/>
                <w:noProof/>
                <w:lang w:val="fr-FR" w:eastAsia="fr-FR"/>
              </w:rPr>
              <w:tab/>
            </w:r>
            <w:r w:rsidR="00671A30" w:rsidRPr="008B6270">
              <w:rPr>
                <w:rStyle w:val="Hyperlink"/>
                <w:noProof/>
              </w:rPr>
              <w:t>Déroulement de la réunion</w:t>
            </w:r>
            <w:r w:rsidR="00671A30">
              <w:rPr>
                <w:noProof/>
                <w:webHidden/>
              </w:rPr>
              <w:tab/>
            </w:r>
            <w:r w:rsidR="00671A30">
              <w:rPr>
                <w:noProof/>
                <w:webHidden/>
              </w:rPr>
              <w:fldChar w:fldCharType="begin"/>
            </w:r>
            <w:r w:rsidR="00671A30">
              <w:rPr>
                <w:noProof/>
                <w:webHidden/>
              </w:rPr>
              <w:instrText xml:space="preserve"> PAGEREF _Toc484699573 \h </w:instrText>
            </w:r>
            <w:r w:rsidR="00671A30">
              <w:rPr>
                <w:noProof/>
                <w:webHidden/>
              </w:rPr>
            </w:r>
            <w:r w:rsidR="00671A30">
              <w:rPr>
                <w:noProof/>
                <w:webHidden/>
              </w:rPr>
              <w:fldChar w:fldCharType="separate"/>
            </w:r>
            <w:r w:rsidR="00671A30">
              <w:rPr>
                <w:noProof/>
                <w:webHidden/>
              </w:rPr>
              <w:t>3</w:t>
            </w:r>
            <w:r w:rsidR="00671A30">
              <w:rPr>
                <w:noProof/>
                <w:webHidden/>
              </w:rPr>
              <w:fldChar w:fldCharType="end"/>
            </w:r>
          </w:hyperlink>
        </w:p>
        <w:p w14:paraId="72264526" w14:textId="77777777" w:rsidR="00671A30" w:rsidRDefault="006E726A">
          <w:pPr>
            <w:pStyle w:val="TOC1"/>
            <w:tabs>
              <w:tab w:val="left" w:pos="720"/>
              <w:tab w:val="right" w:leader="dot" w:pos="9062"/>
            </w:tabs>
            <w:rPr>
              <w:rFonts w:asciiTheme="minorHAnsi" w:eastAsiaTheme="minorEastAsia" w:hAnsiTheme="minorHAnsi" w:cstheme="minorBidi"/>
              <w:noProof/>
              <w:lang w:val="fr-FR" w:eastAsia="fr-FR"/>
            </w:rPr>
          </w:pPr>
          <w:hyperlink w:anchor="_Toc484699574" w:history="1">
            <w:r w:rsidR="00671A30" w:rsidRPr="008B6270">
              <w:rPr>
                <w:rStyle w:val="Hyperlink"/>
                <w:noProof/>
              </w:rPr>
              <w:t>3.</w:t>
            </w:r>
            <w:r w:rsidR="00671A30">
              <w:rPr>
                <w:rFonts w:asciiTheme="minorHAnsi" w:eastAsiaTheme="minorEastAsia" w:hAnsiTheme="minorHAnsi" w:cstheme="minorBidi"/>
                <w:noProof/>
                <w:lang w:val="fr-FR" w:eastAsia="fr-FR"/>
              </w:rPr>
              <w:tab/>
            </w:r>
            <w:r w:rsidR="00671A30" w:rsidRPr="008B6270">
              <w:rPr>
                <w:rStyle w:val="Hyperlink"/>
                <w:noProof/>
              </w:rPr>
              <w:t>Conclusions et recommandations</w:t>
            </w:r>
            <w:r w:rsidR="00671A30">
              <w:rPr>
                <w:noProof/>
                <w:webHidden/>
              </w:rPr>
              <w:tab/>
            </w:r>
            <w:r w:rsidR="00671A30">
              <w:rPr>
                <w:noProof/>
                <w:webHidden/>
              </w:rPr>
              <w:fldChar w:fldCharType="begin"/>
            </w:r>
            <w:r w:rsidR="00671A30">
              <w:rPr>
                <w:noProof/>
                <w:webHidden/>
              </w:rPr>
              <w:instrText xml:space="preserve"> PAGEREF _Toc484699574 \h </w:instrText>
            </w:r>
            <w:r w:rsidR="00671A30">
              <w:rPr>
                <w:noProof/>
                <w:webHidden/>
              </w:rPr>
            </w:r>
            <w:r w:rsidR="00671A30">
              <w:rPr>
                <w:noProof/>
                <w:webHidden/>
              </w:rPr>
              <w:fldChar w:fldCharType="separate"/>
            </w:r>
            <w:r w:rsidR="00671A30">
              <w:rPr>
                <w:noProof/>
                <w:webHidden/>
              </w:rPr>
              <w:t>3</w:t>
            </w:r>
            <w:r w:rsidR="00671A30">
              <w:rPr>
                <w:noProof/>
                <w:webHidden/>
              </w:rPr>
              <w:fldChar w:fldCharType="end"/>
            </w:r>
          </w:hyperlink>
        </w:p>
        <w:p w14:paraId="4137C973" w14:textId="77777777" w:rsidR="00671A30" w:rsidRDefault="006E726A">
          <w:pPr>
            <w:pStyle w:val="TOC2"/>
            <w:rPr>
              <w:rFonts w:asciiTheme="minorHAnsi" w:eastAsiaTheme="minorEastAsia" w:hAnsiTheme="minorHAnsi" w:cstheme="minorBidi"/>
              <w:noProof/>
              <w:lang w:val="fr-FR" w:eastAsia="fr-FR"/>
            </w:rPr>
          </w:pPr>
          <w:hyperlink w:anchor="_Toc484699575" w:history="1">
            <w:r w:rsidR="00671A30" w:rsidRPr="008B6270">
              <w:rPr>
                <w:rStyle w:val="Hyperlink"/>
                <w:noProof/>
              </w:rPr>
              <w:t>3.1 Cérémonie d’ouverture</w:t>
            </w:r>
            <w:r w:rsidR="00671A30">
              <w:rPr>
                <w:noProof/>
                <w:webHidden/>
              </w:rPr>
              <w:tab/>
            </w:r>
            <w:r w:rsidR="00671A30">
              <w:rPr>
                <w:noProof/>
                <w:webHidden/>
              </w:rPr>
              <w:fldChar w:fldCharType="begin"/>
            </w:r>
            <w:r w:rsidR="00671A30">
              <w:rPr>
                <w:noProof/>
                <w:webHidden/>
              </w:rPr>
              <w:instrText xml:space="preserve"> PAGEREF _Toc484699575 \h </w:instrText>
            </w:r>
            <w:r w:rsidR="00671A30">
              <w:rPr>
                <w:noProof/>
                <w:webHidden/>
              </w:rPr>
            </w:r>
            <w:r w:rsidR="00671A30">
              <w:rPr>
                <w:noProof/>
                <w:webHidden/>
              </w:rPr>
              <w:fldChar w:fldCharType="separate"/>
            </w:r>
            <w:r w:rsidR="00671A30">
              <w:rPr>
                <w:noProof/>
                <w:webHidden/>
              </w:rPr>
              <w:t>3</w:t>
            </w:r>
            <w:r w:rsidR="00671A30">
              <w:rPr>
                <w:noProof/>
                <w:webHidden/>
              </w:rPr>
              <w:fldChar w:fldCharType="end"/>
            </w:r>
          </w:hyperlink>
        </w:p>
        <w:p w14:paraId="14382A5B" w14:textId="77777777" w:rsidR="00671A30" w:rsidRDefault="006E726A">
          <w:pPr>
            <w:pStyle w:val="TOC2"/>
            <w:rPr>
              <w:rFonts w:asciiTheme="minorHAnsi" w:eastAsiaTheme="minorEastAsia" w:hAnsiTheme="minorHAnsi" w:cstheme="minorBidi"/>
              <w:noProof/>
              <w:lang w:val="fr-FR" w:eastAsia="fr-FR"/>
            </w:rPr>
          </w:pPr>
          <w:hyperlink w:anchor="_Toc484699576" w:history="1">
            <w:r w:rsidR="00671A30" w:rsidRPr="008B6270">
              <w:rPr>
                <w:rStyle w:val="Hyperlink"/>
                <w:noProof/>
              </w:rPr>
              <w:t>3.2 Progrès de mise en œuvre du Programme</w:t>
            </w:r>
            <w:r w:rsidR="00671A30">
              <w:rPr>
                <w:noProof/>
                <w:webHidden/>
              </w:rPr>
              <w:tab/>
            </w:r>
            <w:r w:rsidR="00671A30">
              <w:rPr>
                <w:noProof/>
                <w:webHidden/>
              </w:rPr>
              <w:fldChar w:fldCharType="begin"/>
            </w:r>
            <w:r w:rsidR="00671A30">
              <w:rPr>
                <w:noProof/>
                <w:webHidden/>
              </w:rPr>
              <w:instrText xml:space="preserve"> PAGEREF _Toc484699576 \h </w:instrText>
            </w:r>
            <w:r w:rsidR="00671A30">
              <w:rPr>
                <w:noProof/>
                <w:webHidden/>
              </w:rPr>
            </w:r>
            <w:r w:rsidR="00671A30">
              <w:rPr>
                <w:noProof/>
                <w:webHidden/>
              </w:rPr>
              <w:fldChar w:fldCharType="separate"/>
            </w:r>
            <w:r w:rsidR="00671A30">
              <w:rPr>
                <w:noProof/>
                <w:webHidden/>
              </w:rPr>
              <w:t>3</w:t>
            </w:r>
            <w:r w:rsidR="00671A30">
              <w:rPr>
                <w:noProof/>
                <w:webHidden/>
              </w:rPr>
              <w:fldChar w:fldCharType="end"/>
            </w:r>
          </w:hyperlink>
        </w:p>
        <w:p w14:paraId="49BD95E9" w14:textId="77777777" w:rsidR="00671A30" w:rsidRDefault="006E726A">
          <w:pPr>
            <w:pStyle w:val="TOC3"/>
            <w:rPr>
              <w:rFonts w:asciiTheme="minorHAnsi" w:eastAsiaTheme="minorEastAsia" w:hAnsiTheme="minorHAnsi" w:cstheme="minorBidi"/>
              <w:noProof/>
              <w:lang w:val="fr-FR" w:eastAsia="fr-FR"/>
            </w:rPr>
          </w:pPr>
          <w:hyperlink w:anchor="_Toc484699577" w:history="1">
            <w:r w:rsidR="00671A30" w:rsidRPr="008B6270">
              <w:rPr>
                <w:rStyle w:val="Hyperlink"/>
                <w:noProof/>
              </w:rPr>
              <w:t>3.2.1 Situation des décaissements</w:t>
            </w:r>
            <w:r w:rsidR="00671A30">
              <w:rPr>
                <w:noProof/>
                <w:webHidden/>
              </w:rPr>
              <w:tab/>
            </w:r>
            <w:r w:rsidR="00671A30">
              <w:rPr>
                <w:noProof/>
                <w:webHidden/>
              </w:rPr>
              <w:fldChar w:fldCharType="begin"/>
            </w:r>
            <w:r w:rsidR="00671A30">
              <w:rPr>
                <w:noProof/>
                <w:webHidden/>
              </w:rPr>
              <w:instrText xml:space="preserve"> PAGEREF _Toc484699577 \h </w:instrText>
            </w:r>
            <w:r w:rsidR="00671A30">
              <w:rPr>
                <w:noProof/>
                <w:webHidden/>
              </w:rPr>
            </w:r>
            <w:r w:rsidR="00671A30">
              <w:rPr>
                <w:noProof/>
                <w:webHidden/>
              </w:rPr>
              <w:fldChar w:fldCharType="separate"/>
            </w:r>
            <w:r w:rsidR="00671A30">
              <w:rPr>
                <w:noProof/>
                <w:webHidden/>
              </w:rPr>
              <w:t>3</w:t>
            </w:r>
            <w:r w:rsidR="00671A30">
              <w:rPr>
                <w:noProof/>
                <w:webHidden/>
              </w:rPr>
              <w:fldChar w:fldCharType="end"/>
            </w:r>
          </w:hyperlink>
        </w:p>
        <w:p w14:paraId="092CF5F9" w14:textId="77777777" w:rsidR="00671A30" w:rsidRDefault="006E726A">
          <w:pPr>
            <w:pStyle w:val="TOC3"/>
            <w:rPr>
              <w:rFonts w:asciiTheme="minorHAnsi" w:eastAsiaTheme="minorEastAsia" w:hAnsiTheme="minorHAnsi" w:cstheme="minorBidi"/>
              <w:noProof/>
              <w:lang w:val="fr-FR" w:eastAsia="fr-FR"/>
            </w:rPr>
          </w:pPr>
          <w:hyperlink w:anchor="_Toc484699578" w:history="1">
            <w:r w:rsidR="00671A30" w:rsidRPr="008B6270">
              <w:rPr>
                <w:rStyle w:val="Hyperlink"/>
                <w:noProof/>
              </w:rPr>
              <w:t>3.2.2 Mise en œuvre des recommandations</w:t>
            </w:r>
            <w:r w:rsidR="00671A30">
              <w:rPr>
                <w:noProof/>
                <w:webHidden/>
              </w:rPr>
              <w:tab/>
            </w:r>
            <w:r w:rsidR="00671A30">
              <w:rPr>
                <w:noProof/>
                <w:webHidden/>
              </w:rPr>
              <w:fldChar w:fldCharType="begin"/>
            </w:r>
            <w:r w:rsidR="00671A30">
              <w:rPr>
                <w:noProof/>
                <w:webHidden/>
              </w:rPr>
              <w:instrText xml:space="preserve"> PAGEREF _Toc484699578 \h </w:instrText>
            </w:r>
            <w:r w:rsidR="00671A30">
              <w:rPr>
                <w:noProof/>
                <w:webHidden/>
              </w:rPr>
            </w:r>
            <w:r w:rsidR="00671A30">
              <w:rPr>
                <w:noProof/>
                <w:webHidden/>
              </w:rPr>
              <w:fldChar w:fldCharType="separate"/>
            </w:r>
            <w:r w:rsidR="00671A30">
              <w:rPr>
                <w:noProof/>
                <w:webHidden/>
              </w:rPr>
              <w:t>4</w:t>
            </w:r>
            <w:r w:rsidR="00671A30">
              <w:rPr>
                <w:noProof/>
                <w:webHidden/>
              </w:rPr>
              <w:fldChar w:fldCharType="end"/>
            </w:r>
          </w:hyperlink>
        </w:p>
        <w:p w14:paraId="1CE4FB45" w14:textId="77777777" w:rsidR="00671A30" w:rsidRDefault="006E726A">
          <w:pPr>
            <w:pStyle w:val="TOC3"/>
            <w:rPr>
              <w:rFonts w:asciiTheme="minorHAnsi" w:eastAsiaTheme="minorEastAsia" w:hAnsiTheme="minorHAnsi" w:cstheme="minorBidi"/>
              <w:noProof/>
              <w:lang w:val="fr-FR" w:eastAsia="fr-FR"/>
            </w:rPr>
          </w:pPr>
          <w:hyperlink w:anchor="_Toc484699579" w:history="1">
            <w:r w:rsidR="00671A30" w:rsidRPr="008B6270">
              <w:rPr>
                <w:rStyle w:val="Hyperlink"/>
                <w:noProof/>
              </w:rPr>
              <w:t>3.2.3. Mise en œuvre du PTBA</w:t>
            </w:r>
            <w:r w:rsidR="00671A30">
              <w:rPr>
                <w:noProof/>
                <w:webHidden/>
              </w:rPr>
              <w:tab/>
            </w:r>
            <w:r w:rsidR="00671A30">
              <w:rPr>
                <w:noProof/>
                <w:webHidden/>
              </w:rPr>
              <w:fldChar w:fldCharType="begin"/>
            </w:r>
            <w:r w:rsidR="00671A30">
              <w:rPr>
                <w:noProof/>
                <w:webHidden/>
              </w:rPr>
              <w:instrText xml:space="preserve"> PAGEREF _Toc484699579 \h </w:instrText>
            </w:r>
            <w:r w:rsidR="00671A30">
              <w:rPr>
                <w:noProof/>
                <w:webHidden/>
              </w:rPr>
            </w:r>
            <w:r w:rsidR="00671A30">
              <w:rPr>
                <w:noProof/>
                <w:webHidden/>
              </w:rPr>
              <w:fldChar w:fldCharType="separate"/>
            </w:r>
            <w:r w:rsidR="00671A30">
              <w:rPr>
                <w:noProof/>
                <w:webHidden/>
              </w:rPr>
              <w:t>4</w:t>
            </w:r>
            <w:r w:rsidR="00671A30">
              <w:rPr>
                <w:noProof/>
                <w:webHidden/>
              </w:rPr>
              <w:fldChar w:fldCharType="end"/>
            </w:r>
          </w:hyperlink>
        </w:p>
        <w:p w14:paraId="1788472F" w14:textId="77777777" w:rsidR="00671A30" w:rsidRDefault="006E726A">
          <w:pPr>
            <w:pStyle w:val="TOC3"/>
            <w:rPr>
              <w:rFonts w:asciiTheme="minorHAnsi" w:eastAsiaTheme="minorEastAsia" w:hAnsiTheme="minorHAnsi" w:cstheme="minorBidi"/>
              <w:noProof/>
              <w:lang w:val="fr-FR" w:eastAsia="fr-FR"/>
            </w:rPr>
          </w:pPr>
          <w:hyperlink w:anchor="_Toc484699580" w:history="1">
            <w:r w:rsidR="00671A30" w:rsidRPr="008B6270">
              <w:rPr>
                <w:rStyle w:val="Hyperlink"/>
                <w:noProof/>
              </w:rPr>
              <w:t>3.2.4 Niveau d’atteinte des indicateurs d’Objectif de Développement du Projet</w:t>
            </w:r>
            <w:r w:rsidR="00671A30">
              <w:rPr>
                <w:noProof/>
                <w:webHidden/>
              </w:rPr>
              <w:tab/>
            </w:r>
            <w:r w:rsidR="00671A30">
              <w:rPr>
                <w:noProof/>
                <w:webHidden/>
              </w:rPr>
              <w:fldChar w:fldCharType="begin"/>
            </w:r>
            <w:r w:rsidR="00671A30">
              <w:rPr>
                <w:noProof/>
                <w:webHidden/>
              </w:rPr>
              <w:instrText xml:space="preserve"> PAGEREF _Toc484699580 \h </w:instrText>
            </w:r>
            <w:r w:rsidR="00671A30">
              <w:rPr>
                <w:noProof/>
                <w:webHidden/>
              </w:rPr>
            </w:r>
            <w:r w:rsidR="00671A30">
              <w:rPr>
                <w:noProof/>
                <w:webHidden/>
              </w:rPr>
              <w:fldChar w:fldCharType="separate"/>
            </w:r>
            <w:r w:rsidR="00671A30">
              <w:rPr>
                <w:noProof/>
                <w:webHidden/>
              </w:rPr>
              <w:t>5</w:t>
            </w:r>
            <w:r w:rsidR="00671A30">
              <w:rPr>
                <w:noProof/>
                <w:webHidden/>
              </w:rPr>
              <w:fldChar w:fldCharType="end"/>
            </w:r>
          </w:hyperlink>
        </w:p>
        <w:p w14:paraId="621F83A1" w14:textId="77777777" w:rsidR="00671A30" w:rsidRDefault="006E726A">
          <w:pPr>
            <w:pStyle w:val="TOC3"/>
            <w:rPr>
              <w:rFonts w:asciiTheme="minorHAnsi" w:eastAsiaTheme="minorEastAsia" w:hAnsiTheme="minorHAnsi" w:cstheme="minorBidi"/>
              <w:noProof/>
              <w:lang w:val="fr-FR" w:eastAsia="fr-FR"/>
            </w:rPr>
          </w:pPr>
          <w:hyperlink w:anchor="_Toc484699581" w:history="1">
            <w:r w:rsidR="00671A30" w:rsidRPr="008B6270">
              <w:rPr>
                <w:rStyle w:val="Hyperlink"/>
                <w:rFonts w:ascii="Times New Roman" w:eastAsiaTheme="majorEastAsia" w:hAnsi="Times New Roman"/>
                <w:b/>
                <w:noProof/>
                <w:lang w:val="fr-FR"/>
              </w:rPr>
              <w:t>3.2.5 Dynamique d’échange de technologies et d’expertises entre les pays</w:t>
            </w:r>
            <w:r w:rsidR="00671A30">
              <w:rPr>
                <w:noProof/>
                <w:webHidden/>
              </w:rPr>
              <w:tab/>
            </w:r>
            <w:r w:rsidR="00671A30">
              <w:rPr>
                <w:noProof/>
                <w:webHidden/>
              </w:rPr>
              <w:fldChar w:fldCharType="begin"/>
            </w:r>
            <w:r w:rsidR="00671A30">
              <w:rPr>
                <w:noProof/>
                <w:webHidden/>
              </w:rPr>
              <w:instrText xml:space="preserve"> PAGEREF _Toc484699581 \h </w:instrText>
            </w:r>
            <w:r w:rsidR="00671A30">
              <w:rPr>
                <w:noProof/>
                <w:webHidden/>
              </w:rPr>
            </w:r>
            <w:r w:rsidR="00671A30">
              <w:rPr>
                <w:noProof/>
                <w:webHidden/>
              </w:rPr>
              <w:fldChar w:fldCharType="separate"/>
            </w:r>
            <w:r w:rsidR="00671A30">
              <w:rPr>
                <w:noProof/>
                <w:webHidden/>
              </w:rPr>
              <w:t>7</w:t>
            </w:r>
            <w:r w:rsidR="00671A30">
              <w:rPr>
                <w:noProof/>
                <w:webHidden/>
              </w:rPr>
              <w:fldChar w:fldCharType="end"/>
            </w:r>
          </w:hyperlink>
        </w:p>
        <w:p w14:paraId="6E09A21C" w14:textId="77777777" w:rsidR="00671A30" w:rsidRDefault="006E726A">
          <w:pPr>
            <w:pStyle w:val="TOC3"/>
            <w:rPr>
              <w:rFonts w:asciiTheme="minorHAnsi" w:eastAsiaTheme="minorEastAsia" w:hAnsiTheme="minorHAnsi" w:cstheme="minorBidi"/>
              <w:noProof/>
              <w:lang w:val="fr-FR" w:eastAsia="fr-FR"/>
            </w:rPr>
          </w:pPr>
          <w:hyperlink w:anchor="_Toc484699582" w:history="1">
            <w:r w:rsidR="00671A30" w:rsidRPr="008B6270">
              <w:rPr>
                <w:rStyle w:val="Hyperlink"/>
                <w:rFonts w:ascii="Times New Roman" w:eastAsiaTheme="majorEastAsia" w:hAnsi="Times New Roman"/>
                <w:b/>
                <w:noProof/>
                <w:lang w:val="fr-FR"/>
              </w:rPr>
              <w:t>3.2.6. Conclusions de la réunion des Coordonnateurs des CNS</w:t>
            </w:r>
            <w:r w:rsidR="00671A30">
              <w:rPr>
                <w:noProof/>
                <w:webHidden/>
              </w:rPr>
              <w:tab/>
            </w:r>
            <w:r w:rsidR="00671A30">
              <w:rPr>
                <w:noProof/>
                <w:webHidden/>
              </w:rPr>
              <w:fldChar w:fldCharType="begin"/>
            </w:r>
            <w:r w:rsidR="00671A30">
              <w:rPr>
                <w:noProof/>
                <w:webHidden/>
              </w:rPr>
              <w:instrText xml:space="preserve"> PAGEREF _Toc484699582 \h </w:instrText>
            </w:r>
            <w:r w:rsidR="00671A30">
              <w:rPr>
                <w:noProof/>
                <w:webHidden/>
              </w:rPr>
            </w:r>
            <w:r w:rsidR="00671A30">
              <w:rPr>
                <w:noProof/>
                <w:webHidden/>
              </w:rPr>
              <w:fldChar w:fldCharType="separate"/>
            </w:r>
            <w:r w:rsidR="00671A30">
              <w:rPr>
                <w:noProof/>
                <w:webHidden/>
              </w:rPr>
              <w:t>7</w:t>
            </w:r>
            <w:r w:rsidR="00671A30">
              <w:rPr>
                <w:noProof/>
                <w:webHidden/>
              </w:rPr>
              <w:fldChar w:fldCharType="end"/>
            </w:r>
          </w:hyperlink>
        </w:p>
        <w:p w14:paraId="029CF839" w14:textId="77777777" w:rsidR="00671A30" w:rsidRDefault="006E726A">
          <w:pPr>
            <w:pStyle w:val="TOC3"/>
            <w:rPr>
              <w:rFonts w:asciiTheme="minorHAnsi" w:eastAsiaTheme="minorEastAsia" w:hAnsiTheme="minorHAnsi" w:cstheme="minorBidi"/>
              <w:noProof/>
              <w:lang w:val="fr-FR" w:eastAsia="fr-FR"/>
            </w:rPr>
          </w:pPr>
          <w:hyperlink w:anchor="_Toc484699583" w:history="1">
            <w:r w:rsidR="00671A30" w:rsidRPr="008B6270">
              <w:rPr>
                <w:rStyle w:val="Hyperlink"/>
                <w:noProof/>
              </w:rPr>
              <w:t>3.2.7 Etudes d’impact du programme</w:t>
            </w:r>
            <w:r w:rsidR="00671A30">
              <w:rPr>
                <w:noProof/>
                <w:webHidden/>
              </w:rPr>
              <w:tab/>
            </w:r>
            <w:r w:rsidR="00671A30">
              <w:rPr>
                <w:noProof/>
                <w:webHidden/>
              </w:rPr>
              <w:fldChar w:fldCharType="begin"/>
            </w:r>
            <w:r w:rsidR="00671A30">
              <w:rPr>
                <w:noProof/>
                <w:webHidden/>
              </w:rPr>
              <w:instrText xml:space="preserve"> PAGEREF _Toc484699583 \h </w:instrText>
            </w:r>
            <w:r w:rsidR="00671A30">
              <w:rPr>
                <w:noProof/>
                <w:webHidden/>
              </w:rPr>
            </w:r>
            <w:r w:rsidR="00671A30">
              <w:rPr>
                <w:noProof/>
                <w:webHidden/>
              </w:rPr>
              <w:fldChar w:fldCharType="separate"/>
            </w:r>
            <w:r w:rsidR="00671A30">
              <w:rPr>
                <w:noProof/>
                <w:webHidden/>
              </w:rPr>
              <w:t>9</w:t>
            </w:r>
            <w:r w:rsidR="00671A30">
              <w:rPr>
                <w:noProof/>
                <w:webHidden/>
              </w:rPr>
              <w:fldChar w:fldCharType="end"/>
            </w:r>
          </w:hyperlink>
        </w:p>
        <w:p w14:paraId="5AEB537C" w14:textId="77777777" w:rsidR="00671A30" w:rsidRDefault="006E726A">
          <w:pPr>
            <w:pStyle w:val="TOC3"/>
            <w:rPr>
              <w:rFonts w:asciiTheme="minorHAnsi" w:eastAsiaTheme="minorEastAsia" w:hAnsiTheme="minorHAnsi" w:cstheme="minorBidi"/>
              <w:noProof/>
              <w:lang w:val="fr-FR" w:eastAsia="fr-FR"/>
            </w:rPr>
          </w:pPr>
          <w:hyperlink w:anchor="_Toc484699584" w:history="1">
            <w:r w:rsidR="00671A30" w:rsidRPr="008B6270">
              <w:rPr>
                <w:rStyle w:val="Hyperlink"/>
                <w:noProof/>
              </w:rPr>
              <w:t>3.2.8 Notation des pays et du SE du CORAF/WECARD</w:t>
            </w:r>
            <w:r w:rsidR="00671A30">
              <w:rPr>
                <w:noProof/>
                <w:webHidden/>
              </w:rPr>
              <w:tab/>
            </w:r>
            <w:r w:rsidR="00671A30">
              <w:rPr>
                <w:noProof/>
                <w:webHidden/>
              </w:rPr>
              <w:fldChar w:fldCharType="begin"/>
            </w:r>
            <w:r w:rsidR="00671A30">
              <w:rPr>
                <w:noProof/>
                <w:webHidden/>
              </w:rPr>
              <w:instrText xml:space="preserve"> PAGEREF _Toc484699584 \h </w:instrText>
            </w:r>
            <w:r w:rsidR="00671A30">
              <w:rPr>
                <w:noProof/>
                <w:webHidden/>
              </w:rPr>
            </w:r>
            <w:r w:rsidR="00671A30">
              <w:rPr>
                <w:noProof/>
                <w:webHidden/>
              </w:rPr>
              <w:fldChar w:fldCharType="separate"/>
            </w:r>
            <w:r w:rsidR="00671A30">
              <w:rPr>
                <w:noProof/>
                <w:webHidden/>
              </w:rPr>
              <w:t>10</w:t>
            </w:r>
            <w:r w:rsidR="00671A30">
              <w:rPr>
                <w:noProof/>
                <w:webHidden/>
              </w:rPr>
              <w:fldChar w:fldCharType="end"/>
            </w:r>
          </w:hyperlink>
        </w:p>
        <w:p w14:paraId="10EE9F68" w14:textId="77777777" w:rsidR="00671A30" w:rsidRDefault="006E726A">
          <w:pPr>
            <w:pStyle w:val="TOC3"/>
            <w:rPr>
              <w:rFonts w:asciiTheme="minorHAnsi" w:eastAsiaTheme="minorEastAsia" w:hAnsiTheme="minorHAnsi" w:cstheme="minorBidi"/>
              <w:noProof/>
              <w:lang w:val="fr-FR" w:eastAsia="fr-FR"/>
            </w:rPr>
          </w:pPr>
          <w:hyperlink w:anchor="_Toc484699585" w:history="1">
            <w:r w:rsidR="00671A30" w:rsidRPr="008B6270">
              <w:rPr>
                <w:rStyle w:val="Hyperlink"/>
                <w:noProof/>
              </w:rPr>
              <w:t>3.2.9 Recommandations</w:t>
            </w:r>
            <w:r w:rsidR="00671A30">
              <w:rPr>
                <w:noProof/>
                <w:webHidden/>
              </w:rPr>
              <w:tab/>
            </w:r>
            <w:r w:rsidR="00671A30">
              <w:rPr>
                <w:noProof/>
                <w:webHidden/>
              </w:rPr>
              <w:fldChar w:fldCharType="begin"/>
            </w:r>
            <w:r w:rsidR="00671A30">
              <w:rPr>
                <w:noProof/>
                <w:webHidden/>
              </w:rPr>
              <w:instrText xml:space="preserve"> PAGEREF _Toc484699585 \h </w:instrText>
            </w:r>
            <w:r w:rsidR="00671A30">
              <w:rPr>
                <w:noProof/>
                <w:webHidden/>
              </w:rPr>
            </w:r>
            <w:r w:rsidR="00671A30">
              <w:rPr>
                <w:noProof/>
                <w:webHidden/>
              </w:rPr>
              <w:fldChar w:fldCharType="separate"/>
            </w:r>
            <w:r w:rsidR="00671A30">
              <w:rPr>
                <w:noProof/>
                <w:webHidden/>
              </w:rPr>
              <w:t>11</w:t>
            </w:r>
            <w:r w:rsidR="00671A30">
              <w:rPr>
                <w:noProof/>
                <w:webHidden/>
              </w:rPr>
              <w:fldChar w:fldCharType="end"/>
            </w:r>
          </w:hyperlink>
        </w:p>
        <w:p w14:paraId="2D661DB7" w14:textId="77777777" w:rsidR="00671A30" w:rsidRDefault="006E726A">
          <w:pPr>
            <w:pStyle w:val="TOC2"/>
            <w:rPr>
              <w:rFonts w:asciiTheme="minorHAnsi" w:eastAsiaTheme="minorEastAsia" w:hAnsiTheme="minorHAnsi" w:cstheme="minorBidi"/>
              <w:noProof/>
              <w:lang w:val="fr-FR" w:eastAsia="fr-FR"/>
            </w:rPr>
          </w:pPr>
          <w:hyperlink w:anchor="_Toc484699586" w:history="1">
            <w:r w:rsidR="00671A30" w:rsidRPr="008B6270">
              <w:rPr>
                <w:rStyle w:val="Hyperlink"/>
                <w:noProof/>
              </w:rPr>
              <w:t>3. 3 Formulation d’un nouveau programme</w:t>
            </w:r>
            <w:r w:rsidR="00671A30">
              <w:rPr>
                <w:noProof/>
                <w:webHidden/>
              </w:rPr>
              <w:tab/>
            </w:r>
            <w:r w:rsidR="00671A30">
              <w:rPr>
                <w:noProof/>
                <w:webHidden/>
              </w:rPr>
              <w:fldChar w:fldCharType="begin"/>
            </w:r>
            <w:r w:rsidR="00671A30">
              <w:rPr>
                <w:noProof/>
                <w:webHidden/>
              </w:rPr>
              <w:instrText xml:space="preserve"> PAGEREF _Toc484699586 \h </w:instrText>
            </w:r>
            <w:r w:rsidR="00671A30">
              <w:rPr>
                <w:noProof/>
                <w:webHidden/>
              </w:rPr>
            </w:r>
            <w:r w:rsidR="00671A30">
              <w:rPr>
                <w:noProof/>
                <w:webHidden/>
              </w:rPr>
              <w:fldChar w:fldCharType="separate"/>
            </w:r>
            <w:r w:rsidR="00671A30">
              <w:rPr>
                <w:noProof/>
                <w:webHidden/>
              </w:rPr>
              <w:t>12</w:t>
            </w:r>
            <w:r w:rsidR="00671A30">
              <w:rPr>
                <w:noProof/>
                <w:webHidden/>
              </w:rPr>
              <w:fldChar w:fldCharType="end"/>
            </w:r>
          </w:hyperlink>
        </w:p>
        <w:p w14:paraId="418ED384" w14:textId="77777777" w:rsidR="00671A30" w:rsidRDefault="006E726A">
          <w:pPr>
            <w:pStyle w:val="TOC2"/>
            <w:rPr>
              <w:rFonts w:asciiTheme="minorHAnsi" w:eastAsiaTheme="minorEastAsia" w:hAnsiTheme="minorHAnsi" w:cstheme="minorBidi"/>
              <w:noProof/>
              <w:lang w:val="fr-FR" w:eastAsia="fr-FR"/>
            </w:rPr>
          </w:pPr>
          <w:hyperlink w:anchor="_Toc484699587" w:history="1">
            <w:r w:rsidR="00671A30" w:rsidRPr="008B6270">
              <w:rPr>
                <w:rStyle w:val="Hyperlink"/>
                <w:noProof/>
              </w:rPr>
              <w:t>3.4 Formation sur l’induction de l’adoption des nouvelles technologies agricoles</w:t>
            </w:r>
            <w:r w:rsidR="00671A30">
              <w:rPr>
                <w:noProof/>
                <w:webHidden/>
              </w:rPr>
              <w:tab/>
            </w:r>
            <w:r w:rsidR="00671A30">
              <w:rPr>
                <w:noProof/>
                <w:webHidden/>
              </w:rPr>
              <w:fldChar w:fldCharType="begin"/>
            </w:r>
            <w:r w:rsidR="00671A30">
              <w:rPr>
                <w:noProof/>
                <w:webHidden/>
              </w:rPr>
              <w:instrText xml:space="preserve"> PAGEREF _Toc484699587 \h </w:instrText>
            </w:r>
            <w:r w:rsidR="00671A30">
              <w:rPr>
                <w:noProof/>
                <w:webHidden/>
              </w:rPr>
            </w:r>
            <w:r w:rsidR="00671A30">
              <w:rPr>
                <w:noProof/>
                <w:webHidden/>
              </w:rPr>
              <w:fldChar w:fldCharType="separate"/>
            </w:r>
            <w:r w:rsidR="00671A30">
              <w:rPr>
                <w:noProof/>
                <w:webHidden/>
              </w:rPr>
              <w:t>13</w:t>
            </w:r>
            <w:r w:rsidR="00671A30">
              <w:rPr>
                <w:noProof/>
                <w:webHidden/>
              </w:rPr>
              <w:fldChar w:fldCharType="end"/>
            </w:r>
          </w:hyperlink>
        </w:p>
        <w:p w14:paraId="1F554739" w14:textId="77777777" w:rsidR="00671A30" w:rsidRDefault="006E726A">
          <w:pPr>
            <w:pStyle w:val="TOC2"/>
            <w:rPr>
              <w:rFonts w:asciiTheme="minorHAnsi" w:eastAsiaTheme="minorEastAsia" w:hAnsiTheme="minorHAnsi" w:cstheme="minorBidi"/>
              <w:noProof/>
              <w:lang w:val="fr-FR" w:eastAsia="fr-FR"/>
            </w:rPr>
          </w:pPr>
          <w:hyperlink w:anchor="_Toc484699588" w:history="1">
            <w:r w:rsidR="00671A30" w:rsidRPr="008B6270">
              <w:rPr>
                <w:rStyle w:val="Hyperlink"/>
                <w:noProof/>
              </w:rPr>
              <w:t>3.5 Questions transversales</w:t>
            </w:r>
            <w:r w:rsidR="00671A30">
              <w:rPr>
                <w:noProof/>
                <w:webHidden/>
              </w:rPr>
              <w:tab/>
            </w:r>
            <w:r w:rsidR="00671A30">
              <w:rPr>
                <w:noProof/>
                <w:webHidden/>
              </w:rPr>
              <w:fldChar w:fldCharType="begin"/>
            </w:r>
            <w:r w:rsidR="00671A30">
              <w:rPr>
                <w:noProof/>
                <w:webHidden/>
              </w:rPr>
              <w:instrText xml:space="preserve"> PAGEREF _Toc484699588 \h </w:instrText>
            </w:r>
            <w:r w:rsidR="00671A30">
              <w:rPr>
                <w:noProof/>
                <w:webHidden/>
              </w:rPr>
            </w:r>
            <w:r w:rsidR="00671A30">
              <w:rPr>
                <w:noProof/>
                <w:webHidden/>
              </w:rPr>
              <w:fldChar w:fldCharType="separate"/>
            </w:r>
            <w:r w:rsidR="00671A30">
              <w:rPr>
                <w:noProof/>
                <w:webHidden/>
              </w:rPr>
              <w:t>13</w:t>
            </w:r>
            <w:r w:rsidR="00671A30">
              <w:rPr>
                <w:noProof/>
                <w:webHidden/>
              </w:rPr>
              <w:fldChar w:fldCharType="end"/>
            </w:r>
          </w:hyperlink>
        </w:p>
        <w:p w14:paraId="259A0823" w14:textId="77777777" w:rsidR="00671A30" w:rsidRDefault="006E726A">
          <w:pPr>
            <w:pStyle w:val="TOC2"/>
            <w:rPr>
              <w:rFonts w:asciiTheme="minorHAnsi" w:eastAsiaTheme="minorEastAsia" w:hAnsiTheme="minorHAnsi" w:cstheme="minorBidi"/>
              <w:noProof/>
              <w:lang w:val="fr-FR" w:eastAsia="fr-FR"/>
            </w:rPr>
          </w:pPr>
          <w:hyperlink w:anchor="_Toc484699589" w:history="1">
            <w:r w:rsidR="00671A30" w:rsidRPr="008B6270">
              <w:rPr>
                <w:rStyle w:val="Hyperlink"/>
                <w:noProof/>
              </w:rPr>
              <w:t>3.6 Présentation des partenaires sur les questions émergeantes</w:t>
            </w:r>
            <w:r w:rsidR="00671A30">
              <w:rPr>
                <w:noProof/>
                <w:webHidden/>
              </w:rPr>
              <w:tab/>
            </w:r>
            <w:r w:rsidR="00671A30">
              <w:rPr>
                <w:noProof/>
                <w:webHidden/>
              </w:rPr>
              <w:fldChar w:fldCharType="begin"/>
            </w:r>
            <w:r w:rsidR="00671A30">
              <w:rPr>
                <w:noProof/>
                <w:webHidden/>
              </w:rPr>
              <w:instrText xml:space="preserve"> PAGEREF _Toc484699589 \h </w:instrText>
            </w:r>
            <w:r w:rsidR="00671A30">
              <w:rPr>
                <w:noProof/>
                <w:webHidden/>
              </w:rPr>
            </w:r>
            <w:r w:rsidR="00671A30">
              <w:rPr>
                <w:noProof/>
                <w:webHidden/>
              </w:rPr>
              <w:fldChar w:fldCharType="separate"/>
            </w:r>
            <w:r w:rsidR="00671A30">
              <w:rPr>
                <w:noProof/>
                <w:webHidden/>
              </w:rPr>
              <w:t>14</w:t>
            </w:r>
            <w:r w:rsidR="00671A30">
              <w:rPr>
                <w:noProof/>
                <w:webHidden/>
              </w:rPr>
              <w:fldChar w:fldCharType="end"/>
            </w:r>
          </w:hyperlink>
        </w:p>
        <w:p w14:paraId="2136E38F" w14:textId="77777777" w:rsidR="00671A30" w:rsidRDefault="006E726A">
          <w:pPr>
            <w:pStyle w:val="TOC2"/>
            <w:rPr>
              <w:rFonts w:asciiTheme="minorHAnsi" w:eastAsiaTheme="minorEastAsia" w:hAnsiTheme="minorHAnsi" w:cstheme="minorBidi"/>
              <w:noProof/>
              <w:lang w:val="fr-FR" w:eastAsia="fr-FR"/>
            </w:rPr>
          </w:pPr>
          <w:hyperlink w:anchor="_Toc484699590" w:history="1">
            <w:r w:rsidR="00671A30" w:rsidRPr="008B6270">
              <w:rPr>
                <w:rStyle w:val="Hyperlink"/>
                <w:noProof/>
              </w:rPr>
              <w:t>3.7 Marché des technologies</w:t>
            </w:r>
            <w:r w:rsidR="00671A30">
              <w:rPr>
                <w:noProof/>
                <w:webHidden/>
              </w:rPr>
              <w:tab/>
            </w:r>
            <w:r w:rsidR="00671A30">
              <w:rPr>
                <w:noProof/>
                <w:webHidden/>
              </w:rPr>
              <w:fldChar w:fldCharType="begin"/>
            </w:r>
            <w:r w:rsidR="00671A30">
              <w:rPr>
                <w:noProof/>
                <w:webHidden/>
              </w:rPr>
              <w:instrText xml:space="preserve"> PAGEREF _Toc484699590 \h </w:instrText>
            </w:r>
            <w:r w:rsidR="00671A30">
              <w:rPr>
                <w:noProof/>
                <w:webHidden/>
              </w:rPr>
            </w:r>
            <w:r w:rsidR="00671A30">
              <w:rPr>
                <w:noProof/>
                <w:webHidden/>
              </w:rPr>
              <w:fldChar w:fldCharType="separate"/>
            </w:r>
            <w:r w:rsidR="00671A30">
              <w:rPr>
                <w:noProof/>
                <w:webHidden/>
              </w:rPr>
              <w:t>15</w:t>
            </w:r>
            <w:r w:rsidR="00671A30">
              <w:rPr>
                <w:noProof/>
                <w:webHidden/>
              </w:rPr>
              <w:fldChar w:fldCharType="end"/>
            </w:r>
          </w:hyperlink>
        </w:p>
        <w:p w14:paraId="51C4AB4E" w14:textId="77777777" w:rsidR="00671A30" w:rsidRDefault="006E726A">
          <w:pPr>
            <w:pStyle w:val="TOC2"/>
            <w:rPr>
              <w:rFonts w:asciiTheme="minorHAnsi" w:eastAsiaTheme="minorEastAsia" w:hAnsiTheme="minorHAnsi" w:cstheme="minorBidi"/>
              <w:noProof/>
              <w:lang w:val="fr-FR" w:eastAsia="fr-FR"/>
            </w:rPr>
          </w:pPr>
          <w:hyperlink w:anchor="_Toc484699591" w:history="1">
            <w:r w:rsidR="00671A30" w:rsidRPr="008B6270">
              <w:rPr>
                <w:rStyle w:val="Hyperlink"/>
                <w:noProof/>
              </w:rPr>
              <w:t>3.8 Lancement officiel du financement additionnel au PPAAO 1C</w:t>
            </w:r>
            <w:r w:rsidR="00671A30">
              <w:rPr>
                <w:noProof/>
                <w:webHidden/>
              </w:rPr>
              <w:tab/>
            </w:r>
            <w:r w:rsidR="00671A30">
              <w:rPr>
                <w:noProof/>
                <w:webHidden/>
              </w:rPr>
              <w:fldChar w:fldCharType="begin"/>
            </w:r>
            <w:r w:rsidR="00671A30">
              <w:rPr>
                <w:noProof/>
                <w:webHidden/>
              </w:rPr>
              <w:instrText xml:space="preserve"> PAGEREF _Toc484699591 \h </w:instrText>
            </w:r>
            <w:r w:rsidR="00671A30">
              <w:rPr>
                <w:noProof/>
                <w:webHidden/>
              </w:rPr>
            </w:r>
            <w:r w:rsidR="00671A30">
              <w:rPr>
                <w:noProof/>
                <w:webHidden/>
              </w:rPr>
              <w:fldChar w:fldCharType="separate"/>
            </w:r>
            <w:r w:rsidR="00671A30">
              <w:rPr>
                <w:noProof/>
                <w:webHidden/>
              </w:rPr>
              <w:t>16</w:t>
            </w:r>
            <w:r w:rsidR="00671A30">
              <w:rPr>
                <w:noProof/>
                <w:webHidden/>
              </w:rPr>
              <w:fldChar w:fldCharType="end"/>
            </w:r>
          </w:hyperlink>
        </w:p>
        <w:p w14:paraId="00ECBEAF" w14:textId="77777777" w:rsidR="00671A30" w:rsidRDefault="006E726A">
          <w:pPr>
            <w:pStyle w:val="TOC2"/>
            <w:rPr>
              <w:rFonts w:asciiTheme="minorHAnsi" w:eastAsiaTheme="minorEastAsia" w:hAnsiTheme="minorHAnsi" w:cstheme="minorBidi"/>
              <w:noProof/>
              <w:lang w:val="fr-FR" w:eastAsia="fr-FR"/>
            </w:rPr>
          </w:pPr>
          <w:hyperlink w:anchor="_Toc484699592" w:history="1">
            <w:r w:rsidR="00671A30" w:rsidRPr="008B6270">
              <w:rPr>
                <w:rStyle w:val="Hyperlink"/>
                <w:noProof/>
              </w:rPr>
              <w:t>4 Conclusion</w:t>
            </w:r>
            <w:r w:rsidR="00671A30">
              <w:rPr>
                <w:noProof/>
                <w:webHidden/>
              </w:rPr>
              <w:tab/>
            </w:r>
            <w:r w:rsidR="00671A30">
              <w:rPr>
                <w:noProof/>
                <w:webHidden/>
              </w:rPr>
              <w:fldChar w:fldCharType="begin"/>
            </w:r>
            <w:r w:rsidR="00671A30">
              <w:rPr>
                <w:noProof/>
                <w:webHidden/>
              </w:rPr>
              <w:instrText xml:space="preserve"> PAGEREF _Toc484699592 \h </w:instrText>
            </w:r>
            <w:r w:rsidR="00671A30">
              <w:rPr>
                <w:noProof/>
                <w:webHidden/>
              </w:rPr>
            </w:r>
            <w:r w:rsidR="00671A30">
              <w:rPr>
                <w:noProof/>
                <w:webHidden/>
              </w:rPr>
              <w:fldChar w:fldCharType="separate"/>
            </w:r>
            <w:r w:rsidR="00671A30">
              <w:rPr>
                <w:noProof/>
                <w:webHidden/>
              </w:rPr>
              <w:t>16</w:t>
            </w:r>
            <w:r w:rsidR="00671A30">
              <w:rPr>
                <w:noProof/>
                <w:webHidden/>
              </w:rPr>
              <w:fldChar w:fldCharType="end"/>
            </w:r>
          </w:hyperlink>
        </w:p>
        <w:p w14:paraId="155BEFE8" w14:textId="77777777" w:rsidR="00671A30" w:rsidRDefault="006E726A">
          <w:pPr>
            <w:pStyle w:val="TOC1"/>
            <w:tabs>
              <w:tab w:val="right" w:leader="dot" w:pos="9062"/>
            </w:tabs>
            <w:rPr>
              <w:rFonts w:asciiTheme="minorHAnsi" w:eastAsiaTheme="minorEastAsia" w:hAnsiTheme="minorHAnsi" w:cstheme="minorBidi"/>
              <w:noProof/>
              <w:lang w:val="fr-FR" w:eastAsia="fr-FR"/>
            </w:rPr>
          </w:pPr>
          <w:hyperlink w:anchor="_Toc484699593" w:history="1">
            <w:r w:rsidR="00671A30" w:rsidRPr="008B6270">
              <w:rPr>
                <w:rStyle w:val="Hyperlink"/>
                <w:noProof/>
              </w:rPr>
              <w:t>Annexes</w:t>
            </w:r>
            <w:r w:rsidR="00671A30">
              <w:rPr>
                <w:noProof/>
                <w:webHidden/>
              </w:rPr>
              <w:tab/>
            </w:r>
            <w:r w:rsidR="00671A30">
              <w:rPr>
                <w:noProof/>
                <w:webHidden/>
              </w:rPr>
              <w:fldChar w:fldCharType="begin"/>
            </w:r>
            <w:r w:rsidR="00671A30">
              <w:rPr>
                <w:noProof/>
                <w:webHidden/>
              </w:rPr>
              <w:instrText xml:space="preserve"> PAGEREF _Toc484699593 \h </w:instrText>
            </w:r>
            <w:r w:rsidR="00671A30">
              <w:rPr>
                <w:noProof/>
                <w:webHidden/>
              </w:rPr>
            </w:r>
            <w:r w:rsidR="00671A30">
              <w:rPr>
                <w:noProof/>
                <w:webHidden/>
              </w:rPr>
              <w:fldChar w:fldCharType="separate"/>
            </w:r>
            <w:r w:rsidR="00671A30">
              <w:rPr>
                <w:noProof/>
                <w:webHidden/>
              </w:rPr>
              <w:t>12</w:t>
            </w:r>
            <w:r w:rsidR="00671A30">
              <w:rPr>
                <w:noProof/>
                <w:webHidden/>
              </w:rPr>
              <w:fldChar w:fldCharType="end"/>
            </w:r>
          </w:hyperlink>
        </w:p>
        <w:p w14:paraId="030F50D5" w14:textId="77777777" w:rsidR="00671A30" w:rsidRDefault="006E726A">
          <w:pPr>
            <w:pStyle w:val="TOC2"/>
            <w:rPr>
              <w:rFonts w:asciiTheme="minorHAnsi" w:eastAsiaTheme="minorEastAsia" w:hAnsiTheme="minorHAnsi" w:cstheme="minorBidi"/>
              <w:noProof/>
              <w:lang w:val="fr-FR" w:eastAsia="fr-FR"/>
            </w:rPr>
          </w:pPr>
          <w:hyperlink w:anchor="_Toc484699594" w:history="1">
            <w:r w:rsidR="00671A30" w:rsidRPr="008B6270">
              <w:rPr>
                <w:rStyle w:val="Hyperlink"/>
                <w:noProof/>
              </w:rPr>
              <w:t>Annexe 1: Cadre de resultat des indicateurs de performances du PPAAO/WAAPP</w:t>
            </w:r>
            <w:r w:rsidR="00671A30">
              <w:rPr>
                <w:noProof/>
                <w:webHidden/>
              </w:rPr>
              <w:tab/>
            </w:r>
            <w:r w:rsidR="00671A30">
              <w:rPr>
                <w:noProof/>
                <w:webHidden/>
              </w:rPr>
              <w:fldChar w:fldCharType="begin"/>
            </w:r>
            <w:r w:rsidR="00671A30">
              <w:rPr>
                <w:noProof/>
                <w:webHidden/>
              </w:rPr>
              <w:instrText xml:space="preserve"> PAGEREF _Toc484699594 \h </w:instrText>
            </w:r>
            <w:r w:rsidR="00671A30">
              <w:rPr>
                <w:noProof/>
                <w:webHidden/>
              </w:rPr>
            </w:r>
            <w:r w:rsidR="00671A30">
              <w:rPr>
                <w:noProof/>
                <w:webHidden/>
              </w:rPr>
              <w:fldChar w:fldCharType="separate"/>
            </w:r>
            <w:r w:rsidR="00671A30">
              <w:rPr>
                <w:noProof/>
                <w:webHidden/>
              </w:rPr>
              <w:t>12</w:t>
            </w:r>
            <w:r w:rsidR="00671A30">
              <w:rPr>
                <w:noProof/>
                <w:webHidden/>
              </w:rPr>
              <w:fldChar w:fldCharType="end"/>
            </w:r>
          </w:hyperlink>
        </w:p>
        <w:p w14:paraId="7D9CA72C" w14:textId="77777777" w:rsidR="00671A30" w:rsidRDefault="006E726A">
          <w:pPr>
            <w:pStyle w:val="TOC2"/>
            <w:rPr>
              <w:rFonts w:asciiTheme="minorHAnsi" w:eastAsiaTheme="minorEastAsia" w:hAnsiTheme="minorHAnsi" w:cstheme="minorBidi"/>
              <w:noProof/>
              <w:lang w:val="fr-FR" w:eastAsia="fr-FR"/>
            </w:rPr>
          </w:pPr>
          <w:hyperlink w:anchor="_Toc484699595" w:history="1">
            <w:r w:rsidR="00671A30" w:rsidRPr="008B6270">
              <w:rPr>
                <w:rStyle w:val="Hyperlink"/>
                <w:noProof/>
                <w:lang w:eastAsia="fr-FR"/>
              </w:rPr>
              <w:t>Annexe 2 : Liste des participants</w:t>
            </w:r>
            <w:r w:rsidR="00671A30">
              <w:rPr>
                <w:noProof/>
                <w:webHidden/>
              </w:rPr>
              <w:tab/>
            </w:r>
            <w:r w:rsidR="00671A30">
              <w:rPr>
                <w:noProof/>
                <w:webHidden/>
              </w:rPr>
              <w:fldChar w:fldCharType="begin"/>
            </w:r>
            <w:r w:rsidR="00671A30">
              <w:rPr>
                <w:noProof/>
                <w:webHidden/>
              </w:rPr>
              <w:instrText xml:space="preserve"> PAGEREF _Toc484699595 \h </w:instrText>
            </w:r>
            <w:r w:rsidR="00671A30">
              <w:rPr>
                <w:noProof/>
                <w:webHidden/>
              </w:rPr>
            </w:r>
            <w:r w:rsidR="00671A30">
              <w:rPr>
                <w:noProof/>
                <w:webHidden/>
              </w:rPr>
              <w:fldChar w:fldCharType="separate"/>
            </w:r>
            <w:r w:rsidR="00671A30">
              <w:rPr>
                <w:noProof/>
                <w:webHidden/>
              </w:rPr>
              <w:t>13</w:t>
            </w:r>
            <w:r w:rsidR="00671A30">
              <w:rPr>
                <w:noProof/>
                <w:webHidden/>
              </w:rPr>
              <w:fldChar w:fldCharType="end"/>
            </w:r>
          </w:hyperlink>
        </w:p>
        <w:p w14:paraId="7DC6367C" w14:textId="77777777" w:rsidR="00671A30" w:rsidRDefault="006E726A">
          <w:pPr>
            <w:pStyle w:val="TOC2"/>
            <w:rPr>
              <w:rFonts w:asciiTheme="minorHAnsi" w:eastAsiaTheme="minorEastAsia" w:hAnsiTheme="minorHAnsi" w:cstheme="minorBidi"/>
              <w:noProof/>
              <w:lang w:val="fr-FR" w:eastAsia="fr-FR"/>
            </w:rPr>
          </w:pPr>
          <w:hyperlink w:anchor="_Toc484699596" w:history="1">
            <w:r w:rsidR="00671A30" w:rsidRPr="008B6270">
              <w:rPr>
                <w:rStyle w:val="Hyperlink"/>
                <w:noProof/>
                <w:lang w:eastAsia="fr-FR"/>
              </w:rPr>
              <w:t>Annexe 3: Synthèse de la réunion des coordinateurs du PPAAO sur l’amélioration des interventions du CORAF/WECARD</w:t>
            </w:r>
            <w:r w:rsidR="00671A30">
              <w:rPr>
                <w:noProof/>
                <w:webHidden/>
              </w:rPr>
              <w:tab/>
            </w:r>
            <w:r w:rsidR="00671A30">
              <w:rPr>
                <w:noProof/>
                <w:webHidden/>
              </w:rPr>
              <w:fldChar w:fldCharType="begin"/>
            </w:r>
            <w:r w:rsidR="00671A30">
              <w:rPr>
                <w:noProof/>
                <w:webHidden/>
              </w:rPr>
              <w:instrText xml:space="preserve"> PAGEREF _Toc484699596 \h </w:instrText>
            </w:r>
            <w:r w:rsidR="00671A30">
              <w:rPr>
                <w:noProof/>
                <w:webHidden/>
              </w:rPr>
            </w:r>
            <w:r w:rsidR="00671A30">
              <w:rPr>
                <w:noProof/>
                <w:webHidden/>
              </w:rPr>
              <w:fldChar w:fldCharType="separate"/>
            </w:r>
            <w:r w:rsidR="00671A30">
              <w:rPr>
                <w:noProof/>
                <w:webHidden/>
              </w:rPr>
              <w:t>12</w:t>
            </w:r>
            <w:r w:rsidR="00671A30">
              <w:rPr>
                <w:noProof/>
                <w:webHidden/>
              </w:rPr>
              <w:fldChar w:fldCharType="end"/>
            </w:r>
          </w:hyperlink>
        </w:p>
        <w:p w14:paraId="38253725" w14:textId="77777777" w:rsidR="00671A30" w:rsidRDefault="006E726A">
          <w:pPr>
            <w:pStyle w:val="TOC2"/>
            <w:rPr>
              <w:rFonts w:asciiTheme="minorHAnsi" w:eastAsiaTheme="minorEastAsia" w:hAnsiTheme="minorHAnsi" w:cstheme="minorBidi"/>
              <w:noProof/>
              <w:lang w:val="fr-FR" w:eastAsia="fr-FR"/>
            </w:rPr>
          </w:pPr>
          <w:hyperlink w:anchor="_Toc484699597" w:history="1">
            <w:r w:rsidR="00671A30" w:rsidRPr="008B6270">
              <w:rPr>
                <w:rStyle w:val="Hyperlink"/>
                <w:noProof/>
              </w:rPr>
              <w:t>Annexe 4 : Propositions des budgets pays et CORAF (en million de dollars américains) pour le nouveau programme</w:t>
            </w:r>
            <w:r w:rsidR="00671A30">
              <w:rPr>
                <w:noProof/>
                <w:webHidden/>
              </w:rPr>
              <w:tab/>
            </w:r>
            <w:r w:rsidR="00671A30">
              <w:rPr>
                <w:noProof/>
                <w:webHidden/>
              </w:rPr>
              <w:fldChar w:fldCharType="begin"/>
            </w:r>
            <w:r w:rsidR="00671A30">
              <w:rPr>
                <w:noProof/>
                <w:webHidden/>
              </w:rPr>
              <w:instrText xml:space="preserve"> PAGEREF _Toc484699597 \h </w:instrText>
            </w:r>
            <w:r w:rsidR="00671A30">
              <w:rPr>
                <w:noProof/>
                <w:webHidden/>
              </w:rPr>
            </w:r>
            <w:r w:rsidR="00671A30">
              <w:rPr>
                <w:noProof/>
                <w:webHidden/>
              </w:rPr>
              <w:fldChar w:fldCharType="separate"/>
            </w:r>
            <w:r w:rsidR="00671A30">
              <w:rPr>
                <w:noProof/>
                <w:webHidden/>
              </w:rPr>
              <w:t>14</w:t>
            </w:r>
            <w:r w:rsidR="00671A30">
              <w:rPr>
                <w:noProof/>
                <w:webHidden/>
              </w:rPr>
              <w:fldChar w:fldCharType="end"/>
            </w:r>
          </w:hyperlink>
        </w:p>
        <w:p w14:paraId="7E5F93C3" w14:textId="77777777" w:rsidR="006A107B" w:rsidRPr="00121233" w:rsidRDefault="006A107B" w:rsidP="009379EB">
          <w:pPr>
            <w:spacing w:line="276" w:lineRule="auto"/>
            <w:rPr>
              <w:rFonts w:ascii="Times New Roman" w:hAnsi="Times New Roman"/>
              <w:lang w:val="fr-FR"/>
            </w:rPr>
          </w:pPr>
          <w:r w:rsidRPr="00121233">
            <w:rPr>
              <w:rFonts w:ascii="Times New Roman" w:hAnsi="Times New Roman"/>
              <w:b/>
              <w:bCs/>
              <w:lang w:val="fr-FR"/>
            </w:rPr>
            <w:fldChar w:fldCharType="end"/>
          </w:r>
        </w:p>
      </w:sdtContent>
    </w:sdt>
    <w:p w14:paraId="33B4AA15" w14:textId="77777777" w:rsidR="006A107B" w:rsidRPr="00121233" w:rsidRDefault="006A107B" w:rsidP="009379EB">
      <w:pPr>
        <w:spacing w:line="276" w:lineRule="auto"/>
        <w:rPr>
          <w:rFonts w:ascii="Times New Roman" w:hAnsi="Times New Roman"/>
          <w:lang w:val="fr-FR"/>
        </w:rPr>
      </w:pPr>
    </w:p>
    <w:p w14:paraId="34EDC66A" w14:textId="77777777" w:rsidR="00032EA5" w:rsidRPr="00121233" w:rsidRDefault="00032EA5" w:rsidP="009379EB">
      <w:pPr>
        <w:spacing w:line="276" w:lineRule="auto"/>
        <w:rPr>
          <w:rFonts w:ascii="Times New Roman" w:hAnsi="Times New Roman"/>
          <w:lang w:val="fr-FR"/>
        </w:rPr>
      </w:pPr>
    </w:p>
    <w:p w14:paraId="20E1A1BB" w14:textId="77777777" w:rsidR="00ED4F33" w:rsidRPr="00121233" w:rsidRDefault="00ED4F33" w:rsidP="009379EB">
      <w:pPr>
        <w:spacing w:line="276" w:lineRule="auto"/>
        <w:rPr>
          <w:rFonts w:ascii="Times New Roman" w:hAnsi="Times New Roman"/>
          <w:lang w:val="fr-FR"/>
        </w:rPr>
      </w:pPr>
    </w:p>
    <w:p w14:paraId="5FBE1005" w14:textId="77777777" w:rsidR="00ED4F33" w:rsidRPr="00121233" w:rsidRDefault="00ED4F33" w:rsidP="009379EB">
      <w:pPr>
        <w:spacing w:line="276" w:lineRule="auto"/>
        <w:rPr>
          <w:rFonts w:ascii="Times New Roman" w:hAnsi="Times New Roman"/>
          <w:lang w:val="fr-FR"/>
        </w:rPr>
      </w:pPr>
    </w:p>
    <w:p w14:paraId="197970ED" w14:textId="77777777" w:rsidR="00ED4F33" w:rsidRPr="00121233" w:rsidRDefault="00ED4F33" w:rsidP="009379EB">
      <w:pPr>
        <w:spacing w:line="276" w:lineRule="auto"/>
        <w:rPr>
          <w:rFonts w:ascii="Times New Roman" w:hAnsi="Times New Roman"/>
          <w:lang w:val="fr-FR"/>
        </w:rPr>
      </w:pPr>
    </w:p>
    <w:p w14:paraId="62EDF728" w14:textId="77777777" w:rsidR="00ED4F33" w:rsidRPr="00121233" w:rsidRDefault="00ED4F33" w:rsidP="009379EB">
      <w:pPr>
        <w:spacing w:line="276" w:lineRule="auto"/>
        <w:rPr>
          <w:rFonts w:ascii="Times New Roman" w:hAnsi="Times New Roman"/>
          <w:lang w:val="fr-FR"/>
        </w:rPr>
      </w:pPr>
    </w:p>
    <w:p w14:paraId="5E2FA92C" w14:textId="77777777" w:rsidR="00DE3B2B" w:rsidRPr="00121233" w:rsidRDefault="00DE3B2B" w:rsidP="009379EB">
      <w:pPr>
        <w:spacing w:line="276" w:lineRule="auto"/>
        <w:rPr>
          <w:rFonts w:ascii="Times New Roman" w:hAnsi="Times New Roman"/>
          <w:lang w:val="fr-FR"/>
        </w:rPr>
        <w:sectPr w:rsidR="00DE3B2B" w:rsidRPr="00121233" w:rsidSect="00121233">
          <w:pgSz w:w="11906" w:h="16838"/>
          <w:pgMar w:top="1418" w:right="1416" w:bottom="1418" w:left="1418" w:header="709" w:footer="709" w:gutter="0"/>
          <w:pgNumType w:fmt="lowerRoman" w:start="1"/>
          <w:cols w:space="708"/>
          <w:docGrid w:linePitch="360"/>
        </w:sectPr>
      </w:pPr>
    </w:p>
    <w:p w14:paraId="6579EF8C" w14:textId="3F841EE4" w:rsidR="00961E50" w:rsidRPr="00121233" w:rsidRDefault="00671A30" w:rsidP="00961E50">
      <w:pPr>
        <w:pStyle w:val="Heading1"/>
      </w:pPr>
      <w:bookmarkStart w:id="2" w:name="_Toc484699571"/>
      <w:r>
        <w:lastRenderedPageBreak/>
        <w:t>SIGLES ET ABREVIATIONS</w:t>
      </w:r>
      <w:bookmarkEnd w:id="2"/>
    </w:p>
    <w:tbl>
      <w:tblPr>
        <w:tblStyle w:val="PlainTable2"/>
        <w:tblW w:w="9918" w:type="dxa"/>
        <w:tblLook w:val="04A0" w:firstRow="1" w:lastRow="0" w:firstColumn="1" w:lastColumn="0" w:noHBand="0" w:noVBand="1"/>
      </w:tblPr>
      <w:tblGrid>
        <w:gridCol w:w="2405"/>
        <w:gridCol w:w="7513"/>
      </w:tblGrid>
      <w:tr w:rsidR="00671A30" w:rsidRPr="00666475" w14:paraId="42BE3DDB" w14:textId="77777777" w:rsidTr="002A4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960882A" w14:textId="77777777" w:rsidR="00671A30" w:rsidRDefault="00671A30" w:rsidP="00671A30">
            <w:pPr>
              <w:spacing w:before="120" w:after="120"/>
              <w:rPr>
                <w:rFonts w:ascii="Times New Roman" w:hAnsi="Times New Roman"/>
                <w:lang w:val="fr-FR"/>
              </w:rPr>
            </w:pPr>
            <w:r>
              <w:rPr>
                <w:rFonts w:ascii="Times New Roman" w:hAnsi="Times New Roman"/>
                <w:lang w:val="fr-FR"/>
              </w:rPr>
              <w:t>CCAFS</w:t>
            </w:r>
          </w:p>
        </w:tc>
        <w:tc>
          <w:tcPr>
            <w:tcW w:w="7513" w:type="dxa"/>
          </w:tcPr>
          <w:p w14:paraId="375493FE" w14:textId="77777777" w:rsidR="00671A30" w:rsidRPr="00671A30" w:rsidRDefault="00671A30" w:rsidP="00671A30">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b w:val="0"/>
                <w:lang w:val="fr-FR"/>
              </w:rPr>
            </w:pPr>
            <w:r w:rsidRPr="00671A30">
              <w:rPr>
                <w:rFonts w:ascii="Times New Roman" w:hAnsi="Times New Roman"/>
                <w:b w:val="0"/>
                <w:lang w:val="fr-FR"/>
              </w:rPr>
              <w:t>Climate Change Agriculture and Food Security</w:t>
            </w:r>
          </w:p>
        </w:tc>
      </w:tr>
      <w:tr w:rsidR="00671A30" w:rsidRPr="00666475" w14:paraId="3A8DF50E" w14:textId="77777777" w:rsidTr="002A4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757D872" w14:textId="77777777" w:rsidR="00671A30" w:rsidRPr="002A41CF" w:rsidRDefault="00671A30" w:rsidP="00671A30">
            <w:pPr>
              <w:spacing w:before="120" w:after="120"/>
              <w:rPr>
                <w:rFonts w:ascii="Times New Roman" w:hAnsi="Times New Roman"/>
                <w:lang w:val="fr-FR"/>
              </w:rPr>
            </w:pPr>
            <w:r w:rsidRPr="002A41CF">
              <w:rPr>
                <w:rFonts w:ascii="Times New Roman" w:hAnsi="Times New Roman"/>
                <w:lang w:val="fr-FR"/>
              </w:rPr>
              <w:t>CEDEAO</w:t>
            </w:r>
          </w:p>
        </w:tc>
        <w:tc>
          <w:tcPr>
            <w:tcW w:w="7513" w:type="dxa"/>
          </w:tcPr>
          <w:p w14:paraId="201757BF" w14:textId="77777777" w:rsidR="00671A30" w:rsidRPr="00671A30" w:rsidRDefault="00671A30" w:rsidP="00671A3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lang w:val="fr-FR"/>
              </w:rPr>
            </w:pPr>
            <w:r w:rsidRPr="00671A30">
              <w:rPr>
                <w:rFonts w:ascii="Times New Roman" w:hAnsi="Times New Roman"/>
                <w:lang w:val="fr-FR"/>
              </w:rPr>
              <w:t>Communauté économique des Etats de l'Afrique de l'Ouest</w:t>
            </w:r>
          </w:p>
        </w:tc>
      </w:tr>
      <w:tr w:rsidR="00671A30" w:rsidRPr="00121233" w14:paraId="028C9C76" w14:textId="77777777" w:rsidTr="002A41CF">
        <w:tc>
          <w:tcPr>
            <w:cnfStyle w:val="001000000000" w:firstRow="0" w:lastRow="0" w:firstColumn="1" w:lastColumn="0" w:oddVBand="0" w:evenVBand="0" w:oddHBand="0" w:evenHBand="0" w:firstRowFirstColumn="0" w:firstRowLastColumn="0" w:lastRowFirstColumn="0" w:lastRowLastColumn="0"/>
            <w:tcW w:w="2405" w:type="dxa"/>
          </w:tcPr>
          <w:p w14:paraId="72FEFC8A" w14:textId="77777777" w:rsidR="00671A30" w:rsidRPr="002A41CF" w:rsidRDefault="00671A30" w:rsidP="00671A30">
            <w:pPr>
              <w:spacing w:before="120" w:after="120"/>
              <w:rPr>
                <w:rFonts w:ascii="Times New Roman" w:hAnsi="Times New Roman"/>
                <w:lang w:val="fr-FR"/>
              </w:rPr>
            </w:pPr>
            <w:r w:rsidRPr="002A41CF">
              <w:rPr>
                <w:rFonts w:ascii="Times New Roman" w:hAnsi="Times New Roman"/>
                <w:lang w:val="fr-FR"/>
              </w:rPr>
              <w:t>CNS</w:t>
            </w:r>
          </w:p>
        </w:tc>
        <w:tc>
          <w:tcPr>
            <w:tcW w:w="7513" w:type="dxa"/>
          </w:tcPr>
          <w:p w14:paraId="3B2B2DE6" w14:textId="77777777" w:rsidR="00671A30" w:rsidRPr="00671A30" w:rsidRDefault="00671A30" w:rsidP="00671A3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fr-FR"/>
              </w:rPr>
            </w:pPr>
            <w:r w:rsidRPr="00671A30">
              <w:rPr>
                <w:rFonts w:ascii="Times New Roman" w:hAnsi="Times New Roman"/>
                <w:lang w:val="fr-FR"/>
              </w:rPr>
              <w:t>Centre National Spécialisation</w:t>
            </w:r>
          </w:p>
        </w:tc>
      </w:tr>
      <w:tr w:rsidR="00671A30" w:rsidRPr="00666475" w14:paraId="0FD848DD" w14:textId="77777777" w:rsidTr="002A4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75B0E6A" w14:textId="77777777" w:rsidR="00671A30" w:rsidRPr="002A41CF" w:rsidRDefault="00671A30" w:rsidP="00671A30">
            <w:pPr>
              <w:spacing w:before="120" w:after="120"/>
              <w:rPr>
                <w:rFonts w:ascii="Times New Roman" w:hAnsi="Times New Roman"/>
                <w:lang w:val="fr-FR"/>
              </w:rPr>
            </w:pPr>
            <w:r w:rsidRPr="002A41CF">
              <w:rPr>
                <w:rFonts w:ascii="Times New Roman" w:hAnsi="Times New Roman"/>
                <w:lang w:val="fr-FR"/>
              </w:rPr>
              <w:t>CORAF/WECARD</w:t>
            </w:r>
          </w:p>
        </w:tc>
        <w:tc>
          <w:tcPr>
            <w:tcW w:w="7513" w:type="dxa"/>
          </w:tcPr>
          <w:p w14:paraId="2B44F784" w14:textId="77777777" w:rsidR="00671A30" w:rsidRPr="002A41CF" w:rsidRDefault="00671A30" w:rsidP="00671A3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lang w:val="fr-FR"/>
              </w:rPr>
            </w:pPr>
            <w:r w:rsidRPr="002A41CF">
              <w:rPr>
                <w:rFonts w:ascii="Times New Roman" w:hAnsi="Times New Roman"/>
                <w:lang w:val="fr-FR"/>
              </w:rPr>
              <w:t>Conseil Ouest et Centre africain pour la recherche et le développement agricoles </w:t>
            </w:r>
          </w:p>
        </w:tc>
      </w:tr>
      <w:tr w:rsidR="00671A30" w:rsidRPr="00666475" w14:paraId="3FEB4DB4" w14:textId="77777777" w:rsidTr="002A41CF">
        <w:tc>
          <w:tcPr>
            <w:cnfStyle w:val="001000000000" w:firstRow="0" w:lastRow="0" w:firstColumn="1" w:lastColumn="0" w:oddVBand="0" w:evenVBand="0" w:oddHBand="0" w:evenHBand="0" w:firstRowFirstColumn="0" w:firstRowLastColumn="0" w:lastRowFirstColumn="0" w:lastRowLastColumn="0"/>
            <w:tcW w:w="2405" w:type="dxa"/>
          </w:tcPr>
          <w:p w14:paraId="77700BD1" w14:textId="77777777" w:rsidR="00671A30" w:rsidRPr="002A41CF" w:rsidRDefault="00671A30" w:rsidP="00671A30">
            <w:pPr>
              <w:spacing w:before="120" w:after="120"/>
              <w:rPr>
                <w:rFonts w:ascii="Times New Roman" w:hAnsi="Times New Roman"/>
                <w:lang w:val="fr-FR"/>
              </w:rPr>
            </w:pPr>
            <w:r w:rsidRPr="002A41CF">
              <w:rPr>
                <w:rFonts w:ascii="Times New Roman" w:hAnsi="Times New Roman"/>
                <w:lang w:val="fr-FR"/>
              </w:rPr>
              <w:t>FAO</w:t>
            </w:r>
          </w:p>
        </w:tc>
        <w:tc>
          <w:tcPr>
            <w:tcW w:w="7513" w:type="dxa"/>
          </w:tcPr>
          <w:p w14:paraId="20824059" w14:textId="77777777" w:rsidR="00671A30" w:rsidRPr="002A41CF" w:rsidRDefault="00671A30" w:rsidP="00671A3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fr-FR"/>
              </w:rPr>
            </w:pPr>
            <w:r w:rsidRPr="002A41CF">
              <w:rPr>
                <w:rFonts w:ascii="Times New Roman" w:hAnsi="Times New Roman"/>
                <w:lang w:val="fr-FR"/>
              </w:rPr>
              <w:t>L’Organisation des Nations unies pour l’alimentation et l’agriculture est une organisation spécialisée du système des Nations unies</w:t>
            </w:r>
          </w:p>
        </w:tc>
      </w:tr>
      <w:tr w:rsidR="00671A30" w:rsidRPr="00666475" w14:paraId="1C8CAF30" w14:textId="77777777" w:rsidTr="002A4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110D525" w14:textId="77777777" w:rsidR="00671A30" w:rsidRDefault="00671A30" w:rsidP="00671A30">
            <w:pPr>
              <w:spacing w:before="120" w:after="120"/>
              <w:rPr>
                <w:rFonts w:ascii="Times New Roman" w:hAnsi="Times New Roman"/>
                <w:lang w:val="fr-FR"/>
              </w:rPr>
            </w:pPr>
            <w:r>
              <w:rPr>
                <w:rFonts w:ascii="Times New Roman" w:hAnsi="Times New Roman"/>
                <w:lang w:val="fr-FR"/>
              </w:rPr>
              <w:t>ICRAF</w:t>
            </w:r>
          </w:p>
        </w:tc>
        <w:tc>
          <w:tcPr>
            <w:tcW w:w="7513" w:type="dxa"/>
          </w:tcPr>
          <w:p w14:paraId="3DCDD5B7" w14:textId="77777777" w:rsidR="00671A30" w:rsidRDefault="00671A30" w:rsidP="00671A3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lang w:val="fr-FR"/>
              </w:rPr>
            </w:pPr>
            <w:r>
              <w:rPr>
                <w:rFonts w:ascii="Times New Roman" w:hAnsi="Times New Roman"/>
                <w:lang w:val="fr-FR"/>
              </w:rPr>
              <w:t>World Agroforestry Center</w:t>
            </w:r>
          </w:p>
        </w:tc>
      </w:tr>
      <w:tr w:rsidR="00671A30" w:rsidRPr="00121233" w14:paraId="6287757E" w14:textId="77777777" w:rsidTr="002A41CF">
        <w:tc>
          <w:tcPr>
            <w:cnfStyle w:val="001000000000" w:firstRow="0" w:lastRow="0" w:firstColumn="1" w:lastColumn="0" w:oddVBand="0" w:evenVBand="0" w:oddHBand="0" w:evenHBand="0" w:firstRowFirstColumn="0" w:firstRowLastColumn="0" w:lastRowFirstColumn="0" w:lastRowLastColumn="0"/>
            <w:tcW w:w="2405" w:type="dxa"/>
          </w:tcPr>
          <w:p w14:paraId="5C2998E1" w14:textId="77777777" w:rsidR="00671A30" w:rsidRPr="002A41CF" w:rsidRDefault="00671A30" w:rsidP="00671A30">
            <w:pPr>
              <w:spacing w:before="120" w:after="120"/>
              <w:rPr>
                <w:rFonts w:ascii="Times New Roman" w:hAnsi="Times New Roman"/>
                <w:lang w:val="fr-FR"/>
              </w:rPr>
            </w:pPr>
            <w:r w:rsidRPr="002A41CF">
              <w:rPr>
                <w:rFonts w:ascii="Times New Roman" w:hAnsi="Times New Roman"/>
                <w:lang w:val="fr-FR"/>
              </w:rPr>
              <w:t>IDA</w:t>
            </w:r>
          </w:p>
        </w:tc>
        <w:tc>
          <w:tcPr>
            <w:tcW w:w="7513" w:type="dxa"/>
          </w:tcPr>
          <w:p w14:paraId="42DAE4C7" w14:textId="77777777" w:rsidR="00671A30" w:rsidRPr="002A41CF" w:rsidRDefault="006E726A" w:rsidP="00671A3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fr-FR"/>
              </w:rPr>
            </w:pPr>
            <w:hyperlink r:id="rId15" w:history="1">
              <w:r w:rsidR="00671A30" w:rsidRPr="002A41CF">
                <w:rPr>
                  <w:rFonts w:ascii="Times New Roman" w:hAnsi="Times New Roman"/>
                  <w:lang w:val="fr-FR"/>
                </w:rPr>
                <w:t>Association internationale de développement</w:t>
              </w:r>
            </w:hyperlink>
          </w:p>
        </w:tc>
      </w:tr>
      <w:tr w:rsidR="00671A30" w:rsidRPr="00666475" w14:paraId="7E9ECF78" w14:textId="77777777" w:rsidTr="002A4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1B33C64" w14:textId="77777777" w:rsidR="00671A30" w:rsidRDefault="00671A30" w:rsidP="00671A30">
            <w:pPr>
              <w:spacing w:before="120" w:after="120"/>
              <w:rPr>
                <w:rFonts w:ascii="Times New Roman" w:hAnsi="Times New Roman"/>
                <w:lang w:val="fr-FR"/>
              </w:rPr>
            </w:pPr>
            <w:r>
              <w:rPr>
                <w:rFonts w:ascii="Times New Roman" w:hAnsi="Times New Roman"/>
                <w:lang w:val="fr-FR"/>
              </w:rPr>
              <w:t>IFDC</w:t>
            </w:r>
          </w:p>
        </w:tc>
        <w:tc>
          <w:tcPr>
            <w:tcW w:w="7513" w:type="dxa"/>
          </w:tcPr>
          <w:p w14:paraId="54208518" w14:textId="77777777" w:rsidR="00671A30" w:rsidRDefault="00671A30" w:rsidP="00671A3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lang w:val="fr-FR"/>
              </w:rPr>
            </w:pPr>
            <w:r>
              <w:rPr>
                <w:rFonts w:ascii="Times New Roman" w:hAnsi="Times New Roman"/>
                <w:lang w:val="fr-FR"/>
              </w:rPr>
              <w:t>International Fertilizer Development Center</w:t>
            </w:r>
          </w:p>
        </w:tc>
      </w:tr>
      <w:tr w:rsidR="00671A30" w:rsidRPr="00666475" w14:paraId="05C29212" w14:textId="77777777" w:rsidTr="002A41CF">
        <w:tc>
          <w:tcPr>
            <w:cnfStyle w:val="001000000000" w:firstRow="0" w:lastRow="0" w:firstColumn="1" w:lastColumn="0" w:oddVBand="0" w:evenVBand="0" w:oddHBand="0" w:evenHBand="0" w:firstRowFirstColumn="0" w:firstRowLastColumn="0" w:lastRowFirstColumn="0" w:lastRowLastColumn="0"/>
            <w:tcW w:w="2405" w:type="dxa"/>
          </w:tcPr>
          <w:p w14:paraId="2D8A3910" w14:textId="77777777" w:rsidR="00671A30" w:rsidRPr="002A41CF" w:rsidRDefault="00671A30" w:rsidP="00671A30">
            <w:pPr>
              <w:spacing w:before="120" w:after="120"/>
              <w:rPr>
                <w:rFonts w:ascii="Times New Roman" w:hAnsi="Times New Roman"/>
                <w:lang w:val="fr-FR"/>
              </w:rPr>
            </w:pPr>
            <w:r w:rsidRPr="002A41CF">
              <w:rPr>
                <w:rFonts w:ascii="Times New Roman" w:hAnsi="Times New Roman"/>
                <w:lang w:val="fr-FR"/>
              </w:rPr>
              <w:t>ISRA</w:t>
            </w:r>
          </w:p>
        </w:tc>
        <w:tc>
          <w:tcPr>
            <w:tcW w:w="7513" w:type="dxa"/>
          </w:tcPr>
          <w:p w14:paraId="2ABBE811" w14:textId="77777777" w:rsidR="00671A30" w:rsidRPr="002A41CF" w:rsidRDefault="00671A30" w:rsidP="00671A3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fr-FR"/>
              </w:rPr>
            </w:pPr>
            <w:r w:rsidRPr="002A41CF">
              <w:rPr>
                <w:rFonts w:ascii="Times New Roman" w:hAnsi="Times New Roman"/>
                <w:lang w:val="fr-FR"/>
              </w:rPr>
              <w:t>Institut Sénégalais de Recherche Agricole</w:t>
            </w:r>
          </w:p>
        </w:tc>
      </w:tr>
      <w:tr w:rsidR="00671A30" w:rsidRPr="00666475" w14:paraId="5A08E60C" w14:textId="77777777" w:rsidTr="002A4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46A715E" w14:textId="77777777" w:rsidR="00671A30" w:rsidRPr="002A41CF" w:rsidRDefault="00671A30" w:rsidP="00671A30">
            <w:pPr>
              <w:spacing w:before="120" w:after="120"/>
              <w:rPr>
                <w:rFonts w:ascii="Times New Roman" w:hAnsi="Times New Roman"/>
                <w:lang w:val="fr-FR"/>
              </w:rPr>
            </w:pPr>
            <w:r w:rsidRPr="002A41CF">
              <w:rPr>
                <w:rFonts w:ascii="Times New Roman" w:hAnsi="Times New Roman"/>
                <w:lang w:val="fr-FR"/>
              </w:rPr>
              <w:t>MITA</w:t>
            </w:r>
          </w:p>
        </w:tc>
        <w:tc>
          <w:tcPr>
            <w:tcW w:w="7513" w:type="dxa"/>
          </w:tcPr>
          <w:p w14:paraId="528BD8CC" w14:textId="77777777" w:rsidR="00671A30" w:rsidRPr="002A41CF" w:rsidRDefault="00671A30" w:rsidP="00671A3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lang w:val="fr-FR"/>
              </w:rPr>
            </w:pPr>
            <w:r w:rsidRPr="002A41CF">
              <w:rPr>
                <w:rFonts w:ascii="Times New Roman" w:hAnsi="Times New Roman"/>
                <w:lang w:val="fr-FR"/>
              </w:rPr>
              <w:t>Marché virtuel des technologies agricoles</w:t>
            </w:r>
          </w:p>
        </w:tc>
      </w:tr>
      <w:tr w:rsidR="00671A30" w:rsidRPr="00666475" w14:paraId="2C114D06" w14:textId="77777777" w:rsidTr="002A41CF">
        <w:tc>
          <w:tcPr>
            <w:cnfStyle w:val="001000000000" w:firstRow="0" w:lastRow="0" w:firstColumn="1" w:lastColumn="0" w:oddVBand="0" w:evenVBand="0" w:oddHBand="0" w:evenHBand="0" w:firstRowFirstColumn="0" w:firstRowLastColumn="0" w:lastRowFirstColumn="0" w:lastRowLastColumn="0"/>
            <w:tcW w:w="2405" w:type="dxa"/>
          </w:tcPr>
          <w:p w14:paraId="226E2F55" w14:textId="77777777" w:rsidR="00671A30" w:rsidRDefault="00671A30" w:rsidP="00671A30">
            <w:pPr>
              <w:spacing w:before="120" w:after="120"/>
              <w:rPr>
                <w:rFonts w:ascii="Times New Roman" w:hAnsi="Times New Roman"/>
                <w:lang w:val="fr-FR"/>
              </w:rPr>
            </w:pPr>
            <w:r>
              <w:rPr>
                <w:rFonts w:ascii="Times New Roman" w:hAnsi="Times New Roman"/>
                <w:lang w:val="fr-FR"/>
              </w:rPr>
              <w:t>OCP</w:t>
            </w:r>
          </w:p>
        </w:tc>
        <w:tc>
          <w:tcPr>
            <w:tcW w:w="7513" w:type="dxa"/>
          </w:tcPr>
          <w:p w14:paraId="781A829A" w14:textId="77777777" w:rsidR="00671A30" w:rsidRDefault="00671A30" w:rsidP="00671A3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fr-FR"/>
              </w:rPr>
            </w:pPr>
            <w:r>
              <w:rPr>
                <w:rFonts w:ascii="Times New Roman" w:hAnsi="Times New Roman"/>
                <w:lang w:val="fr-FR"/>
              </w:rPr>
              <w:t>Office Chérifien des Phosphates</w:t>
            </w:r>
          </w:p>
        </w:tc>
      </w:tr>
      <w:tr w:rsidR="00671A30" w:rsidRPr="00666475" w14:paraId="376ABF4D" w14:textId="77777777" w:rsidTr="002A4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EC4BB6B" w14:textId="77777777" w:rsidR="00671A30" w:rsidRPr="002A41CF" w:rsidRDefault="00671A30" w:rsidP="00671A30">
            <w:pPr>
              <w:spacing w:before="120" w:after="120"/>
              <w:rPr>
                <w:rFonts w:ascii="Times New Roman" w:hAnsi="Times New Roman"/>
                <w:lang w:val="fr-FR"/>
              </w:rPr>
            </w:pPr>
            <w:r w:rsidRPr="002A41CF">
              <w:rPr>
                <w:rFonts w:ascii="Times New Roman" w:hAnsi="Times New Roman"/>
                <w:lang w:val="fr-FR"/>
              </w:rPr>
              <w:t>PPAAO</w:t>
            </w:r>
          </w:p>
        </w:tc>
        <w:tc>
          <w:tcPr>
            <w:tcW w:w="7513" w:type="dxa"/>
          </w:tcPr>
          <w:p w14:paraId="4C56C259" w14:textId="77777777" w:rsidR="00671A30" w:rsidRPr="002A41CF" w:rsidRDefault="006E726A" w:rsidP="00671A3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lang w:val="fr-FR"/>
              </w:rPr>
            </w:pPr>
            <w:hyperlink r:id="rId16" w:history="1">
              <w:r w:rsidR="00671A30" w:rsidRPr="002A41CF">
                <w:rPr>
                  <w:rFonts w:ascii="Times New Roman" w:hAnsi="Times New Roman"/>
                  <w:lang w:val="fr-FR"/>
                </w:rPr>
                <w:t>Programme de Productivité Agricole en Afrique de l'Ouest</w:t>
              </w:r>
            </w:hyperlink>
          </w:p>
        </w:tc>
      </w:tr>
      <w:tr w:rsidR="00671A30" w:rsidRPr="00666475" w14:paraId="348947A4" w14:textId="77777777" w:rsidTr="002A41CF">
        <w:tc>
          <w:tcPr>
            <w:cnfStyle w:val="001000000000" w:firstRow="0" w:lastRow="0" w:firstColumn="1" w:lastColumn="0" w:oddVBand="0" w:evenVBand="0" w:oddHBand="0" w:evenHBand="0" w:firstRowFirstColumn="0" w:firstRowLastColumn="0" w:lastRowFirstColumn="0" w:lastRowLastColumn="0"/>
            <w:tcW w:w="2405" w:type="dxa"/>
          </w:tcPr>
          <w:p w14:paraId="1539C730" w14:textId="77777777" w:rsidR="00671A30" w:rsidRPr="002A41CF" w:rsidRDefault="00671A30" w:rsidP="00671A30">
            <w:pPr>
              <w:spacing w:before="120" w:after="120"/>
              <w:rPr>
                <w:rFonts w:ascii="Times New Roman" w:hAnsi="Times New Roman"/>
                <w:lang w:val="fr-FR"/>
              </w:rPr>
            </w:pPr>
            <w:r w:rsidRPr="002A41CF">
              <w:rPr>
                <w:rFonts w:ascii="Times New Roman" w:hAnsi="Times New Roman"/>
                <w:lang w:val="fr-FR"/>
              </w:rPr>
              <w:t>PTBA</w:t>
            </w:r>
          </w:p>
        </w:tc>
        <w:tc>
          <w:tcPr>
            <w:tcW w:w="7513" w:type="dxa"/>
          </w:tcPr>
          <w:p w14:paraId="649B4A96" w14:textId="77777777" w:rsidR="00671A30" w:rsidRPr="002A41CF" w:rsidRDefault="00671A30" w:rsidP="00671A30">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lang w:val="fr-FR"/>
              </w:rPr>
            </w:pPr>
            <w:r w:rsidRPr="002A41CF">
              <w:rPr>
                <w:rFonts w:ascii="Times New Roman" w:hAnsi="Times New Roman"/>
                <w:lang w:val="fr-FR"/>
              </w:rPr>
              <w:t>Plan de Travail et de Budget Annuel</w:t>
            </w:r>
          </w:p>
        </w:tc>
      </w:tr>
      <w:tr w:rsidR="00671A30" w:rsidRPr="00666475" w14:paraId="4D391219" w14:textId="77777777" w:rsidTr="002A4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18E2EAE" w14:textId="77777777" w:rsidR="00671A30" w:rsidRPr="002A41CF" w:rsidRDefault="00671A30" w:rsidP="00671A30">
            <w:pPr>
              <w:spacing w:before="120" w:after="120"/>
              <w:rPr>
                <w:rFonts w:ascii="Times New Roman" w:hAnsi="Times New Roman"/>
                <w:lang w:val="fr-FR"/>
              </w:rPr>
            </w:pPr>
            <w:r>
              <w:rPr>
                <w:rFonts w:ascii="Times New Roman" w:hAnsi="Times New Roman"/>
                <w:lang w:val="fr-FR"/>
              </w:rPr>
              <w:t>UM6P</w:t>
            </w:r>
          </w:p>
        </w:tc>
        <w:tc>
          <w:tcPr>
            <w:tcW w:w="7513" w:type="dxa"/>
          </w:tcPr>
          <w:p w14:paraId="16A1835C" w14:textId="77777777" w:rsidR="00671A30" w:rsidRPr="002A41CF" w:rsidRDefault="00671A30" w:rsidP="00671A30">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lang w:val="fr-FR"/>
              </w:rPr>
            </w:pPr>
            <w:r>
              <w:rPr>
                <w:rFonts w:ascii="Times New Roman" w:hAnsi="Times New Roman"/>
                <w:lang w:val="fr-FR"/>
              </w:rPr>
              <w:t>Université Mohammed 6 Polytechnic</w:t>
            </w:r>
          </w:p>
        </w:tc>
      </w:tr>
    </w:tbl>
    <w:p w14:paraId="202960A3" w14:textId="77777777" w:rsidR="00961E50" w:rsidRPr="00121233" w:rsidRDefault="00961E50" w:rsidP="00961E50">
      <w:pPr>
        <w:rPr>
          <w:lang w:val="fr-FR"/>
        </w:rPr>
      </w:pPr>
    </w:p>
    <w:p w14:paraId="6E6D04CF" w14:textId="77777777" w:rsidR="00961E50" w:rsidRPr="00121233" w:rsidRDefault="00961E50" w:rsidP="00961E50">
      <w:pPr>
        <w:rPr>
          <w:lang w:val="fr-FR"/>
        </w:rPr>
      </w:pPr>
    </w:p>
    <w:p w14:paraId="675E70DC" w14:textId="77777777" w:rsidR="00961E50" w:rsidRDefault="00961E50" w:rsidP="00961E50">
      <w:pPr>
        <w:rPr>
          <w:lang w:val="fr-FR"/>
        </w:rPr>
      </w:pPr>
    </w:p>
    <w:p w14:paraId="2D1C84E9" w14:textId="77777777" w:rsidR="00121233" w:rsidRDefault="00121233" w:rsidP="00961E50">
      <w:pPr>
        <w:rPr>
          <w:lang w:val="fr-FR"/>
        </w:rPr>
      </w:pPr>
    </w:p>
    <w:p w14:paraId="3A23A215" w14:textId="77777777" w:rsidR="00121233" w:rsidRDefault="00121233" w:rsidP="00961E50">
      <w:pPr>
        <w:rPr>
          <w:lang w:val="fr-FR"/>
        </w:rPr>
      </w:pPr>
    </w:p>
    <w:p w14:paraId="040DC564" w14:textId="77777777" w:rsidR="00121233" w:rsidRDefault="00121233" w:rsidP="00961E50">
      <w:pPr>
        <w:rPr>
          <w:lang w:val="fr-FR"/>
        </w:rPr>
      </w:pPr>
    </w:p>
    <w:p w14:paraId="1F5A44ED" w14:textId="77777777" w:rsidR="00121233" w:rsidRDefault="00121233" w:rsidP="00961E50">
      <w:pPr>
        <w:rPr>
          <w:lang w:val="fr-FR"/>
        </w:rPr>
      </w:pPr>
    </w:p>
    <w:p w14:paraId="65130965" w14:textId="77777777" w:rsidR="00121233" w:rsidRDefault="00121233" w:rsidP="00961E50">
      <w:pPr>
        <w:rPr>
          <w:lang w:val="fr-FR"/>
        </w:rPr>
      </w:pPr>
    </w:p>
    <w:p w14:paraId="265C449B" w14:textId="77777777" w:rsidR="00121233" w:rsidRDefault="00121233" w:rsidP="00961E50">
      <w:pPr>
        <w:rPr>
          <w:lang w:val="fr-FR"/>
        </w:rPr>
      </w:pPr>
    </w:p>
    <w:p w14:paraId="3CC0AAC7" w14:textId="77777777" w:rsidR="00121233" w:rsidRDefault="00121233" w:rsidP="00961E50">
      <w:pPr>
        <w:rPr>
          <w:lang w:val="fr-FR"/>
        </w:rPr>
      </w:pPr>
    </w:p>
    <w:p w14:paraId="46645E2C" w14:textId="77777777" w:rsidR="00121233" w:rsidRDefault="00121233" w:rsidP="00961E50">
      <w:pPr>
        <w:rPr>
          <w:lang w:val="fr-FR"/>
        </w:rPr>
      </w:pPr>
    </w:p>
    <w:p w14:paraId="137D9B93" w14:textId="77777777" w:rsidR="00121233" w:rsidRDefault="00121233" w:rsidP="00961E50">
      <w:pPr>
        <w:rPr>
          <w:lang w:val="fr-FR"/>
        </w:rPr>
      </w:pPr>
    </w:p>
    <w:p w14:paraId="54C604DB" w14:textId="77777777" w:rsidR="00121233" w:rsidRDefault="00121233" w:rsidP="00961E50">
      <w:pPr>
        <w:rPr>
          <w:lang w:val="fr-FR"/>
        </w:rPr>
      </w:pPr>
    </w:p>
    <w:p w14:paraId="4BB53713" w14:textId="77777777" w:rsidR="00121233" w:rsidRDefault="00121233" w:rsidP="00961E50">
      <w:pPr>
        <w:rPr>
          <w:lang w:val="fr-FR"/>
        </w:rPr>
      </w:pPr>
    </w:p>
    <w:p w14:paraId="020EB4DD" w14:textId="77777777" w:rsidR="00121233" w:rsidRDefault="00121233" w:rsidP="00961E50">
      <w:pPr>
        <w:rPr>
          <w:lang w:val="fr-FR"/>
        </w:rPr>
      </w:pPr>
    </w:p>
    <w:p w14:paraId="093D376A" w14:textId="77777777" w:rsidR="00121233" w:rsidRDefault="00121233" w:rsidP="00961E50">
      <w:pPr>
        <w:rPr>
          <w:lang w:val="fr-FR"/>
        </w:rPr>
      </w:pPr>
    </w:p>
    <w:p w14:paraId="0C8388AC" w14:textId="77777777" w:rsidR="00121233" w:rsidRDefault="00121233" w:rsidP="00961E50">
      <w:pPr>
        <w:rPr>
          <w:lang w:val="fr-FR"/>
        </w:rPr>
      </w:pPr>
    </w:p>
    <w:p w14:paraId="2D1EEA92" w14:textId="77777777" w:rsidR="00121233" w:rsidRDefault="00121233" w:rsidP="00961E50">
      <w:pPr>
        <w:rPr>
          <w:lang w:val="fr-FR"/>
        </w:rPr>
      </w:pPr>
    </w:p>
    <w:p w14:paraId="1619A130" w14:textId="77777777" w:rsidR="00121233" w:rsidRDefault="00121233" w:rsidP="00961E50">
      <w:pPr>
        <w:rPr>
          <w:lang w:val="fr-FR"/>
        </w:rPr>
      </w:pPr>
    </w:p>
    <w:p w14:paraId="16A2F728" w14:textId="77777777" w:rsidR="00121233" w:rsidRDefault="00121233" w:rsidP="00961E50">
      <w:pPr>
        <w:rPr>
          <w:lang w:val="fr-FR"/>
        </w:rPr>
      </w:pPr>
    </w:p>
    <w:p w14:paraId="04F069CA" w14:textId="77777777" w:rsidR="00ED4F33" w:rsidRPr="00121233" w:rsidRDefault="00ED4F33" w:rsidP="001531DD">
      <w:pPr>
        <w:pStyle w:val="Heading1"/>
        <w:numPr>
          <w:ilvl w:val="0"/>
          <w:numId w:val="1"/>
        </w:numPr>
        <w:ind w:left="709" w:hanging="709"/>
      </w:pPr>
      <w:bookmarkStart w:id="3" w:name="_Toc484699572"/>
      <w:r w:rsidRPr="00121233">
        <w:lastRenderedPageBreak/>
        <w:t>Introduction</w:t>
      </w:r>
      <w:bookmarkEnd w:id="3"/>
    </w:p>
    <w:p w14:paraId="16171CF6" w14:textId="0490E9DB" w:rsidR="00EE52F7" w:rsidRPr="00121233" w:rsidRDefault="006F2F26" w:rsidP="009379EB">
      <w:pPr>
        <w:spacing w:after="120" w:line="276" w:lineRule="auto"/>
        <w:rPr>
          <w:rFonts w:ascii="Times New Roman" w:hAnsi="Times New Roman"/>
          <w:lang w:val="fr-FR"/>
        </w:rPr>
      </w:pPr>
      <w:r w:rsidRPr="00121233">
        <w:rPr>
          <w:rFonts w:ascii="Times New Roman" w:hAnsi="Times New Roman"/>
          <w:lang w:val="fr-FR"/>
        </w:rPr>
        <w:t>Le Programme de Productivité Agricole en Afrique de l’Ouest</w:t>
      </w:r>
      <w:r w:rsidR="00633713">
        <w:rPr>
          <w:rFonts w:ascii="Times New Roman" w:hAnsi="Times New Roman"/>
          <w:lang w:val="fr-FR"/>
        </w:rPr>
        <w:t xml:space="preserve"> (PPAAO)</w:t>
      </w:r>
      <w:r w:rsidRPr="00121233">
        <w:rPr>
          <w:rFonts w:ascii="Times New Roman" w:hAnsi="Times New Roman"/>
          <w:lang w:val="fr-FR"/>
        </w:rPr>
        <w:t xml:space="preserve"> est une initiative sous régionale lancée par la CEDEAO avec </w:t>
      </w:r>
      <w:r w:rsidR="00866986">
        <w:rPr>
          <w:rFonts w:ascii="Times New Roman" w:hAnsi="Times New Roman"/>
          <w:lang w:val="fr-FR"/>
        </w:rPr>
        <w:t xml:space="preserve"> la coordination technique du CORAF/WECARD et </w:t>
      </w:r>
      <w:r w:rsidRPr="00121233">
        <w:rPr>
          <w:rFonts w:ascii="Times New Roman" w:hAnsi="Times New Roman"/>
          <w:lang w:val="fr-FR"/>
        </w:rPr>
        <w:t>l’appui financier de la Banque Mondiale</w:t>
      </w:r>
      <w:r w:rsidR="002A2CEC">
        <w:rPr>
          <w:rFonts w:ascii="Times New Roman" w:hAnsi="Times New Roman"/>
          <w:lang w:val="fr-FR"/>
        </w:rPr>
        <w:t xml:space="preserve"> et partenaires</w:t>
      </w:r>
      <w:r w:rsidRPr="00121233">
        <w:rPr>
          <w:rFonts w:ascii="Times New Roman" w:hAnsi="Times New Roman"/>
          <w:lang w:val="fr-FR"/>
        </w:rPr>
        <w:t xml:space="preserve"> </w:t>
      </w:r>
      <w:r w:rsidR="002A2CEC">
        <w:rPr>
          <w:rFonts w:ascii="Times New Roman" w:hAnsi="Times New Roman"/>
          <w:lang w:val="fr-FR"/>
        </w:rPr>
        <w:t>pour</w:t>
      </w:r>
      <w:r w:rsidRPr="00121233">
        <w:rPr>
          <w:rFonts w:ascii="Times New Roman" w:hAnsi="Times New Roman"/>
          <w:lang w:val="fr-FR"/>
        </w:rPr>
        <w:t xml:space="preserve"> </w:t>
      </w:r>
      <w:r w:rsidR="00BB54D3" w:rsidRPr="00121233">
        <w:rPr>
          <w:rFonts w:ascii="Times New Roman" w:hAnsi="Times New Roman"/>
          <w:lang w:val="fr-FR"/>
        </w:rPr>
        <w:t>accroître la productivité agricole à travers une intégration régi</w:t>
      </w:r>
      <w:r w:rsidR="006946F0" w:rsidRPr="00121233">
        <w:rPr>
          <w:rFonts w:ascii="Times New Roman" w:hAnsi="Times New Roman"/>
          <w:lang w:val="fr-FR"/>
        </w:rPr>
        <w:t>onale. De façon spécifique, le P</w:t>
      </w:r>
      <w:r w:rsidR="00BB54D3" w:rsidRPr="00121233">
        <w:rPr>
          <w:rFonts w:ascii="Times New Roman" w:hAnsi="Times New Roman"/>
          <w:lang w:val="fr-FR"/>
        </w:rPr>
        <w:t xml:space="preserve">rogramme soutient la génération et la diffusion de technologies et innovations </w:t>
      </w:r>
      <w:r w:rsidR="007F54A6" w:rsidRPr="00121233">
        <w:rPr>
          <w:rFonts w:ascii="Times New Roman" w:hAnsi="Times New Roman"/>
          <w:lang w:val="fr-FR"/>
        </w:rPr>
        <w:t xml:space="preserve">des </w:t>
      </w:r>
      <w:r w:rsidR="00E74012">
        <w:rPr>
          <w:rFonts w:ascii="Times New Roman" w:hAnsi="Times New Roman"/>
          <w:lang w:val="fr-FR"/>
        </w:rPr>
        <w:t>chaines de valeur</w:t>
      </w:r>
      <w:r w:rsidR="00E74012" w:rsidRPr="00121233">
        <w:rPr>
          <w:rFonts w:ascii="Times New Roman" w:hAnsi="Times New Roman"/>
          <w:lang w:val="fr-FR"/>
        </w:rPr>
        <w:t xml:space="preserve"> </w:t>
      </w:r>
      <w:r w:rsidR="00BB1167" w:rsidRPr="00121233">
        <w:rPr>
          <w:rFonts w:ascii="Times New Roman" w:hAnsi="Times New Roman"/>
          <w:lang w:val="fr-FR"/>
        </w:rPr>
        <w:t xml:space="preserve">agricoles </w:t>
      </w:r>
      <w:r w:rsidR="007F54A6" w:rsidRPr="00121233">
        <w:rPr>
          <w:rFonts w:ascii="Times New Roman" w:hAnsi="Times New Roman"/>
          <w:lang w:val="fr-FR"/>
        </w:rPr>
        <w:t>prioritaires des pays bénéficiaires</w:t>
      </w:r>
      <w:r w:rsidR="00AA00AB">
        <w:rPr>
          <w:rFonts w:ascii="Times New Roman" w:hAnsi="Times New Roman"/>
          <w:lang w:val="fr-FR"/>
        </w:rPr>
        <w:t xml:space="preserve"> qui sont communes à toute la </w:t>
      </w:r>
      <w:r w:rsidR="002755E9">
        <w:rPr>
          <w:rFonts w:ascii="Times New Roman" w:hAnsi="Times New Roman"/>
          <w:lang w:val="fr-FR"/>
        </w:rPr>
        <w:t>sous région</w:t>
      </w:r>
      <w:r w:rsidR="007F54A6" w:rsidRPr="00121233">
        <w:rPr>
          <w:rFonts w:ascii="Times New Roman" w:hAnsi="Times New Roman"/>
          <w:lang w:val="fr-FR"/>
        </w:rPr>
        <w:t xml:space="preserve">. Le Programme intervient </w:t>
      </w:r>
      <w:r w:rsidR="00866986">
        <w:rPr>
          <w:rFonts w:ascii="Times New Roman" w:hAnsi="Times New Roman"/>
          <w:lang w:val="fr-FR"/>
        </w:rPr>
        <w:t>dans</w:t>
      </w:r>
      <w:r w:rsidR="007F54A6" w:rsidRPr="00121233">
        <w:rPr>
          <w:rFonts w:ascii="Times New Roman" w:hAnsi="Times New Roman"/>
          <w:lang w:val="fr-FR"/>
        </w:rPr>
        <w:t xml:space="preserve"> 13 pays membres de la CEDEAO que sont le Ghana, le Mali, le Sénégal</w:t>
      </w:r>
      <w:r w:rsidR="00EE52F7" w:rsidRPr="00121233">
        <w:rPr>
          <w:rFonts w:ascii="Times New Roman" w:hAnsi="Times New Roman"/>
          <w:lang w:val="fr-FR"/>
        </w:rPr>
        <w:t xml:space="preserve"> </w:t>
      </w:r>
      <w:r w:rsidR="001857A5">
        <w:rPr>
          <w:rFonts w:ascii="Times New Roman" w:hAnsi="Times New Roman"/>
          <w:lang w:val="fr-FR"/>
        </w:rPr>
        <w:t xml:space="preserve"> pour la série du </w:t>
      </w:r>
      <w:r w:rsidR="00EE52F7" w:rsidRPr="00121233">
        <w:rPr>
          <w:rFonts w:ascii="Times New Roman" w:hAnsi="Times New Roman"/>
          <w:lang w:val="fr-FR"/>
        </w:rPr>
        <w:t xml:space="preserve">PPAAO </w:t>
      </w:r>
      <w:r w:rsidR="00703828" w:rsidRPr="00121233">
        <w:rPr>
          <w:rFonts w:ascii="Times New Roman" w:hAnsi="Times New Roman"/>
          <w:lang w:val="fr-FR"/>
        </w:rPr>
        <w:t>2</w:t>
      </w:r>
      <w:r w:rsidR="00EE52F7" w:rsidRPr="00121233">
        <w:rPr>
          <w:rFonts w:ascii="Times New Roman" w:hAnsi="Times New Roman"/>
          <w:lang w:val="fr-FR"/>
        </w:rPr>
        <w:t>A</w:t>
      </w:r>
      <w:r w:rsidR="00866986">
        <w:rPr>
          <w:rFonts w:ascii="Times New Roman" w:hAnsi="Times New Roman"/>
          <w:lang w:val="fr-FR"/>
        </w:rPr>
        <w:t> ;</w:t>
      </w:r>
      <w:r w:rsidR="007F54A6" w:rsidRPr="00121233">
        <w:rPr>
          <w:rFonts w:ascii="Times New Roman" w:hAnsi="Times New Roman"/>
          <w:lang w:val="fr-FR"/>
        </w:rPr>
        <w:t xml:space="preserve"> le Burkina Faso, la Côte d’Ivoire, le Nigeria</w:t>
      </w:r>
      <w:r w:rsidR="00EE52F7" w:rsidRPr="00121233">
        <w:rPr>
          <w:rFonts w:ascii="Times New Roman" w:hAnsi="Times New Roman"/>
          <w:lang w:val="fr-FR"/>
        </w:rPr>
        <w:t xml:space="preserve"> </w:t>
      </w:r>
      <w:r w:rsidR="00C769C4">
        <w:rPr>
          <w:rFonts w:ascii="Times New Roman" w:hAnsi="Times New Roman"/>
          <w:lang w:val="fr-FR"/>
        </w:rPr>
        <w:t xml:space="preserve"> pour la série du </w:t>
      </w:r>
      <w:r w:rsidR="00EE52F7" w:rsidRPr="00121233">
        <w:rPr>
          <w:rFonts w:ascii="Times New Roman" w:hAnsi="Times New Roman"/>
          <w:lang w:val="fr-FR"/>
        </w:rPr>
        <w:t xml:space="preserve">PPAAO </w:t>
      </w:r>
      <w:r w:rsidR="00703828" w:rsidRPr="00121233">
        <w:rPr>
          <w:rFonts w:ascii="Times New Roman" w:hAnsi="Times New Roman"/>
          <w:lang w:val="fr-FR"/>
        </w:rPr>
        <w:t>1</w:t>
      </w:r>
      <w:r w:rsidR="00EE52F7" w:rsidRPr="00121233">
        <w:rPr>
          <w:rFonts w:ascii="Times New Roman" w:hAnsi="Times New Roman"/>
          <w:lang w:val="fr-FR"/>
        </w:rPr>
        <w:t>B</w:t>
      </w:r>
      <w:r w:rsidR="00866986">
        <w:rPr>
          <w:rFonts w:ascii="Times New Roman" w:hAnsi="Times New Roman"/>
          <w:lang w:val="fr-FR"/>
        </w:rPr>
        <w:t> ;</w:t>
      </w:r>
      <w:r w:rsidR="007F54A6" w:rsidRPr="00121233">
        <w:rPr>
          <w:rFonts w:ascii="Times New Roman" w:hAnsi="Times New Roman"/>
          <w:lang w:val="fr-FR"/>
        </w:rPr>
        <w:t xml:space="preserve"> le Bénin, la Gambie, la Guinée, le Liberia, le Niger, la Sierra Leone et le Togo</w:t>
      </w:r>
      <w:r w:rsidR="00EE52F7" w:rsidRPr="00121233">
        <w:rPr>
          <w:rFonts w:ascii="Times New Roman" w:hAnsi="Times New Roman"/>
          <w:lang w:val="fr-FR"/>
        </w:rPr>
        <w:t xml:space="preserve"> </w:t>
      </w:r>
      <w:r w:rsidR="006B3C9E">
        <w:rPr>
          <w:rFonts w:ascii="Times New Roman" w:hAnsi="Times New Roman"/>
          <w:lang w:val="fr-FR"/>
        </w:rPr>
        <w:t xml:space="preserve">pour la série du </w:t>
      </w:r>
      <w:r w:rsidR="00EE52F7" w:rsidRPr="00121233">
        <w:rPr>
          <w:rFonts w:ascii="Times New Roman" w:hAnsi="Times New Roman"/>
          <w:lang w:val="fr-FR"/>
        </w:rPr>
        <w:t xml:space="preserve">PPAAO </w:t>
      </w:r>
      <w:r w:rsidR="00703828" w:rsidRPr="00121233">
        <w:rPr>
          <w:rFonts w:ascii="Times New Roman" w:hAnsi="Times New Roman"/>
          <w:lang w:val="fr-FR"/>
        </w:rPr>
        <w:t>1</w:t>
      </w:r>
      <w:r w:rsidR="00EE52F7" w:rsidRPr="00121233">
        <w:rPr>
          <w:rFonts w:ascii="Times New Roman" w:hAnsi="Times New Roman"/>
          <w:lang w:val="fr-FR"/>
        </w:rPr>
        <w:t>C</w:t>
      </w:r>
      <w:r w:rsidR="007F54A6" w:rsidRPr="00121233">
        <w:rPr>
          <w:rFonts w:ascii="Times New Roman" w:hAnsi="Times New Roman"/>
          <w:lang w:val="fr-FR"/>
        </w:rPr>
        <w:t xml:space="preserve">. </w:t>
      </w:r>
    </w:p>
    <w:p w14:paraId="04778961" w14:textId="703A75C5" w:rsidR="002641F4" w:rsidRDefault="00D51A60" w:rsidP="009379EB">
      <w:pPr>
        <w:spacing w:after="120" w:line="276" w:lineRule="auto"/>
        <w:rPr>
          <w:rFonts w:ascii="Times New Roman" w:hAnsi="Times New Roman"/>
          <w:lang w:val="fr-FR"/>
        </w:rPr>
      </w:pPr>
      <w:r w:rsidRPr="00121233">
        <w:rPr>
          <w:rFonts w:ascii="Times New Roman" w:hAnsi="Times New Roman"/>
          <w:lang w:val="fr-FR"/>
        </w:rPr>
        <w:t xml:space="preserve">Les interventions dans les pays de la composante 1B et 1C sont arrivées à terme au 31 Décembre 2016 </w:t>
      </w:r>
      <w:r w:rsidR="002641F4">
        <w:rPr>
          <w:rFonts w:ascii="Times New Roman" w:hAnsi="Times New Roman"/>
          <w:lang w:val="fr-FR"/>
        </w:rPr>
        <w:t xml:space="preserve">alors qu’un </w:t>
      </w:r>
      <w:r w:rsidRPr="00121233">
        <w:rPr>
          <w:rFonts w:ascii="Times New Roman" w:hAnsi="Times New Roman"/>
          <w:lang w:val="fr-FR"/>
        </w:rPr>
        <w:t>financement additionnel</w:t>
      </w:r>
      <w:r w:rsidR="00DF1029" w:rsidRPr="00121233">
        <w:rPr>
          <w:rFonts w:ascii="Times New Roman" w:hAnsi="Times New Roman"/>
          <w:lang w:val="fr-FR"/>
        </w:rPr>
        <w:t xml:space="preserve"> </w:t>
      </w:r>
      <w:r w:rsidR="002641F4">
        <w:rPr>
          <w:rFonts w:ascii="Times New Roman" w:hAnsi="Times New Roman"/>
          <w:lang w:val="fr-FR"/>
        </w:rPr>
        <w:t xml:space="preserve">a été accordé </w:t>
      </w:r>
      <w:r w:rsidR="00CE779C">
        <w:rPr>
          <w:rFonts w:ascii="Times New Roman" w:hAnsi="Times New Roman"/>
          <w:lang w:val="fr-FR"/>
        </w:rPr>
        <w:t>à 4 pays du PPAAO 1C que sont</w:t>
      </w:r>
      <w:r w:rsidR="0082609C">
        <w:rPr>
          <w:rFonts w:ascii="Times New Roman" w:hAnsi="Times New Roman"/>
          <w:lang w:val="fr-FR"/>
        </w:rPr>
        <w:t xml:space="preserve"> </w:t>
      </w:r>
      <w:r w:rsidR="00CE779C">
        <w:rPr>
          <w:rFonts w:ascii="Times New Roman" w:hAnsi="Times New Roman"/>
          <w:lang w:val="fr-FR"/>
        </w:rPr>
        <w:t>le</w:t>
      </w:r>
      <w:r w:rsidR="002641F4">
        <w:rPr>
          <w:rFonts w:ascii="Times New Roman" w:hAnsi="Times New Roman"/>
          <w:lang w:val="fr-FR"/>
        </w:rPr>
        <w:t xml:space="preserve"> </w:t>
      </w:r>
      <w:r w:rsidR="00DF1029" w:rsidRPr="00121233">
        <w:rPr>
          <w:rFonts w:ascii="Times New Roman" w:hAnsi="Times New Roman"/>
          <w:lang w:val="fr-FR"/>
        </w:rPr>
        <w:t>Benin,</w:t>
      </w:r>
      <w:r w:rsidR="002641F4">
        <w:rPr>
          <w:rFonts w:ascii="Times New Roman" w:hAnsi="Times New Roman"/>
          <w:lang w:val="fr-FR"/>
        </w:rPr>
        <w:t xml:space="preserve"> la </w:t>
      </w:r>
      <w:r w:rsidR="002641F4" w:rsidRPr="00121233">
        <w:rPr>
          <w:rFonts w:ascii="Times New Roman" w:hAnsi="Times New Roman"/>
          <w:lang w:val="fr-FR"/>
        </w:rPr>
        <w:t>Guinée</w:t>
      </w:r>
      <w:r w:rsidR="002641F4">
        <w:rPr>
          <w:rFonts w:ascii="Times New Roman" w:hAnsi="Times New Roman"/>
          <w:lang w:val="fr-FR"/>
        </w:rPr>
        <w:t xml:space="preserve">, </w:t>
      </w:r>
      <w:r w:rsidR="00A23BAB">
        <w:rPr>
          <w:rFonts w:ascii="Times New Roman" w:hAnsi="Times New Roman"/>
          <w:lang w:val="fr-FR"/>
        </w:rPr>
        <w:t xml:space="preserve">le </w:t>
      </w:r>
      <w:r w:rsidR="002641F4" w:rsidRPr="00121233">
        <w:rPr>
          <w:rFonts w:ascii="Times New Roman" w:hAnsi="Times New Roman"/>
          <w:lang w:val="fr-FR"/>
        </w:rPr>
        <w:t xml:space="preserve">Niger </w:t>
      </w:r>
      <w:r w:rsidR="002641F4">
        <w:rPr>
          <w:rFonts w:ascii="Times New Roman" w:hAnsi="Times New Roman"/>
          <w:lang w:val="fr-FR"/>
        </w:rPr>
        <w:t>et</w:t>
      </w:r>
      <w:r w:rsidR="00A23BAB">
        <w:rPr>
          <w:rFonts w:ascii="Times New Roman" w:hAnsi="Times New Roman"/>
          <w:lang w:val="fr-FR"/>
        </w:rPr>
        <w:t xml:space="preserve"> le</w:t>
      </w:r>
      <w:r w:rsidR="002641F4">
        <w:rPr>
          <w:rFonts w:ascii="Times New Roman" w:hAnsi="Times New Roman"/>
          <w:lang w:val="fr-FR"/>
        </w:rPr>
        <w:t xml:space="preserve"> </w:t>
      </w:r>
      <w:r w:rsidR="00DF1029" w:rsidRPr="00121233">
        <w:rPr>
          <w:rFonts w:ascii="Times New Roman" w:hAnsi="Times New Roman"/>
          <w:lang w:val="fr-FR"/>
        </w:rPr>
        <w:t>Togo</w:t>
      </w:r>
      <w:r w:rsidR="002641F4">
        <w:rPr>
          <w:rFonts w:ascii="Times New Roman" w:hAnsi="Times New Roman"/>
          <w:lang w:val="fr-FR"/>
        </w:rPr>
        <w:t xml:space="preserve">. Les négociations pour trouver des financements </w:t>
      </w:r>
      <w:r w:rsidR="00C615A9">
        <w:rPr>
          <w:rFonts w:ascii="Times New Roman" w:hAnsi="Times New Roman"/>
          <w:lang w:val="fr-FR"/>
        </w:rPr>
        <w:t>alternati</w:t>
      </w:r>
      <w:r w:rsidR="00910C52">
        <w:rPr>
          <w:rFonts w:ascii="Times New Roman" w:hAnsi="Times New Roman"/>
          <w:lang w:val="fr-FR"/>
        </w:rPr>
        <w:t xml:space="preserve">fs </w:t>
      </w:r>
      <w:r w:rsidR="002641F4">
        <w:rPr>
          <w:rFonts w:ascii="Times New Roman" w:hAnsi="Times New Roman"/>
          <w:lang w:val="fr-FR"/>
        </w:rPr>
        <w:t>pour le Burkina Faso, la Côte d’Ivoire, la Gambie, le Liberia, le Nigeria et la Sierra Leone suivent leurs cours à la Banque Mondiale</w:t>
      </w:r>
      <w:r w:rsidRPr="00121233">
        <w:rPr>
          <w:rFonts w:ascii="Times New Roman" w:hAnsi="Times New Roman"/>
          <w:lang w:val="fr-FR"/>
        </w:rPr>
        <w:t xml:space="preserve">. </w:t>
      </w:r>
    </w:p>
    <w:p w14:paraId="799F3580" w14:textId="6EF2D40D" w:rsidR="002A2CEC" w:rsidRDefault="00EE52F7" w:rsidP="009379EB">
      <w:pPr>
        <w:spacing w:after="120" w:line="276" w:lineRule="auto"/>
        <w:rPr>
          <w:rFonts w:ascii="Times New Roman" w:hAnsi="Times New Roman"/>
          <w:lang w:val="fr-FR"/>
        </w:rPr>
      </w:pPr>
      <w:r w:rsidRPr="00121233">
        <w:rPr>
          <w:rFonts w:ascii="Times New Roman" w:hAnsi="Times New Roman"/>
          <w:lang w:val="fr-FR"/>
        </w:rPr>
        <w:t xml:space="preserve">Afin d’évaluer les progrès </w:t>
      </w:r>
      <w:r w:rsidR="006258DD">
        <w:rPr>
          <w:rFonts w:ascii="Times New Roman" w:hAnsi="Times New Roman"/>
          <w:lang w:val="fr-FR"/>
        </w:rPr>
        <w:t>de</w:t>
      </w:r>
      <w:r w:rsidRPr="00121233">
        <w:rPr>
          <w:rFonts w:ascii="Times New Roman" w:hAnsi="Times New Roman"/>
          <w:lang w:val="fr-FR"/>
        </w:rPr>
        <w:t xml:space="preserve"> mise en œuvre du </w:t>
      </w:r>
      <w:r w:rsidR="00876854">
        <w:rPr>
          <w:rFonts w:ascii="Times New Roman" w:hAnsi="Times New Roman"/>
          <w:lang w:val="fr-FR"/>
        </w:rPr>
        <w:t xml:space="preserve">programme </w:t>
      </w:r>
      <w:r w:rsidR="002641F4">
        <w:rPr>
          <w:rFonts w:ascii="Times New Roman" w:hAnsi="Times New Roman"/>
          <w:lang w:val="fr-FR"/>
        </w:rPr>
        <w:t xml:space="preserve">par les pays du </w:t>
      </w:r>
      <w:r w:rsidR="00A13C67">
        <w:rPr>
          <w:rFonts w:ascii="Times New Roman" w:hAnsi="Times New Roman"/>
          <w:lang w:val="fr-FR"/>
        </w:rPr>
        <w:t xml:space="preserve">PPAAO 2A </w:t>
      </w:r>
      <w:r w:rsidR="002641F4">
        <w:rPr>
          <w:rFonts w:ascii="Times New Roman" w:hAnsi="Times New Roman"/>
          <w:lang w:val="fr-FR"/>
        </w:rPr>
        <w:t>et dans la mise en effectivité du financement additionnel par les pays bénéficiaires</w:t>
      </w:r>
      <w:r w:rsidRPr="00121233">
        <w:rPr>
          <w:rFonts w:ascii="Times New Roman" w:hAnsi="Times New Roman"/>
          <w:lang w:val="fr-FR"/>
        </w:rPr>
        <w:t xml:space="preserve">, </w:t>
      </w:r>
      <w:r w:rsidR="00BB54D3" w:rsidRPr="00121233">
        <w:rPr>
          <w:rFonts w:ascii="Times New Roman" w:hAnsi="Times New Roman"/>
          <w:lang w:val="fr-FR"/>
        </w:rPr>
        <w:t>des</w:t>
      </w:r>
      <w:r w:rsidRPr="00121233">
        <w:rPr>
          <w:rFonts w:ascii="Times New Roman" w:hAnsi="Times New Roman"/>
          <w:lang w:val="fr-FR"/>
        </w:rPr>
        <w:t xml:space="preserve"> mission</w:t>
      </w:r>
      <w:r w:rsidR="00BB54D3" w:rsidRPr="00121233">
        <w:rPr>
          <w:rFonts w:ascii="Times New Roman" w:hAnsi="Times New Roman"/>
          <w:lang w:val="fr-FR"/>
        </w:rPr>
        <w:t>s conjointes</w:t>
      </w:r>
      <w:r w:rsidR="006C51C8">
        <w:rPr>
          <w:rFonts w:ascii="Times New Roman" w:hAnsi="Times New Roman"/>
          <w:lang w:val="fr-FR"/>
        </w:rPr>
        <w:t xml:space="preserve"> de la </w:t>
      </w:r>
      <w:r w:rsidRPr="00121233">
        <w:rPr>
          <w:rFonts w:ascii="Times New Roman" w:hAnsi="Times New Roman"/>
          <w:lang w:val="fr-FR"/>
        </w:rPr>
        <w:t xml:space="preserve"> </w:t>
      </w:r>
      <w:r w:rsidR="002D7D99" w:rsidRPr="00121233">
        <w:rPr>
          <w:rFonts w:ascii="Times New Roman" w:hAnsi="Times New Roman"/>
          <w:lang w:val="fr-FR"/>
        </w:rPr>
        <w:t>Banque Mondiale</w:t>
      </w:r>
      <w:r w:rsidR="00135E01">
        <w:rPr>
          <w:rFonts w:ascii="Times New Roman" w:hAnsi="Times New Roman"/>
          <w:lang w:val="fr-FR"/>
        </w:rPr>
        <w:t xml:space="preserve">, du </w:t>
      </w:r>
      <w:r w:rsidR="002D7D99" w:rsidRPr="00121233">
        <w:rPr>
          <w:rFonts w:ascii="Times New Roman" w:hAnsi="Times New Roman"/>
          <w:lang w:val="fr-FR"/>
        </w:rPr>
        <w:t>CORAF/WECARD</w:t>
      </w:r>
      <w:r w:rsidR="002641F4">
        <w:rPr>
          <w:rFonts w:ascii="Times New Roman" w:hAnsi="Times New Roman"/>
          <w:lang w:val="fr-FR"/>
        </w:rPr>
        <w:t xml:space="preserve"> et </w:t>
      </w:r>
      <w:r w:rsidR="00135E01">
        <w:rPr>
          <w:rFonts w:ascii="Times New Roman" w:hAnsi="Times New Roman"/>
          <w:lang w:val="fr-FR"/>
        </w:rPr>
        <w:t>d</w:t>
      </w:r>
      <w:r w:rsidR="002641F4">
        <w:rPr>
          <w:rFonts w:ascii="Times New Roman" w:hAnsi="Times New Roman"/>
          <w:lang w:val="fr-FR"/>
        </w:rPr>
        <w:t>es pays</w:t>
      </w:r>
      <w:r w:rsidR="00BB54D3" w:rsidRPr="00121233">
        <w:rPr>
          <w:rFonts w:ascii="Times New Roman" w:hAnsi="Times New Roman"/>
          <w:lang w:val="fr-FR"/>
        </w:rPr>
        <w:t xml:space="preserve"> ont été effectuées </w:t>
      </w:r>
      <w:r w:rsidR="000D35D2">
        <w:rPr>
          <w:rFonts w:ascii="Times New Roman" w:hAnsi="Times New Roman"/>
          <w:lang w:val="fr-FR"/>
        </w:rPr>
        <w:t xml:space="preserve">du 17 Avril au 23 Mai,  2017 </w:t>
      </w:r>
      <w:r w:rsidR="000F5847" w:rsidRPr="00121233">
        <w:rPr>
          <w:rFonts w:ascii="Times New Roman" w:hAnsi="Times New Roman"/>
          <w:lang w:val="fr-FR"/>
        </w:rPr>
        <w:t xml:space="preserve">au Benin, </w:t>
      </w:r>
      <w:r w:rsidR="00632BFA">
        <w:rPr>
          <w:rFonts w:ascii="Times New Roman" w:hAnsi="Times New Roman"/>
          <w:lang w:val="fr-FR"/>
        </w:rPr>
        <w:t xml:space="preserve">au </w:t>
      </w:r>
      <w:r w:rsidR="000F5847" w:rsidRPr="00121233">
        <w:rPr>
          <w:rFonts w:ascii="Times New Roman" w:hAnsi="Times New Roman"/>
          <w:lang w:val="fr-FR"/>
        </w:rPr>
        <w:t xml:space="preserve">Ghana, </w:t>
      </w:r>
      <w:r w:rsidR="00632BFA">
        <w:rPr>
          <w:rFonts w:ascii="Times New Roman" w:hAnsi="Times New Roman"/>
          <w:lang w:val="fr-FR"/>
        </w:rPr>
        <w:t xml:space="preserve">en </w:t>
      </w:r>
      <w:r w:rsidR="000F5847" w:rsidRPr="00121233">
        <w:rPr>
          <w:rFonts w:ascii="Times New Roman" w:hAnsi="Times New Roman"/>
          <w:lang w:val="fr-FR"/>
        </w:rPr>
        <w:t>Guinée</w:t>
      </w:r>
      <w:r w:rsidR="005970EF" w:rsidRPr="00121233">
        <w:rPr>
          <w:rFonts w:ascii="Times New Roman" w:hAnsi="Times New Roman"/>
          <w:lang w:val="fr-FR"/>
        </w:rPr>
        <w:t xml:space="preserve">, </w:t>
      </w:r>
      <w:r w:rsidR="00632BFA">
        <w:rPr>
          <w:rFonts w:ascii="Times New Roman" w:hAnsi="Times New Roman"/>
          <w:lang w:val="fr-FR"/>
        </w:rPr>
        <w:t xml:space="preserve">au </w:t>
      </w:r>
      <w:r w:rsidR="005970EF" w:rsidRPr="00121233">
        <w:rPr>
          <w:rFonts w:ascii="Times New Roman" w:hAnsi="Times New Roman"/>
          <w:lang w:val="fr-FR"/>
        </w:rPr>
        <w:t xml:space="preserve">Mali, </w:t>
      </w:r>
      <w:r w:rsidR="00632BFA">
        <w:rPr>
          <w:rFonts w:ascii="Times New Roman" w:hAnsi="Times New Roman"/>
          <w:lang w:val="fr-FR"/>
        </w:rPr>
        <w:t xml:space="preserve">au </w:t>
      </w:r>
      <w:r w:rsidR="000F5847" w:rsidRPr="00121233">
        <w:rPr>
          <w:rFonts w:ascii="Times New Roman" w:hAnsi="Times New Roman"/>
          <w:lang w:val="fr-FR"/>
        </w:rPr>
        <w:t xml:space="preserve">Niger, </w:t>
      </w:r>
      <w:r w:rsidR="00632BFA">
        <w:rPr>
          <w:rFonts w:ascii="Times New Roman" w:hAnsi="Times New Roman"/>
          <w:lang w:val="fr-FR"/>
        </w:rPr>
        <w:t xml:space="preserve">au </w:t>
      </w:r>
      <w:r w:rsidR="005970EF" w:rsidRPr="00121233">
        <w:rPr>
          <w:rFonts w:ascii="Times New Roman" w:hAnsi="Times New Roman"/>
          <w:lang w:val="fr-FR"/>
        </w:rPr>
        <w:t>Sénégal</w:t>
      </w:r>
      <w:r w:rsidR="00632BFA">
        <w:rPr>
          <w:rFonts w:ascii="Times New Roman" w:hAnsi="Times New Roman"/>
          <w:lang w:val="fr-FR"/>
        </w:rPr>
        <w:t>,</w:t>
      </w:r>
      <w:r w:rsidR="000D35D2">
        <w:rPr>
          <w:rFonts w:ascii="Times New Roman" w:hAnsi="Times New Roman"/>
          <w:lang w:val="fr-FR"/>
        </w:rPr>
        <w:t xml:space="preserve"> au</w:t>
      </w:r>
      <w:r w:rsidR="005970EF" w:rsidRPr="00121233">
        <w:rPr>
          <w:rFonts w:ascii="Times New Roman" w:hAnsi="Times New Roman"/>
          <w:lang w:val="fr-FR"/>
        </w:rPr>
        <w:t xml:space="preserve"> Togo </w:t>
      </w:r>
      <w:r w:rsidR="00BB54D3" w:rsidRPr="00121233">
        <w:rPr>
          <w:rFonts w:ascii="Times New Roman" w:hAnsi="Times New Roman"/>
          <w:lang w:val="fr-FR"/>
        </w:rPr>
        <w:t xml:space="preserve">et </w:t>
      </w:r>
      <w:r w:rsidR="00D51A60" w:rsidRPr="00121233">
        <w:rPr>
          <w:rFonts w:ascii="Times New Roman" w:hAnsi="Times New Roman"/>
          <w:lang w:val="fr-FR"/>
        </w:rPr>
        <w:t>par vidéo conférence au</w:t>
      </w:r>
      <w:r w:rsidR="00BB54D3" w:rsidRPr="00121233">
        <w:rPr>
          <w:rFonts w:ascii="Times New Roman" w:hAnsi="Times New Roman"/>
          <w:lang w:val="fr-FR"/>
        </w:rPr>
        <w:t xml:space="preserve"> Secrétar</w:t>
      </w:r>
      <w:r w:rsidR="00EE2B4E" w:rsidRPr="00121233">
        <w:rPr>
          <w:rFonts w:ascii="Times New Roman" w:hAnsi="Times New Roman"/>
          <w:lang w:val="fr-FR"/>
        </w:rPr>
        <w:t>iat Exécutif du CORAF/WECARD</w:t>
      </w:r>
      <w:r w:rsidR="00BB54D3" w:rsidRPr="00121233">
        <w:rPr>
          <w:rFonts w:ascii="Times New Roman" w:hAnsi="Times New Roman"/>
          <w:lang w:val="fr-FR"/>
        </w:rPr>
        <w:t>.</w:t>
      </w:r>
      <w:r w:rsidR="00BB54D3" w:rsidRPr="00121233">
        <w:rPr>
          <w:rFonts w:ascii="Times New Roman" w:hAnsi="Times New Roman"/>
          <w:bCs/>
          <w:lang w:val="fr-FR"/>
        </w:rPr>
        <w:t xml:space="preserve"> </w:t>
      </w:r>
      <w:r w:rsidR="006C55B4" w:rsidRPr="00121233">
        <w:rPr>
          <w:rFonts w:ascii="Times New Roman" w:hAnsi="Times New Roman"/>
          <w:lang w:val="fr-FR"/>
        </w:rPr>
        <w:t xml:space="preserve">Au terme des </w:t>
      </w:r>
      <w:r w:rsidR="00B41CF3" w:rsidRPr="00121233">
        <w:rPr>
          <w:rFonts w:ascii="Times New Roman" w:hAnsi="Times New Roman"/>
          <w:lang w:val="fr-FR"/>
        </w:rPr>
        <w:t>missions</w:t>
      </w:r>
      <w:r w:rsidR="006C55B4" w:rsidRPr="00121233">
        <w:rPr>
          <w:rFonts w:ascii="Times New Roman" w:hAnsi="Times New Roman"/>
          <w:lang w:val="fr-FR"/>
        </w:rPr>
        <w:t xml:space="preserve">, </w:t>
      </w:r>
      <w:r w:rsidR="00B41CF3" w:rsidRPr="00121233">
        <w:rPr>
          <w:rFonts w:ascii="Times New Roman" w:hAnsi="Times New Roman"/>
          <w:lang w:val="fr-FR"/>
        </w:rPr>
        <w:t xml:space="preserve">la présente </w:t>
      </w:r>
      <w:r w:rsidR="006C55B4" w:rsidRPr="00121233">
        <w:rPr>
          <w:rFonts w:ascii="Times New Roman" w:hAnsi="Times New Roman"/>
          <w:lang w:val="fr-FR"/>
        </w:rPr>
        <w:t xml:space="preserve">réunion de synthèse </w:t>
      </w:r>
      <w:r w:rsidR="00B41CF3" w:rsidRPr="00121233">
        <w:rPr>
          <w:rFonts w:ascii="Times New Roman" w:hAnsi="Times New Roman"/>
          <w:lang w:val="fr-FR"/>
        </w:rPr>
        <w:t>a été</w:t>
      </w:r>
      <w:r w:rsidR="006C55B4" w:rsidRPr="00121233">
        <w:rPr>
          <w:rFonts w:ascii="Times New Roman" w:hAnsi="Times New Roman"/>
          <w:lang w:val="fr-FR"/>
        </w:rPr>
        <w:t xml:space="preserve"> organisée </w:t>
      </w:r>
      <w:r w:rsidR="00D3238C" w:rsidRPr="00121233">
        <w:rPr>
          <w:rFonts w:ascii="Times New Roman" w:hAnsi="Times New Roman"/>
          <w:lang w:val="fr-FR"/>
        </w:rPr>
        <w:t xml:space="preserve">à </w:t>
      </w:r>
      <w:r w:rsidR="00D51A60" w:rsidRPr="00121233">
        <w:rPr>
          <w:rFonts w:ascii="Times New Roman" w:hAnsi="Times New Roman"/>
          <w:lang w:val="fr-FR"/>
        </w:rPr>
        <w:t>Conakry</w:t>
      </w:r>
      <w:r w:rsidR="00B41CF3" w:rsidRPr="00121233">
        <w:rPr>
          <w:rFonts w:ascii="Times New Roman" w:hAnsi="Times New Roman"/>
          <w:lang w:val="fr-FR"/>
        </w:rPr>
        <w:t xml:space="preserve">, </w:t>
      </w:r>
      <w:r w:rsidR="00D51A60" w:rsidRPr="00121233">
        <w:rPr>
          <w:rFonts w:ascii="Times New Roman" w:hAnsi="Times New Roman"/>
          <w:lang w:val="fr-FR"/>
        </w:rPr>
        <w:t>en Guinée</w:t>
      </w:r>
      <w:r w:rsidR="00D3238C" w:rsidRPr="00121233">
        <w:rPr>
          <w:rFonts w:ascii="Times New Roman" w:hAnsi="Times New Roman"/>
          <w:lang w:val="fr-FR"/>
        </w:rPr>
        <w:t>,</w:t>
      </w:r>
      <w:r w:rsidR="00B41CF3" w:rsidRPr="00121233">
        <w:rPr>
          <w:rFonts w:ascii="Times New Roman" w:hAnsi="Times New Roman"/>
          <w:lang w:val="fr-FR"/>
        </w:rPr>
        <w:t xml:space="preserve"> du </w:t>
      </w:r>
      <w:r w:rsidR="00563032" w:rsidRPr="00121233">
        <w:rPr>
          <w:rFonts w:ascii="Times New Roman" w:hAnsi="Times New Roman"/>
          <w:lang w:val="fr-FR"/>
        </w:rPr>
        <w:t xml:space="preserve">29 Mai au </w:t>
      </w:r>
      <w:r w:rsidR="000D35D2">
        <w:rPr>
          <w:rFonts w:ascii="Times New Roman" w:hAnsi="Times New Roman"/>
          <w:lang w:val="fr-FR"/>
        </w:rPr>
        <w:t>1</w:t>
      </w:r>
      <w:r w:rsidR="000D35D2" w:rsidRPr="00121233">
        <w:rPr>
          <w:rFonts w:ascii="Times New Roman" w:hAnsi="Times New Roman"/>
          <w:lang w:val="fr-FR"/>
        </w:rPr>
        <w:t xml:space="preserve"> </w:t>
      </w:r>
      <w:r w:rsidR="00563032" w:rsidRPr="00121233">
        <w:rPr>
          <w:rFonts w:ascii="Times New Roman" w:hAnsi="Times New Roman"/>
          <w:lang w:val="fr-FR"/>
        </w:rPr>
        <w:t>Juin 2017</w:t>
      </w:r>
      <w:r w:rsidR="00B41CF3" w:rsidRPr="00121233">
        <w:rPr>
          <w:rFonts w:ascii="Times New Roman" w:hAnsi="Times New Roman"/>
          <w:lang w:val="fr-FR"/>
        </w:rPr>
        <w:t xml:space="preserve">, </w:t>
      </w:r>
      <w:r w:rsidR="006C55B4" w:rsidRPr="00121233">
        <w:rPr>
          <w:rFonts w:ascii="Times New Roman" w:hAnsi="Times New Roman"/>
          <w:lang w:val="fr-FR"/>
        </w:rPr>
        <w:t>afin de faire le point</w:t>
      </w:r>
      <w:r w:rsidR="00755567">
        <w:rPr>
          <w:rFonts w:ascii="Times New Roman" w:hAnsi="Times New Roman"/>
          <w:lang w:val="fr-FR"/>
        </w:rPr>
        <w:t>, identifier</w:t>
      </w:r>
      <w:r w:rsidR="006C55B4" w:rsidRPr="00121233">
        <w:rPr>
          <w:rFonts w:ascii="Times New Roman" w:hAnsi="Times New Roman"/>
          <w:lang w:val="fr-FR"/>
        </w:rPr>
        <w:t xml:space="preserve"> </w:t>
      </w:r>
      <w:r w:rsidR="00B41CF3" w:rsidRPr="00121233">
        <w:rPr>
          <w:rFonts w:ascii="Times New Roman" w:hAnsi="Times New Roman"/>
          <w:lang w:val="fr-FR"/>
        </w:rPr>
        <w:t>les défis qui se posent</w:t>
      </w:r>
      <w:r w:rsidR="006C55B4" w:rsidRPr="00121233">
        <w:rPr>
          <w:rFonts w:ascii="Times New Roman" w:hAnsi="Times New Roman"/>
          <w:lang w:val="fr-FR"/>
        </w:rPr>
        <w:t xml:space="preserve"> et </w:t>
      </w:r>
      <w:r w:rsidR="002A2CEC">
        <w:rPr>
          <w:rFonts w:ascii="Times New Roman" w:hAnsi="Times New Roman"/>
          <w:lang w:val="fr-FR"/>
        </w:rPr>
        <w:t xml:space="preserve">développer des stratégies d’amélioration des performances de mise en œuvre. </w:t>
      </w:r>
    </w:p>
    <w:p w14:paraId="1BF2091A" w14:textId="09E37EA9" w:rsidR="00EA461B" w:rsidRDefault="009B6FD4" w:rsidP="00DE38D4">
      <w:pPr>
        <w:spacing w:before="360" w:after="120" w:line="276" w:lineRule="auto"/>
        <w:rPr>
          <w:rFonts w:ascii="Times New Roman" w:hAnsi="Times New Roman"/>
          <w:lang w:val="fr-FR"/>
        </w:rPr>
      </w:pPr>
      <w:r w:rsidRPr="00121233">
        <w:rPr>
          <w:rFonts w:ascii="Times New Roman" w:hAnsi="Times New Roman"/>
          <w:lang w:val="fr-FR"/>
        </w:rPr>
        <w:t xml:space="preserve">L’atelier a enregistré </w:t>
      </w:r>
      <w:r w:rsidR="0094022E" w:rsidRPr="00121233">
        <w:rPr>
          <w:rFonts w:ascii="Times New Roman" w:hAnsi="Times New Roman"/>
          <w:lang w:val="fr-FR"/>
        </w:rPr>
        <w:t>la participation de de 1</w:t>
      </w:r>
      <w:r w:rsidR="00C11D32" w:rsidRPr="00121233">
        <w:rPr>
          <w:rFonts w:ascii="Times New Roman" w:hAnsi="Times New Roman"/>
          <w:lang w:val="fr-FR"/>
        </w:rPr>
        <w:t>1</w:t>
      </w:r>
      <w:r w:rsidR="0094022E" w:rsidRPr="00121233">
        <w:rPr>
          <w:rFonts w:ascii="Times New Roman" w:hAnsi="Times New Roman"/>
          <w:lang w:val="fr-FR"/>
        </w:rPr>
        <w:t xml:space="preserve">0 </w:t>
      </w:r>
      <w:r w:rsidR="002A2CEC">
        <w:rPr>
          <w:rFonts w:ascii="Times New Roman" w:hAnsi="Times New Roman"/>
          <w:lang w:val="fr-FR"/>
        </w:rPr>
        <w:t>personnes</w:t>
      </w:r>
      <w:r w:rsidR="00B25EF7">
        <w:rPr>
          <w:rFonts w:ascii="Times New Roman" w:hAnsi="Times New Roman"/>
          <w:lang w:val="fr-FR"/>
        </w:rPr>
        <w:t xml:space="preserve"> (annexe </w:t>
      </w:r>
      <w:r w:rsidR="00E26411">
        <w:rPr>
          <w:rFonts w:ascii="Times New Roman" w:hAnsi="Times New Roman"/>
          <w:lang w:val="fr-FR"/>
        </w:rPr>
        <w:t>2</w:t>
      </w:r>
      <w:r w:rsidR="00B25EF7">
        <w:rPr>
          <w:rFonts w:ascii="Times New Roman" w:hAnsi="Times New Roman"/>
          <w:lang w:val="fr-FR"/>
        </w:rPr>
        <w:t>)</w:t>
      </w:r>
      <w:r w:rsidR="002A2CEC" w:rsidRPr="00121233">
        <w:rPr>
          <w:rFonts w:ascii="Times New Roman" w:hAnsi="Times New Roman"/>
          <w:lang w:val="fr-FR"/>
        </w:rPr>
        <w:t xml:space="preserve"> </w:t>
      </w:r>
      <w:r w:rsidR="003C6DBC" w:rsidRPr="00121233">
        <w:rPr>
          <w:rFonts w:ascii="Times New Roman" w:hAnsi="Times New Roman"/>
          <w:lang w:val="fr-FR"/>
        </w:rPr>
        <w:t>comprenant</w:t>
      </w:r>
      <w:r w:rsidR="00B41CF3" w:rsidRPr="00121233">
        <w:rPr>
          <w:rFonts w:ascii="Times New Roman" w:hAnsi="Times New Roman"/>
          <w:lang w:val="fr-FR"/>
        </w:rPr>
        <w:t xml:space="preserve"> </w:t>
      </w:r>
      <w:r w:rsidR="003C6DBC" w:rsidRPr="00121233">
        <w:rPr>
          <w:rFonts w:ascii="Times New Roman" w:hAnsi="Times New Roman"/>
          <w:lang w:val="fr-FR"/>
        </w:rPr>
        <w:t xml:space="preserve">les membres des 13 unités </w:t>
      </w:r>
      <w:r w:rsidR="002A2CEC" w:rsidRPr="00121233">
        <w:rPr>
          <w:rFonts w:ascii="Times New Roman" w:hAnsi="Times New Roman"/>
          <w:lang w:val="fr-FR"/>
        </w:rPr>
        <w:t>nationale</w:t>
      </w:r>
      <w:r w:rsidR="002A2CEC">
        <w:rPr>
          <w:rFonts w:ascii="Times New Roman" w:hAnsi="Times New Roman"/>
          <w:lang w:val="fr-FR"/>
        </w:rPr>
        <w:t>s</w:t>
      </w:r>
      <w:r w:rsidR="002A2CEC" w:rsidRPr="00121233">
        <w:rPr>
          <w:rFonts w:ascii="Times New Roman" w:hAnsi="Times New Roman"/>
          <w:lang w:val="fr-FR"/>
        </w:rPr>
        <w:t xml:space="preserve"> </w:t>
      </w:r>
      <w:r w:rsidR="003C6DBC" w:rsidRPr="00121233">
        <w:rPr>
          <w:rFonts w:ascii="Times New Roman" w:hAnsi="Times New Roman"/>
          <w:lang w:val="fr-FR"/>
        </w:rPr>
        <w:t xml:space="preserve">de coordination du </w:t>
      </w:r>
      <w:r w:rsidR="00B41CF3" w:rsidRPr="00121233">
        <w:rPr>
          <w:rFonts w:ascii="Times New Roman" w:hAnsi="Times New Roman"/>
          <w:lang w:val="fr-FR"/>
        </w:rPr>
        <w:t>PPAAO</w:t>
      </w:r>
      <w:r w:rsidR="00BA060C" w:rsidRPr="00121233">
        <w:rPr>
          <w:rFonts w:ascii="Times New Roman" w:hAnsi="Times New Roman"/>
          <w:lang w:val="fr-FR"/>
        </w:rPr>
        <w:t xml:space="preserve">, </w:t>
      </w:r>
      <w:r w:rsidR="002A2CEC">
        <w:rPr>
          <w:rFonts w:ascii="Times New Roman" w:hAnsi="Times New Roman"/>
          <w:lang w:val="fr-FR"/>
        </w:rPr>
        <w:t>des délégation</w:t>
      </w:r>
      <w:r w:rsidR="00101DE8">
        <w:rPr>
          <w:rFonts w:ascii="Times New Roman" w:hAnsi="Times New Roman"/>
          <w:lang w:val="fr-FR"/>
        </w:rPr>
        <w:t>s</w:t>
      </w:r>
      <w:r w:rsidR="002A2CEC">
        <w:rPr>
          <w:rFonts w:ascii="Times New Roman" w:hAnsi="Times New Roman"/>
          <w:lang w:val="fr-FR"/>
        </w:rPr>
        <w:t xml:space="preserve"> du </w:t>
      </w:r>
      <w:r w:rsidR="00BA060C" w:rsidRPr="00121233">
        <w:rPr>
          <w:rFonts w:ascii="Times New Roman" w:hAnsi="Times New Roman"/>
          <w:lang w:val="fr-FR"/>
        </w:rPr>
        <w:t>Cameroun</w:t>
      </w:r>
      <w:r w:rsidR="002A2CEC">
        <w:rPr>
          <w:rFonts w:ascii="Times New Roman" w:hAnsi="Times New Roman"/>
          <w:lang w:val="fr-FR"/>
        </w:rPr>
        <w:t xml:space="preserve"> et du </w:t>
      </w:r>
      <w:r w:rsidR="00BA060C" w:rsidRPr="00121233">
        <w:rPr>
          <w:rFonts w:ascii="Times New Roman" w:hAnsi="Times New Roman"/>
          <w:lang w:val="fr-FR"/>
        </w:rPr>
        <w:t>Tchad</w:t>
      </w:r>
      <w:r w:rsidR="002A2CEC">
        <w:rPr>
          <w:rFonts w:ascii="Times New Roman" w:hAnsi="Times New Roman"/>
          <w:lang w:val="fr-FR"/>
        </w:rPr>
        <w:t xml:space="preserve"> qui sont venues apprendre du modèle PPAAO</w:t>
      </w:r>
      <w:r w:rsidR="00161073" w:rsidRPr="00121233">
        <w:rPr>
          <w:rFonts w:ascii="Times New Roman" w:hAnsi="Times New Roman"/>
          <w:lang w:val="fr-FR"/>
        </w:rPr>
        <w:t>,</w:t>
      </w:r>
      <w:r w:rsidRPr="00121233">
        <w:rPr>
          <w:rFonts w:ascii="Times New Roman" w:hAnsi="Times New Roman"/>
          <w:lang w:val="fr-FR"/>
        </w:rPr>
        <w:t xml:space="preserve">  </w:t>
      </w:r>
      <w:r w:rsidR="003C6DBC" w:rsidRPr="00121233">
        <w:rPr>
          <w:rFonts w:ascii="Times New Roman" w:hAnsi="Times New Roman"/>
          <w:lang w:val="fr-FR"/>
        </w:rPr>
        <w:t xml:space="preserve">le personnel </w:t>
      </w:r>
      <w:r w:rsidRPr="00121233">
        <w:rPr>
          <w:rFonts w:ascii="Times New Roman" w:hAnsi="Times New Roman"/>
          <w:lang w:val="fr-FR"/>
        </w:rPr>
        <w:t>du Secrétariat Exécutif du CORAF/WECARD</w:t>
      </w:r>
      <w:r w:rsidR="003C6DBC" w:rsidRPr="00121233">
        <w:rPr>
          <w:rFonts w:ascii="Times New Roman" w:hAnsi="Times New Roman"/>
          <w:lang w:val="fr-FR"/>
        </w:rPr>
        <w:t>,</w:t>
      </w:r>
      <w:r w:rsidR="00B41CF3" w:rsidRPr="00121233">
        <w:rPr>
          <w:rFonts w:ascii="Times New Roman" w:hAnsi="Times New Roman"/>
          <w:lang w:val="fr-FR"/>
        </w:rPr>
        <w:t xml:space="preserve"> </w:t>
      </w:r>
      <w:r w:rsidRPr="00121233">
        <w:rPr>
          <w:rFonts w:ascii="Times New Roman" w:hAnsi="Times New Roman"/>
          <w:lang w:val="fr-FR"/>
        </w:rPr>
        <w:t>de la Banque Mondiale</w:t>
      </w:r>
      <w:r w:rsidR="00BA060C" w:rsidRPr="00121233">
        <w:rPr>
          <w:rFonts w:ascii="Times New Roman" w:hAnsi="Times New Roman"/>
          <w:lang w:val="fr-FR"/>
        </w:rPr>
        <w:t>, des parte</w:t>
      </w:r>
      <w:r w:rsidR="002A41CF">
        <w:rPr>
          <w:rFonts w:ascii="Times New Roman" w:hAnsi="Times New Roman"/>
          <w:lang w:val="fr-FR"/>
        </w:rPr>
        <w:t xml:space="preserve">naires </w:t>
      </w:r>
      <w:r w:rsidR="002A2CEC">
        <w:rPr>
          <w:rFonts w:ascii="Times New Roman" w:hAnsi="Times New Roman"/>
          <w:lang w:val="fr-FR"/>
        </w:rPr>
        <w:t xml:space="preserve">invités de  l’ICRAF, l’IFDC, </w:t>
      </w:r>
      <w:r w:rsidR="002A41CF">
        <w:rPr>
          <w:rFonts w:ascii="Times New Roman" w:hAnsi="Times New Roman"/>
          <w:lang w:val="fr-FR"/>
        </w:rPr>
        <w:t xml:space="preserve">HarvestPlus, </w:t>
      </w:r>
      <w:r w:rsidR="00BA060C" w:rsidRPr="00121233">
        <w:rPr>
          <w:rFonts w:ascii="Times New Roman" w:hAnsi="Times New Roman"/>
          <w:lang w:val="fr-FR"/>
        </w:rPr>
        <w:t>OCP Africa</w:t>
      </w:r>
      <w:r w:rsidR="00B25EF7">
        <w:rPr>
          <w:rFonts w:ascii="Times New Roman" w:hAnsi="Times New Roman"/>
          <w:lang w:val="fr-FR"/>
        </w:rPr>
        <w:t xml:space="preserve"> et</w:t>
      </w:r>
      <w:r w:rsidR="00BA060C" w:rsidRPr="00121233">
        <w:rPr>
          <w:rFonts w:ascii="Times New Roman" w:hAnsi="Times New Roman"/>
          <w:lang w:val="fr-FR"/>
        </w:rPr>
        <w:t xml:space="preserve"> UM6P</w:t>
      </w:r>
      <w:r w:rsidR="002A2CEC">
        <w:rPr>
          <w:rFonts w:ascii="Times New Roman" w:hAnsi="Times New Roman"/>
          <w:lang w:val="fr-FR"/>
        </w:rPr>
        <w:t>.</w:t>
      </w:r>
      <w:r w:rsidR="003C6DBC" w:rsidRPr="00121233">
        <w:rPr>
          <w:rFonts w:ascii="Times New Roman" w:hAnsi="Times New Roman"/>
          <w:lang w:val="fr-FR"/>
        </w:rPr>
        <w:t xml:space="preserve"> </w:t>
      </w:r>
    </w:p>
    <w:p w14:paraId="2F53FBE5" w14:textId="54434F70" w:rsidR="00EA461B" w:rsidRPr="00EA461B" w:rsidRDefault="00EA461B" w:rsidP="008D4BD7">
      <w:pPr>
        <w:pStyle w:val="Heading1"/>
        <w:numPr>
          <w:ilvl w:val="0"/>
          <w:numId w:val="1"/>
        </w:numPr>
        <w:spacing w:before="120"/>
        <w:ind w:left="709" w:hanging="709"/>
      </w:pPr>
      <w:bookmarkStart w:id="4" w:name="_Toc484699573"/>
      <w:r w:rsidRPr="00EA461B">
        <w:t xml:space="preserve">Déroulement </w:t>
      </w:r>
      <w:r>
        <w:t>de la réunion</w:t>
      </w:r>
      <w:bookmarkEnd w:id="4"/>
    </w:p>
    <w:p w14:paraId="18B4EE77" w14:textId="4600F483" w:rsidR="00703828" w:rsidRPr="00121233" w:rsidRDefault="00EA461B" w:rsidP="00671A30">
      <w:pPr>
        <w:spacing w:before="120" w:after="240" w:line="276" w:lineRule="auto"/>
        <w:rPr>
          <w:rFonts w:ascii="Times New Roman" w:hAnsi="Times New Roman"/>
          <w:lang w:val="fr-FR"/>
        </w:rPr>
      </w:pPr>
      <w:r>
        <w:rPr>
          <w:rFonts w:ascii="Times New Roman" w:hAnsi="Times New Roman"/>
          <w:lang w:val="fr-FR"/>
        </w:rPr>
        <w:t xml:space="preserve">La réunion a comporté : (i) une </w:t>
      </w:r>
      <w:r w:rsidRPr="00EA461B">
        <w:rPr>
          <w:rFonts w:ascii="Times New Roman" w:hAnsi="Times New Roman"/>
          <w:lang w:val="fr-FR"/>
        </w:rPr>
        <w:t xml:space="preserve">cérémonie d’ouverture, </w:t>
      </w:r>
      <w:r>
        <w:rPr>
          <w:rFonts w:ascii="Times New Roman" w:hAnsi="Times New Roman"/>
          <w:lang w:val="fr-FR"/>
        </w:rPr>
        <w:t>(ii) une session de présentation des progrès de mise en œuvre dans les pays et au S</w:t>
      </w:r>
      <w:r w:rsidR="00C9006F">
        <w:rPr>
          <w:rFonts w:ascii="Times New Roman" w:hAnsi="Times New Roman"/>
          <w:lang w:val="fr-FR"/>
        </w:rPr>
        <w:t>ecrétariat Exécutif du CORAF/WECARD</w:t>
      </w:r>
      <w:r w:rsidR="004A3C65">
        <w:rPr>
          <w:rFonts w:ascii="Times New Roman" w:hAnsi="Times New Roman"/>
          <w:lang w:val="fr-FR"/>
        </w:rPr>
        <w:t xml:space="preserve"> qui a été</w:t>
      </w:r>
      <w:r w:rsidR="00C9006F">
        <w:rPr>
          <w:rFonts w:ascii="Times New Roman" w:hAnsi="Times New Roman"/>
          <w:lang w:val="fr-FR"/>
        </w:rPr>
        <w:t xml:space="preserve"> couronnée par des échanges sur les questions transversale et la notation des performances des pays et du CORAF/WECARD. (iii) une session de présentation des partenaires invités</w:t>
      </w:r>
      <w:r w:rsidR="004A3C65">
        <w:rPr>
          <w:rFonts w:ascii="Times New Roman" w:hAnsi="Times New Roman"/>
          <w:lang w:val="fr-FR"/>
        </w:rPr>
        <w:t xml:space="preserve"> sur les questions émergeantes</w:t>
      </w:r>
      <w:r w:rsidR="00C9006F">
        <w:rPr>
          <w:rFonts w:ascii="Times New Roman" w:hAnsi="Times New Roman"/>
          <w:lang w:val="fr-FR"/>
        </w:rPr>
        <w:t xml:space="preserve">, (iv) un marché des technologies et innovations et (v) la journée de la Guinée. </w:t>
      </w:r>
      <w:r w:rsidR="00A934A8">
        <w:rPr>
          <w:rFonts w:ascii="Times New Roman" w:hAnsi="Times New Roman"/>
          <w:lang w:val="fr-FR"/>
        </w:rPr>
        <w:t>Dans la journée du 27 Mai 2017, les Coordonnateurs nationaux des CNS ont tenu leur rencontre de concertation sur l’animation des CNS.</w:t>
      </w:r>
    </w:p>
    <w:p w14:paraId="51FF47E0" w14:textId="7821A5E3" w:rsidR="00A37896" w:rsidRPr="00A37896" w:rsidRDefault="004A3C65" w:rsidP="00DE38D4">
      <w:pPr>
        <w:pStyle w:val="Heading1"/>
        <w:numPr>
          <w:ilvl w:val="0"/>
          <w:numId w:val="1"/>
        </w:numPr>
        <w:spacing w:before="120"/>
        <w:ind w:left="709" w:hanging="709"/>
      </w:pPr>
      <w:bookmarkStart w:id="5" w:name="_Toc484699574"/>
      <w:r>
        <w:t>Conclusions et recommandations</w:t>
      </w:r>
      <w:bookmarkEnd w:id="5"/>
    </w:p>
    <w:p w14:paraId="702D1AE0" w14:textId="2EFFCA3C" w:rsidR="00ED4F33" w:rsidRPr="002139B2" w:rsidRDefault="00A37896" w:rsidP="00F61BCF">
      <w:pPr>
        <w:pStyle w:val="Heading2"/>
      </w:pPr>
      <w:bookmarkStart w:id="6" w:name="_Toc484699575"/>
      <w:r w:rsidRPr="002139B2">
        <w:t xml:space="preserve">3.1 </w:t>
      </w:r>
      <w:r w:rsidR="00ED4F33" w:rsidRPr="002139B2">
        <w:t>Cérémonie d’ouverture</w:t>
      </w:r>
      <w:bookmarkEnd w:id="6"/>
    </w:p>
    <w:p w14:paraId="0D6D06CD" w14:textId="3E4186D3" w:rsidR="00DF1029" w:rsidRPr="00121233" w:rsidRDefault="00A97EDE" w:rsidP="00DF1029">
      <w:pPr>
        <w:spacing w:after="120" w:line="276" w:lineRule="auto"/>
        <w:rPr>
          <w:rFonts w:ascii="Times New Roman" w:hAnsi="Times New Roman"/>
          <w:lang w:val="fr-FR"/>
        </w:rPr>
      </w:pPr>
      <w:r w:rsidRPr="00121233">
        <w:rPr>
          <w:rFonts w:ascii="Times New Roman" w:hAnsi="Times New Roman"/>
          <w:lang w:val="fr-FR"/>
        </w:rPr>
        <w:t xml:space="preserve">La cérémonie d’ouverture de l’atelier a été présidée par </w:t>
      </w:r>
      <w:r w:rsidR="00BA060C" w:rsidRPr="00121233">
        <w:rPr>
          <w:rFonts w:ascii="Times New Roman" w:hAnsi="Times New Roman"/>
          <w:lang w:val="fr-FR"/>
        </w:rPr>
        <w:t>Mme Jacqueline Marthe Sultan, Ministre de l’Agriculture </w:t>
      </w:r>
      <w:r w:rsidR="00ED60E1" w:rsidRPr="00121233">
        <w:rPr>
          <w:rFonts w:ascii="Times New Roman" w:hAnsi="Times New Roman"/>
          <w:lang w:val="fr-FR"/>
        </w:rPr>
        <w:t>de la république de Guinée.</w:t>
      </w:r>
      <w:r w:rsidR="002A2CEC">
        <w:rPr>
          <w:rFonts w:ascii="Times New Roman" w:hAnsi="Times New Roman"/>
          <w:lang w:val="fr-FR"/>
        </w:rPr>
        <w:t xml:space="preserve"> Elle </w:t>
      </w:r>
      <w:r w:rsidR="006E53DA">
        <w:rPr>
          <w:rFonts w:ascii="Times New Roman" w:hAnsi="Times New Roman"/>
          <w:lang w:val="fr-FR"/>
        </w:rPr>
        <w:t xml:space="preserve">a été assistées du </w:t>
      </w:r>
      <w:r w:rsidR="006E53DA" w:rsidRPr="00121233">
        <w:rPr>
          <w:rFonts w:ascii="Times New Roman" w:hAnsi="Times New Roman"/>
          <w:lang w:val="fr-FR"/>
        </w:rPr>
        <w:t>Dr Abdoul Ganiou Mijiyawa</w:t>
      </w:r>
      <w:r w:rsidR="006E53DA">
        <w:rPr>
          <w:rFonts w:ascii="Times New Roman" w:hAnsi="Times New Roman"/>
          <w:lang w:val="fr-FR"/>
        </w:rPr>
        <w:t xml:space="preserve"> </w:t>
      </w:r>
      <w:r w:rsidR="006E53DA">
        <w:rPr>
          <w:rFonts w:ascii="Times New Roman" w:hAnsi="Times New Roman"/>
          <w:lang w:val="fr-FR"/>
        </w:rPr>
        <w:lastRenderedPageBreak/>
        <w:t xml:space="preserve">Représentant de la Banque Mondiale, du </w:t>
      </w:r>
      <w:r w:rsidR="006E53DA" w:rsidRPr="00121233">
        <w:rPr>
          <w:rFonts w:ascii="Times New Roman" w:hAnsi="Times New Roman"/>
          <w:lang w:val="fr-FR"/>
        </w:rPr>
        <w:t>Dr Alioune Fall</w:t>
      </w:r>
      <w:r w:rsidR="006E53DA">
        <w:rPr>
          <w:rFonts w:ascii="Times New Roman" w:hAnsi="Times New Roman"/>
          <w:lang w:val="fr-FR"/>
        </w:rPr>
        <w:t xml:space="preserve">, PCA du CORAF/WECARD, du </w:t>
      </w:r>
      <w:r w:rsidR="006E53DA" w:rsidRPr="00121233">
        <w:rPr>
          <w:rFonts w:ascii="Times New Roman" w:hAnsi="Times New Roman"/>
          <w:lang w:val="fr-FR"/>
        </w:rPr>
        <w:t>Dr Boubacar Diallo,</w:t>
      </w:r>
      <w:r w:rsidR="006E53DA">
        <w:rPr>
          <w:rFonts w:ascii="Times New Roman" w:hAnsi="Times New Roman"/>
          <w:lang w:val="fr-FR"/>
        </w:rPr>
        <w:t xml:space="preserve"> Coordonnateur national du PPAAO Guinée. </w:t>
      </w:r>
      <w:r w:rsidRPr="00121233">
        <w:rPr>
          <w:rFonts w:ascii="Times New Roman" w:hAnsi="Times New Roman"/>
          <w:lang w:val="fr-FR"/>
        </w:rPr>
        <w:t xml:space="preserve"> </w:t>
      </w:r>
    </w:p>
    <w:p w14:paraId="2AAAB107" w14:textId="159A5E0E" w:rsidR="006627F4" w:rsidRPr="00121233" w:rsidRDefault="00B26A59" w:rsidP="00DF1029">
      <w:pPr>
        <w:spacing w:after="120" w:line="276" w:lineRule="auto"/>
        <w:rPr>
          <w:rFonts w:ascii="Times New Roman" w:hAnsi="Times New Roman"/>
          <w:lang w:val="fr-FR"/>
        </w:rPr>
      </w:pPr>
      <w:r w:rsidRPr="00121233">
        <w:rPr>
          <w:rFonts w:ascii="Times New Roman" w:hAnsi="Times New Roman"/>
          <w:lang w:val="fr-FR"/>
        </w:rPr>
        <w:t>Globalement, le</w:t>
      </w:r>
      <w:r w:rsidR="00872C41" w:rsidRPr="00121233">
        <w:rPr>
          <w:rFonts w:ascii="Times New Roman" w:hAnsi="Times New Roman"/>
          <w:lang w:val="fr-FR"/>
        </w:rPr>
        <w:t xml:space="preserve">s intervenants </w:t>
      </w:r>
      <w:r w:rsidRPr="00121233">
        <w:rPr>
          <w:rFonts w:ascii="Times New Roman" w:hAnsi="Times New Roman"/>
          <w:lang w:val="fr-FR"/>
        </w:rPr>
        <w:t xml:space="preserve">ont remercié </w:t>
      </w:r>
      <w:r w:rsidR="004A3C65">
        <w:rPr>
          <w:rFonts w:ascii="Times New Roman" w:hAnsi="Times New Roman"/>
          <w:lang w:val="fr-FR"/>
        </w:rPr>
        <w:t>l</w:t>
      </w:r>
      <w:r w:rsidR="001D6D8E">
        <w:rPr>
          <w:rFonts w:ascii="Times New Roman" w:hAnsi="Times New Roman"/>
          <w:lang w:val="fr-FR"/>
        </w:rPr>
        <w:t>es autorités g</w:t>
      </w:r>
      <w:r w:rsidR="00E57F6C" w:rsidRPr="00121233">
        <w:rPr>
          <w:rFonts w:ascii="Times New Roman" w:hAnsi="Times New Roman"/>
          <w:lang w:val="fr-FR"/>
        </w:rPr>
        <w:t>uinée</w:t>
      </w:r>
      <w:r w:rsidR="001D6D8E">
        <w:rPr>
          <w:rFonts w:ascii="Times New Roman" w:hAnsi="Times New Roman"/>
          <w:lang w:val="fr-FR"/>
        </w:rPr>
        <w:t>nne</w:t>
      </w:r>
      <w:r w:rsidR="004A3C65">
        <w:rPr>
          <w:rFonts w:ascii="Times New Roman" w:hAnsi="Times New Roman"/>
          <w:lang w:val="fr-FR"/>
        </w:rPr>
        <w:t>s</w:t>
      </w:r>
      <w:r w:rsidRPr="00121233">
        <w:rPr>
          <w:rFonts w:ascii="Times New Roman" w:hAnsi="Times New Roman"/>
          <w:lang w:val="fr-FR"/>
        </w:rPr>
        <w:t xml:space="preserve"> pour avoir accepté </w:t>
      </w:r>
      <w:r w:rsidR="00285C08" w:rsidRPr="00121233">
        <w:rPr>
          <w:rFonts w:ascii="Times New Roman" w:hAnsi="Times New Roman"/>
          <w:lang w:val="fr-FR"/>
        </w:rPr>
        <w:t xml:space="preserve">d’abriter </w:t>
      </w:r>
      <w:r w:rsidRPr="00121233">
        <w:rPr>
          <w:rFonts w:ascii="Times New Roman" w:hAnsi="Times New Roman"/>
          <w:lang w:val="fr-FR"/>
        </w:rPr>
        <w:t xml:space="preserve">la rencontre. </w:t>
      </w:r>
      <w:r w:rsidR="00285C08" w:rsidRPr="00121233">
        <w:rPr>
          <w:rFonts w:ascii="Times New Roman" w:hAnsi="Times New Roman"/>
          <w:lang w:val="fr-FR"/>
        </w:rPr>
        <w:t>Ils</w:t>
      </w:r>
      <w:r w:rsidR="00872C41" w:rsidRPr="00121233">
        <w:rPr>
          <w:rFonts w:ascii="Times New Roman" w:hAnsi="Times New Roman"/>
          <w:lang w:val="fr-FR"/>
        </w:rPr>
        <w:t xml:space="preserve"> se sont appesanti</w:t>
      </w:r>
      <w:r w:rsidR="00D51251" w:rsidRPr="00121233">
        <w:rPr>
          <w:rFonts w:ascii="Times New Roman" w:hAnsi="Times New Roman"/>
          <w:lang w:val="fr-FR"/>
        </w:rPr>
        <w:t>s sur l’importance de l’a</w:t>
      </w:r>
      <w:r w:rsidR="00285C08" w:rsidRPr="00121233">
        <w:rPr>
          <w:rFonts w:ascii="Times New Roman" w:hAnsi="Times New Roman"/>
          <w:lang w:val="fr-FR"/>
        </w:rPr>
        <w:t xml:space="preserve">griculture </w:t>
      </w:r>
      <w:r w:rsidR="001D6D8E">
        <w:rPr>
          <w:rFonts w:ascii="Times New Roman" w:hAnsi="Times New Roman"/>
          <w:lang w:val="fr-FR"/>
        </w:rPr>
        <w:t>dans le développement économique de</w:t>
      </w:r>
      <w:r w:rsidR="001D6D8E" w:rsidRPr="00121233">
        <w:rPr>
          <w:rFonts w:ascii="Times New Roman" w:hAnsi="Times New Roman"/>
          <w:lang w:val="fr-FR"/>
        </w:rPr>
        <w:t xml:space="preserve"> </w:t>
      </w:r>
      <w:r w:rsidR="00285C08" w:rsidRPr="00121233">
        <w:rPr>
          <w:rFonts w:ascii="Times New Roman" w:hAnsi="Times New Roman"/>
          <w:lang w:val="fr-FR"/>
        </w:rPr>
        <w:t>Afrique de l’Ouest</w:t>
      </w:r>
      <w:r w:rsidR="006627F4" w:rsidRPr="00121233">
        <w:rPr>
          <w:rFonts w:ascii="Times New Roman" w:hAnsi="Times New Roman"/>
          <w:lang w:val="fr-FR"/>
        </w:rPr>
        <w:t>.</w:t>
      </w:r>
      <w:r w:rsidR="00DF1029" w:rsidRPr="00121233">
        <w:rPr>
          <w:rFonts w:ascii="Times New Roman" w:hAnsi="Times New Roman"/>
          <w:lang w:val="fr-FR"/>
        </w:rPr>
        <w:t xml:space="preserve"> </w:t>
      </w:r>
      <w:r w:rsidR="006627F4" w:rsidRPr="00121233">
        <w:rPr>
          <w:rFonts w:ascii="Times New Roman" w:hAnsi="Times New Roman"/>
          <w:lang w:val="fr-FR"/>
        </w:rPr>
        <w:t xml:space="preserve">Ils ont magnifié le rôle crucial joué par le </w:t>
      </w:r>
      <w:r w:rsidR="001D6D8E">
        <w:rPr>
          <w:rFonts w:ascii="Times New Roman" w:hAnsi="Times New Roman"/>
          <w:lang w:val="fr-FR"/>
        </w:rPr>
        <w:t xml:space="preserve">PPAAO dans la transformation de l’agriculture et </w:t>
      </w:r>
      <w:r w:rsidR="006627F4" w:rsidRPr="00121233">
        <w:rPr>
          <w:rFonts w:ascii="Times New Roman" w:hAnsi="Times New Roman"/>
          <w:lang w:val="fr-FR"/>
        </w:rPr>
        <w:t>le renforcement de la coopération régionale</w:t>
      </w:r>
      <w:r w:rsidR="001D6D8E">
        <w:rPr>
          <w:rFonts w:ascii="Times New Roman" w:hAnsi="Times New Roman"/>
          <w:lang w:val="fr-FR"/>
        </w:rPr>
        <w:t xml:space="preserve"> à travers</w:t>
      </w:r>
      <w:r w:rsidR="006627F4" w:rsidRPr="00121233">
        <w:rPr>
          <w:rFonts w:ascii="Times New Roman" w:hAnsi="Times New Roman"/>
          <w:lang w:val="fr-FR"/>
        </w:rPr>
        <w:t xml:space="preserve"> les échanges de technologies entre les pays et les appuis spécifiques que les uns consentent pour les autres. </w:t>
      </w:r>
      <w:r w:rsidR="002A231E">
        <w:rPr>
          <w:rFonts w:ascii="Times New Roman" w:hAnsi="Times New Roman"/>
          <w:lang w:val="fr-FR"/>
        </w:rPr>
        <w:t xml:space="preserve">Les intervenants </w:t>
      </w:r>
      <w:r w:rsidR="0012402A" w:rsidRPr="00121233">
        <w:rPr>
          <w:rFonts w:ascii="Times New Roman" w:hAnsi="Times New Roman"/>
          <w:lang w:val="fr-FR"/>
        </w:rPr>
        <w:t xml:space="preserve">ont </w:t>
      </w:r>
      <w:r w:rsidR="002A231E">
        <w:rPr>
          <w:rFonts w:ascii="Times New Roman" w:hAnsi="Times New Roman"/>
          <w:lang w:val="fr-FR"/>
        </w:rPr>
        <w:t xml:space="preserve"> aussi </w:t>
      </w:r>
      <w:r w:rsidR="0012402A" w:rsidRPr="00121233">
        <w:rPr>
          <w:rFonts w:ascii="Times New Roman" w:hAnsi="Times New Roman"/>
          <w:lang w:val="fr-FR"/>
        </w:rPr>
        <w:t xml:space="preserve">remercié </w:t>
      </w:r>
      <w:r w:rsidR="002A231E">
        <w:rPr>
          <w:rFonts w:ascii="Times New Roman" w:hAnsi="Times New Roman"/>
          <w:lang w:val="fr-FR"/>
        </w:rPr>
        <w:t>l</w:t>
      </w:r>
      <w:r w:rsidR="0012402A" w:rsidRPr="00121233">
        <w:rPr>
          <w:rFonts w:ascii="Times New Roman" w:hAnsi="Times New Roman"/>
          <w:lang w:val="fr-FR"/>
        </w:rPr>
        <w:t xml:space="preserve">es partenaires techniques et financiers pour toutes les formes d’appui qu’ils </w:t>
      </w:r>
      <w:r w:rsidR="002A231E">
        <w:rPr>
          <w:rFonts w:ascii="Times New Roman" w:hAnsi="Times New Roman"/>
          <w:lang w:val="fr-FR"/>
        </w:rPr>
        <w:t>apporte</w:t>
      </w:r>
      <w:r w:rsidR="00A35ACF">
        <w:rPr>
          <w:rFonts w:ascii="Times New Roman" w:hAnsi="Times New Roman"/>
          <w:lang w:val="fr-FR"/>
        </w:rPr>
        <w:t>nt</w:t>
      </w:r>
      <w:r w:rsidR="002A231E">
        <w:rPr>
          <w:rFonts w:ascii="Times New Roman" w:hAnsi="Times New Roman"/>
          <w:lang w:val="fr-FR"/>
        </w:rPr>
        <w:t xml:space="preserve"> </w:t>
      </w:r>
      <w:r w:rsidR="0012402A" w:rsidRPr="00121233">
        <w:rPr>
          <w:rFonts w:ascii="Times New Roman" w:hAnsi="Times New Roman"/>
          <w:lang w:val="fr-FR"/>
        </w:rPr>
        <w:t>aux pays</w:t>
      </w:r>
      <w:r w:rsidR="002A231E">
        <w:rPr>
          <w:rFonts w:ascii="Times New Roman" w:hAnsi="Times New Roman"/>
          <w:lang w:val="fr-FR"/>
        </w:rPr>
        <w:t>, salu</w:t>
      </w:r>
      <w:r w:rsidR="00A35ACF">
        <w:rPr>
          <w:rFonts w:ascii="Times New Roman" w:hAnsi="Times New Roman"/>
          <w:lang w:val="fr-FR"/>
        </w:rPr>
        <w:t>é</w:t>
      </w:r>
      <w:r w:rsidR="002A231E">
        <w:rPr>
          <w:rFonts w:ascii="Times New Roman" w:hAnsi="Times New Roman"/>
          <w:lang w:val="fr-FR"/>
        </w:rPr>
        <w:t xml:space="preserve"> l’accord d’un financement additionnel à 4 pays du PPAAO 1C</w:t>
      </w:r>
      <w:r w:rsidR="00DE53FE" w:rsidRPr="00121233">
        <w:rPr>
          <w:rFonts w:ascii="Times New Roman" w:hAnsi="Times New Roman"/>
          <w:lang w:val="fr-FR"/>
        </w:rPr>
        <w:t xml:space="preserve"> et encourager les nouveaux pays (Cameroun, Tchad) dans le</w:t>
      </w:r>
      <w:r w:rsidR="002A231E">
        <w:rPr>
          <w:rFonts w:ascii="Times New Roman" w:hAnsi="Times New Roman"/>
          <w:lang w:val="fr-FR"/>
        </w:rPr>
        <w:t>ur</w:t>
      </w:r>
      <w:r w:rsidR="00DE53FE" w:rsidRPr="00121233">
        <w:rPr>
          <w:rFonts w:ascii="Times New Roman" w:hAnsi="Times New Roman"/>
          <w:lang w:val="fr-FR"/>
        </w:rPr>
        <w:t xml:space="preserve"> processus de préparation à intégrer le programme. </w:t>
      </w:r>
    </w:p>
    <w:p w14:paraId="2B1400C1" w14:textId="330E1966" w:rsidR="00ED4F33" w:rsidRPr="002139B2" w:rsidRDefault="00A37896" w:rsidP="00F61BCF">
      <w:pPr>
        <w:pStyle w:val="Heading2"/>
      </w:pPr>
      <w:bookmarkStart w:id="7" w:name="_Toc484699576"/>
      <w:r w:rsidRPr="002139B2">
        <w:t xml:space="preserve">3.2 </w:t>
      </w:r>
      <w:r w:rsidR="00966FE5" w:rsidRPr="002139B2">
        <w:t>P</w:t>
      </w:r>
      <w:r w:rsidR="00A934A8" w:rsidRPr="002139B2">
        <w:t>rogrès</w:t>
      </w:r>
      <w:r w:rsidR="00966FE5" w:rsidRPr="002139B2">
        <w:t xml:space="preserve"> de mise en œuvre du Programme</w:t>
      </w:r>
      <w:bookmarkEnd w:id="7"/>
    </w:p>
    <w:p w14:paraId="66CA20F2" w14:textId="5E16FF39" w:rsidR="00A934A8" w:rsidRPr="008D4BD7" w:rsidRDefault="00A934A8" w:rsidP="00DE38D4">
      <w:pPr>
        <w:spacing w:line="276" w:lineRule="auto"/>
        <w:rPr>
          <w:rFonts w:ascii="Times New Roman" w:hAnsi="Times New Roman"/>
          <w:lang w:val="fr-FR"/>
        </w:rPr>
      </w:pPr>
      <w:r w:rsidRPr="008D4BD7">
        <w:rPr>
          <w:rFonts w:ascii="Times New Roman" w:hAnsi="Times New Roman"/>
          <w:lang w:val="fr-FR"/>
        </w:rPr>
        <w:t xml:space="preserve">Au terme de la cérémonie d’ouverture des travaux, la réunion s’est poursuivie </w:t>
      </w:r>
      <w:r>
        <w:rPr>
          <w:rFonts w:ascii="Times New Roman" w:hAnsi="Times New Roman"/>
          <w:lang w:val="fr-FR"/>
        </w:rPr>
        <w:t>par</w:t>
      </w:r>
      <w:r w:rsidRPr="008D4BD7">
        <w:rPr>
          <w:rFonts w:ascii="Times New Roman" w:hAnsi="Times New Roman"/>
          <w:lang w:val="fr-FR"/>
        </w:rPr>
        <w:t xml:space="preserve"> les présentations des</w:t>
      </w:r>
      <w:r>
        <w:rPr>
          <w:rFonts w:ascii="Times New Roman" w:hAnsi="Times New Roman"/>
          <w:lang w:val="fr-FR"/>
        </w:rPr>
        <w:t xml:space="preserve"> progrès des</w:t>
      </w:r>
      <w:r w:rsidRPr="008D4BD7">
        <w:rPr>
          <w:rFonts w:ascii="Times New Roman" w:hAnsi="Times New Roman"/>
          <w:lang w:val="fr-FR"/>
        </w:rPr>
        <w:t xml:space="preserve"> pays et du </w:t>
      </w:r>
      <w:r>
        <w:rPr>
          <w:rFonts w:ascii="Times New Roman" w:hAnsi="Times New Roman"/>
          <w:lang w:val="fr-FR"/>
        </w:rPr>
        <w:t>S</w:t>
      </w:r>
      <w:r w:rsidR="00A35ACF">
        <w:rPr>
          <w:rFonts w:ascii="Times New Roman" w:hAnsi="Times New Roman"/>
          <w:lang w:val="fr-FR"/>
        </w:rPr>
        <w:t xml:space="preserve">ecrétariat </w:t>
      </w:r>
      <w:r>
        <w:rPr>
          <w:rFonts w:ascii="Times New Roman" w:hAnsi="Times New Roman"/>
          <w:lang w:val="fr-FR"/>
        </w:rPr>
        <w:t>E</w:t>
      </w:r>
      <w:r w:rsidR="00A35ACF">
        <w:rPr>
          <w:rFonts w:ascii="Times New Roman" w:hAnsi="Times New Roman"/>
          <w:lang w:val="fr-FR"/>
        </w:rPr>
        <w:t>xécutif</w:t>
      </w:r>
      <w:r>
        <w:rPr>
          <w:rFonts w:ascii="Times New Roman" w:hAnsi="Times New Roman"/>
          <w:lang w:val="fr-FR"/>
        </w:rPr>
        <w:t xml:space="preserve"> du </w:t>
      </w:r>
      <w:r w:rsidRPr="008D4BD7">
        <w:rPr>
          <w:rFonts w:ascii="Times New Roman" w:hAnsi="Times New Roman"/>
          <w:lang w:val="fr-FR"/>
        </w:rPr>
        <w:t>CORAF/WECARD</w:t>
      </w:r>
      <w:r w:rsidR="00C63526">
        <w:rPr>
          <w:rFonts w:ascii="Times New Roman" w:hAnsi="Times New Roman"/>
          <w:lang w:val="fr-FR"/>
        </w:rPr>
        <w:t>. Il est à signaler que pour des raisons de fin de la première phase des series du PPAAO 1B et 1C</w:t>
      </w:r>
      <w:r w:rsidR="00A35ACF">
        <w:rPr>
          <w:rFonts w:ascii="Times New Roman" w:hAnsi="Times New Roman"/>
          <w:lang w:val="fr-FR"/>
        </w:rPr>
        <w:t>,</w:t>
      </w:r>
      <w:r w:rsidR="00C63526">
        <w:rPr>
          <w:rFonts w:ascii="Times New Roman" w:hAnsi="Times New Roman"/>
          <w:lang w:val="fr-FR"/>
        </w:rPr>
        <w:t xml:space="preserve"> seul les pays du PPAAO 2A et le Secrétariat exécutif ont été concernés par cette évaluation classique de la perfomance de mise en œuvre du programme. </w:t>
      </w:r>
      <w:r w:rsidR="00A35ACF">
        <w:rPr>
          <w:rFonts w:ascii="Times New Roman" w:hAnsi="Times New Roman"/>
          <w:lang w:val="fr-FR"/>
        </w:rPr>
        <w:t>Les pays bénéfiaires du financement additionnel ont été évalués par rapport à leur progrès de mise en effectivité du financement.</w:t>
      </w:r>
    </w:p>
    <w:p w14:paraId="59B6365B" w14:textId="77777777" w:rsidR="00A934A8" w:rsidRPr="008D4BD7" w:rsidRDefault="00A934A8" w:rsidP="008D4BD7">
      <w:pPr>
        <w:rPr>
          <w:lang w:val="fr-FR"/>
        </w:rPr>
      </w:pPr>
    </w:p>
    <w:p w14:paraId="396DAF06" w14:textId="6898C940" w:rsidR="00655F96" w:rsidRPr="00A37896" w:rsidRDefault="00A37896" w:rsidP="00DE38D4">
      <w:pPr>
        <w:pStyle w:val="Heading3"/>
        <w:spacing w:before="120"/>
      </w:pPr>
      <w:bookmarkStart w:id="8" w:name="_Toc484699577"/>
      <w:r w:rsidRPr="00A37896">
        <w:t>3.2</w:t>
      </w:r>
      <w:r w:rsidR="001531DD" w:rsidRPr="00A37896">
        <w:t xml:space="preserve">.1 </w:t>
      </w:r>
      <w:r w:rsidR="0099633B" w:rsidRPr="00A37896">
        <w:t xml:space="preserve">Situation </w:t>
      </w:r>
      <w:r w:rsidR="00310987" w:rsidRPr="00A37896">
        <w:t>des décaissements</w:t>
      </w:r>
      <w:bookmarkEnd w:id="8"/>
    </w:p>
    <w:p w14:paraId="0837B1BA" w14:textId="3CD93775" w:rsidR="00A934A8" w:rsidRPr="00121233" w:rsidRDefault="00490291" w:rsidP="00F275FC">
      <w:pPr>
        <w:spacing w:before="120" w:after="240" w:line="276" w:lineRule="auto"/>
        <w:rPr>
          <w:rFonts w:ascii="Times New Roman" w:hAnsi="Times New Roman"/>
          <w:lang w:val="fr-FR"/>
        </w:rPr>
      </w:pPr>
      <w:r w:rsidRPr="00121233">
        <w:rPr>
          <w:rFonts w:ascii="Times New Roman" w:hAnsi="Times New Roman"/>
          <w:lang w:val="fr-FR"/>
        </w:rPr>
        <w:t xml:space="preserve">Le tableau </w:t>
      </w:r>
      <w:r w:rsidR="00F555F8" w:rsidRPr="00121233">
        <w:rPr>
          <w:rFonts w:ascii="Times New Roman" w:hAnsi="Times New Roman"/>
          <w:lang w:val="fr-FR"/>
        </w:rPr>
        <w:t>1</w:t>
      </w:r>
      <w:r w:rsidRPr="00121233">
        <w:rPr>
          <w:rFonts w:ascii="Times New Roman" w:hAnsi="Times New Roman"/>
          <w:lang w:val="fr-FR"/>
        </w:rPr>
        <w:t xml:space="preserve"> récapitule le </w:t>
      </w:r>
      <w:r w:rsidR="00A934A8">
        <w:rPr>
          <w:rFonts w:ascii="Times New Roman" w:hAnsi="Times New Roman"/>
          <w:lang w:val="fr-FR"/>
        </w:rPr>
        <w:t xml:space="preserve">cumul des </w:t>
      </w:r>
      <w:r w:rsidRPr="00121233">
        <w:rPr>
          <w:rFonts w:ascii="Times New Roman" w:hAnsi="Times New Roman"/>
          <w:lang w:val="fr-FR"/>
        </w:rPr>
        <w:t>taux de décaissement</w:t>
      </w:r>
      <w:r w:rsidR="00F2517A" w:rsidRPr="00121233">
        <w:rPr>
          <w:rFonts w:ascii="Times New Roman" w:hAnsi="Times New Roman"/>
          <w:lang w:val="fr-FR"/>
        </w:rPr>
        <w:t xml:space="preserve"> (%)</w:t>
      </w:r>
      <w:r w:rsidR="00F84356" w:rsidRPr="00121233">
        <w:rPr>
          <w:rFonts w:ascii="Times New Roman" w:hAnsi="Times New Roman"/>
          <w:lang w:val="fr-FR"/>
        </w:rPr>
        <w:t xml:space="preserve"> réalisé</w:t>
      </w:r>
      <w:r w:rsidR="00A934A8">
        <w:rPr>
          <w:rFonts w:ascii="Times New Roman" w:hAnsi="Times New Roman"/>
          <w:lang w:val="fr-FR"/>
        </w:rPr>
        <w:t>s</w:t>
      </w:r>
      <w:r w:rsidRPr="00121233">
        <w:rPr>
          <w:rFonts w:ascii="Times New Roman" w:hAnsi="Times New Roman"/>
          <w:lang w:val="fr-FR"/>
        </w:rPr>
        <w:t xml:space="preserve"> par les pays du PPAAO 2A</w:t>
      </w:r>
      <w:r w:rsidR="00EA3DD1" w:rsidRPr="00121233">
        <w:rPr>
          <w:rFonts w:ascii="Times New Roman" w:hAnsi="Times New Roman"/>
          <w:lang w:val="fr-FR"/>
        </w:rPr>
        <w:t xml:space="preserve"> </w:t>
      </w:r>
      <w:r w:rsidR="00A934A8">
        <w:rPr>
          <w:rFonts w:ascii="Times New Roman" w:hAnsi="Times New Roman"/>
          <w:lang w:val="fr-FR"/>
        </w:rPr>
        <w:t xml:space="preserve"> et du SE du CORAF/WECARD sur le</w:t>
      </w:r>
      <w:r w:rsidR="00EA3DD1" w:rsidRPr="00121233">
        <w:rPr>
          <w:rFonts w:ascii="Times New Roman" w:hAnsi="Times New Roman"/>
          <w:lang w:val="fr-FR"/>
        </w:rPr>
        <w:t xml:space="preserve"> Fond IDA</w:t>
      </w:r>
      <w:r w:rsidRPr="00121233">
        <w:rPr>
          <w:rFonts w:ascii="Times New Roman" w:hAnsi="Times New Roman"/>
          <w:lang w:val="fr-FR"/>
        </w:rPr>
        <w:t>.</w:t>
      </w:r>
    </w:p>
    <w:p w14:paraId="59D6A7FD" w14:textId="7E88C95F" w:rsidR="00EA3DD1" w:rsidRPr="00121233" w:rsidRDefault="00391876" w:rsidP="00DE38D4">
      <w:pPr>
        <w:pStyle w:val="Caption"/>
        <w:spacing w:line="276" w:lineRule="auto"/>
        <w:jc w:val="center"/>
        <w:rPr>
          <w:rFonts w:ascii="Times New Roman" w:hAnsi="Times New Roman"/>
          <w:b/>
          <w:i w:val="0"/>
          <w:color w:val="auto"/>
          <w:sz w:val="24"/>
          <w:szCs w:val="24"/>
          <w:lang w:val="fr-FR"/>
        </w:rPr>
      </w:pPr>
      <w:bookmarkStart w:id="9" w:name="_Toc435963698"/>
      <w:r w:rsidRPr="00121233">
        <w:rPr>
          <w:rFonts w:ascii="Times New Roman" w:hAnsi="Times New Roman"/>
          <w:b/>
          <w:i w:val="0"/>
          <w:color w:val="auto"/>
          <w:sz w:val="24"/>
          <w:szCs w:val="24"/>
          <w:lang w:val="fr-FR"/>
        </w:rPr>
        <w:t xml:space="preserve">Tableau </w:t>
      </w:r>
      <w:r w:rsidRPr="00121233">
        <w:rPr>
          <w:rFonts w:ascii="Times New Roman" w:hAnsi="Times New Roman"/>
          <w:b/>
          <w:i w:val="0"/>
          <w:color w:val="auto"/>
          <w:sz w:val="24"/>
          <w:szCs w:val="24"/>
          <w:lang w:val="fr-FR"/>
        </w:rPr>
        <w:fldChar w:fldCharType="begin"/>
      </w:r>
      <w:r w:rsidRPr="00121233">
        <w:rPr>
          <w:rFonts w:ascii="Times New Roman" w:hAnsi="Times New Roman"/>
          <w:b/>
          <w:i w:val="0"/>
          <w:color w:val="auto"/>
          <w:sz w:val="24"/>
          <w:szCs w:val="24"/>
          <w:lang w:val="fr-FR"/>
        </w:rPr>
        <w:instrText xml:space="preserve"> SEQ Tableau \* ARABIC </w:instrText>
      </w:r>
      <w:r w:rsidRPr="00121233">
        <w:rPr>
          <w:rFonts w:ascii="Times New Roman" w:hAnsi="Times New Roman"/>
          <w:b/>
          <w:i w:val="0"/>
          <w:color w:val="auto"/>
          <w:sz w:val="24"/>
          <w:szCs w:val="24"/>
          <w:lang w:val="fr-FR"/>
        </w:rPr>
        <w:fldChar w:fldCharType="separate"/>
      </w:r>
      <w:r w:rsidR="005726FE" w:rsidRPr="00121233">
        <w:rPr>
          <w:rFonts w:ascii="Times New Roman" w:hAnsi="Times New Roman"/>
          <w:b/>
          <w:i w:val="0"/>
          <w:noProof/>
          <w:color w:val="auto"/>
          <w:sz w:val="24"/>
          <w:szCs w:val="24"/>
          <w:lang w:val="fr-FR"/>
        </w:rPr>
        <w:t>1</w:t>
      </w:r>
      <w:r w:rsidRPr="00121233">
        <w:rPr>
          <w:rFonts w:ascii="Times New Roman" w:hAnsi="Times New Roman"/>
          <w:b/>
          <w:i w:val="0"/>
          <w:color w:val="auto"/>
          <w:sz w:val="24"/>
          <w:szCs w:val="24"/>
          <w:lang w:val="fr-FR"/>
        </w:rPr>
        <w:fldChar w:fldCharType="end"/>
      </w:r>
      <w:r w:rsidRPr="00121233">
        <w:rPr>
          <w:rFonts w:ascii="Times New Roman" w:hAnsi="Times New Roman"/>
          <w:b/>
          <w:i w:val="0"/>
          <w:color w:val="auto"/>
          <w:sz w:val="24"/>
          <w:szCs w:val="24"/>
          <w:lang w:val="fr-FR"/>
        </w:rPr>
        <w:t xml:space="preserve">: Taux de décaissement </w:t>
      </w:r>
      <w:r w:rsidR="004E2166" w:rsidRPr="00121233">
        <w:rPr>
          <w:rFonts w:ascii="Times New Roman" w:hAnsi="Times New Roman"/>
          <w:b/>
          <w:i w:val="0"/>
          <w:color w:val="auto"/>
          <w:sz w:val="24"/>
          <w:szCs w:val="24"/>
          <w:lang w:val="fr-FR"/>
        </w:rPr>
        <w:t xml:space="preserve">(%) </w:t>
      </w:r>
      <w:r w:rsidRPr="00121233">
        <w:rPr>
          <w:rFonts w:ascii="Times New Roman" w:hAnsi="Times New Roman"/>
          <w:b/>
          <w:i w:val="0"/>
          <w:color w:val="auto"/>
          <w:sz w:val="24"/>
          <w:szCs w:val="24"/>
          <w:lang w:val="fr-FR"/>
        </w:rPr>
        <w:t xml:space="preserve">des pays bénéficiaires du PPAAO 2A </w:t>
      </w:r>
      <w:bookmarkEnd w:id="9"/>
    </w:p>
    <w:tbl>
      <w:tblPr>
        <w:tblW w:w="4298" w:type="pct"/>
        <w:jc w:val="center"/>
        <w:tblCellMar>
          <w:left w:w="0" w:type="dxa"/>
          <w:right w:w="0" w:type="dxa"/>
        </w:tblCellMar>
        <w:tblLook w:val="04A0" w:firstRow="1" w:lastRow="0" w:firstColumn="1" w:lastColumn="0" w:noHBand="0" w:noVBand="1"/>
      </w:tblPr>
      <w:tblGrid>
        <w:gridCol w:w="3403"/>
        <w:gridCol w:w="1546"/>
        <w:gridCol w:w="1695"/>
        <w:gridCol w:w="1876"/>
      </w:tblGrid>
      <w:tr w:rsidR="00AF7ADE" w:rsidRPr="00121233" w14:paraId="69E374BD" w14:textId="77777777" w:rsidTr="002D07F1">
        <w:trPr>
          <w:trHeight w:val="454"/>
          <w:jc w:val="center"/>
        </w:trPr>
        <w:tc>
          <w:tcPr>
            <w:tcW w:w="1997" w:type="pct"/>
            <w:vMerge w:val="restart"/>
            <w:tcBorders>
              <w:top w:val="single" w:sz="4" w:space="0" w:color="auto"/>
              <w:left w:val="single" w:sz="4" w:space="0" w:color="auto"/>
              <w:bottom w:val="single" w:sz="4" w:space="0" w:color="auto"/>
              <w:right w:val="single" w:sz="4" w:space="0" w:color="auto"/>
            </w:tcBorders>
            <w:shd w:val="clear" w:color="auto" w:fill="0070C0"/>
            <w:tcMar>
              <w:top w:w="11" w:type="dxa"/>
              <w:left w:w="38" w:type="dxa"/>
              <w:bottom w:w="0" w:type="dxa"/>
              <w:right w:w="38" w:type="dxa"/>
            </w:tcMar>
            <w:vAlign w:val="center"/>
            <w:hideMark/>
          </w:tcPr>
          <w:p w14:paraId="1AF76E87" w14:textId="77777777" w:rsidR="00965305" w:rsidRPr="00121233" w:rsidRDefault="00965305" w:rsidP="009379EB">
            <w:pPr>
              <w:spacing w:line="276" w:lineRule="auto"/>
              <w:jc w:val="center"/>
              <w:rPr>
                <w:rFonts w:ascii="Times New Roman" w:hAnsi="Times New Roman"/>
                <w:color w:val="FFFFFF" w:themeColor="background1"/>
                <w:lang w:val="fr-FR"/>
              </w:rPr>
            </w:pPr>
            <w:r w:rsidRPr="00121233">
              <w:rPr>
                <w:rFonts w:ascii="Times New Roman" w:hAnsi="Times New Roman"/>
                <w:b/>
                <w:bCs/>
                <w:color w:val="FFFFFF" w:themeColor="background1"/>
                <w:lang w:val="fr-FR"/>
              </w:rPr>
              <w:t>Séries</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0070C0"/>
            <w:tcMar>
              <w:top w:w="11" w:type="dxa"/>
              <w:left w:w="38" w:type="dxa"/>
              <w:bottom w:w="0" w:type="dxa"/>
              <w:right w:w="38" w:type="dxa"/>
            </w:tcMar>
            <w:vAlign w:val="center"/>
            <w:hideMark/>
          </w:tcPr>
          <w:p w14:paraId="2157EDD0" w14:textId="77777777" w:rsidR="00965305" w:rsidRPr="00121233" w:rsidRDefault="00965305" w:rsidP="009379EB">
            <w:pPr>
              <w:spacing w:line="276" w:lineRule="auto"/>
              <w:jc w:val="center"/>
              <w:rPr>
                <w:rFonts w:ascii="Times New Roman" w:hAnsi="Times New Roman"/>
                <w:color w:val="FFFFFF" w:themeColor="background1"/>
                <w:lang w:val="fr-FR"/>
              </w:rPr>
            </w:pPr>
            <w:r w:rsidRPr="00121233">
              <w:rPr>
                <w:rFonts w:ascii="Times New Roman" w:hAnsi="Times New Roman"/>
                <w:b/>
                <w:bCs/>
                <w:color w:val="FFFFFF" w:themeColor="background1"/>
                <w:lang w:val="fr-FR"/>
              </w:rPr>
              <w:t>Pays</w:t>
            </w:r>
          </w:p>
        </w:tc>
        <w:tc>
          <w:tcPr>
            <w:tcW w:w="2096"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454B03F4" w14:textId="77777777" w:rsidR="00965305" w:rsidRPr="00121233" w:rsidRDefault="00965305" w:rsidP="009379EB">
            <w:pPr>
              <w:spacing w:line="276" w:lineRule="auto"/>
              <w:jc w:val="center"/>
              <w:rPr>
                <w:rFonts w:ascii="Times New Roman" w:hAnsi="Times New Roman"/>
                <w:b/>
                <w:bCs/>
                <w:color w:val="FFFFFF" w:themeColor="background1"/>
                <w:lang w:val="fr-FR"/>
              </w:rPr>
            </w:pPr>
            <w:r w:rsidRPr="00121233">
              <w:rPr>
                <w:rFonts w:ascii="Times New Roman" w:hAnsi="Times New Roman"/>
                <w:b/>
                <w:color w:val="FFFFFF" w:themeColor="background1"/>
                <w:lang w:val="fr-FR"/>
              </w:rPr>
              <w:t>Progrès</w:t>
            </w:r>
            <w:r w:rsidR="006F0CFD" w:rsidRPr="00121233">
              <w:rPr>
                <w:rFonts w:ascii="Times New Roman" w:hAnsi="Times New Roman"/>
                <w:b/>
                <w:bCs/>
                <w:color w:val="FFFFFF" w:themeColor="background1"/>
                <w:lang w:val="fr-FR"/>
              </w:rPr>
              <w:t xml:space="preserve"> </w:t>
            </w:r>
            <w:r w:rsidR="00266453" w:rsidRPr="00121233">
              <w:rPr>
                <w:rFonts w:ascii="Times New Roman" w:hAnsi="Times New Roman"/>
                <w:b/>
                <w:bCs/>
                <w:color w:val="FFFFFF" w:themeColor="background1"/>
                <w:lang w:val="fr-FR"/>
              </w:rPr>
              <w:t>(%)</w:t>
            </w:r>
          </w:p>
        </w:tc>
      </w:tr>
      <w:tr w:rsidR="004C50E1" w:rsidRPr="00121233" w14:paraId="20C2B9DC" w14:textId="77777777" w:rsidTr="002D07F1">
        <w:trPr>
          <w:trHeight w:val="425"/>
          <w:jc w:val="center"/>
        </w:trPr>
        <w:tc>
          <w:tcPr>
            <w:tcW w:w="1997"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14:paraId="56027357" w14:textId="77777777" w:rsidR="004C50E1" w:rsidRPr="00121233" w:rsidRDefault="004C50E1" w:rsidP="004C50E1">
            <w:pPr>
              <w:spacing w:line="276" w:lineRule="auto"/>
              <w:jc w:val="center"/>
              <w:rPr>
                <w:rFonts w:ascii="Times New Roman" w:hAnsi="Times New Roman"/>
                <w:color w:val="FFFFFF" w:themeColor="background1"/>
                <w:lang w:val="fr-FR"/>
              </w:rPr>
            </w:pPr>
          </w:p>
        </w:tc>
        <w:tc>
          <w:tcPr>
            <w:tcW w:w="907"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14:paraId="370FB409" w14:textId="77777777" w:rsidR="004C50E1" w:rsidRPr="00121233" w:rsidRDefault="004C50E1" w:rsidP="004C50E1">
            <w:pPr>
              <w:spacing w:line="276" w:lineRule="auto"/>
              <w:jc w:val="center"/>
              <w:rPr>
                <w:rFonts w:ascii="Times New Roman" w:hAnsi="Times New Roman"/>
                <w:color w:val="FFFFFF" w:themeColor="background1"/>
                <w:lang w:val="fr-FR"/>
              </w:rPr>
            </w:pPr>
          </w:p>
        </w:tc>
        <w:tc>
          <w:tcPr>
            <w:tcW w:w="995" w:type="pct"/>
            <w:tcBorders>
              <w:top w:val="single" w:sz="4" w:space="0" w:color="auto"/>
              <w:left w:val="single" w:sz="4" w:space="0" w:color="auto"/>
              <w:right w:val="single" w:sz="4" w:space="0" w:color="auto"/>
            </w:tcBorders>
            <w:shd w:val="clear" w:color="auto" w:fill="0070C0"/>
            <w:vAlign w:val="center"/>
          </w:tcPr>
          <w:p w14:paraId="707A9888" w14:textId="77777777" w:rsidR="004C50E1" w:rsidRPr="00121233" w:rsidRDefault="004C50E1" w:rsidP="004C50E1">
            <w:pPr>
              <w:spacing w:line="276" w:lineRule="auto"/>
              <w:jc w:val="center"/>
              <w:rPr>
                <w:rFonts w:ascii="Times New Roman" w:hAnsi="Times New Roman"/>
                <w:b/>
                <w:color w:val="FFFFFF" w:themeColor="background1"/>
                <w:lang w:val="fr-FR"/>
              </w:rPr>
            </w:pPr>
            <w:r w:rsidRPr="00121233">
              <w:rPr>
                <w:rFonts w:ascii="Times New Roman" w:hAnsi="Times New Roman"/>
                <w:b/>
                <w:color w:val="FFFFFF" w:themeColor="background1"/>
                <w:lang w:val="fr-FR"/>
              </w:rPr>
              <w:t>Novembre 2016</w:t>
            </w:r>
          </w:p>
        </w:tc>
        <w:tc>
          <w:tcPr>
            <w:tcW w:w="1101" w:type="pct"/>
            <w:tcBorders>
              <w:top w:val="single" w:sz="4" w:space="0" w:color="auto"/>
              <w:left w:val="single" w:sz="4" w:space="0" w:color="auto"/>
              <w:right w:val="single" w:sz="4" w:space="0" w:color="auto"/>
            </w:tcBorders>
            <w:shd w:val="clear" w:color="auto" w:fill="0070C0"/>
            <w:vAlign w:val="center"/>
          </w:tcPr>
          <w:p w14:paraId="2A3A7C63" w14:textId="77777777" w:rsidR="004C50E1" w:rsidRPr="00121233" w:rsidRDefault="004C50E1" w:rsidP="004C50E1">
            <w:pPr>
              <w:spacing w:line="276" w:lineRule="auto"/>
              <w:jc w:val="center"/>
              <w:rPr>
                <w:rFonts w:ascii="Times New Roman" w:hAnsi="Times New Roman"/>
                <w:b/>
                <w:color w:val="FFFFFF" w:themeColor="background1"/>
                <w:lang w:val="fr-FR"/>
              </w:rPr>
            </w:pPr>
            <w:r w:rsidRPr="00121233">
              <w:rPr>
                <w:rFonts w:ascii="Times New Roman" w:hAnsi="Times New Roman"/>
                <w:b/>
                <w:color w:val="FFFFFF" w:themeColor="background1"/>
                <w:lang w:val="fr-FR"/>
              </w:rPr>
              <w:t>Mai 2017</w:t>
            </w:r>
          </w:p>
        </w:tc>
      </w:tr>
      <w:tr w:rsidR="00D12AC9" w:rsidRPr="00121233" w14:paraId="4D304F26" w14:textId="77777777" w:rsidTr="00CC6210">
        <w:trPr>
          <w:trHeight w:val="454"/>
          <w:jc w:val="center"/>
        </w:trPr>
        <w:tc>
          <w:tcPr>
            <w:tcW w:w="1997" w:type="pct"/>
            <w:vMerge w:val="restart"/>
            <w:tcBorders>
              <w:top w:val="single" w:sz="4" w:space="0" w:color="auto"/>
              <w:left w:val="single" w:sz="4" w:space="0" w:color="auto"/>
              <w:right w:val="single" w:sz="4" w:space="0" w:color="auto"/>
            </w:tcBorders>
            <w:shd w:val="clear" w:color="auto" w:fill="auto"/>
            <w:tcMar>
              <w:top w:w="11" w:type="dxa"/>
              <w:left w:w="38" w:type="dxa"/>
              <w:bottom w:w="0" w:type="dxa"/>
              <w:right w:w="38" w:type="dxa"/>
            </w:tcMar>
            <w:vAlign w:val="center"/>
            <w:hideMark/>
          </w:tcPr>
          <w:p w14:paraId="6960E2DE" w14:textId="77777777" w:rsidR="00D12AC9" w:rsidRPr="00121233" w:rsidRDefault="00D12AC9" w:rsidP="004C50E1">
            <w:pPr>
              <w:spacing w:line="276" w:lineRule="auto"/>
              <w:jc w:val="center"/>
              <w:rPr>
                <w:rFonts w:ascii="Times New Roman" w:hAnsi="Times New Roman"/>
                <w:lang w:val="fr-FR"/>
              </w:rPr>
            </w:pPr>
            <w:r w:rsidRPr="00121233">
              <w:rPr>
                <w:rFonts w:ascii="Times New Roman" w:hAnsi="Times New Roman"/>
                <w:b/>
                <w:bCs/>
                <w:lang w:val="fr-FR"/>
              </w:rPr>
              <w:t>PPAAO 2A</w:t>
            </w:r>
          </w:p>
        </w:tc>
        <w:tc>
          <w:tcPr>
            <w:tcW w:w="907" w:type="pct"/>
            <w:tcBorders>
              <w:top w:val="single" w:sz="4" w:space="0" w:color="auto"/>
              <w:left w:val="single" w:sz="4" w:space="0" w:color="auto"/>
              <w:bottom w:val="single" w:sz="4" w:space="0" w:color="auto"/>
              <w:right w:val="single" w:sz="4" w:space="0" w:color="auto"/>
            </w:tcBorders>
            <w:shd w:val="clear" w:color="auto" w:fill="auto"/>
            <w:tcMar>
              <w:top w:w="11" w:type="dxa"/>
              <w:left w:w="38" w:type="dxa"/>
              <w:bottom w:w="0" w:type="dxa"/>
              <w:right w:w="38" w:type="dxa"/>
            </w:tcMar>
            <w:vAlign w:val="center"/>
            <w:hideMark/>
          </w:tcPr>
          <w:p w14:paraId="44EC5675" w14:textId="77777777" w:rsidR="00D12AC9" w:rsidRPr="00121233" w:rsidRDefault="00D12AC9" w:rsidP="008D4BD7">
            <w:pPr>
              <w:spacing w:before="60" w:after="60" w:line="276" w:lineRule="auto"/>
              <w:jc w:val="left"/>
              <w:rPr>
                <w:rFonts w:ascii="Times New Roman" w:hAnsi="Times New Roman"/>
                <w:lang w:val="fr-FR"/>
              </w:rPr>
            </w:pPr>
            <w:r w:rsidRPr="00121233">
              <w:rPr>
                <w:rFonts w:ascii="Times New Roman" w:hAnsi="Times New Roman"/>
                <w:lang w:val="fr-FR"/>
              </w:rPr>
              <w:t>Ghana</w:t>
            </w:r>
          </w:p>
        </w:tc>
        <w:tc>
          <w:tcPr>
            <w:tcW w:w="995" w:type="pct"/>
            <w:tcBorders>
              <w:top w:val="single" w:sz="4" w:space="0" w:color="auto"/>
              <w:left w:val="single" w:sz="4" w:space="0" w:color="auto"/>
              <w:bottom w:val="single" w:sz="4" w:space="0" w:color="auto"/>
              <w:right w:val="single" w:sz="4" w:space="0" w:color="auto"/>
            </w:tcBorders>
          </w:tcPr>
          <w:p w14:paraId="39BDB15A" w14:textId="77777777" w:rsidR="00D12AC9" w:rsidRPr="008D4BD7" w:rsidRDefault="00D12AC9" w:rsidP="004C50E1">
            <w:pPr>
              <w:spacing w:before="60" w:after="60" w:line="276" w:lineRule="auto"/>
              <w:jc w:val="center"/>
              <w:rPr>
                <w:rFonts w:ascii="Times New Roman" w:hAnsi="Times New Roman"/>
                <w:lang w:val="fr-FR"/>
              </w:rPr>
            </w:pPr>
            <w:r w:rsidRPr="008D4BD7">
              <w:rPr>
                <w:rFonts w:ascii="Times New Roman" w:hAnsi="Times New Roman"/>
                <w:lang w:val="fr-FR"/>
              </w:rPr>
              <w:t>94,99</w:t>
            </w:r>
          </w:p>
        </w:tc>
        <w:tc>
          <w:tcPr>
            <w:tcW w:w="1101" w:type="pct"/>
            <w:tcBorders>
              <w:top w:val="single" w:sz="4" w:space="0" w:color="auto"/>
              <w:left w:val="single" w:sz="4" w:space="0" w:color="auto"/>
              <w:bottom w:val="single" w:sz="4" w:space="0" w:color="auto"/>
              <w:right w:val="single" w:sz="4" w:space="0" w:color="auto"/>
            </w:tcBorders>
          </w:tcPr>
          <w:p w14:paraId="3D49A449" w14:textId="028DE72B" w:rsidR="00D12AC9" w:rsidRPr="00121233" w:rsidRDefault="00D12AC9" w:rsidP="004C50E1">
            <w:pPr>
              <w:spacing w:before="60" w:after="60" w:line="276" w:lineRule="auto"/>
              <w:jc w:val="center"/>
              <w:rPr>
                <w:rFonts w:ascii="Times New Roman" w:hAnsi="Times New Roman"/>
                <w:b/>
                <w:lang w:val="fr-FR"/>
              </w:rPr>
            </w:pPr>
            <w:r w:rsidRPr="00121233">
              <w:rPr>
                <w:rFonts w:ascii="Times New Roman" w:hAnsi="Times New Roman"/>
                <w:b/>
                <w:lang w:val="fr-FR"/>
              </w:rPr>
              <w:t>98</w:t>
            </w:r>
            <w:r w:rsidR="00AF42CA">
              <w:rPr>
                <w:rFonts w:ascii="Times New Roman" w:hAnsi="Times New Roman"/>
                <w:b/>
                <w:lang w:val="fr-FR"/>
              </w:rPr>
              <w:t>,01</w:t>
            </w:r>
          </w:p>
        </w:tc>
      </w:tr>
      <w:tr w:rsidR="00D12AC9" w:rsidRPr="00121233" w14:paraId="6DDFD22B" w14:textId="77777777" w:rsidTr="00CC6210">
        <w:trPr>
          <w:trHeight w:val="454"/>
          <w:jc w:val="center"/>
        </w:trPr>
        <w:tc>
          <w:tcPr>
            <w:tcW w:w="1997" w:type="pct"/>
            <w:vMerge/>
            <w:tcBorders>
              <w:left w:val="single" w:sz="4" w:space="0" w:color="auto"/>
              <w:right w:val="single" w:sz="4" w:space="0" w:color="auto"/>
            </w:tcBorders>
            <w:shd w:val="clear" w:color="auto" w:fill="auto"/>
            <w:vAlign w:val="center"/>
            <w:hideMark/>
          </w:tcPr>
          <w:p w14:paraId="51593B59" w14:textId="77777777" w:rsidR="00D12AC9" w:rsidRPr="00121233" w:rsidRDefault="00D12AC9" w:rsidP="004C50E1">
            <w:pPr>
              <w:spacing w:line="276" w:lineRule="auto"/>
              <w:jc w:val="center"/>
              <w:rPr>
                <w:rFonts w:ascii="Times New Roman" w:hAnsi="Times New Roman"/>
                <w:lang w:val="fr-FR"/>
              </w:rPr>
            </w:pPr>
          </w:p>
        </w:tc>
        <w:tc>
          <w:tcPr>
            <w:tcW w:w="907" w:type="pct"/>
            <w:tcBorders>
              <w:top w:val="single" w:sz="4" w:space="0" w:color="auto"/>
              <w:left w:val="single" w:sz="4" w:space="0" w:color="auto"/>
              <w:bottom w:val="single" w:sz="4" w:space="0" w:color="auto"/>
              <w:right w:val="single" w:sz="4" w:space="0" w:color="auto"/>
            </w:tcBorders>
            <w:shd w:val="clear" w:color="auto" w:fill="auto"/>
            <w:tcMar>
              <w:top w:w="11" w:type="dxa"/>
              <w:left w:w="38" w:type="dxa"/>
              <w:bottom w:w="0" w:type="dxa"/>
              <w:right w:w="38" w:type="dxa"/>
            </w:tcMar>
            <w:vAlign w:val="center"/>
            <w:hideMark/>
          </w:tcPr>
          <w:p w14:paraId="6746974D" w14:textId="77777777" w:rsidR="00D12AC9" w:rsidRPr="00121233" w:rsidRDefault="00D12AC9" w:rsidP="008D4BD7">
            <w:pPr>
              <w:spacing w:before="60" w:after="60" w:line="276" w:lineRule="auto"/>
              <w:jc w:val="left"/>
              <w:rPr>
                <w:rFonts w:ascii="Times New Roman" w:hAnsi="Times New Roman"/>
                <w:lang w:val="fr-FR"/>
              </w:rPr>
            </w:pPr>
            <w:r w:rsidRPr="00121233">
              <w:rPr>
                <w:rFonts w:ascii="Times New Roman" w:hAnsi="Times New Roman"/>
                <w:lang w:val="fr-FR"/>
              </w:rPr>
              <w:t>Mali</w:t>
            </w:r>
          </w:p>
        </w:tc>
        <w:tc>
          <w:tcPr>
            <w:tcW w:w="995" w:type="pct"/>
            <w:tcBorders>
              <w:top w:val="single" w:sz="4" w:space="0" w:color="auto"/>
              <w:left w:val="single" w:sz="4" w:space="0" w:color="auto"/>
              <w:bottom w:val="single" w:sz="4" w:space="0" w:color="auto"/>
              <w:right w:val="single" w:sz="4" w:space="0" w:color="auto"/>
            </w:tcBorders>
          </w:tcPr>
          <w:p w14:paraId="1A275A3D" w14:textId="77777777" w:rsidR="00D12AC9" w:rsidRPr="008D4BD7" w:rsidRDefault="00D12AC9" w:rsidP="004C50E1">
            <w:pPr>
              <w:spacing w:before="60" w:after="60" w:line="276" w:lineRule="auto"/>
              <w:jc w:val="center"/>
              <w:rPr>
                <w:rFonts w:ascii="Times New Roman" w:hAnsi="Times New Roman"/>
                <w:lang w:val="fr-FR"/>
              </w:rPr>
            </w:pPr>
            <w:r w:rsidRPr="008D4BD7">
              <w:rPr>
                <w:rFonts w:ascii="Times New Roman" w:hAnsi="Times New Roman"/>
                <w:lang w:val="fr-FR"/>
              </w:rPr>
              <w:t>66</w:t>
            </w:r>
          </w:p>
        </w:tc>
        <w:tc>
          <w:tcPr>
            <w:tcW w:w="1101" w:type="pct"/>
            <w:tcBorders>
              <w:top w:val="single" w:sz="4" w:space="0" w:color="auto"/>
              <w:left w:val="single" w:sz="4" w:space="0" w:color="auto"/>
              <w:bottom w:val="single" w:sz="4" w:space="0" w:color="auto"/>
              <w:right w:val="single" w:sz="4" w:space="0" w:color="auto"/>
            </w:tcBorders>
          </w:tcPr>
          <w:p w14:paraId="72BD93E6" w14:textId="230E075C" w:rsidR="00D12AC9" w:rsidRPr="00121233" w:rsidRDefault="003A03FD" w:rsidP="004C50E1">
            <w:pPr>
              <w:spacing w:before="60" w:after="60" w:line="276" w:lineRule="auto"/>
              <w:jc w:val="center"/>
              <w:rPr>
                <w:rFonts w:ascii="Times New Roman" w:hAnsi="Times New Roman"/>
                <w:b/>
                <w:lang w:val="fr-FR"/>
              </w:rPr>
            </w:pPr>
            <w:r>
              <w:rPr>
                <w:rFonts w:ascii="Times New Roman" w:hAnsi="Times New Roman"/>
                <w:b/>
                <w:lang w:val="fr-FR"/>
              </w:rPr>
              <w:t>85</w:t>
            </w:r>
          </w:p>
        </w:tc>
      </w:tr>
      <w:tr w:rsidR="00D12AC9" w:rsidRPr="00121233" w14:paraId="2DE0F15D" w14:textId="77777777" w:rsidTr="00CC6210">
        <w:trPr>
          <w:trHeight w:val="454"/>
          <w:jc w:val="center"/>
        </w:trPr>
        <w:tc>
          <w:tcPr>
            <w:tcW w:w="1997" w:type="pct"/>
            <w:vMerge/>
            <w:tcBorders>
              <w:left w:val="single" w:sz="4" w:space="0" w:color="auto"/>
              <w:right w:val="single" w:sz="4" w:space="0" w:color="auto"/>
            </w:tcBorders>
            <w:shd w:val="clear" w:color="auto" w:fill="auto"/>
            <w:vAlign w:val="center"/>
            <w:hideMark/>
          </w:tcPr>
          <w:p w14:paraId="3E8E9FF3" w14:textId="77777777" w:rsidR="00D12AC9" w:rsidRPr="00121233" w:rsidRDefault="00D12AC9" w:rsidP="004C50E1">
            <w:pPr>
              <w:spacing w:line="276" w:lineRule="auto"/>
              <w:jc w:val="center"/>
              <w:rPr>
                <w:rFonts w:ascii="Times New Roman" w:hAnsi="Times New Roman"/>
                <w:lang w:val="fr-FR"/>
              </w:rPr>
            </w:pPr>
          </w:p>
        </w:tc>
        <w:tc>
          <w:tcPr>
            <w:tcW w:w="907" w:type="pct"/>
            <w:tcBorders>
              <w:top w:val="single" w:sz="4" w:space="0" w:color="auto"/>
              <w:left w:val="single" w:sz="4" w:space="0" w:color="auto"/>
              <w:bottom w:val="single" w:sz="4" w:space="0" w:color="auto"/>
              <w:right w:val="single" w:sz="4" w:space="0" w:color="auto"/>
            </w:tcBorders>
            <w:shd w:val="clear" w:color="auto" w:fill="auto"/>
            <w:tcMar>
              <w:top w:w="11" w:type="dxa"/>
              <w:left w:w="38" w:type="dxa"/>
              <w:bottom w:w="0" w:type="dxa"/>
              <w:right w:w="38" w:type="dxa"/>
            </w:tcMar>
            <w:vAlign w:val="center"/>
            <w:hideMark/>
          </w:tcPr>
          <w:p w14:paraId="009B0F83" w14:textId="77777777" w:rsidR="00D12AC9" w:rsidRPr="00121233" w:rsidRDefault="00D12AC9" w:rsidP="008D4BD7">
            <w:pPr>
              <w:spacing w:before="60" w:after="60" w:line="276" w:lineRule="auto"/>
              <w:jc w:val="left"/>
              <w:rPr>
                <w:rFonts w:ascii="Times New Roman" w:hAnsi="Times New Roman"/>
                <w:lang w:val="fr-FR"/>
              </w:rPr>
            </w:pPr>
            <w:r w:rsidRPr="00121233">
              <w:rPr>
                <w:rFonts w:ascii="Times New Roman" w:hAnsi="Times New Roman"/>
                <w:lang w:val="fr-FR"/>
              </w:rPr>
              <w:t>Sénégal</w:t>
            </w:r>
          </w:p>
        </w:tc>
        <w:tc>
          <w:tcPr>
            <w:tcW w:w="995" w:type="pct"/>
            <w:tcBorders>
              <w:top w:val="single" w:sz="4" w:space="0" w:color="auto"/>
              <w:left w:val="single" w:sz="4" w:space="0" w:color="auto"/>
              <w:bottom w:val="single" w:sz="4" w:space="0" w:color="auto"/>
              <w:right w:val="single" w:sz="4" w:space="0" w:color="auto"/>
            </w:tcBorders>
          </w:tcPr>
          <w:p w14:paraId="57AECD16" w14:textId="77777777" w:rsidR="00D12AC9" w:rsidRPr="008D4BD7" w:rsidRDefault="00D12AC9" w:rsidP="004C50E1">
            <w:pPr>
              <w:spacing w:before="60" w:after="60" w:line="276" w:lineRule="auto"/>
              <w:jc w:val="center"/>
              <w:rPr>
                <w:rFonts w:ascii="Times New Roman" w:hAnsi="Times New Roman"/>
                <w:lang w:val="fr-FR"/>
              </w:rPr>
            </w:pPr>
            <w:r w:rsidRPr="008D4BD7">
              <w:rPr>
                <w:rFonts w:ascii="Times New Roman" w:hAnsi="Times New Roman"/>
                <w:lang w:val="fr-FR"/>
              </w:rPr>
              <w:t>75,96</w:t>
            </w:r>
          </w:p>
        </w:tc>
        <w:tc>
          <w:tcPr>
            <w:tcW w:w="1101" w:type="pct"/>
            <w:tcBorders>
              <w:top w:val="single" w:sz="4" w:space="0" w:color="auto"/>
              <w:left w:val="single" w:sz="4" w:space="0" w:color="auto"/>
              <w:bottom w:val="single" w:sz="4" w:space="0" w:color="auto"/>
              <w:right w:val="single" w:sz="4" w:space="0" w:color="auto"/>
            </w:tcBorders>
          </w:tcPr>
          <w:p w14:paraId="67FE9D2F" w14:textId="6C3D0DF7" w:rsidR="00D12AC9" w:rsidRPr="00121233" w:rsidRDefault="00D12AC9" w:rsidP="004C50E1">
            <w:pPr>
              <w:spacing w:before="60" w:after="60" w:line="276" w:lineRule="auto"/>
              <w:jc w:val="center"/>
              <w:rPr>
                <w:rFonts w:ascii="Times New Roman" w:hAnsi="Times New Roman"/>
                <w:b/>
                <w:lang w:val="fr-FR"/>
              </w:rPr>
            </w:pPr>
            <w:r w:rsidRPr="00121233">
              <w:rPr>
                <w:rFonts w:ascii="Times New Roman" w:hAnsi="Times New Roman"/>
                <w:b/>
                <w:lang w:val="fr-FR"/>
              </w:rPr>
              <w:t>94</w:t>
            </w:r>
            <w:r w:rsidR="00A934A8">
              <w:rPr>
                <w:rFonts w:ascii="Times New Roman" w:hAnsi="Times New Roman"/>
                <w:b/>
                <w:lang w:val="fr-FR"/>
              </w:rPr>
              <w:t>,</w:t>
            </w:r>
            <w:r w:rsidRPr="00121233">
              <w:rPr>
                <w:rFonts w:ascii="Times New Roman" w:hAnsi="Times New Roman"/>
                <w:b/>
                <w:lang w:val="fr-FR"/>
              </w:rPr>
              <w:t>49</w:t>
            </w:r>
          </w:p>
        </w:tc>
      </w:tr>
      <w:tr w:rsidR="00D12AC9" w:rsidRPr="00121233" w14:paraId="26BC1456" w14:textId="77777777" w:rsidTr="00CC6210">
        <w:trPr>
          <w:trHeight w:val="454"/>
          <w:jc w:val="center"/>
        </w:trPr>
        <w:tc>
          <w:tcPr>
            <w:tcW w:w="1997" w:type="pct"/>
            <w:vMerge/>
            <w:tcBorders>
              <w:left w:val="single" w:sz="4" w:space="0" w:color="auto"/>
              <w:bottom w:val="single" w:sz="4" w:space="0" w:color="auto"/>
              <w:right w:val="single" w:sz="4" w:space="0" w:color="auto"/>
            </w:tcBorders>
            <w:shd w:val="clear" w:color="auto" w:fill="auto"/>
            <w:vAlign w:val="center"/>
          </w:tcPr>
          <w:p w14:paraId="299835BB" w14:textId="77777777" w:rsidR="00D12AC9" w:rsidRPr="00121233" w:rsidRDefault="00D12AC9" w:rsidP="004C50E1">
            <w:pPr>
              <w:spacing w:line="276" w:lineRule="auto"/>
              <w:jc w:val="center"/>
              <w:rPr>
                <w:rFonts w:ascii="Times New Roman" w:hAnsi="Times New Roman"/>
                <w:lang w:val="fr-FR"/>
              </w:rPr>
            </w:pPr>
          </w:p>
        </w:tc>
        <w:tc>
          <w:tcPr>
            <w:tcW w:w="907" w:type="pct"/>
            <w:tcBorders>
              <w:top w:val="single" w:sz="4" w:space="0" w:color="auto"/>
              <w:left w:val="single" w:sz="4" w:space="0" w:color="auto"/>
              <w:bottom w:val="single" w:sz="4" w:space="0" w:color="auto"/>
              <w:right w:val="single" w:sz="4" w:space="0" w:color="auto"/>
            </w:tcBorders>
            <w:shd w:val="clear" w:color="auto" w:fill="auto"/>
            <w:tcMar>
              <w:top w:w="11" w:type="dxa"/>
              <w:left w:w="38" w:type="dxa"/>
              <w:bottom w:w="0" w:type="dxa"/>
              <w:right w:w="38" w:type="dxa"/>
            </w:tcMar>
            <w:vAlign w:val="center"/>
          </w:tcPr>
          <w:p w14:paraId="4F522292" w14:textId="77777777" w:rsidR="00D12AC9" w:rsidRPr="00121233" w:rsidRDefault="00D12AC9" w:rsidP="008D4BD7">
            <w:pPr>
              <w:spacing w:before="60" w:after="60" w:line="276" w:lineRule="auto"/>
              <w:jc w:val="left"/>
              <w:rPr>
                <w:rFonts w:ascii="Times New Roman" w:hAnsi="Times New Roman"/>
                <w:b/>
                <w:lang w:val="fr-FR"/>
              </w:rPr>
            </w:pPr>
            <w:r w:rsidRPr="00121233">
              <w:rPr>
                <w:rFonts w:ascii="Times New Roman" w:hAnsi="Times New Roman"/>
                <w:b/>
                <w:lang w:val="fr-FR"/>
              </w:rPr>
              <w:t>CORAF</w:t>
            </w:r>
          </w:p>
        </w:tc>
        <w:tc>
          <w:tcPr>
            <w:tcW w:w="995" w:type="pct"/>
            <w:tcBorders>
              <w:top w:val="single" w:sz="4" w:space="0" w:color="auto"/>
              <w:left w:val="single" w:sz="4" w:space="0" w:color="auto"/>
              <w:bottom w:val="single" w:sz="4" w:space="0" w:color="auto"/>
              <w:right w:val="single" w:sz="4" w:space="0" w:color="auto"/>
            </w:tcBorders>
          </w:tcPr>
          <w:p w14:paraId="1D051A80" w14:textId="16F313C0" w:rsidR="00D12AC9" w:rsidRPr="00F275FC" w:rsidRDefault="00F65DC8" w:rsidP="004C50E1">
            <w:pPr>
              <w:spacing w:before="60" w:after="60" w:line="276" w:lineRule="auto"/>
              <w:jc w:val="center"/>
              <w:rPr>
                <w:rFonts w:ascii="Times New Roman" w:hAnsi="Times New Roman"/>
                <w:lang w:val="fr-FR"/>
              </w:rPr>
            </w:pPr>
            <w:r w:rsidRPr="00F275FC">
              <w:rPr>
                <w:rFonts w:ascii="Times New Roman" w:hAnsi="Times New Roman"/>
                <w:lang w:val="fr-FR"/>
              </w:rPr>
              <w:t>56,56</w:t>
            </w:r>
          </w:p>
        </w:tc>
        <w:tc>
          <w:tcPr>
            <w:tcW w:w="1101" w:type="pct"/>
            <w:tcBorders>
              <w:top w:val="single" w:sz="4" w:space="0" w:color="auto"/>
              <w:left w:val="single" w:sz="4" w:space="0" w:color="auto"/>
              <w:bottom w:val="single" w:sz="4" w:space="0" w:color="auto"/>
              <w:right w:val="single" w:sz="4" w:space="0" w:color="auto"/>
            </w:tcBorders>
          </w:tcPr>
          <w:p w14:paraId="67D663B5" w14:textId="367B639C" w:rsidR="00D12AC9" w:rsidRPr="00121233" w:rsidRDefault="00D12AC9" w:rsidP="004C50E1">
            <w:pPr>
              <w:spacing w:before="60" w:after="60" w:line="276" w:lineRule="auto"/>
              <w:jc w:val="center"/>
              <w:rPr>
                <w:rFonts w:ascii="Times New Roman" w:hAnsi="Times New Roman"/>
                <w:b/>
                <w:lang w:val="fr-FR"/>
              </w:rPr>
            </w:pPr>
            <w:r w:rsidRPr="00121233">
              <w:rPr>
                <w:rFonts w:ascii="Times New Roman" w:hAnsi="Times New Roman"/>
                <w:b/>
                <w:lang w:val="fr-FR"/>
              </w:rPr>
              <w:t>63</w:t>
            </w:r>
            <w:r w:rsidR="00766508">
              <w:rPr>
                <w:rFonts w:ascii="Times New Roman" w:hAnsi="Times New Roman"/>
                <w:b/>
                <w:lang w:val="fr-FR"/>
              </w:rPr>
              <w:t>,34</w:t>
            </w:r>
          </w:p>
        </w:tc>
      </w:tr>
    </w:tbl>
    <w:p w14:paraId="1864EB34" w14:textId="1767E4F0" w:rsidR="00D43A29" w:rsidRPr="00121233" w:rsidRDefault="00D122BE" w:rsidP="009379EB">
      <w:pPr>
        <w:spacing w:before="240" w:after="200" w:line="276" w:lineRule="auto"/>
        <w:rPr>
          <w:rFonts w:ascii="Times New Roman" w:hAnsi="Times New Roman"/>
          <w:lang w:val="fr-FR"/>
        </w:rPr>
      </w:pPr>
      <w:r w:rsidRPr="00F275FC">
        <w:rPr>
          <w:rFonts w:ascii="Times New Roman" w:hAnsi="Times New Roman"/>
          <w:lang w:val="fr-FR"/>
        </w:rPr>
        <w:t>Le Sénégal qui a bénéficié d’une extension de la fin de son projet jusqu’</w:t>
      </w:r>
      <w:r w:rsidR="00936E06" w:rsidRPr="00936E06">
        <w:rPr>
          <w:rFonts w:ascii="Times New Roman" w:hAnsi="Times New Roman"/>
          <w:lang w:val="fr-FR"/>
        </w:rPr>
        <w:t>en D</w:t>
      </w:r>
      <w:r w:rsidRPr="00F275FC">
        <w:rPr>
          <w:rFonts w:ascii="Times New Roman" w:hAnsi="Times New Roman"/>
          <w:lang w:val="fr-FR"/>
        </w:rPr>
        <w:t>écembre 2018 et le Ghana dont le</w:t>
      </w:r>
      <w:r w:rsidR="00936E06" w:rsidRPr="00936E06">
        <w:rPr>
          <w:rFonts w:ascii="Times New Roman" w:hAnsi="Times New Roman"/>
          <w:lang w:val="fr-FR"/>
        </w:rPr>
        <w:t xml:space="preserve"> projet arrive à terme en Décem</w:t>
      </w:r>
      <w:r w:rsidRPr="00F275FC">
        <w:rPr>
          <w:rFonts w:ascii="Times New Roman" w:hAnsi="Times New Roman"/>
          <w:lang w:val="fr-FR"/>
        </w:rPr>
        <w:t>bre 2017</w:t>
      </w:r>
      <w:r w:rsidR="00936E06" w:rsidRPr="00936E06">
        <w:rPr>
          <w:rFonts w:ascii="Times New Roman" w:hAnsi="Times New Roman"/>
          <w:lang w:val="fr-FR"/>
        </w:rPr>
        <w:t xml:space="preserve"> ont des</w:t>
      </w:r>
      <w:r w:rsidRPr="00F275FC">
        <w:rPr>
          <w:rFonts w:ascii="Times New Roman" w:hAnsi="Times New Roman"/>
          <w:lang w:val="fr-FR"/>
        </w:rPr>
        <w:t xml:space="preserve"> taux de décaissement </w:t>
      </w:r>
      <w:r w:rsidR="00936E06">
        <w:rPr>
          <w:rFonts w:ascii="Times New Roman" w:hAnsi="Times New Roman"/>
          <w:lang w:val="fr-FR"/>
        </w:rPr>
        <w:t>assez</w:t>
      </w:r>
      <w:r w:rsidRPr="00F275FC">
        <w:rPr>
          <w:rFonts w:ascii="Times New Roman" w:hAnsi="Times New Roman"/>
          <w:lang w:val="fr-FR"/>
        </w:rPr>
        <w:t xml:space="preserve"> élévé</w:t>
      </w:r>
      <w:r w:rsidR="00936E06">
        <w:rPr>
          <w:rFonts w:ascii="Times New Roman" w:hAnsi="Times New Roman"/>
          <w:lang w:val="fr-FR"/>
        </w:rPr>
        <w:t>s</w:t>
      </w:r>
      <w:r w:rsidRPr="00F275FC">
        <w:rPr>
          <w:rFonts w:ascii="Times New Roman" w:hAnsi="Times New Roman"/>
          <w:lang w:val="fr-FR"/>
        </w:rPr>
        <w:t xml:space="preserve"> qui laissent présager d’un </w:t>
      </w:r>
      <w:r w:rsidR="00936E06">
        <w:rPr>
          <w:rFonts w:ascii="Times New Roman" w:hAnsi="Times New Roman"/>
          <w:lang w:val="fr-FR"/>
        </w:rPr>
        <w:t xml:space="preserve">épuisement des ressources avant terme et un </w:t>
      </w:r>
      <w:r w:rsidRPr="00F275FC">
        <w:rPr>
          <w:rFonts w:ascii="Times New Roman" w:hAnsi="Times New Roman"/>
          <w:lang w:val="fr-FR"/>
        </w:rPr>
        <w:t xml:space="preserve">ralentissement des activités dans ces pays. Si le Mali maintient son rythme de décaissement il pourrait aussi épuiser ses ressources avant la fin du projet. Par contre, </w:t>
      </w:r>
      <w:r w:rsidRPr="00936E06">
        <w:rPr>
          <w:rFonts w:ascii="Times New Roman" w:hAnsi="Times New Roman"/>
          <w:lang w:val="fr-FR"/>
        </w:rPr>
        <w:t xml:space="preserve">le Secrétariat Exécutif du CORAF/WECARD a enregisté un </w:t>
      </w:r>
      <w:r w:rsidR="00266453" w:rsidRPr="00936E06">
        <w:rPr>
          <w:rFonts w:ascii="Times New Roman" w:hAnsi="Times New Roman"/>
          <w:lang w:val="fr-FR"/>
        </w:rPr>
        <w:t xml:space="preserve">faible </w:t>
      </w:r>
      <w:r w:rsidRPr="00936E06">
        <w:rPr>
          <w:rFonts w:ascii="Times New Roman" w:hAnsi="Times New Roman"/>
          <w:lang w:val="fr-FR"/>
        </w:rPr>
        <w:t xml:space="preserve">progrès de </w:t>
      </w:r>
      <w:r w:rsidR="00266453" w:rsidRPr="00936E06">
        <w:rPr>
          <w:rFonts w:ascii="Times New Roman" w:hAnsi="Times New Roman"/>
          <w:lang w:val="fr-FR"/>
        </w:rPr>
        <w:t xml:space="preserve">décaissement </w:t>
      </w:r>
      <w:r w:rsidRPr="00936E06">
        <w:rPr>
          <w:rFonts w:ascii="Times New Roman" w:hAnsi="Times New Roman"/>
          <w:lang w:val="fr-FR"/>
        </w:rPr>
        <w:t xml:space="preserve">ces 6 derniers </w:t>
      </w:r>
      <w:r w:rsidR="00936E06">
        <w:rPr>
          <w:rFonts w:ascii="Times New Roman" w:hAnsi="Times New Roman"/>
          <w:lang w:val="fr-FR"/>
        </w:rPr>
        <w:t xml:space="preserve">mois </w:t>
      </w:r>
      <w:r w:rsidRPr="00936E06">
        <w:rPr>
          <w:rFonts w:ascii="Times New Roman" w:hAnsi="Times New Roman"/>
          <w:lang w:val="fr-FR"/>
        </w:rPr>
        <w:t>à cause d</w:t>
      </w:r>
      <w:r w:rsidR="00936E06">
        <w:rPr>
          <w:rFonts w:ascii="Times New Roman" w:hAnsi="Times New Roman"/>
          <w:lang w:val="fr-FR"/>
        </w:rPr>
        <w:t>e</w:t>
      </w:r>
      <w:r w:rsidRPr="00936E06">
        <w:rPr>
          <w:rFonts w:ascii="Times New Roman" w:hAnsi="Times New Roman"/>
          <w:lang w:val="fr-FR"/>
        </w:rPr>
        <w:t xml:space="preserve"> </w:t>
      </w:r>
      <w:r w:rsidR="00936E06">
        <w:rPr>
          <w:rFonts w:ascii="Times New Roman" w:hAnsi="Times New Roman"/>
          <w:lang w:val="fr-FR"/>
        </w:rPr>
        <w:t>l’</w:t>
      </w:r>
      <w:r w:rsidR="007358A6" w:rsidRPr="00936E06">
        <w:rPr>
          <w:rFonts w:ascii="Times New Roman" w:hAnsi="Times New Roman"/>
          <w:lang w:val="fr-FR"/>
        </w:rPr>
        <w:t xml:space="preserve">approbation tardive de </w:t>
      </w:r>
      <w:r w:rsidRPr="00936E06">
        <w:rPr>
          <w:rFonts w:ascii="Times New Roman" w:hAnsi="Times New Roman"/>
          <w:lang w:val="fr-FR"/>
        </w:rPr>
        <w:t>sa</w:t>
      </w:r>
      <w:r w:rsidR="007358A6" w:rsidRPr="00936E06">
        <w:rPr>
          <w:rFonts w:ascii="Times New Roman" w:hAnsi="Times New Roman"/>
          <w:lang w:val="fr-FR"/>
        </w:rPr>
        <w:t xml:space="preserve"> requête de reallocation de ressources au volet coordination du projet qui n’est intervenue que </w:t>
      </w:r>
      <w:r w:rsidR="0056132B" w:rsidRPr="00936E06">
        <w:rPr>
          <w:rFonts w:ascii="Times New Roman" w:hAnsi="Times New Roman"/>
          <w:lang w:val="fr-FR"/>
        </w:rPr>
        <w:t xml:space="preserve">le 30 Janvier 2017 et </w:t>
      </w:r>
      <w:r w:rsidR="00266453" w:rsidRPr="00936E06">
        <w:rPr>
          <w:rFonts w:ascii="Times New Roman" w:hAnsi="Times New Roman"/>
          <w:lang w:val="fr-FR"/>
        </w:rPr>
        <w:t xml:space="preserve">les départs </w:t>
      </w:r>
      <w:r w:rsidR="0056132B" w:rsidRPr="00936E06">
        <w:rPr>
          <w:rFonts w:ascii="Times New Roman" w:hAnsi="Times New Roman"/>
          <w:lang w:val="fr-FR"/>
        </w:rPr>
        <w:t>de personnel</w:t>
      </w:r>
      <w:r w:rsidR="00266453" w:rsidRPr="00936E06">
        <w:rPr>
          <w:rFonts w:ascii="Times New Roman" w:hAnsi="Times New Roman"/>
          <w:lang w:val="fr-FR"/>
        </w:rPr>
        <w:t xml:space="preserve"> qui assuraient la coordination </w:t>
      </w:r>
      <w:r w:rsidR="0056132B" w:rsidRPr="00936E06">
        <w:rPr>
          <w:rFonts w:ascii="Times New Roman" w:hAnsi="Times New Roman"/>
          <w:lang w:val="fr-FR"/>
        </w:rPr>
        <w:t xml:space="preserve">des sous-projets régionaux. </w:t>
      </w:r>
      <w:r w:rsidR="00936E06" w:rsidRPr="00936E06">
        <w:rPr>
          <w:rFonts w:ascii="Times New Roman" w:hAnsi="Times New Roman"/>
          <w:lang w:val="fr-FR"/>
        </w:rPr>
        <w:t>C</w:t>
      </w:r>
      <w:r w:rsidR="00936E06">
        <w:rPr>
          <w:rFonts w:ascii="Times New Roman" w:hAnsi="Times New Roman"/>
          <w:lang w:val="fr-FR"/>
        </w:rPr>
        <w:t>ette</w:t>
      </w:r>
      <w:r w:rsidR="00936E06" w:rsidRPr="00936E06">
        <w:rPr>
          <w:rFonts w:ascii="Times New Roman" w:hAnsi="Times New Roman"/>
          <w:lang w:val="fr-FR"/>
        </w:rPr>
        <w:t xml:space="preserve"> institution devrait donc fournir plus d’effort de décaissement.</w:t>
      </w:r>
    </w:p>
    <w:p w14:paraId="729FFA10" w14:textId="60A2410A" w:rsidR="00310987" w:rsidRPr="00A37896" w:rsidRDefault="00A37896" w:rsidP="00DE38D4">
      <w:pPr>
        <w:pStyle w:val="Heading3"/>
      </w:pPr>
      <w:bookmarkStart w:id="10" w:name="_Toc484699578"/>
      <w:r w:rsidRPr="00A37896">
        <w:lastRenderedPageBreak/>
        <w:t>3</w:t>
      </w:r>
      <w:r w:rsidR="00310987" w:rsidRPr="00A37896">
        <w:t>.2.</w:t>
      </w:r>
      <w:r w:rsidRPr="00A37896">
        <w:t>2</w:t>
      </w:r>
      <w:r w:rsidR="00310987" w:rsidRPr="00A37896">
        <w:t xml:space="preserve"> Mise </w:t>
      </w:r>
      <w:r w:rsidR="00345F66" w:rsidRPr="00A37896">
        <w:t xml:space="preserve">en œuvre </w:t>
      </w:r>
      <w:r w:rsidR="00310987" w:rsidRPr="00A37896">
        <w:t>des recommandations</w:t>
      </w:r>
      <w:bookmarkEnd w:id="10"/>
      <w:r w:rsidR="00310987" w:rsidRPr="00A37896">
        <w:t xml:space="preserve"> </w:t>
      </w:r>
    </w:p>
    <w:p w14:paraId="7E491F49" w14:textId="482D3103" w:rsidR="00D873C0" w:rsidRPr="00121233" w:rsidRDefault="00345F66" w:rsidP="00F275FC">
      <w:pPr>
        <w:spacing w:after="240"/>
        <w:rPr>
          <w:rFonts w:ascii="Times New Roman" w:hAnsi="Times New Roman"/>
          <w:lang w:val="fr-FR"/>
        </w:rPr>
      </w:pPr>
      <w:r w:rsidRPr="00121233">
        <w:rPr>
          <w:rFonts w:ascii="Times New Roman" w:hAnsi="Times New Roman"/>
          <w:lang w:val="fr-FR"/>
        </w:rPr>
        <w:t>Selon le critère d’appréciation convenu à la réunion de synthèse en Sierra Leone en 2013</w:t>
      </w:r>
      <w:r w:rsidR="000D3EBC" w:rsidRPr="00121233">
        <w:rPr>
          <w:rFonts w:ascii="Times New Roman" w:hAnsi="Times New Roman"/>
          <w:lang w:val="fr-FR"/>
        </w:rPr>
        <w:t xml:space="preserve"> pour la mise en œuvre des recommandations</w:t>
      </w:r>
      <w:r w:rsidRPr="00121233">
        <w:rPr>
          <w:rFonts w:ascii="Times New Roman" w:hAnsi="Times New Roman"/>
          <w:lang w:val="fr-FR"/>
        </w:rPr>
        <w:t>, les pays et le CORAF</w:t>
      </w:r>
      <w:r w:rsidR="000B4E9A" w:rsidRPr="00121233">
        <w:rPr>
          <w:rFonts w:ascii="Times New Roman" w:hAnsi="Times New Roman"/>
          <w:lang w:val="fr-FR"/>
        </w:rPr>
        <w:t>/WECARD</w:t>
      </w:r>
      <w:r w:rsidRPr="00121233">
        <w:rPr>
          <w:rFonts w:ascii="Times New Roman" w:hAnsi="Times New Roman"/>
          <w:lang w:val="fr-FR"/>
        </w:rPr>
        <w:t xml:space="preserve"> doivent réaliser au moins 80</w:t>
      </w:r>
      <w:r w:rsidR="00DC0A4A" w:rsidRPr="00121233">
        <w:rPr>
          <w:rFonts w:ascii="Times New Roman" w:hAnsi="Times New Roman"/>
          <w:lang w:val="fr-FR"/>
        </w:rPr>
        <w:t xml:space="preserve"> </w:t>
      </w:r>
      <w:r w:rsidRPr="00121233">
        <w:rPr>
          <w:rFonts w:ascii="Times New Roman" w:hAnsi="Times New Roman"/>
          <w:lang w:val="fr-FR"/>
        </w:rPr>
        <w:t xml:space="preserve">% des recommandations </w:t>
      </w:r>
      <w:r w:rsidR="00DD7E88" w:rsidRPr="00121233">
        <w:rPr>
          <w:rFonts w:ascii="Times New Roman" w:hAnsi="Times New Roman"/>
          <w:lang w:val="fr-FR"/>
        </w:rPr>
        <w:t>formulées lors de la dernière</w:t>
      </w:r>
      <w:r w:rsidR="000D3EBC" w:rsidRPr="00121233">
        <w:rPr>
          <w:rFonts w:ascii="Times New Roman" w:hAnsi="Times New Roman"/>
          <w:lang w:val="fr-FR"/>
        </w:rPr>
        <w:t xml:space="preserve"> </w:t>
      </w:r>
      <w:r w:rsidR="00DD7E88" w:rsidRPr="00121233">
        <w:rPr>
          <w:rFonts w:ascii="Times New Roman" w:hAnsi="Times New Roman"/>
          <w:lang w:val="fr-FR"/>
        </w:rPr>
        <w:t>mission</w:t>
      </w:r>
      <w:r w:rsidR="000D3EBC" w:rsidRPr="00121233">
        <w:rPr>
          <w:rFonts w:ascii="Times New Roman" w:hAnsi="Times New Roman"/>
          <w:lang w:val="fr-FR"/>
        </w:rPr>
        <w:t xml:space="preserve"> d’appui</w:t>
      </w:r>
      <w:r w:rsidRPr="00121233">
        <w:rPr>
          <w:rFonts w:ascii="Times New Roman" w:hAnsi="Times New Roman"/>
          <w:lang w:val="fr-FR"/>
        </w:rPr>
        <w:t>. La figure 1 montre les performances des pays par rapport à la cible de 80</w:t>
      </w:r>
      <w:r w:rsidR="00DC0A4A" w:rsidRPr="00121233">
        <w:rPr>
          <w:rFonts w:ascii="Times New Roman" w:hAnsi="Times New Roman"/>
          <w:lang w:val="fr-FR"/>
        </w:rPr>
        <w:t xml:space="preserve"> </w:t>
      </w:r>
      <w:r w:rsidRPr="00121233">
        <w:rPr>
          <w:rFonts w:ascii="Times New Roman" w:hAnsi="Times New Roman"/>
          <w:lang w:val="fr-FR"/>
        </w:rPr>
        <w:t>% de réalisation</w:t>
      </w:r>
      <w:r w:rsidR="00936E06">
        <w:rPr>
          <w:rFonts w:ascii="Times New Roman" w:hAnsi="Times New Roman"/>
          <w:lang w:val="fr-FR"/>
        </w:rPr>
        <w:t>. On note que</w:t>
      </w:r>
      <w:r w:rsidR="00936E06" w:rsidRPr="00936E06">
        <w:rPr>
          <w:rFonts w:ascii="Times New Roman" w:hAnsi="Times New Roman"/>
          <w:lang w:val="fr-FR"/>
        </w:rPr>
        <w:t xml:space="preserve"> </w:t>
      </w:r>
      <w:r w:rsidR="00936E06">
        <w:rPr>
          <w:rFonts w:ascii="Times New Roman" w:hAnsi="Times New Roman"/>
          <w:lang w:val="fr-FR"/>
        </w:rPr>
        <w:t>l</w:t>
      </w:r>
      <w:r w:rsidR="00936E06" w:rsidRPr="00121233">
        <w:rPr>
          <w:rFonts w:ascii="Times New Roman" w:hAnsi="Times New Roman"/>
          <w:lang w:val="fr-FR"/>
        </w:rPr>
        <w:t xml:space="preserve">e Mali et le Sénégal ont </w:t>
      </w:r>
      <w:r w:rsidR="00936E06">
        <w:rPr>
          <w:rFonts w:ascii="Times New Roman" w:hAnsi="Times New Roman"/>
          <w:lang w:val="fr-FR"/>
        </w:rPr>
        <w:t>dépassé la cible de réalisation des récommandations alors que</w:t>
      </w:r>
      <w:r w:rsidR="00936E06" w:rsidRPr="00121233">
        <w:rPr>
          <w:rFonts w:ascii="Times New Roman" w:hAnsi="Times New Roman"/>
          <w:lang w:val="fr-FR"/>
        </w:rPr>
        <w:t xml:space="preserve"> le Ghana et le CORAF/WECARD </w:t>
      </w:r>
      <w:r w:rsidR="00936E06">
        <w:rPr>
          <w:rFonts w:ascii="Times New Roman" w:hAnsi="Times New Roman"/>
          <w:lang w:val="fr-FR"/>
        </w:rPr>
        <w:t>ne sont qu’à</w:t>
      </w:r>
      <w:r w:rsidR="00936E06" w:rsidRPr="00121233">
        <w:rPr>
          <w:rFonts w:ascii="Times New Roman" w:hAnsi="Times New Roman"/>
          <w:lang w:val="fr-FR"/>
        </w:rPr>
        <w:t xml:space="preserve"> 66,66 % et 31 % d</w:t>
      </w:r>
      <w:r w:rsidR="00936E06">
        <w:rPr>
          <w:rFonts w:ascii="Times New Roman" w:hAnsi="Times New Roman"/>
          <w:lang w:val="fr-FR"/>
        </w:rPr>
        <w:t>’exécution</w:t>
      </w:r>
      <w:r w:rsidR="00936E06" w:rsidRPr="00121233">
        <w:rPr>
          <w:rFonts w:ascii="Times New Roman" w:hAnsi="Times New Roman"/>
          <w:lang w:val="fr-FR"/>
        </w:rPr>
        <w:t>.</w:t>
      </w:r>
      <w:r w:rsidR="00936E06" w:rsidRPr="00121233">
        <w:rPr>
          <w:rFonts w:ascii="Times New Roman" w:hAnsi="Times New Roman"/>
          <w:noProof/>
          <w:lang w:val="fr-FR" w:eastAsia="fr-FR"/>
        </w:rPr>
        <w:t xml:space="preserve"> </w:t>
      </w:r>
    </w:p>
    <w:p w14:paraId="56422DE0" w14:textId="77777777" w:rsidR="009547DC" w:rsidRPr="00121233" w:rsidRDefault="009547DC" w:rsidP="00F275FC">
      <w:pPr>
        <w:spacing w:after="240" w:line="276" w:lineRule="auto"/>
        <w:jc w:val="center"/>
        <w:rPr>
          <w:rFonts w:ascii="Times New Roman" w:hAnsi="Times New Roman"/>
          <w:lang w:val="fr-FR"/>
        </w:rPr>
      </w:pPr>
      <w:r w:rsidRPr="00121233">
        <w:rPr>
          <w:rFonts w:ascii="Times New Roman" w:hAnsi="Times New Roman"/>
          <w:noProof/>
        </w:rPr>
        <w:drawing>
          <wp:inline distT="0" distB="0" distL="0" distR="0" wp14:anchorId="7B4BE26E" wp14:editId="7753EB77">
            <wp:extent cx="5681662" cy="2743200"/>
            <wp:effectExtent l="0" t="0" r="8255" b="0"/>
            <wp:docPr id="16" name="Graphique 16">
              <a:extLst xmlns:a="http://schemas.openxmlformats.org/drawingml/2006/main">
                <a:ext uri="{FF2B5EF4-FFF2-40B4-BE49-F238E27FC236}">
                  <a16:creationId xmlns:a16="http://schemas.microsoft.com/office/drawing/2014/main" id="{F80943AB-A4C0-4A6F-9609-46E0B5421C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E6DC0B" w14:textId="77777777" w:rsidR="005953FA" w:rsidRPr="00121233" w:rsidRDefault="00391876" w:rsidP="00F275FC">
      <w:pPr>
        <w:pStyle w:val="Caption"/>
        <w:spacing w:after="240" w:line="276" w:lineRule="auto"/>
        <w:jc w:val="center"/>
        <w:rPr>
          <w:rFonts w:ascii="Times New Roman" w:hAnsi="Times New Roman"/>
          <w:b/>
          <w:i w:val="0"/>
          <w:color w:val="auto"/>
          <w:sz w:val="24"/>
          <w:szCs w:val="24"/>
          <w:lang w:val="fr-FR"/>
        </w:rPr>
      </w:pPr>
      <w:bookmarkStart w:id="11" w:name="_Toc435909203"/>
      <w:r w:rsidRPr="00121233">
        <w:rPr>
          <w:rFonts w:ascii="Times New Roman" w:hAnsi="Times New Roman"/>
          <w:b/>
          <w:i w:val="0"/>
          <w:color w:val="auto"/>
          <w:sz w:val="24"/>
          <w:szCs w:val="24"/>
          <w:lang w:val="fr-FR"/>
        </w:rPr>
        <w:t xml:space="preserve">Figure </w:t>
      </w:r>
      <w:r w:rsidRPr="00121233">
        <w:rPr>
          <w:rFonts w:ascii="Times New Roman" w:hAnsi="Times New Roman"/>
          <w:b/>
          <w:i w:val="0"/>
          <w:color w:val="auto"/>
          <w:sz w:val="24"/>
          <w:szCs w:val="24"/>
          <w:lang w:val="fr-FR"/>
        </w:rPr>
        <w:fldChar w:fldCharType="begin"/>
      </w:r>
      <w:r w:rsidRPr="00121233">
        <w:rPr>
          <w:rFonts w:ascii="Times New Roman" w:hAnsi="Times New Roman"/>
          <w:b/>
          <w:i w:val="0"/>
          <w:color w:val="auto"/>
          <w:sz w:val="24"/>
          <w:szCs w:val="24"/>
          <w:lang w:val="fr-FR"/>
        </w:rPr>
        <w:instrText xml:space="preserve"> SEQ Figure \* ARABIC </w:instrText>
      </w:r>
      <w:r w:rsidRPr="00121233">
        <w:rPr>
          <w:rFonts w:ascii="Times New Roman" w:hAnsi="Times New Roman"/>
          <w:b/>
          <w:i w:val="0"/>
          <w:color w:val="auto"/>
          <w:sz w:val="24"/>
          <w:szCs w:val="24"/>
          <w:lang w:val="fr-FR"/>
        </w:rPr>
        <w:fldChar w:fldCharType="separate"/>
      </w:r>
      <w:r w:rsidR="005726FE" w:rsidRPr="00121233">
        <w:rPr>
          <w:rFonts w:ascii="Times New Roman" w:hAnsi="Times New Roman"/>
          <w:b/>
          <w:i w:val="0"/>
          <w:noProof/>
          <w:color w:val="auto"/>
          <w:sz w:val="24"/>
          <w:szCs w:val="24"/>
          <w:lang w:val="fr-FR"/>
        </w:rPr>
        <w:t>1</w:t>
      </w:r>
      <w:r w:rsidRPr="00121233">
        <w:rPr>
          <w:rFonts w:ascii="Times New Roman" w:hAnsi="Times New Roman"/>
          <w:b/>
          <w:i w:val="0"/>
          <w:color w:val="auto"/>
          <w:sz w:val="24"/>
          <w:szCs w:val="24"/>
          <w:lang w:val="fr-FR"/>
        </w:rPr>
        <w:fldChar w:fldCharType="end"/>
      </w:r>
      <w:r w:rsidRPr="00121233">
        <w:rPr>
          <w:rFonts w:ascii="Times New Roman" w:hAnsi="Times New Roman"/>
          <w:b/>
          <w:i w:val="0"/>
          <w:color w:val="auto"/>
          <w:sz w:val="24"/>
          <w:szCs w:val="24"/>
          <w:lang w:val="fr-FR"/>
        </w:rPr>
        <w:t xml:space="preserve">: </w:t>
      </w:r>
      <w:r w:rsidR="00345F66" w:rsidRPr="00121233">
        <w:rPr>
          <w:rFonts w:ascii="Times New Roman" w:hAnsi="Times New Roman"/>
          <w:b/>
          <w:i w:val="0"/>
          <w:color w:val="auto"/>
          <w:sz w:val="24"/>
          <w:szCs w:val="24"/>
          <w:lang w:val="fr-FR"/>
        </w:rPr>
        <w:t>Performance (%)</w:t>
      </w:r>
      <w:r w:rsidR="000B4E9A" w:rsidRPr="00121233">
        <w:rPr>
          <w:rFonts w:ascii="Times New Roman" w:hAnsi="Times New Roman"/>
          <w:b/>
          <w:i w:val="0"/>
          <w:color w:val="auto"/>
          <w:sz w:val="24"/>
          <w:szCs w:val="24"/>
          <w:lang w:val="fr-FR"/>
        </w:rPr>
        <w:t xml:space="preserve"> </w:t>
      </w:r>
      <w:r w:rsidR="00345F66" w:rsidRPr="00121233">
        <w:rPr>
          <w:rFonts w:ascii="Times New Roman" w:hAnsi="Times New Roman"/>
          <w:b/>
          <w:i w:val="0"/>
          <w:color w:val="auto"/>
          <w:sz w:val="24"/>
          <w:szCs w:val="24"/>
          <w:lang w:val="fr-FR"/>
        </w:rPr>
        <w:t xml:space="preserve">de réalisation des recommandations </w:t>
      </w:r>
      <w:r w:rsidRPr="00121233">
        <w:rPr>
          <w:rFonts w:ascii="Times New Roman" w:hAnsi="Times New Roman"/>
          <w:b/>
          <w:i w:val="0"/>
          <w:color w:val="auto"/>
          <w:sz w:val="24"/>
          <w:szCs w:val="24"/>
          <w:lang w:val="fr-FR"/>
        </w:rPr>
        <w:t xml:space="preserve"> </w:t>
      </w:r>
      <w:bookmarkEnd w:id="11"/>
    </w:p>
    <w:p w14:paraId="7861C049" w14:textId="5802C62E" w:rsidR="00345F66" w:rsidRPr="00A37896" w:rsidRDefault="00A37896" w:rsidP="00DE38D4">
      <w:pPr>
        <w:pStyle w:val="Heading3"/>
        <w:spacing w:before="120"/>
      </w:pPr>
      <w:bookmarkStart w:id="12" w:name="_Toc484699579"/>
      <w:r w:rsidRPr="00A37896">
        <w:t>3.2</w:t>
      </w:r>
      <w:r w:rsidR="0038101A" w:rsidRPr="00A37896">
        <w:t>.3</w:t>
      </w:r>
      <w:r w:rsidR="00345F66" w:rsidRPr="00A37896">
        <w:t>. Mise en œuvre du PTBA</w:t>
      </w:r>
      <w:bookmarkEnd w:id="12"/>
    </w:p>
    <w:p w14:paraId="591AA927" w14:textId="78973DD3" w:rsidR="00B07A5F" w:rsidRPr="00121233" w:rsidRDefault="00B07A5F" w:rsidP="00F275FC">
      <w:pPr>
        <w:spacing w:after="240" w:line="276" w:lineRule="auto"/>
        <w:rPr>
          <w:rFonts w:ascii="Times New Roman" w:hAnsi="Times New Roman"/>
          <w:lang w:val="fr-FR"/>
        </w:rPr>
      </w:pPr>
      <w:r w:rsidRPr="00121233">
        <w:rPr>
          <w:rFonts w:ascii="Times New Roman" w:hAnsi="Times New Roman"/>
          <w:lang w:val="fr-FR"/>
        </w:rPr>
        <w:t xml:space="preserve">Le critère d’appréciation convenu à la réunion de synthèse en Sierra Leone en 2013 pour la mise en la mise en œuvre des PTBA, les pays et le CORAF est de réaliser au moins 30% du PTBA à la première réunion de synthèse de l’année. La figure 2 montre les performances des pays et du CORAF par rapport cette cible. </w:t>
      </w:r>
      <w:r w:rsidR="00936E06" w:rsidRPr="00936E06">
        <w:rPr>
          <w:rFonts w:ascii="Times New Roman" w:hAnsi="Times New Roman"/>
          <w:lang w:val="fr-FR"/>
        </w:rPr>
        <w:t>Le Ghana et Sénégal ont satisfait au critère demandé sauf le CORAF/WECARD et le Mali qui ont eu respectivement 20% et 27%</w:t>
      </w:r>
      <w:r w:rsidR="00936E06">
        <w:rPr>
          <w:rFonts w:ascii="Times New Roman" w:hAnsi="Times New Roman"/>
          <w:lang w:val="fr-FR"/>
        </w:rPr>
        <w:t>.</w:t>
      </w:r>
    </w:p>
    <w:p w14:paraId="6ED82817" w14:textId="77777777" w:rsidR="00084555" w:rsidRPr="00121233" w:rsidRDefault="00B07A5F" w:rsidP="00415437">
      <w:pPr>
        <w:spacing w:before="120" w:line="276" w:lineRule="auto"/>
        <w:jc w:val="center"/>
        <w:rPr>
          <w:rFonts w:ascii="Times New Roman" w:hAnsi="Times New Roman"/>
          <w:b/>
          <w:lang w:val="fr-FR"/>
        </w:rPr>
      </w:pPr>
      <w:r w:rsidRPr="00121233">
        <w:rPr>
          <w:rFonts w:ascii="Times New Roman" w:hAnsi="Times New Roman"/>
          <w:noProof/>
        </w:rPr>
        <mc:AlternateContent>
          <mc:Choice Requires="wps">
            <w:drawing>
              <wp:anchor distT="0" distB="0" distL="114300" distR="114300" simplePos="0" relativeHeight="251664384" behindDoc="0" locked="0" layoutInCell="1" allowOverlap="1" wp14:anchorId="48DEACB9" wp14:editId="697D2D03">
                <wp:simplePos x="0" y="0"/>
                <wp:positionH relativeFrom="margin">
                  <wp:posOffset>650462</wp:posOffset>
                </wp:positionH>
                <wp:positionV relativeFrom="paragraph">
                  <wp:posOffset>1443354</wp:posOffset>
                </wp:positionV>
                <wp:extent cx="5261388" cy="31351"/>
                <wp:effectExtent l="0" t="0" r="47625" b="45085"/>
                <wp:wrapNone/>
                <wp:docPr id="11" name="Connecteur droit 11"/>
                <wp:cNvGraphicFramePr/>
                <a:graphic xmlns:a="http://schemas.openxmlformats.org/drawingml/2006/main">
                  <a:graphicData uri="http://schemas.microsoft.com/office/word/2010/wordprocessingShape">
                    <wps:wsp>
                      <wps:cNvCnPr/>
                      <wps:spPr>
                        <a:xfrm flipV="1">
                          <a:off x="0" y="0"/>
                          <a:ext cx="5261388" cy="31351"/>
                        </a:xfrm>
                        <a:prstGeom prst="line">
                          <a:avLst/>
                        </a:prstGeom>
                        <a:ln>
                          <a:solidFill>
                            <a:srgbClr val="00B05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68883F6" id="Connecteur droit 11"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2pt,113.65pt" to="465.5pt,11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" strokecolor="#00b050" strokeweight="1.5pt">
                <v:stroke joinstyle="miter"/>
                <w10:wrap anchorx="margin"/>
              </v:line>
            </w:pict>
          </mc:Fallback>
        </mc:AlternateContent>
      </w:r>
      <w:r w:rsidRPr="00121233">
        <w:rPr>
          <w:rFonts w:ascii="Times New Roman" w:hAnsi="Times New Roman"/>
          <w:noProof/>
        </w:rPr>
        <w:drawing>
          <wp:inline distT="0" distB="0" distL="0" distR="0" wp14:anchorId="70E494B5" wp14:editId="7D9E3814">
            <wp:extent cx="5586922" cy="2525351"/>
            <wp:effectExtent l="0" t="0" r="1270" b="15240"/>
            <wp:docPr id="18" name="Graphique 18">
              <a:extLst xmlns:a="http://schemas.openxmlformats.org/drawingml/2006/main">
                <a:ext uri="{FF2B5EF4-FFF2-40B4-BE49-F238E27FC236}">
                  <a16:creationId xmlns:a16="http://schemas.microsoft.com/office/drawing/2014/main" id="{6DD06EEE-E5B7-4764-AA73-B8A4EB3A18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13" w:name="_Toc435909204"/>
    </w:p>
    <w:p w14:paraId="7586DBE9" w14:textId="77777777" w:rsidR="00391876" w:rsidRPr="00121233" w:rsidRDefault="00391876" w:rsidP="00415437">
      <w:pPr>
        <w:spacing w:before="120" w:line="276" w:lineRule="auto"/>
        <w:jc w:val="center"/>
        <w:rPr>
          <w:rFonts w:ascii="Times New Roman" w:hAnsi="Times New Roman"/>
          <w:b/>
          <w:lang w:val="fr-FR"/>
        </w:rPr>
      </w:pPr>
      <w:r w:rsidRPr="00121233">
        <w:rPr>
          <w:rFonts w:ascii="Times New Roman" w:hAnsi="Times New Roman"/>
          <w:b/>
          <w:lang w:val="fr-FR"/>
        </w:rPr>
        <w:t xml:space="preserve">Figure </w:t>
      </w:r>
      <w:r w:rsidRPr="00121233">
        <w:rPr>
          <w:rFonts w:ascii="Times New Roman" w:hAnsi="Times New Roman"/>
          <w:b/>
          <w:lang w:val="fr-FR"/>
        </w:rPr>
        <w:fldChar w:fldCharType="begin"/>
      </w:r>
      <w:r w:rsidRPr="00121233">
        <w:rPr>
          <w:rFonts w:ascii="Times New Roman" w:hAnsi="Times New Roman"/>
          <w:b/>
          <w:lang w:val="fr-FR"/>
        </w:rPr>
        <w:instrText xml:space="preserve"> SEQ Figure \* ARABIC </w:instrText>
      </w:r>
      <w:r w:rsidRPr="00121233">
        <w:rPr>
          <w:rFonts w:ascii="Times New Roman" w:hAnsi="Times New Roman"/>
          <w:b/>
          <w:lang w:val="fr-FR"/>
        </w:rPr>
        <w:fldChar w:fldCharType="separate"/>
      </w:r>
      <w:r w:rsidR="005726FE" w:rsidRPr="00121233">
        <w:rPr>
          <w:rFonts w:ascii="Times New Roman" w:hAnsi="Times New Roman"/>
          <w:b/>
          <w:noProof/>
          <w:lang w:val="fr-FR"/>
        </w:rPr>
        <w:t>2</w:t>
      </w:r>
      <w:r w:rsidRPr="00121233">
        <w:rPr>
          <w:rFonts w:ascii="Times New Roman" w:hAnsi="Times New Roman"/>
          <w:b/>
          <w:lang w:val="fr-FR"/>
        </w:rPr>
        <w:fldChar w:fldCharType="end"/>
      </w:r>
      <w:r w:rsidRPr="00121233">
        <w:rPr>
          <w:rFonts w:ascii="Times New Roman" w:hAnsi="Times New Roman"/>
          <w:b/>
          <w:lang w:val="fr-FR"/>
        </w:rPr>
        <w:t xml:space="preserve">: Taux de mise en </w:t>
      </w:r>
      <w:r w:rsidR="00DE3B2B" w:rsidRPr="00121233">
        <w:rPr>
          <w:rFonts w:ascii="Times New Roman" w:hAnsi="Times New Roman"/>
          <w:b/>
          <w:lang w:val="fr-FR"/>
        </w:rPr>
        <w:t>œuvre</w:t>
      </w:r>
      <w:r w:rsidRPr="00121233">
        <w:rPr>
          <w:rFonts w:ascii="Times New Roman" w:hAnsi="Times New Roman"/>
          <w:b/>
          <w:lang w:val="fr-FR"/>
        </w:rPr>
        <w:t xml:space="preserve"> du PTBA (%)</w:t>
      </w:r>
      <w:bookmarkEnd w:id="13"/>
    </w:p>
    <w:p w14:paraId="51026CAF" w14:textId="1535FDD5" w:rsidR="000D3EBC" w:rsidRPr="00A37896" w:rsidRDefault="00A37896" w:rsidP="00A37896">
      <w:pPr>
        <w:pStyle w:val="Heading3"/>
      </w:pPr>
      <w:bookmarkStart w:id="14" w:name="_Toc484699580"/>
      <w:r w:rsidRPr="00A37896">
        <w:lastRenderedPageBreak/>
        <w:t>3.2</w:t>
      </w:r>
      <w:r w:rsidR="000D3EBC" w:rsidRPr="00A37896">
        <w:t xml:space="preserve">.4 Niveau d’atteinte des </w:t>
      </w:r>
      <w:r w:rsidR="008B75A3" w:rsidRPr="00A37896">
        <w:t>indicateurs d’</w:t>
      </w:r>
      <w:r w:rsidR="000D3EBC" w:rsidRPr="00A37896">
        <w:t xml:space="preserve">Objectif </w:t>
      </w:r>
      <w:r w:rsidR="0038101A" w:rsidRPr="00A37896">
        <w:t>de Développement du Projet</w:t>
      </w:r>
      <w:bookmarkEnd w:id="14"/>
    </w:p>
    <w:p w14:paraId="33B12E73" w14:textId="7B25BCE3" w:rsidR="00762BA5" w:rsidRDefault="0050741F" w:rsidP="00DE38D4">
      <w:pPr>
        <w:spacing w:after="120" w:line="276" w:lineRule="auto"/>
        <w:rPr>
          <w:rFonts w:ascii="Times New Roman" w:hAnsi="Times New Roman"/>
          <w:lang w:val="fr-FR"/>
        </w:rPr>
      </w:pPr>
      <w:r w:rsidRPr="00121233">
        <w:rPr>
          <w:rFonts w:ascii="Times New Roman" w:hAnsi="Times New Roman"/>
          <w:lang w:val="fr-FR"/>
        </w:rPr>
        <w:t xml:space="preserve">Les indicateurs de l’Objectif de Développement du Projet (ODP) sont : (1) le nombre de bénéficiaires directs du projet dont 40 % de femmes, (2) le nombre de bénéficiaires utilisant des technologies générées par d’autres pays, (3) le nombre de technologies générées par le CNS, (4) le nombre </w:t>
      </w:r>
      <w:r w:rsidR="00F44A2B" w:rsidRPr="00121233">
        <w:rPr>
          <w:rFonts w:ascii="Times New Roman" w:hAnsi="Times New Roman"/>
          <w:lang w:val="fr-FR"/>
        </w:rPr>
        <w:t xml:space="preserve">(ou pourcentage) </w:t>
      </w:r>
      <w:r w:rsidRPr="00121233">
        <w:rPr>
          <w:rFonts w:ascii="Times New Roman" w:hAnsi="Times New Roman"/>
          <w:lang w:val="fr-FR"/>
        </w:rPr>
        <w:t>de producteurs ayant une connaissance sur les technologies générées/diffusés par le projet, (5) la superficie en ha couverte par les nouvelles technologies diffusées à travers le projet et (6) le nombre de producteurs ayant adopté les technologies améliorées rendues disponibles par le projet.</w:t>
      </w:r>
      <w:r w:rsidR="000B3BB8" w:rsidRPr="00121233">
        <w:rPr>
          <w:rFonts w:ascii="Times New Roman" w:hAnsi="Times New Roman"/>
          <w:lang w:val="fr-FR"/>
        </w:rPr>
        <w:t xml:space="preserve"> </w:t>
      </w:r>
      <w:r w:rsidR="00432DFD" w:rsidRPr="00121233">
        <w:rPr>
          <w:rFonts w:ascii="Times New Roman" w:hAnsi="Times New Roman"/>
          <w:lang w:val="fr-FR"/>
        </w:rPr>
        <w:t>Les Figures 3a, b, c, d</w:t>
      </w:r>
      <w:r w:rsidR="00302EE0">
        <w:rPr>
          <w:rFonts w:ascii="Times New Roman" w:hAnsi="Times New Roman"/>
          <w:lang w:val="fr-FR"/>
        </w:rPr>
        <w:t>, e, f</w:t>
      </w:r>
      <w:r w:rsidR="00432DFD" w:rsidRPr="00121233">
        <w:rPr>
          <w:rFonts w:ascii="Times New Roman" w:hAnsi="Times New Roman"/>
          <w:lang w:val="fr-FR"/>
        </w:rPr>
        <w:t xml:space="preserve"> présentent le niveau d’atteinte des </w:t>
      </w:r>
      <w:r w:rsidR="00302EE0">
        <w:rPr>
          <w:rFonts w:ascii="Times New Roman" w:hAnsi="Times New Roman"/>
          <w:lang w:val="fr-FR"/>
        </w:rPr>
        <w:t>5</w:t>
      </w:r>
      <w:r w:rsidR="00302EE0" w:rsidRPr="00121233">
        <w:rPr>
          <w:rFonts w:ascii="Times New Roman" w:hAnsi="Times New Roman"/>
          <w:lang w:val="fr-FR"/>
        </w:rPr>
        <w:t xml:space="preserve"> </w:t>
      </w:r>
      <w:r w:rsidR="00432DFD" w:rsidRPr="00121233">
        <w:rPr>
          <w:rFonts w:ascii="Times New Roman" w:hAnsi="Times New Roman"/>
          <w:lang w:val="fr-FR"/>
        </w:rPr>
        <w:t xml:space="preserve">principaux indicateurs </w:t>
      </w:r>
      <w:r w:rsidR="00AA16E1" w:rsidRPr="00121233">
        <w:rPr>
          <w:rFonts w:ascii="Times New Roman" w:hAnsi="Times New Roman"/>
          <w:lang w:val="fr-FR"/>
        </w:rPr>
        <w:t xml:space="preserve">du cadre de résultats </w:t>
      </w:r>
      <w:r w:rsidR="00AA16E1">
        <w:rPr>
          <w:rFonts w:ascii="Times New Roman" w:hAnsi="Times New Roman"/>
          <w:lang w:val="fr-FR"/>
        </w:rPr>
        <w:t xml:space="preserve">qui sont </w:t>
      </w:r>
      <w:r w:rsidR="00432DFD" w:rsidRPr="00121233">
        <w:rPr>
          <w:rFonts w:ascii="Times New Roman" w:hAnsi="Times New Roman"/>
          <w:lang w:val="fr-FR"/>
        </w:rPr>
        <w:t xml:space="preserve">communs à tous les séries du </w:t>
      </w:r>
      <w:r w:rsidR="00A03C74">
        <w:rPr>
          <w:rFonts w:ascii="Times New Roman" w:hAnsi="Times New Roman"/>
          <w:lang w:val="fr-FR"/>
        </w:rPr>
        <w:t>PPAAO</w:t>
      </w:r>
      <w:r w:rsidR="00A03C74" w:rsidRPr="00121233">
        <w:rPr>
          <w:rFonts w:ascii="Times New Roman" w:hAnsi="Times New Roman"/>
          <w:lang w:val="fr-FR"/>
        </w:rPr>
        <w:t xml:space="preserve"> </w:t>
      </w:r>
      <w:r w:rsidR="00432DFD" w:rsidRPr="00121233">
        <w:rPr>
          <w:rFonts w:ascii="Times New Roman" w:hAnsi="Times New Roman"/>
          <w:lang w:val="fr-FR"/>
        </w:rPr>
        <w:t>(annexe1).</w:t>
      </w:r>
      <w:r w:rsidR="00B00AB0" w:rsidRPr="00121233">
        <w:rPr>
          <w:rFonts w:ascii="Times New Roman" w:hAnsi="Times New Roman"/>
          <w:lang w:val="fr-FR"/>
        </w:rPr>
        <w:t xml:space="preserve"> </w:t>
      </w:r>
    </w:p>
    <w:tbl>
      <w:tblPr>
        <w:tblW w:w="0" w:type="auto"/>
        <w:tblLook w:val="04A0" w:firstRow="1" w:lastRow="0" w:firstColumn="1" w:lastColumn="0" w:noHBand="0" w:noVBand="1"/>
      </w:tblPr>
      <w:tblGrid>
        <w:gridCol w:w="4956"/>
        <w:gridCol w:w="4956"/>
      </w:tblGrid>
      <w:tr w:rsidR="002136F3" w14:paraId="2A3C2DD3" w14:textId="77777777" w:rsidTr="002136F3">
        <w:tc>
          <w:tcPr>
            <w:tcW w:w="4956" w:type="dxa"/>
          </w:tcPr>
          <w:p w14:paraId="5FB49361" w14:textId="4B9F7446" w:rsidR="002136F3" w:rsidRDefault="002136F3" w:rsidP="00D12AC9">
            <w:pPr>
              <w:spacing w:after="120"/>
              <w:rPr>
                <w:rFonts w:ascii="Times New Roman" w:hAnsi="Times New Roman"/>
                <w:lang w:val="fr-FR"/>
              </w:rPr>
            </w:pPr>
            <w:r w:rsidRPr="00121233">
              <w:rPr>
                <w:rFonts w:ascii="Times New Roman" w:hAnsi="Times New Roman"/>
                <w:noProof/>
              </w:rPr>
              <w:drawing>
                <wp:inline distT="0" distB="0" distL="0" distR="0" wp14:anchorId="3F3C892B" wp14:editId="10670FCA">
                  <wp:extent cx="2895600" cy="2981325"/>
                  <wp:effectExtent l="0" t="0" r="0" b="9525"/>
                  <wp:docPr id="6" name="Graphique 6">
                    <a:extLst xmlns:a="http://schemas.openxmlformats.org/drawingml/2006/main">
                      <a:ext uri="{FF2B5EF4-FFF2-40B4-BE49-F238E27FC236}">
                        <a16:creationId xmlns:a16="http://schemas.microsoft.com/office/drawing/2014/main" id="{3281E49C-AC65-4E60-8B82-24454F0366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956" w:type="dxa"/>
          </w:tcPr>
          <w:p w14:paraId="2D86DF95" w14:textId="12EE79F4" w:rsidR="002136F3" w:rsidRDefault="002136F3" w:rsidP="00D12AC9">
            <w:pPr>
              <w:spacing w:after="120"/>
              <w:rPr>
                <w:rFonts w:ascii="Times New Roman" w:hAnsi="Times New Roman"/>
                <w:lang w:val="fr-FR"/>
              </w:rPr>
            </w:pPr>
            <w:r w:rsidRPr="00121233">
              <w:rPr>
                <w:rFonts w:ascii="Times New Roman" w:hAnsi="Times New Roman"/>
                <w:noProof/>
                <w:sz w:val="18"/>
                <w:szCs w:val="18"/>
              </w:rPr>
              <w:drawing>
                <wp:inline distT="0" distB="0" distL="0" distR="0" wp14:anchorId="61C942DB" wp14:editId="0116B4C3">
                  <wp:extent cx="2733675" cy="2962275"/>
                  <wp:effectExtent l="0" t="0" r="9525" b="9525"/>
                  <wp:docPr id="10" name="Graphique 10">
                    <a:extLst xmlns:a="http://schemas.openxmlformats.org/drawingml/2006/main">
                      <a:ext uri="{FF2B5EF4-FFF2-40B4-BE49-F238E27FC236}">
                        <a16:creationId xmlns:a16="http://schemas.microsoft.com/office/drawing/2014/main" id="{77CC4826-C1C4-417D-88FD-A2DB6C0EA2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419D5AD2" w14:textId="4DE958C9" w:rsidR="005E637A" w:rsidRDefault="005E637A" w:rsidP="00D12AC9">
      <w:pPr>
        <w:spacing w:after="120"/>
        <w:rPr>
          <w:rFonts w:ascii="Times New Roman" w:hAnsi="Times New Roman"/>
          <w:lang w:val="fr-FR"/>
        </w:rPr>
      </w:pPr>
    </w:p>
    <w:tbl>
      <w:tblPr>
        <w:tblW w:w="0" w:type="auto"/>
        <w:tblLook w:val="04A0" w:firstRow="1" w:lastRow="0" w:firstColumn="1" w:lastColumn="0" w:noHBand="0" w:noVBand="1"/>
      </w:tblPr>
      <w:tblGrid>
        <w:gridCol w:w="4956"/>
        <w:gridCol w:w="4956"/>
      </w:tblGrid>
      <w:tr w:rsidR="002136F3" w14:paraId="5535EF1C" w14:textId="77777777" w:rsidTr="002136F3">
        <w:tc>
          <w:tcPr>
            <w:tcW w:w="4956" w:type="dxa"/>
          </w:tcPr>
          <w:p w14:paraId="3B1F6918" w14:textId="09833D95" w:rsidR="002136F3" w:rsidRDefault="002136F3" w:rsidP="00D12AC9">
            <w:pPr>
              <w:spacing w:after="120"/>
              <w:rPr>
                <w:rFonts w:ascii="Times New Roman" w:hAnsi="Times New Roman"/>
                <w:lang w:val="fr-FR"/>
              </w:rPr>
            </w:pPr>
            <w:r w:rsidRPr="00121233">
              <w:rPr>
                <w:rFonts w:ascii="Times New Roman" w:hAnsi="Times New Roman"/>
                <w:noProof/>
                <w:sz w:val="16"/>
                <w:szCs w:val="16"/>
              </w:rPr>
              <w:drawing>
                <wp:inline distT="0" distB="0" distL="0" distR="0" wp14:anchorId="0ADE3FBE" wp14:editId="0B4021DC">
                  <wp:extent cx="2914650" cy="2743200"/>
                  <wp:effectExtent l="0" t="0" r="0" b="0"/>
                  <wp:docPr id="12" name="Graphique 12">
                    <a:extLst xmlns:a="http://schemas.openxmlformats.org/drawingml/2006/main">
                      <a:ext uri="{FF2B5EF4-FFF2-40B4-BE49-F238E27FC236}">
                        <a16:creationId xmlns:a16="http://schemas.microsoft.com/office/drawing/2014/main" id="{7140D21B-BAAB-429E-BD13-E0541F6626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956" w:type="dxa"/>
          </w:tcPr>
          <w:p w14:paraId="3F0F9E3A" w14:textId="61F9E3A5" w:rsidR="002136F3" w:rsidRDefault="002136F3" w:rsidP="00D12AC9">
            <w:pPr>
              <w:spacing w:after="120"/>
              <w:rPr>
                <w:rFonts w:ascii="Times New Roman" w:hAnsi="Times New Roman"/>
                <w:lang w:val="fr-FR"/>
              </w:rPr>
            </w:pPr>
            <w:r w:rsidRPr="00121233">
              <w:rPr>
                <w:rFonts w:ascii="Times New Roman" w:hAnsi="Times New Roman"/>
                <w:noProof/>
              </w:rPr>
              <w:drawing>
                <wp:inline distT="0" distB="0" distL="0" distR="0" wp14:anchorId="4A9F0C47" wp14:editId="52A6E9BE">
                  <wp:extent cx="2790825" cy="2743200"/>
                  <wp:effectExtent l="0" t="0" r="9525" b="0"/>
                  <wp:docPr id="13" name="Graphique 13">
                    <a:extLst xmlns:a="http://schemas.openxmlformats.org/drawingml/2006/main">
                      <a:ext uri="{FF2B5EF4-FFF2-40B4-BE49-F238E27FC236}">
                        <a16:creationId xmlns:a16="http://schemas.microsoft.com/office/drawing/2014/main" id="{9A496EAA-4EDC-4981-ADFF-0D0E04D72A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0BFFE925" w14:textId="77777777" w:rsidR="002136F3" w:rsidRPr="00121233" w:rsidRDefault="002136F3" w:rsidP="00D12AC9">
      <w:pPr>
        <w:spacing w:after="120"/>
        <w:rPr>
          <w:rFonts w:ascii="Times New Roman" w:hAnsi="Times New Roman"/>
          <w:lang w:val="fr-FR"/>
        </w:rPr>
      </w:pPr>
    </w:p>
    <w:p w14:paraId="4CB20999" w14:textId="624A0D33" w:rsidR="00432DFD" w:rsidRPr="00121233" w:rsidRDefault="00432DFD" w:rsidP="009379EB">
      <w:pPr>
        <w:spacing w:before="240" w:after="200" w:line="276" w:lineRule="auto"/>
        <w:rPr>
          <w:rFonts w:ascii="Times New Roman" w:hAnsi="Times New Roman"/>
          <w:lang w:val="fr-FR"/>
        </w:rPr>
      </w:pPr>
    </w:p>
    <w:tbl>
      <w:tblPr>
        <w:tblW w:w="0" w:type="auto"/>
        <w:tblLook w:val="04A0" w:firstRow="1" w:lastRow="0" w:firstColumn="1" w:lastColumn="0" w:noHBand="0" w:noVBand="1"/>
      </w:tblPr>
      <w:tblGrid>
        <w:gridCol w:w="4956"/>
        <w:gridCol w:w="4956"/>
      </w:tblGrid>
      <w:tr w:rsidR="002136F3" w14:paraId="3F85C9A9" w14:textId="77777777" w:rsidTr="002136F3">
        <w:tc>
          <w:tcPr>
            <w:tcW w:w="4956" w:type="dxa"/>
          </w:tcPr>
          <w:p w14:paraId="2671A7A6" w14:textId="109DA3AA" w:rsidR="002136F3" w:rsidRDefault="002136F3" w:rsidP="00B00AB0">
            <w:pPr>
              <w:pStyle w:val="Caption"/>
              <w:keepNext/>
              <w:rPr>
                <w:rFonts w:ascii="Times New Roman" w:hAnsi="Times New Roman"/>
                <w:b/>
                <w:i w:val="0"/>
                <w:color w:val="auto"/>
                <w:sz w:val="24"/>
                <w:lang w:val="fr-FR"/>
              </w:rPr>
            </w:pPr>
            <w:r w:rsidRPr="00121233">
              <w:rPr>
                <w:rFonts w:ascii="Times New Roman" w:hAnsi="Times New Roman"/>
                <w:noProof/>
              </w:rPr>
              <w:lastRenderedPageBreak/>
              <w:drawing>
                <wp:inline distT="0" distB="0" distL="0" distR="0" wp14:anchorId="0A9C6E81" wp14:editId="2E47F1C1">
                  <wp:extent cx="2828925" cy="3121660"/>
                  <wp:effectExtent l="0" t="0" r="9525" b="2540"/>
                  <wp:docPr id="14" name="Graphique 14">
                    <a:extLst xmlns:a="http://schemas.openxmlformats.org/drawingml/2006/main">
                      <a:ext uri="{FF2B5EF4-FFF2-40B4-BE49-F238E27FC236}">
                        <a16:creationId xmlns:a16="http://schemas.microsoft.com/office/drawing/2014/main" id="{465C4E34-D780-4BF5-9132-3AA2D200DF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56" w:type="dxa"/>
          </w:tcPr>
          <w:p w14:paraId="7139552E" w14:textId="03235383" w:rsidR="002136F3" w:rsidRDefault="002136F3" w:rsidP="00B00AB0">
            <w:pPr>
              <w:pStyle w:val="Caption"/>
              <w:keepNext/>
              <w:rPr>
                <w:rFonts w:ascii="Times New Roman" w:hAnsi="Times New Roman"/>
                <w:b/>
                <w:i w:val="0"/>
                <w:color w:val="auto"/>
                <w:sz w:val="24"/>
                <w:lang w:val="fr-FR"/>
              </w:rPr>
            </w:pPr>
            <w:r w:rsidRPr="00F02F09">
              <w:rPr>
                <w:rFonts w:ascii="Times New Roman" w:hAnsi="Times New Roman"/>
                <w:noProof/>
              </w:rPr>
              <w:drawing>
                <wp:inline distT="0" distB="0" distL="0" distR="0" wp14:anchorId="7D47729F" wp14:editId="105576D7">
                  <wp:extent cx="2933700" cy="3076575"/>
                  <wp:effectExtent l="0" t="0" r="0" b="9525"/>
                  <wp:docPr id="20" name="Graphique 20">
                    <a:extLst xmlns:a="http://schemas.openxmlformats.org/drawingml/2006/main">
                      <a:ext uri="{FF2B5EF4-FFF2-40B4-BE49-F238E27FC236}">
                        <a16:creationId xmlns:a16="http://schemas.microsoft.com/office/drawing/2014/main" id="{337B8B23-C7C0-47AE-A5F7-79EBD6CE8C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4CD6F70C" w14:textId="71CC5409" w:rsidR="005A5181" w:rsidRPr="00121233" w:rsidRDefault="005A5181" w:rsidP="00F275FC">
      <w:pPr>
        <w:spacing w:after="240" w:line="276" w:lineRule="auto"/>
        <w:jc w:val="center"/>
        <w:rPr>
          <w:rFonts w:ascii="Times New Roman" w:hAnsi="Times New Roman"/>
          <w:lang w:val="fr-FR"/>
        </w:rPr>
      </w:pPr>
      <w:r w:rsidRPr="00121233">
        <w:rPr>
          <w:rFonts w:ascii="Times New Roman" w:hAnsi="Times New Roman"/>
          <w:b/>
          <w:lang w:val="fr-FR"/>
        </w:rPr>
        <w:t xml:space="preserve">Figure 3 : </w:t>
      </w:r>
      <w:r w:rsidRPr="00121233">
        <w:rPr>
          <w:rFonts w:ascii="Times New Roman" w:hAnsi="Times New Roman"/>
          <w:lang w:val="fr-FR"/>
        </w:rPr>
        <w:t xml:space="preserve">Niveau </w:t>
      </w:r>
      <w:r w:rsidR="00A823DA">
        <w:rPr>
          <w:rFonts w:ascii="Times New Roman" w:hAnsi="Times New Roman"/>
          <w:lang w:val="fr-FR"/>
        </w:rPr>
        <w:t>d’atteinte des</w:t>
      </w:r>
      <w:r w:rsidRPr="00121233">
        <w:rPr>
          <w:rFonts w:ascii="Times New Roman" w:hAnsi="Times New Roman"/>
          <w:lang w:val="fr-FR"/>
        </w:rPr>
        <w:t xml:space="preserve"> cibles des 4 indicateurs communs à tous les séries du </w:t>
      </w:r>
      <w:r w:rsidR="00A03C74">
        <w:rPr>
          <w:rFonts w:ascii="Times New Roman" w:hAnsi="Times New Roman"/>
          <w:lang w:val="fr-FR"/>
        </w:rPr>
        <w:t>PPAAO</w:t>
      </w:r>
      <w:r w:rsidRPr="00121233">
        <w:rPr>
          <w:rFonts w:ascii="Times New Roman" w:hAnsi="Times New Roman"/>
          <w:lang w:val="fr-FR"/>
        </w:rPr>
        <w:t>.</w:t>
      </w:r>
    </w:p>
    <w:p w14:paraId="6DD05E93" w14:textId="42DF6460" w:rsidR="00D12AC9" w:rsidRPr="00121233" w:rsidRDefault="004878C2" w:rsidP="00A03C74">
      <w:pPr>
        <w:spacing w:after="120" w:line="276" w:lineRule="auto"/>
        <w:rPr>
          <w:rFonts w:ascii="Times New Roman" w:hAnsi="Times New Roman"/>
          <w:lang w:val="fr-FR"/>
        </w:rPr>
      </w:pPr>
      <w:r w:rsidRPr="00121233">
        <w:rPr>
          <w:rFonts w:ascii="Times New Roman" w:hAnsi="Times New Roman"/>
          <w:lang w:val="fr-FR"/>
        </w:rPr>
        <w:t>De l’examen des figures 3a, b, c, d, e</w:t>
      </w:r>
      <w:r w:rsidR="00A03C74">
        <w:rPr>
          <w:rFonts w:ascii="Times New Roman" w:hAnsi="Times New Roman"/>
          <w:lang w:val="fr-FR"/>
        </w:rPr>
        <w:t>,</w:t>
      </w:r>
      <w:r w:rsidRPr="00121233">
        <w:rPr>
          <w:rFonts w:ascii="Times New Roman" w:hAnsi="Times New Roman"/>
          <w:lang w:val="fr-FR"/>
        </w:rPr>
        <w:t xml:space="preserve"> il apparait globalement que les séries de </w:t>
      </w:r>
      <w:r w:rsidR="00A03C74">
        <w:rPr>
          <w:rFonts w:ascii="Times New Roman" w:hAnsi="Times New Roman"/>
          <w:lang w:val="fr-FR"/>
        </w:rPr>
        <w:t>PPAAO</w:t>
      </w:r>
      <w:r w:rsidR="00A03C74" w:rsidRPr="00121233">
        <w:rPr>
          <w:rFonts w:ascii="Times New Roman" w:hAnsi="Times New Roman"/>
          <w:lang w:val="fr-FR"/>
        </w:rPr>
        <w:t xml:space="preserve"> </w:t>
      </w:r>
      <w:r w:rsidRPr="00121233">
        <w:rPr>
          <w:rFonts w:ascii="Times New Roman" w:hAnsi="Times New Roman"/>
          <w:lang w:val="fr-FR"/>
        </w:rPr>
        <w:t xml:space="preserve">ont globalement </w:t>
      </w:r>
      <w:r w:rsidR="002136F3">
        <w:rPr>
          <w:rFonts w:ascii="Times New Roman" w:hAnsi="Times New Roman"/>
          <w:lang w:val="fr-FR"/>
        </w:rPr>
        <w:t xml:space="preserve"> atteint voir </w:t>
      </w:r>
      <w:r w:rsidRPr="00121233">
        <w:rPr>
          <w:rFonts w:ascii="Times New Roman" w:hAnsi="Times New Roman"/>
          <w:lang w:val="fr-FR"/>
        </w:rPr>
        <w:t xml:space="preserve">dépassé les cibles des PDO fixées pour la période de rapportage. </w:t>
      </w:r>
      <w:r w:rsidR="00302EE0">
        <w:rPr>
          <w:rFonts w:ascii="Times New Roman" w:hAnsi="Times New Roman"/>
          <w:lang w:val="fr-FR"/>
        </w:rPr>
        <w:t xml:space="preserve">Le niveau d’atteinte </w:t>
      </w:r>
      <w:r w:rsidR="00302EE0" w:rsidRPr="00121233">
        <w:rPr>
          <w:rFonts w:ascii="Times New Roman" w:hAnsi="Times New Roman"/>
          <w:lang w:val="fr-FR"/>
        </w:rPr>
        <w:t>de</w:t>
      </w:r>
      <w:r w:rsidR="00A03C74">
        <w:rPr>
          <w:rFonts w:ascii="Times New Roman" w:hAnsi="Times New Roman"/>
          <w:lang w:val="fr-FR"/>
        </w:rPr>
        <w:t xml:space="preserve"> la</w:t>
      </w:r>
      <w:r w:rsidR="00302EE0" w:rsidRPr="00121233">
        <w:rPr>
          <w:rFonts w:ascii="Times New Roman" w:hAnsi="Times New Roman"/>
          <w:lang w:val="fr-FR"/>
        </w:rPr>
        <w:t xml:space="preserve"> cible </w:t>
      </w:r>
      <w:r w:rsidR="00302EE0">
        <w:rPr>
          <w:rFonts w:ascii="Times New Roman" w:hAnsi="Times New Roman"/>
          <w:lang w:val="fr-FR"/>
        </w:rPr>
        <w:t xml:space="preserve"> de l’</w:t>
      </w:r>
      <w:r w:rsidRPr="00121233">
        <w:rPr>
          <w:rFonts w:ascii="Times New Roman" w:hAnsi="Times New Roman"/>
          <w:lang w:val="fr-FR"/>
        </w:rPr>
        <w:t>indicateur</w:t>
      </w:r>
      <w:r w:rsidR="00302EE0">
        <w:rPr>
          <w:rFonts w:ascii="Times New Roman" w:hAnsi="Times New Roman"/>
          <w:lang w:val="fr-FR"/>
        </w:rPr>
        <w:t xml:space="preserve"> sur</w:t>
      </w:r>
      <w:r w:rsidRPr="00121233">
        <w:rPr>
          <w:rFonts w:ascii="Times New Roman" w:hAnsi="Times New Roman"/>
          <w:lang w:val="fr-FR"/>
        </w:rPr>
        <w:t xml:space="preserve"> le nombre de </w:t>
      </w:r>
      <w:r w:rsidR="00823546" w:rsidRPr="00121233">
        <w:rPr>
          <w:rFonts w:ascii="Times New Roman" w:hAnsi="Times New Roman"/>
          <w:lang w:val="fr-FR"/>
        </w:rPr>
        <w:t>bénéficiaires utilisant les technologies d’autres pays</w:t>
      </w:r>
      <w:r w:rsidR="00302EE0">
        <w:rPr>
          <w:rFonts w:ascii="Times New Roman" w:hAnsi="Times New Roman"/>
          <w:lang w:val="fr-FR"/>
        </w:rPr>
        <w:t xml:space="preserve"> reste le plus faible et est </w:t>
      </w:r>
      <w:r w:rsidR="00823546" w:rsidRPr="00121233">
        <w:rPr>
          <w:rFonts w:ascii="Times New Roman" w:hAnsi="Times New Roman"/>
          <w:lang w:val="fr-FR"/>
        </w:rPr>
        <w:t>global</w:t>
      </w:r>
      <w:r w:rsidR="00302EE0">
        <w:rPr>
          <w:rFonts w:ascii="Times New Roman" w:hAnsi="Times New Roman"/>
          <w:lang w:val="fr-FR"/>
        </w:rPr>
        <w:t xml:space="preserve">ement de </w:t>
      </w:r>
      <w:r w:rsidR="00823546" w:rsidRPr="00121233">
        <w:rPr>
          <w:rFonts w:ascii="Times New Roman" w:hAnsi="Times New Roman"/>
          <w:lang w:val="fr-FR"/>
        </w:rPr>
        <w:t xml:space="preserve"> </w:t>
      </w:r>
      <w:r w:rsidR="00302EE0" w:rsidRPr="00121233">
        <w:rPr>
          <w:rFonts w:ascii="Times New Roman" w:hAnsi="Times New Roman"/>
          <w:lang w:val="fr-FR"/>
        </w:rPr>
        <w:t xml:space="preserve">47% </w:t>
      </w:r>
      <w:r w:rsidR="00823546" w:rsidRPr="00121233">
        <w:rPr>
          <w:rFonts w:ascii="Times New Roman" w:hAnsi="Times New Roman"/>
          <w:lang w:val="fr-FR"/>
        </w:rPr>
        <w:t xml:space="preserve">et </w:t>
      </w:r>
      <w:r w:rsidR="00302EE0">
        <w:rPr>
          <w:rFonts w:ascii="Times New Roman" w:hAnsi="Times New Roman"/>
          <w:lang w:val="fr-FR"/>
        </w:rPr>
        <w:t xml:space="preserve">de </w:t>
      </w:r>
      <w:r w:rsidR="00302EE0" w:rsidRPr="00121233">
        <w:rPr>
          <w:rFonts w:ascii="Times New Roman" w:hAnsi="Times New Roman"/>
          <w:lang w:val="fr-FR"/>
        </w:rPr>
        <w:t>64%</w:t>
      </w:r>
      <w:r w:rsidR="00302EE0">
        <w:rPr>
          <w:rFonts w:ascii="Times New Roman" w:hAnsi="Times New Roman"/>
          <w:lang w:val="fr-FR"/>
        </w:rPr>
        <w:t xml:space="preserve"> pour la serie d</w:t>
      </w:r>
      <w:r w:rsidR="00A03C74">
        <w:rPr>
          <w:rFonts w:ascii="Times New Roman" w:hAnsi="Times New Roman"/>
          <w:lang w:val="fr-FR"/>
        </w:rPr>
        <w:t>u</w:t>
      </w:r>
      <w:r w:rsidR="00302EE0">
        <w:rPr>
          <w:rFonts w:ascii="Times New Roman" w:hAnsi="Times New Roman"/>
          <w:lang w:val="fr-FR"/>
        </w:rPr>
        <w:t xml:space="preserve"> </w:t>
      </w:r>
      <w:r w:rsidR="00A03C74">
        <w:rPr>
          <w:rFonts w:ascii="Times New Roman" w:hAnsi="Times New Roman"/>
          <w:lang w:val="fr-FR"/>
        </w:rPr>
        <w:t>PPAAO</w:t>
      </w:r>
      <w:r w:rsidR="00A03C74" w:rsidRPr="00121233">
        <w:rPr>
          <w:rFonts w:ascii="Times New Roman" w:hAnsi="Times New Roman"/>
          <w:lang w:val="fr-FR"/>
        </w:rPr>
        <w:t xml:space="preserve"> </w:t>
      </w:r>
      <w:r w:rsidR="00823546" w:rsidRPr="00121233">
        <w:rPr>
          <w:rFonts w:ascii="Times New Roman" w:hAnsi="Times New Roman"/>
          <w:lang w:val="fr-FR"/>
        </w:rPr>
        <w:t>2A</w:t>
      </w:r>
      <w:r w:rsidR="00302EE0">
        <w:rPr>
          <w:rFonts w:ascii="Times New Roman" w:hAnsi="Times New Roman"/>
          <w:lang w:val="fr-FR"/>
        </w:rPr>
        <w:t>. Des efforts devraient donc être fournis par l’ensemble des pays.</w:t>
      </w:r>
      <w:r w:rsidR="00823546" w:rsidRPr="00121233">
        <w:rPr>
          <w:rFonts w:ascii="Times New Roman" w:hAnsi="Times New Roman"/>
          <w:lang w:val="fr-FR"/>
        </w:rPr>
        <w:t xml:space="preserve"> </w:t>
      </w:r>
    </w:p>
    <w:p w14:paraId="6DC917B9" w14:textId="03B0F412" w:rsidR="000921F3" w:rsidRDefault="00C6673C" w:rsidP="00A03C74">
      <w:pPr>
        <w:spacing w:after="120" w:line="276" w:lineRule="auto"/>
        <w:rPr>
          <w:rFonts w:ascii="Times New Roman" w:hAnsi="Times New Roman"/>
          <w:lang w:val="fr-FR"/>
        </w:rPr>
      </w:pPr>
      <w:r w:rsidRPr="00121233">
        <w:rPr>
          <w:rFonts w:ascii="Times New Roman" w:hAnsi="Times New Roman"/>
          <w:lang w:val="fr-FR"/>
        </w:rPr>
        <w:t xml:space="preserve">La prise en compte </w:t>
      </w:r>
      <w:r w:rsidR="00A03C74">
        <w:rPr>
          <w:rFonts w:ascii="Times New Roman" w:hAnsi="Times New Roman"/>
          <w:lang w:val="fr-FR"/>
        </w:rPr>
        <w:t>du</w:t>
      </w:r>
      <w:r w:rsidRPr="00121233">
        <w:rPr>
          <w:rFonts w:ascii="Times New Roman" w:hAnsi="Times New Roman"/>
          <w:lang w:val="fr-FR"/>
        </w:rPr>
        <w:t xml:space="preserve"> genre </w:t>
      </w:r>
      <w:r w:rsidR="000828AD">
        <w:rPr>
          <w:rFonts w:ascii="Times New Roman" w:hAnsi="Times New Roman"/>
          <w:lang w:val="fr-FR"/>
        </w:rPr>
        <w:t xml:space="preserve">est d’une importance capitale </w:t>
      </w:r>
      <w:r w:rsidR="00A03C74">
        <w:rPr>
          <w:rFonts w:ascii="Times New Roman" w:hAnsi="Times New Roman"/>
          <w:lang w:val="fr-FR"/>
        </w:rPr>
        <w:t>dans la conduite du projet</w:t>
      </w:r>
      <w:r w:rsidR="000828AD">
        <w:rPr>
          <w:rFonts w:ascii="Times New Roman" w:hAnsi="Times New Roman"/>
          <w:lang w:val="fr-FR"/>
        </w:rPr>
        <w:t>. Aussi,</w:t>
      </w:r>
      <w:r w:rsidR="00A03C74">
        <w:rPr>
          <w:rFonts w:ascii="Times New Roman" w:hAnsi="Times New Roman"/>
          <w:lang w:val="fr-FR"/>
        </w:rPr>
        <w:t xml:space="preserve"> </w:t>
      </w:r>
      <w:r w:rsidRPr="00121233">
        <w:rPr>
          <w:rFonts w:ascii="Times New Roman" w:hAnsi="Times New Roman"/>
          <w:lang w:val="fr-FR"/>
        </w:rPr>
        <w:t xml:space="preserve"> </w:t>
      </w:r>
      <w:r w:rsidR="000828AD">
        <w:rPr>
          <w:rFonts w:ascii="Times New Roman" w:hAnsi="Times New Roman"/>
          <w:lang w:val="fr-FR"/>
        </w:rPr>
        <w:t xml:space="preserve">a-t-il </w:t>
      </w:r>
      <w:r w:rsidRPr="00121233">
        <w:rPr>
          <w:rFonts w:ascii="Times New Roman" w:hAnsi="Times New Roman"/>
          <w:lang w:val="fr-FR"/>
        </w:rPr>
        <w:t xml:space="preserve"> été demandé aux pays qu’au moins 40% des bénéficiaires de leurs interventions soient des femmes</w:t>
      </w:r>
      <w:r w:rsidR="00D40499" w:rsidRPr="00121233">
        <w:rPr>
          <w:rFonts w:ascii="Times New Roman" w:hAnsi="Times New Roman"/>
          <w:lang w:val="fr-FR"/>
        </w:rPr>
        <w:t>.</w:t>
      </w:r>
      <w:r w:rsidR="00D12AC9" w:rsidRPr="00121233">
        <w:rPr>
          <w:rFonts w:ascii="Times New Roman" w:hAnsi="Times New Roman"/>
          <w:lang w:val="fr-FR"/>
        </w:rPr>
        <w:t xml:space="preserve"> L</w:t>
      </w:r>
      <w:r w:rsidRPr="00121233">
        <w:rPr>
          <w:rFonts w:ascii="Times New Roman" w:hAnsi="Times New Roman"/>
          <w:lang w:val="fr-FR"/>
        </w:rPr>
        <w:t xml:space="preserve">a figure 3 </w:t>
      </w:r>
      <w:r w:rsidR="00573D80" w:rsidRPr="00121233">
        <w:rPr>
          <w:rFonts w:ascii="Times New Roman" w:hAnsi="Times New Roman"/>
          <w:lang w:val="fr-FR"/>
        </w:rPr>
        <w:t xml:space="preserve">montre le niveau d’atteinte </w:t>
      </w:r>
      <w:r w:rsidR="000828AD">
        <w:rPr>
          <w:rFonts w:ascii="Times New Roman" w:hAnsi="Times New Roman"/>
          <w:lang w:val="fr-FR"/>
        </w:rPr>
        <w:t xml:space="preserve">de la cible </w:t>
      </w:r>
      <w:r w:rsidR="00573D80" w:rsidRPr="00121233">
        <w:rPr>
          <w:rFonts w:ascii="Times New Roman" w:hAnsi="Times New Roman"/>
          <w:lang w:val="fr-FR"/>
        </w:rPr>
        <w:t xml:space="preserve">du genre au 31 Mai 2017. </w:t>
      </w:r>
    </w:p>
    <w:p w14:paraId="66204F56" w14:textId="77777777" w:rsidR="00302EE0" w:rsidRPr="00302EE0" w:rsidRDefault="00302EE0" w:rsidP="00B848A0">
      <w:pPr>
        <w:spacing w:before="240" w:after="200" w:line="276" w:lineRule="auto"/>
        <w:rPr>
          <w:rFonts w:ascii="Times New Roman" w:hAnsi="Times New Roman"/>
          <w:lang w:val="fr-FR"/>
        </w:rPr>
      </w:pPr>
      <w:r w:rsidRPr="00302EE0">
        <w:rPr>
          <w:rFonts w:ascii="Times New Roman" w:hAnsi="Times New Roman"/>
          <w:lang w:val="fr-FR"/>
        </w:rPr>
        <w:t xml:space="preserve">On peut noter que tous les pays du 2A ont atteint la cible de 40%. Il est à noter une nette progression du Sénégal qui est passé de 38% en Novembre 2016 à 40% en Mai 2017. Les indicateurs des pays du PPAAO 1C et 1B reste inchangé compte tenu de la fin du financement au 31 Décembre 2017. Le pourcentage du genre n’a pas évolué au Ghana et au Mali parce qu’ils ont certes enregistré un accroissement du nombre de bénéficiaires femmes, cependant l’accroissement du nombre d’hommes a été beaucoup plus important sur la même période.  </w:t>
      </w:r>
    </w:p>
    <w:p w14:paraId="599023F7" w14:textId="77777777" w:rsidR="00B848A0" w:rsidRPr="00B848A0" w:rsidRDefault="00B848A0" w:rsidP="00B848A0">
      <w:pPr>
        <w:keepNext/>
        <w:keepLines/>
        <w:spacing w:before="240" w:after="200" w:line="276" w:lineRule="auto"/>
        <w:ind w:left="567"/>
        <w:outlineLvl w:val="2"/>
        <w:rPr>
          <w:rFonts w:ascii="Times New Roman" w:eastAsiaTheme="majorEastAsia" w:hAnsi="Times New Roman"/>
          <w:b/>
          <w:color w:val="0070C0"/>
          <w:lang w:val="fr-FR"/>
        </w:rPr>
      </w:pPr>
      <w:bookmarkStart w:id="15" w:name="_Toc484699581"/>
      <w:r w:rsidRPr="00B848A0">
        <w:rPr>
          <w:rFonts w:ascii="Times New Roman" w:eastAsiaTheme="majorEastAsia" w:hAnsi="Times New Roman"/>
          <w:b/>
          <w:color w:val="0070C0"/>
          <w:lang w:val="fr-FR"/>
        </w:rPr>
        <w:t>3.2.5 Dynamique d’échange de technologies et d’expertises entre les pays</w:t>
      </w:r>
      <w:bookmarkEnd w:id="15"/>
    </w:p>
    <w:p w14:paraId="09C092C6" w14:textId="4D6FFD8D" w:rsidR="00B848A0" w:rsidRPr="00B848A0" w:rsidRDefault="00B848A0" w:rsidP="00B848A0">
      <w:pPr>
        <w:spacing w:line="276" w:lineRule="auto"/>
        <w:rPr>
          <w:rFonts w:ascii="Times New Roman" w:hAnsi="Times New Roman"/>
          <w:lang w:val="fr-FR"/>
        </w:rPr>
      </w:pPr>
      <w:r w:rsidRPr="00B848A0">
        <w:rPr>
          <w:rFonts w:ascii="Times New Roman" w:hAnsi="Times New Roman"/>
          <w:lang w:val="fr-FR"/>
        </w:rPr>
        <w:t xml:space="preserve">La dynamique d’échanges des technologies et d’expertises enclenchée depuis le début du programme s’est intensifiée dans les pays. Le tableau 2 donne la situation des échanges au cours des 6 derniers mois dans les pays du 2A qui disposent encore de ressources pour la conduite de leurs activités.  On peut noter qu’à l’opposé du Mali et </w:t>
      </w:r>
      <w:r>
        <w:rPr>
          <w:rFonts w:ascii="Times New Roman" w:hAnsi="Times New Roman"/>
          <w:lang w:val="fr-FR"/>
        </w:rPr>
        <w:t xml:space="preserve">du </w:t>
      </w:r>
      <w:r w:rsidRPr="00B848A0">
        <w:rPr>
          <w:rFonts w:ascii="Times New Roman" w:hAnsi="Times New Roman"/>
          <w:lang w:val="fr-FR"/>
        </w:rPr>
        <w:t xml:space="preserve">Sénégal, le </w:t>
      </w:r>
      <w:r>
        <w:rPr>
          <w:rFonts w:ascii="Times New Roman" w:hAnsi="Times New Roman"/>
          <w:lang w:val="fr-FR"/>
        </w:rPr>
        <w:t>PPAAO</w:t>
      </w:r>
      <w:r w:rsidRPr="00B848A0">
        <w:rPr>
          <w:rFonts w:ascii="Times New Roman" w:hAnsi="Times New Roman"/>
          <w:lang w:val="fr-FR"/>
        </w:rPr>
        <w:t xml:space="preserve"> Ghana n’a pas fait entrer des technologies pendant cette période, probablement à cause de l’épuisement de ses ressources. Partant du principe que les échanges des technologies et d’expertises constituent le socle de l’intégration régionale prôné par le </w:t>
      </w:r>
      <w:r>
        <w:rPr>
          <w:rFonts w:ascii="Times New Roman" w:hAnsi="Times New Roman"/>
          <w:lang w:val="fr-FR"/>
        </w:rPr>
        <w:t>PPAAO</w:t>
      </w:r>
      <w:r w:rsidRPr="00B848A0">
        <w:rPr>
          <w:rFonts w:ascii="Times New Roman" w:hAnsi="Times New Roman"/>
          <w:lang w:val="fr-FR"/>
        </w:rPr>
        <w:t xml:space="preserve">, les pays sont fortement encouragés </w:t>
      </w:r>
      <w:r>
        <w:rPr>
          <w:rFonts w:ascii="Times New Roman" w:hAnsi="Times New Roman"/>
          <w:lang w:val="fr-FR"/>
        </w:rPr>
        <w:t xml:space="preserve">à </w:t>
      </w:r>
      <w:r w:rsidRPr="00B848A0">
        <w:rPr>
          <w:rFonts w:ascii="Times New Roman" w:hAnsi="Times New Roman"/>
          <w:lang w:val="fr-FR"/>
        </w:rPr>
        <w:t>garder le cap de ces échanges.</w:t>
      </w:r>
    </w:p>
    <w:p w14:paraId="6993133D" w14:textId="77777777" w:rsidR="00302EE0" w:rsidRPr="00121233" w:rsidRDefault="00302EE0" w:rsidP="00D12AC9">
      <w:pPr>
        <w:spacing w:after="120"/>
        <w:rPr>
          <w:rFonts w:ascii="Times New Roman" w:hAnsi="Times New Roman"/>
          <w:lang w:val="fr-FR"/>
        </w:rPr>
      </w:pPr>
    </w:p>
    <w:p w14:paraId="56A00AD1" w14:textId="77777777" w:rsidR="0032234C" w:rsidRPr="00121233" w:rsidRDefault="0032234C" w:rsidP="00F275FC">
      <w:pPr>
        <w:rPr>
          <w:lang w:val="fr-FR"/>
        </w:rPr>
      </w:pPr>
    </w:p>
    <w:p w14:paraId="54CBE272" w14:textId="77777777" w:rsidR="00573D80" w:rsidRPr="00121233" w:rsidRDefault="00573D80" w:rsidP="0032234C">
      <w:pPr>
        <w:pStyle w:val="Caption"/>
        <w:rPr>
          <w:rFonts w:ascii="Times New Roman" w:hAnsi="Times New Roman"/>
          <w:b/>
          <w:i w:val="0"/>
          <w:color w:val="auto"/>
          <w:sz w:val="24"/>
          <w:lang w:val="fr-FR"/>
        </w:rPr>
      </w:pPr>
    </w:p>
    <w:p w14:paraId="2CBB062F" w14:textId="77777777" w:rsidR="00573D80" w:rsidRPr="00121233" w:rsidRDefault="00573D80" w:rsidP="0032234C">
      <w:pPr>
        <w:pStyle w:val="Caption"/>
        <w:rPr>
          <w:rFonts w:ascii="Times New Roman" w:hAnsi="Times New Roman"/>
          <w:b/>
          <w:i w:val="0"/>
          <w:color w:val="auto"/>
          <w:sz w:val="24"/>
          <w:lang w:val="fr-FR"/>
        </w:rPr>
      </w:pPr>
      <w:r w:rsidRPr="00121233">
        <w:rPr>
          <w:rFonts w:ascii="Times New Roman" w:hAnsi="Times New Roman"/>
          <w:noProof/>
        </w:rPr>
        <w:lastRenderedPageBreak/>
        <mc:AlternateContent>
          <mc:Choice Requires="wps">
            <w:drawing>
              <wp:anchor distT="0" distB="0" distL="114300" distR="114300" simplePos="0" relativeHeight="251666432" behindDoc="0" locked="0" layoutInCell="1" allowOverlap="1" wp14:anchorId="64161133" wp14:editId="3D9EBDA6">
                <wp:simplePos x="0" y="0"/>
                <wp:positionH relativeFrom="margin">
                  <wp:posOffset>204470</wp:posOffset>
                </wp:positionH>
                <wp:positionV relativeFrom="paragraph">
                  <wp:posOffset>979805</wp:posOffset>
                </wp:positionV>
                <wp:extent cx="6267450" cy="9525"/>
                <wp:effectExtent l="0" t="0" r="19050" b="28575"/>
                <wp:wrapNone/>
                <wp:docPr id="9" name="Connecteur droit 9"/>
                <wp:cNvGraphicFramePr/>
                <a:graphic xmlns:a="http://schemas.openxmlformats.org/drawingml/2006/main">
                  <a:graphicData uri="http://schemas.microsoft.com/office/word/2010/wordprocessingShape">
                    <wps:wsp>
                      <wps:cNvCnPr/>
                      <wps:spPr>
                        <a:xfrm flipV="1">
                          <a:off x="0" y="0"/>
                          <a:ext cx="6267450" cy="9525"/>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mv="urn:schemas-microsoft-com:mac:vml" xmlns:mo="http://schemas.microsoft.com/office/mac/office/2008/main">
            <w:pict>
              <v:line w14:anchorId="074F132C" id="Connecteur droit 9"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1pt,77.15pt" to="509.6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" strokecolor="#4472c4 [3208]" strokeweight="1.5pt">
                <v:stroke joinstyle="miter"/>
                <w10:wrap anchorx="margin"/>
              </v:line>
            </w:pict>
          </mc:Fallback>
        </mc:AlternateContent>
      </w:r>
      <w:r w:rsidRPr="00121233">
        <w:rPr>
          <w:rFonts w:ascii="Times New Roman" w:hAnsi="Times New Roman"/>
          <w:noProof/>
        </w:rPr>
        <w:drawing>
          <wp:inline distT="0" distB="0" distL="0" distR="0" wp14:anchorId="0DDE6745" wp14:editId="282C6D01">
            <wp:extent cx="6624084" cy="2743200"/>
            <wp:effectExtent l="0" t="0" r="5715" b="0"/>
            <wp:docPr id="21" name="Graphique 21">
              <a:extLst xmlns:a="http://schemas.openxmlformats.org/drawingml/2006/main">
                <a:ext uri="{FF2B5EF4-FFF2-40B4-BE49-F238E27FC236}">
                  <a16:creationId xmlns:a16="http://schemas.microsoft.com/office/drawing/2014/main" id="{38AF331E-FE45-4AE5-A1C0-7A4456858B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DE8F997" w14:textId="7660B84A" w:rsidR="007613BD" w:rsidRPr="00121233" w:rsidRDefault="0032234C" w:rsidP="00DE38D4">
      <w:pPr>
        <w:pStyle w:val="Caption"/>
        <w:jc w:val="center"/>
        <w:rPr>
          <w:rFonts w:ascii="Times New Roman" w:hAnsi="Times New Roman"/>
          <w:b/>
          <w:i w:val="0"/>
          <w:color w:val="auto"/>
          <w:sz w:val="24"/>
          <w:lang w:val="fr-FR"/>
        </w:rPr>
      </w:pPr>
      <w:r w:rsidRPr="00121233">
        <w:rPr>
          <w:rFonts w:ascii="Times New Roman" w:hAnsi="Times New Roman"/>
          <w:b/>
          <w:i w:val="0"/>
          <w:color w:val="auto"/>
          <w:sz w:val="24"/>
          <w:lang w:val="fr-FR"/>
        </w:rPr>
        <w:t xml:space="preserve">Figure </w:t>
      </w:r>
      <w:r w:rsidR="00302EE0">
        <w:rPr>
          <w:rFonts w:ascii="Times New Roman" w:hAnsi="Times New Roman"/>
          <w:b/>
          <w:i w:val="0"/>
          <w:color w:val="auto"/>
          <w:sz w:val="24"/>
          <w:lang w:val="fr-FR"/>
        </w:rPr>
        <w:t>4</w:t>
      </w:r>
      <w:r w:rsidRPr="00121233">
        <w:rPr>
          <w:rFonts w:ascii="Times New Roman" w:hAnsi="Times New Roman"/>
          <w:b/>
          <w:i w:val="0"/>
          <w:color w:val="auto"/>
          <w:sz w:val="24"/>
          <w:lang w:val="fr-FR"/>
        </w:rPr>
        <w:t xml:space="preserve">: </w:t>
      </w:r>
      <w:r w:rsidRPr="00F275FC">
        <w:rPr>
          <w:rFonts w:ascii="Times New Roman" w:hAnsi="Times New Roman"/>
          <w:i w:val="0"/>
          <w:color w:val="auto"/>
          <w:sz w:val="24"/>
          <w:lang w:val="fr-FR"/>
        </w:rPr>
        <w:t>Pourcentage de femmes bénéficiaires du PPAAO</w:t>
      </w:r>
      <w:r w:rsidR="00CE67C6" w:rsidRPr="00F275FC">
        <w:rPr>
          <w:rFonts w:ascii="Times New Roman" w:hAnsi="Times New Roman"/>
          <w:i w:val="0"/>
          <w:color w:val="auto"/>
          <w:sz w:val="24"/>
          <w:lang w:val="fr-FR"/>
        </w:rPr>
        <w:t xml:space="preserve"> dans les pays de mise en oeuvre</w:t>
      </w:r>
    </w:p>
    <w:p w14:paraId="4759080D" w14:textId="77777777" w:rsidR="00B848A0" w:rsidRPr="00B848A0" w:rsidRDefault="00B848A0" w:rsidP="00B848A0">
      <w:pPr>
        <w:keepNext/>
        <w:keepLines/>
        <w:spacing w:before="240" w:after="200" w:line="276" w:lineRule="auto"/>
        <w:ind w:left="567"/>
        <w:outlineLvl w:val="2"/>
        <w:rPr>
          <w:rFonts w:ascii="Times New Roman" w:eastAsiaTheme="majorEastAsia" w:hAnsi="Times New Roman"/>
          <w:b/>
          <w:color w:val="0070C0"/>
          <w:lang w:val="fr-FR"/>
        </w:rPr>
      </w:pPr>
      <w:bookmarkStart w:id="16" w:name="_Toc484699582"/>
      <w:bookmarkStart w:id="17" w:name="_Toc453342193"/>
      <w:r w:rsidRPr="00B848A0">
        <w:rPr>
          <w:rFonts w:ascii="Times New Roman" w:eastAsiaTheme="majorEastAsia" w:hAnsi="Times New Roman"/>
          <w:b/>
          <w:color w:val="0070C0"/>
          <w:lang w:val="fr-FR"/>
        </w:rPr>
        <w:t>3.2.6. Conclusions de la réunion des Coordonnateurs des CNS</w:t>
      </w:r>
      <w:bookmarkEnd w:id="16"/>
    </w:p>
    <w:p w14:paraId="3D96B6A9" w14:textId="6A3C1916" w:rsidR="00B848A0" w:rsidRPr="00B848A0" w:rsidRDefault="00B848A0" w:rsidP="00B848A0">
      <w:pPr>
        <w:spacing w:line="276" w:lineRule="auto"/>
        <w:rPr>
          <w:rFonts w:ascii="Times New Roman" w:hAnsi="Times New Roman"/>
          <w:lang w:val="fr-FR"/>
        </w:rPr>
      </w:pPr>
      <w:r w:rsidRPr="00B848A0">
        <w:rPr>
          <w:rFonts w:ascii="Times New Roman" w:hAnsi="Times New Roman"/>
          <w:lang w:val="fr-FR"/>
        </w:rPr>
        <w:t>Le 27 Mai 2017, s’est tenue la rencontre périodique des Coordonnateurs des CNS en prélude à la réunion de synthèse des missions d’appui du PPAAO. L’objectif global était de faire le point sur la mise en œuvre des actions convenues à la rencontre</w:t>
      </w:r>
      <w:r w:rsidR="00F275FC">
        <w:rPr>
          <w:rFonts w:ascii="Times New Roman" w:hAnsi="Times New Roman"/>
          <w:lang w:val="fr-FR"/>
        </w:rPr>
        <w:t xml:space="preserve"> de Novembre 2016</w:t>
      </w:r>
      <w:r w:rsidRPr="00B848A0">
        <w:rPr>
          <w:rFonts w:ascii="Times New Roman" w:hAnsi="Times New Roman"/>
          <w:lang w:val="fr-FR"/>
        </w:rPr>
        <w:t xml:space="preserve"> et définir de nouvelles actions d’amélioration de la perfomance des CNS. Au terme des échanges</w:t>
      </w:r>
      <w:r w:rsidR="00F275FC">
        <w:rPr>
          <w:rFonts w:ascii="Times New Roman" w:hAnsi="Times New Roman"/>
          <w:lang w:val="fr-FR"/>
        </w:rPr>
        <w:t>,</w:t>
      </w:r>
      <w:r w:rsidRPr="00B848A0">
        <w:rPr>
          <w:rFonts w:ascii="Times New Roman" w:hAnsi="Times New Roman"/>
          <w:lang w:val="fr-FR"/>
        </w:rPr>
        <w:t xml:space="preserve"> les recommandations suivantes ont été  formulées :</w:t>
      </w:r>
    </w:p>
    <w:p w14:paraId="59EA465D" w14:textId="77777777" w:rsidR="00B848A0" w:rsidRPr="00B848A0" w:rsidRDefault="00B848A0" w:rsidP="00B848A0">
      <w:pPr>
        <w:spacing w:before="120" w:after="120" w:line="276" w:lineRule="auto"/>
        <w:rPr>
          <w:rFonts w:ascii="Times New Roman" w:hAnsi="Times New Roman"/>
          <w:lang w:val="fr-FR"/>
        </w:rPr>
      </w:pPr>
      <w:r w:rsidRPr="00B848A0">
        <w:rPr>
          <w:rFonts w:ascii="Times New Roman" w:hAnsi="Times New Roman"/>
          <w:lang w:val="fr-FR"/>
        </w:rPr>
        <w:t>A l’endroit des Coordonnateurs des CNS :</w:t>
      </w:r>
    </w:p>
    <w:p w14:paraId="0B9A36E1" w14:textId="40544757" w:rsidR="00B848A0" w:rsidRPr="00B848A0" w:rsidRDefault="00B848A0" w:rsidP="00B848A0">
      <w:pPr>
        <w:numPr>
          <w:ilvl w:val="0"/>
          <w:numId w:val="12"/>
        </w:numPr>
        <w:spacing w:after="200" w:line="276" w:lineRule="auto"/>
        <w:ind w:left="777" w:hanging="357"/>
        <w:contextualSpacing/>
        <w:rPr>
          <w:rFonts w:ascii="Times New Roman" w:hAnsi="Times New Roman"/>
          <w:lang w:val="fr-FR"/>
        </w:rPr>
      </w:pPr>
      <w:r w:rsidRPr="00B848A0">
        <w:rPr>
          <w:rFonts w:ascii="Times New Roman" w:hAnsi="Times New Roman"/>
          <w:lang w:val="fr-FR"/>
        </w:rPr>
        <w:t xml:space="preserve">Partager les répertoires disponibles des chercheurs par domaine de spécialité des différents CNS et les compléter progressivement avec les listes des chercheurs des autres institutions </w:t>
      </w:r>
      <w:r w:rsidR="00514C6B">
        <w:rPr>
          <w:rFonts w:ascii="Times New Roman" w:hAnsi="Times New Roman"/>
          <w:lang w:val="fr-FR"/>
        </w:rPr>
        <w:t xml:space="preserve">qui traitent des questions agricoles </w:t>
      </w:r>
      <w:r w:rsidRPr="00B848A0">
        <w:rPr>
          <w:rFonts w:ascii="Times New Roman" w:hAnsi="Times New Roman"/>
          <w:lang w:val="fr-FR"/>
        </w:rPr>
        <w:t>(universités, grandes écoles, etc.) ;</w:t>
      </w:r>
    </w:p>
    <w:p w14:paraId="36380817" w14:textId="77777777" w:rsidR="00B848A0" w:rsidRPr="00B848A0" w:rsidRDefault="00B848A0" w:rsidP="00B848A0">
      <w:pPr>
        <w:spacing w:before="120" w:after="120" w:line="276" w:lineRule="auto"/>
        <w:rPr>
          <w:rFonts w:ascii="Times New Roman" w:hAnsi="Times New Roman"/>
          <w:lang w:val="fr-FR"/>
        </w:rPr>
      </w:pPr>
      <w:r w:rsidRPr="00B848A0">
        <w:rPr>
          <w:rFonts w:ascii="Times New Roman" w:hAnsi="Times New Roman"/>
          <w:bCs/>
          <w:lang w:val="fr-FR"/>
        </w:rPr>
        <w:t>À l’endroit des Coordinations nationales PPAAO :</w:t>
      </w:r>
    </w:p>
    <w:p w14:paraId="1E9B3698" w14:textId="77777777" w:rsidR="00B848A0" w:rsidRPr="00B848A0" w:rsidRDefault="00B848A0" w:rsidP="00B848A0">
      <w:pPr>
        <w:numPr>
          <w:ilvl w:val="0"/>
          <w:numId w:val="14"/>
        </w:numPr>
        <w:spacing w:line="276" w:lineRule="auto"/>
        <w:contextualSpacing/>
        <w:rPr>
          <w:rFonts w:ascii="Times New Roman" w:hAnsi="Times New Roman"/>
          <w:lang w:val="fr-FR"/>
        </w:rPr>
      </w:pPr>
      <w:r w:rsidRPr="00B848A0">
        <w:rPr>
          <w:rFonts w:ascii="Times New Roman" w:hAnsi="Times New Roman"/>
          <w:lang w:val="fr-FR"/>
        </w:rPr>
        <w:t>A l’instar des autres pays, les CNS encouragent le Bénin à améliorer son dispositif interne de communication</w:t>
      </w:r>
    </w:p>
    <w:p w14:paraId="438A2FB3" w14:textId="77777777" w:rsidR="00B848A0" w:rsidRPr="00B848A0" w:rsidRDefault="00B848A0" w:rsidP="00B848A0">
      <w:pPr>
        <w:spacing w:before="120" w:after="120" w:line="276" w:lineRule="auto"/>
        <w:rPr>
          <w:rFonts w:ascii="Times New Roman" w:hAnsi="Times New Roman"/>
          <w:lang w:val="fr-FR"/>
        </w:rPr>
      </w:pPr>
      <w:r w:rsidRPr="00B848A0" w:rsidDel="001218F8">
        <w:rPr>
          <w:rFonts w:ascii="Times New Roman" w:hAnsi="Times New Roman"/>
          <w:lang w:val="fr-FR"/>
        </w:rPr>
        <w:t xml:space="preserve"> </w:t>
      </w:r>
      <w:r w:rsidRPr="00B848A0">
        <w:rPr>
          <w:rFonts w:ascii="Times New Roman" w:hAnsi="Times New Roman"/>
          <w:bCs/>
          <w:lang w:val="fr-FR"/>
        </w:rPr>
        <w:t>A l’endroit du CORAF :</w:t>
      </w:r>
    </w:p>
    <w:p w14:paraId="2754AEA2" w14:textId="1FA6E606" w:rsidR="00B848A0" w:rsidRPr="00B848A0" w:rsidRDefault="00B848A0" w:rsidP="00B848A0">
      <w:pPr>
        <w:numPr>
          <w:ilvl w:val="0"/>
          <w:numId w:val="17"/>
        </w:numPr>
        <w:spacing w:before="240" w:after="200" w:line="276" w:lineRule="auto"/>
        <w:ind w:left="714" w:hanging="357"/>
        <w:contextualSpacing/>
        <w:rPr>
          <w:rFonts w:ascii="Times New Roman" w:hAnsi="Times New Roman"/>
          <w:lang w:val="fr-FR"/>
        </w:rPr>
      </w:pPr>
      <w:r w:rsidRPr="00B848A0">
        <w:rPr>
          <w:rFonts w:ascii="Times New Roman" w:hAnsi="Times New Roman"/>
          <w:lang w:val="fr-FR"/>
        </w:rPr>
        <w:t>Relancer dans les meilleurs délais le programme de mentora</w:t>
      </w:r>
      <w:r w:rsidR="006865E4">
        <w:rPr>
          <w:rFonts w:ascii="Times New Roman" w:hAnsi="Times New Roman"/>
          <w:lang w:val="fr-FR"/>
        </w:rPr>
        <w:t xml:space="preserve"> des jeunes</w:t>
      </w:r>
      <w:r w:rsidRPr="00B848A0">
        <w:rPr>
          <w:rFonts w:ascii="Times New Roman" w:hAnsi="Times New Roman"/>
          <w:lang w:val="fr-FR"/>
        </w:rPr>
        <w:t> ;</w:t>
      </w:r>
    </w:p>
    <w:p w14:paraId="76BC5710" w14:textId="1956DA77" w:rsidR="00B848A0" w:rsidRPr="00B848A0" w:rsidRDefault="00B848A0" w:rsidP="00B848A0">
      <w:pPr>
        <w:numPr>
          <w:ilvl w:val="0"/>
          <w:numId w:val="17"/>
        </w:numPr>
        <w:spacing w:before="240" w:after="200" w:line="276" w:lineRule="auto"/>
        <w:ind w:left="714" w:hanging="357"/>
        <w:contextualSpacing/>
        <w:rPr>
          <w:rFonts w:ascii="Times New Roman" w:hAnsi="Times New Roman"/>
          <w:lang w:val="fr-FR"/>
        </w:rPr>
      </w:pPr>
      <w:r w:rsidRPr="00B848A0">
        <w:rPr>
          <w:rFonts w:ascii="Times New Roman" w:hAnsi="Times New Roman"/>
          <w:lang w:val="fr-FR"/>
        </w:rPr>
        <w:t xml:space="preserve"> Faire systématiquement ampliation </w:t>
      </w:r>
      <w:r w:rsidR="00D70A5C">
        <w:rPr>
          <w:rFonts w:ascii="Times New Roman" w:hAnsi="Times New Roman"/>
          <w:lang w:val="fr-FR"/>
        </w:rPr>
        <w:t xml:space="preserve">des courriers </w:t>
      </w:r>
      <w:r w:rsidRPr="00B848A0">
        <w:rPr>
          <w:rFonts w:ascii="Times New Roman" w:hAnsi="Times New Roman"/>
          <w:lang w:val="fr-FR"/>
        </w:rPr>
        <w:t xml:space="preserve">aux coordonnateurs </w:t>
      </w:r>
      <w:r w:rsidR="004723E6">
        <w:rPr>
          <w:rFonts w:ascii="Times New Roman" w:hAnsi="Times New Roman"/>
          <w:lang w:val="fr-FR"/>
        </w:rPr>
        <w:t xml:space="preserve">des </w:t>
      </w:r>
      <w:r w:rsidRPr="00B848A0">
        <w:rPr>
          <w:rFonts w:ascii="Times New Roman" w:hAnsi="Times New Roman"/>
          <w:lang w:val="fr-FR"/>
        </w:rPr>
        <w:t>CNS pour les sujets qui les concernent ;</w:t>
      </w:r>
    </w:p>
    <w:p w14:paraId="3264F554" w14:textId="4CFEA763" w:rsidR="00B848A0" w:rsidRPr="00B848A0" w:rsidRDefault="00B848A0" w:rsidP="00B848A0">
      <w:pPr>
        <w:numPr>
          <w:ilvl w:val="0"/>
          <w:numId w:val="17"/>
        </w:numPr>
        <w:spacing w:before="240" w:after="200" w:line="276" w:lineRule="auto"/>
        <w:ind w:left="714" w:hanging="357"/>
        <w:contextualSpacing/>
        <w:rPr>
          <w:rFonts w:ascii="Times New Roman" w:hAnsi="Times New Roman"/>
          <w:lang w:val="fr-FR"/>
        </w:rPr>
      </w:pPr>
      <w:r w:rsidRPr="00B848A0">
        <w:rPr>
          <w:rFonts w:ascii="Times New Roman" w:hAnsi="Times New Roman"/>
          <w:lang w:val="fr-FR"/>
        </w:rPr>
        <w:t>Donner la latitude à chaque CNS, de déterminer la période de son évaluation dans l’intervalle des trois mois définis</w:t>
      </w:r>
      <w:r w:rsidR="00487D96">
        <w:rPr>
          <w:rFonts w:ascii="Times New Roman" w:hAnsi="Times New Roman"/>
          <w:lang w:val="fr-FR"/>
        </w:rPr>
        <w:t xml:space="preserve"> pour </w:t>
      </w:r>
      <w:r w:rsidR="00003ABF">
        <w:rPr>
          <w:rFonts w:ascii="Times New Roman" w:hAnsi="Times New Roman"/>
          <w:lang w:val="fr-FR"/>
        </w:rPr>
        <w:t xml:space="preserve">la deuxième </w:t>
      </w:r>
      <w:r w:rsidR="00487D96">
        <w:rPr>
          <w:rFonts w:ascii="Times New Roman" w:hAnsi="Times New Roman"/>
          <w:lang w:val="fr-FR"/>
        </w:rPr>
        <w:t>évaluation des CNS</w:t>
      </w:r>
      <w:r w:rsidRPr="00B848A0">
        <w:rPr>
          <w:rFonts w:ascii="Times New Roman" w:hAnsi="Times New Roman"/>
          <w:lang w:val="fr-FR"/>
        </w:rPr>
        <w:t> ;</w:t>
      </w:r>
    </w:p>
    <w:p w14:paraId="66245C5F" w14:textId="5A9C0E4F" w:rsidR="00B848A0" w:rsidRPr="00B848A0" w:rsidRDefault="00B848A0" w:rsidP="00B848A0">
      <w:pPr>
        <w:numPr>
          <w:ilvl w:val="0"/>
          <w:numId w:val="17"/>
        </w:numPr>
        <w:spacing w:before="240" w:after="200" w:line="276" w:lineRule="auto"/>
        <w:ind w:left="714" w:hanging="357"/>
        <w:contextualSpacing/>
        <w:rPr>
          <w:rFonts w:ascii="Times New Roman" w:hAnsi="Times New Roman"/>
          <w:lang w:val="fr-FR"/>
        </w:rPr>
      </w:pPr>
      <w:r w:rsidRPr="00B848A0">
        <w:rPr>
          <w:rFonts w:ascii="Times New Roman" w:hAnsi="Times New Roman"/>
          <w:lang w:val="fr-FR"/>
        </w:rPr>
        <w:t xml:space="preserve">Les termes de références et les outils </w:t>
      </w:r>
      <w:r w:rsidR="00121F7D">
        <w:rPr>
          <w:rFonts w:ascii="Times New Roman" w:hAnsi="Times New Roman"/>
          <w:lang w:val="fr-FR"/>
        </w:rPr>
        <w:t xml:space="preserve"> cette </w:t>
      </w:r>
      <w:r w:rsidRPr="00B848A0">
        <w:rPr>
          <w:rFonts w:ascii="Times New Roman" w:hAnsi="Times New Roman"/>
          <w:lang w:val="fr-FR"/>
        </w:rPr>
        <w:t>évaluation d</w:t>
      </w:r>
      <w:r w:rsidR="00FA3D0B">
        <w:rPr>
          <w:rFonts w:ascii="Times New Roman" w:hAnsi="Times New Roman"/>
          <w:lang w:val="fr-FR"/>
        </w:rPr>
        <w:t>oive</w:t>
      </w:r>
      <w:r w:rsidRPr="00B848A0">
        <w:rPr>
          <w:rFonts w:ascii="Times New Roman" w:hAnsi="Times New Roman"/>
          <w:lang w:val="fr-FR"/>
        </w:rPr>
        <w:t>nt être partagés avec les pays, avant le démarrage du processus par les consultants ;</w:t>
      </w:r>
    </w:p>
    <w:p w14:paraId="1BF8A5F2" w14:textId="77777777" w:rsidR="00B848A0" w:rsidRPr="00B848A0" w:rsidRDefault="00B848A0" w:rsidP="00B848A0">
      <w:pPr>
        <w:numPr>
          <w:ilvl w:val="0"/>
          <w:numId w:val="17"/>
        </w:numPr>
        <w:spacing w:before="240" w:after="200" w:line="276" w:lineRule="auto"/>
        <w:ind w:left="714" w:hanging="357"/>
        <w:contextualSpacing/>
        <w:rPr>
          <w:rFonts w:ascii="Times New Roman" w:hAnsi="Times New Roman"/>
          <w:lang w:val="fr-FR"/>
        </w:rPr>
      </w:pPr>
      <w:r w:rsidRPr="00B848A0">
        <w:rPr>
          <w:rFonts w:ascii="Times New Roman" w:hAnsi="Times New Roman"/>
          <w:lang w:val="fr-FR"/>
        </w:rPr>
        <w:t xml:space="preserve"> Les CNS invitent le CORAF à mieux valoriser l’expertise existant en leur sein pour répondre aux sollicitations régionales et internationales ;</w:t>
      </w:r>
    </w:p>
    <w:p w14:paraId="2D02EAF0" w14:textId="77777777" w:rsidR="00B848A0" w:rsidRPr="00B848A0" w:rsidRDefault="00B848A0" w:rsidP="00B848A0">
      <w:pPr>
        <w:spacing w:before="240" w:after="200"/>
        <w:rPr>
          <w:rFonts w:ascii="Times New Roman" w:hAnsi="Times New Roman"/>
          <w:lang w:val="fr-FR"/>
        </w:rPr>
      </w:pPr>
      <w:r w:rsidRPr="00B848A0">
        <w:rPr>
          <w:rFonts w:ascii="Times New Roman" w:hAnsi="Times New Roman"/>
          <w:lang w:val="fr-FR"/>
        </w:rPr>
        <w:t>Au terme de la rencontre, le coordonnateur du CNS-Riz de Magrove de la Sierra Leone a été désigné par ses paires pour animer les CNS jusqu’à la prochaine réunion de synthèse des missions d’appui.</w:t>
      </w:r>
    </w:p>
    <w:p w14:paraId="27588C73" w14:textId="77777777" w:rsidR="00B848A0" w:rsidRDefault="00B848A0" w:rsidP="00497B49"/>
    <w:p w14:paraId="0B10DEE3" w14:textId="77777777" w:rsidR="00B848A0" w:rsidRDefault="00B848A0" w:rsidP="00497B49"/>
    <w:bookmarkEnd w:id="17"/>
    <w:p w14:paraId="541C8B2A" w14:textId="77777777" w:rsidR="00497B49" w:rsidRPr="008F220D" w:rsidRDefault="00497B49" w:rsidP="00497B49">
      <w:pPr>
        <w:rPr>
          <w:rFonts w:ascii="Times New Roman" w:hAnsi="Times New Roman"/>
          <w:b/>
          <w:lang w:val="fr-FR"/>
        </w:rPr>
      </w:pPr>
    </w:p>
    <w:p w14:paraId="6613B900" w14:textId="5F458AF5" w:rsidR="00497B49" w:rsidRPr="008F220D" w:rsidRDefault="00497B49" w:rsidP="00F275FC">
      <w:pPr>
        <w:spacing w:after="240"/>
        <w:ind w:left="426"/>
        <w:rPr>
          <w:rFonts w:ascii="Times New Roman" w:hAnsi="Times New Roman"/>
          <w:b/>
          <w:lang w:val="fr-FR"/>
        </w:rPr>
      </w:pPr>
      <w:r w:rsidRPr="008F220D">
        <w:rPr>
          <w:rFonts w:ascii="Times New Roman" w:hAnsi="Times New Roman"/>
          <w:b/>
          <w:lang w:val="fr-FR"/>
        </w:rPr>
        <w:t xml:space="preserve">Tableau </w:t>
      </w:r>
      <w:r w:rsidR="008F220D" w:rsidRPr="008F220D">
        <w:rPr>
          <w:rFonts w:ascii="Times New Roman" w:hAnsi="Times New Roman"/>
          <w:b/>
          <w:lang w:val="fr-FR"/>
        </w:rPr>
        <w:t>2</w:t>
      </w:r>
      <w:r w:rsidRPr="008F220D">
        <w:rPr>
          <w:rFonts w:ascii="Times New Roman" w:hAnsi="Times New Roman"/>
          <w:b/>
          <w:lang w:val="fr-FR"/>
        </w:rPr>
        <w:t xml:space="preserve"> : </w:t>
      </w:r>
      <w:r w:rsidRPr="00DE38D4">
        <w:rPr>
          <w:rFonts w:ascii="Times New Roman" w:hAnsi="Times New Roman"/>
          <w:lang w:val="fr-FR"/>
        </w:rPr>
        <w:t>Technologies et expertises échangées entre les pays au cours des 6 derniers mois</w:t>
      </w:r>
    </w:p>
    <w:tbl>
      <w:tblPr>
        <w:tblW w:w="0" w:type="auto"/>
        <w:tblLook w:val="04A0" w:firstRow="1" w:lastRow="0" w:firstColumn="1" w:lastColumn="0" w:noHBand="0" w:noVBand="1"/>
      </w:tblPr>
      <w:tblGrid>
        <w:gridCol w:w="1261"/>
        <w:gridCol w:w="3767"/>
        <w:gridCol w:w="4748"/>
      </w:tblGrid>
      <w:tr w:rsidR="00497B49" w:rsidRPr="00666475" w14:paraId="7E4E0E0E" w14:textId="77777777" w:rsidTr="00F275FC">
        <w:tc>
          <w:tcPr>
            <w:tcW w:w="1261" w:type="dxa"/>
            <w:tcBorders>
              <w:top w:val="single" w:sz="4" w:space="0" w:color="auto"/>
              <w:left w:val="single" w:sz="4" w:space="0" w:color="auto"/>
              <w:bottom w:val="single" w:sz="4" w:space="0" w:color="auto"/>
              <w:right w:val="single" w:sz="4" w:space="0" w:color="auto"/>
            </w:tcBorders>
          </w:tcPr>
          <w:p w14:paraId="1DAD20AD" w14:textId="77777777" w:rsidR="00497B49" w:rsidRPr="00121233" w:rsidRDefault="00497B49" w:rsidP="0076221C">
            <w:pPr>
              <w:spacing w:before="120" w:after="120"/>
              <w:rPr>
                <w:rFonts w:ascii="Times New Roman" w:hAnsi="Times New Roman"/>
                <w:b/>
                <w:lang w:val="fr-FR"/>
              </w:rPr>
            </w:pPr>
            <w:r w:rsidRPr="00121233">
              <w:rPr>
                <w:rFonts w:ascii="Times New Roman" w:hAnsi="Times New Roman"/>
                <w:b/>
                <w:lang w:val="fr-FR"/>
              </w:rPr>
              <w:t>Pays</w:t>
            </w:r>
          </w:p>
        </w:tc>
        <w:tc>
          <w:tcPr>
            <w:tcW w:w="3767" w:type="dxa"/>
            <w:tcBorders>
              <w:top w:val="single" w:sz="4" w:space="0" w:color="auto"/>
              <w:left w:val="single" w:sz="4" w:space="0" w:color="auto"/>
              <w:bottom w:val="single" w:sz="4" w:space="0" w:color="auto"/>
              <w:right w:val="single" w:sz="4" w:space="0" w:color="auto"/>
            </w:tcBorders>
          </w:tcPr>
          <w:p w14:paraId="15CB4100" w14:textId="77777777" w:rsidR="00497B49" w:rsidRPr="00121233" w:rsidRDefault="00497B49" w:rsidP="0076221C">
            <w:pPr>
              <w:spacing w:before="120" w:after="120"/>
              <w:jc w:val="center"/>
              <w:rPr>
                <w:rFonts w:ascii="Times New Roman" w:hAnsi="Times New Roman"/>
                <w:b/>
                <w:lang w:val="fr-FR"/>
              </w:rPr>
            </w:pPr>
            <w:r w:rsidRPr="00121233">
              <w:rPr>
                <w:rFonts w:ascii="Times New Roman" w:hAnsi="Times New Roman"/>
                <w:b/>
                <w:lang w:val="fr-FR"/>
              </w:rPr>
              <w:t>Technologies et expertises sorties du pays</w:t>
            </w:r>
          </w:p>
        </w:tc>
        <w:tc>
          <w:tcPr>
            <w:tcW w:w="4748" w:type="dxa"/>
            <w:tcBorders>
              <w:top w:val="single" w:sz="4" w:space="0" w:color="auto"/>
              <w:left w:val="single" w:sz="4" w:space="0" w:color="auto"/>
              <w:bottom w:val="single" w:sz="4" w:space="0" w:color="auto"/>
              <w:right w:val="single" w:sz="4" w:space="0" w:color="auto"/>
            </w:tcBorders>
          </w:tcPr>
          <w:p w14:paraId="318960A9" w14:textId="77777777" w:rsidR="00497B49" w:rsidRPr="00121233" w:rsidRDefault="00497B49" w:rsidP="0076221C">
            <w:pPr>
              <w:spacing w:before="120" w:after="120"/>
              <w:jc w:val="center"/>
              <w:rPr>
                <w:rFonts w:ascii="Times New Roman" w:hAnsi="Times New Roman"/>
                <w:b/>
                <w:lang w:val="fr-FR"/>
              </w:rPr>
            </w:pPr>
            <w:r w:rsidRPr="00121233">
              <w:rPr>
                <w:rFonts w:ascii="Times New Roman" w:hAnsi="Times New Roman"/>
                <w:b/>
                <w:lang w:val="fr-FR"/>
              </w:rPr>
              <w:t>Technologies et expertises entrées dans le pays</w:t>
            </w:r>
          </w:p>
        </w:tc>
      </w:tr>
      <w:tr w:rsidR="00497B49" w:rsidRPr="00666475" w14:paraId="6CE42C2C" w14:textId="77777777" w:rsidTr="00F275FC">
        <w:tc>
          <w:tcPr>
            <w:tcW w:w="1261" w:type="dxa"/>
            <w:tcBorders>
              <w:top w:val="single" w:sz="4" w:space="0" w:color="auto"/>
              <w:left w:val="single" w:sz="4" w:space="0" w:color="auto"/>
              <w:bottom w:val="single" w:sz="4" w:space="0" w:color="auto"/>
              <w:right w:val="single" w:sz="4" w:space="0" w:color="auto"/>
            </w:tcBorders>
          </w:tcPr>
          <w:p w14:paraId="137E270D" w14:textId="77777777" w:rsidR="00497B49" w:rsidRPr="00121233" w:rsidRDefault="00497B49" w:rsidP="0076221C">
            <w:pPr>
              <w:spacing w:before="120" w:after="120"/>
              <w:rPr>
                <w:rFonts w:ascii="Times New Roman" w:hAnsi="Times New Roman"/>
                <w:b/>
                <w:lang w:val="fr-FR"/>
              </w:rPr>
            </w:pPr>
            <w:r w:rsidRPr="00121233">
              <w:rPr>
                <w:rFonts w:ascii="Times New Roman" w:hAnsi="Times New Roman"/>
                <w:b/>
                <w:lang w:val="fr-FR"/>
              </w:rPr>
              <w:t>Ghana</w:t>
            </w:r>
          </w:p>
        </w:tc>
        <w:tc>
          <w:tcPr>
            <w:tcW w:w="3767" w:type="dxa"/>
            <w:tcBorders>
              <w:top w:val="single" w:sz="4" w:space="0" w:color="auto"/>
              <w:left w:val="single" w:sz="4" w:space="0" w:color="auto"/>
              <w:bottom w:val="single" w:sz="4" w:space="0" w:color="auto"/>
              <w:right w:val="single" w:sz="4" w:space="0" w:color="auto"/>
            </w:tcBorders>
          </w:tcPr>
          <w:p w14:paraId="69ACC9DA" w14:textId="57ECFC17" w:rsidR="00214141" w:rsidRPr="00121233" w:rsidRDefault="00214141" w:rsidP="00DF1029">
            <w:pPr>
              <w:spacing w:before="120" w:after="120"/>
              <w:jc w:val="left"/>
              <w:rPr>
                <w:rFonts w:ascii="Times New Roman" w:hAnsi="Times New Roman"/>
                <w:bCs/>
                <w:lang w:val="fr-FR"/>
              </w:rPr>
            </w:pPr>
            <w:r w:rsidRPr="00121233">
              <w:rPr>
                <w:rFonts w:ascii="Times New Roman" w:hAnsi="Times New Roman"/>
                <w:lang w:val="fr-FR"/>
              </w:rPr>
              <w:t xml:space="preserve">Les variétés de manioc </w:t>
            </w:r>
            <w:r w:rsidRPr="00121233">
              <w:rPr>
                <w:rFonts w:ascii="Times New Roman" w:hAnsi="Times New Roman"/>
                <w:bCs/>
                <w:lang w:val="fr-FR"/>
              </w:rPr>
              <w:t xml:space="preserve">Ampong, Otuhia, Sika, Broni, Bamkehemaa et 12/0197 </w:t>
            </w:r>
            <w:r w:rsidR="00494EAC">
              <w:rPr>
                <w:rFonts w:ascii="Times New Roman" w:hAnsi="Times New Roman"/>
                <w:bCs/>
                <w:lang w:val="fr-FR"/>
              </w:rPr>
              <w:t xml:space="preserve"> en direction du Sénégal</w:t>
            </w:r>
          </w:p>
          <w:p w14:paraId="420FEBA2" w14:textId="77777777" w:rsidR="00497B49" w:rsidRPr="00121233" w:rsidRDefault="00497B49" w:rsidP="008D4BD7">
            <w:pPr>
              <w:spacing w:before="120" w:after="120"/>
              <w:jc w:val="left"/>
              <w:rPr>
                <w:rFonts w:ascii="Times New Roman" w:hAnsi="Times New Roman"/>
                <w:b/>
                <w:lang w:val="fr-FR"/>
              </w:rPr>
            </w:pPr>
          </w:p>
        </w:tc>
        <w:tc>
          <w:tcPr>
            <w:tcW w:w="4748" w:type="dxa"/>
            <w:tcBorders>
              <w:top w:val="single" w:sz="4" w:space="0" w:color="auto"/>
              <w:left w:val="single" w:sz="4" w:space="0" w:color="auto"/>
              <w:bottom w:val="single" w:sz="4" w:space="0" w:color="auto"/>
              <w:right w:val="single" w:sz="4" w:space="0" w:color="auto"/>
            </w:tcBorders>
          </w:tcPr>
          <w:p w14:paraId="77CF75B9" w14:textId="77777777" w:rsidR="00497B49" w:rsidRPr="00121233" w:rsidRDefault="00214141" w:rsidP="0076221C">
            <w:pPr>
              <w:spacing w:before="120" w:after="120"/>
              <w:jc w:val="center"/>
              <w:rPr>
                <w:rFonts w:ascii="Times New Roman" w:hAnsi="Times New Roman"/>
                <w:b/>
                <w:lang w:val="fr-FR"/>
              </w:rPr>
            </w:pPr>
            <w:r w:rsidRPr="00121233">
              <w:rPr>
                <w:rFonts w:ascii="Times New Roman" w:hAnsi="Times New Roman"/>
                <w:lang w:val="fr-FR"/>
              </w:rPr>
              <w:t>Aucune technologie entrée dans le pays</w:t>
            </w:r>
          </w:p>
        </w:tc>
      </w:tr>
      <w:tr w:rsidR="00497B49" w:rsidRPr="00666475" w14:paraId="4166A219" w14:textId="77777777" w:rsidTr="00F275FC">
        <w:tc>
          <w:tcPr>
            <w:tcW w:w="1261" w:type="dxa"/>
            <w:tcBorders>
              <w:top w:val="single" w:sz="4" w:space="0" w:color="auto"/>
              <w:left w:val="single" w:sz="4" w:space="0" w:color="auto"/>
              <w:bottom w:val="single" w:sz="4" w:space="0" w:color="auto"/>
              <w:right w:val="single" w:sz="4" w:space="0" w:color="auto"/>
            </w:tcBorders>
          </w:tcPr>
          <w:p w14:paraId="087F7878" w14:textId="77777777" w:rsidR="00497B49" w:rsidRPr="00121233" w:rsidRDefault="00497B49" w:rsidP="00497B49">
            <w:pPr>
              <w:spacing w:before="120" w:after="120"/>
              <w:rPr>
                <w:rFonts w:ascii="Times New Roman" w:hAnsi="Times New Roman"/>
                <w:b/>
                <w:lang w:val="fr-FR"/>
              </w:rPr>
            </w:pPr>
            <w:r w:rsidRPr="00121233">
              <w:rPr>
                <w:rFonts w:ascii="Times New Roman" w:hAnsi="Times New Roman"/>
                <w:b/>
                <w:lang w:val="fr-FR"/>
              </w:rPr>
              <w:t>Mali</w:t>
            </w:r>
          </w:p>
        </w:tc>
        <w:tc>
          <w:tcPr>
            <w:tcW w:w="3767" w:type="dxa"/>
            <w:tcBorders>
              <w:top w:val="single" w:sz="4" w:space="0" w:color="auto"/>
              <w:left w:val="single" w:sz="4" w:space="0" w:color="auto"/>
              <w:bottom w:val="single" w:sz="4" w:space="0" w:color="auto"/>
              <w:right w:val="single" w:sz="4" w:space="0" w:color="auto"/>
            </w:tcBorders>
          </w:tcPr>
          <w:p w14:paraId="1D3D370A" w14:textId="30258B3C" w:rsidR="00497B49" w:rsidRPr="00121233" w:rsidRDefault="00497B49" w:rsidP="00497B49">
            <w:pPr>
              <w:pStyle w:val="ListParagraph"/>
              <w:numPr>
                <w:ilvl w:val="0"/>
                <w:numId w:val="34"/>
              </w:numPr>
              <w:spacing w:after="200" w:line="276" w:lineRule="auto"/>
              <w:ind w:left="337"/>
              <w:rPr>
                <w:rFonts w:ascii="Times New Roman" w:hAnsi="Times New Roman"/>
                <w:lang w:val="fr-FR"/>
              </w:rPr>
            </w:pPr>
            <w:r w:rsidRPr="00121233">
              <w:rPr>
                <w:rFonts w:ascii="Times New Roman" w:hAnsi="Times New Roman"/>
                <w:lang w:val="fr-FR"/>
              </w:rPr>
              <w:t xml:space="preserve">2 tonnes de semences </w:t>
            </w:r>
            <w:r w:rsidR="00494EAC">
              <w:rPr>
                <w:rFonts w:ascii="Times New Roman" w:hAnsi="Times New Roman"/>
                <w:lang w:val="fr-FR"/>
              </w:rPr>
              <w:t xml:space="preserve">de </w:t>
            </w:r>
            <w:r w:rsidRPr="00121233">
              <w:rPr>
                <w:rFonts w:ascii="Times New Roman" w:hAnsi="Times New Roman"/>
                <w:lang w:val="fr-FR"/>
              </w:rPr>
              <w:t>Moringa exporter sur la G</w:t>
            </w:r>
            <w:r w:rsidR="00494EAC">
              <w:rPr>
                <w:rFonts w:ascii="Times New Roman" w:hAnsi="Times New Roman"/>
                <w:lang w:val="fr-FR"/>
              </w:rPr>
              <w:t>uinée</w:t>
            </w:r>
            <w:r w:rsidRPr="00121233">
              <w:rPr>
                <w:rFonts w:ascii="Times New Roman" w:hAnsi="Times New Roman"/>
                <w:lang w:val="fr-FR"/>
              </w:rPr>
              <w:t> ;</w:t>
            </w:r>
          </w:p>
          <w:p w14:paraId="50752AE3" w14:textId="053BBB31" w:rsidR="00497B49" w:rsidRPr="00121233" w:rsidRDefault="00497B49" w:rsidP="00497B49">
            <w:pPr>
              <w:pStyle w:val="ListParagraph"/>
              <w:numPr>
                <w:ilvl w:val="0"/>
                <w:numId w:val="34"/>
              </w:numPr>
              <w:spacing w:after="200" w:line="276" w:lineRule="auto"/>
              <w:ind w:left="337"/>
              <w:rPr>
                <w:rFonts w:ascii="Times New Roman" w:hAnsi="Times New Roman"/>
                <w:lang w:val="fr-FR"/>
              </w:rPr>
            </w:pPr>
            <w:r w:rsidRPr="00121233">
              <w:rPr>
                <w:rFonts w:ascii="Times New Roman" w:hAnsi="Times New Roman"/>
                <w:lang w:val="fr-FR"/>
              </w:rPr>
              <w:t>Visite d’échange de la G</w:t>
            </w:r>
            <w:r w:rsidR="00494EAC">
              <w:rPr>
                <w:rFonts w:ascii="Times New Roman" w:hAnsi="Times New Roman"/>
                <w:lang w:val="fr-FR"/>
              </w:rPr>
              <w:t>uinée</w:t>
            </w:r>
            <w:r w:rsidRPr="00121233">
              <w:rPr>
                <w:rFonts w:ascii="Times New Roman" w:hAnsi="Times New Roman"/>
                <w:lang w:val="fr-FR"/>
              </w:rPr>
              <w:t xml:space="preserve"> sur le Poulet Wassachiè, l’insémination artificielle </w:t>
            </w:r>
            <w:r w:rsidR="00494EAC">
              <w:rPr>
                <w:rFonts w:ascii="Times New Roman" w:hAnsi="Times New Roman"/>
                <w:lang w:val="fr-FR"/>
              </w:rPr>
              <w:t xml:space="preserve"> au Mali</w:t>
            </w:r>
            <w:r w:rsidRPr="00121233">
              <w:rPr>
                <w:rFonts w:ascii="Times New Roman" w:hAnsi="Times New Roman"/>
                <w:lang w:val="fr-FR"/>
              </w:rPr>
              <w:t>;</w:t>
            </w:r>
          </w:p>
          <w:p w14:paraId="39FB1F68" w14:textId="1F5E821D" w:rsidR="00497B49" w:rsidRPr="00121233" w:rsidRDefault="00497B49" w:rsidP="00497B49">
            <w:pPr>
              <w:pStyle w:val="ListParagraph"/>
              <w:numPr>
                <w:ilvl w:val="0"/>
                <w:numId w:val="34"/>
              </w:numPr>
              <w:spacing w:after="200" w:line="276" w:lineRule="auto"/>
              <w:ind w:left="337"/>
              <w:rPr>
                <w:rFonts w:ascii="Times New Roman" w:hAnsi="Times New Roman"/>
                <w:lang w:val="fr-FR"/>
              </w:rPr>
            </w:pPr>
            <w:r w:rsidRPr="00121233">
              <w:rPr>
                <w:rFonts w:ascii="Times New Roman" w:hAnsi="Times New Roman"/>
                <w:lang w:val="fr-FR"/>
              </w:rPr>
              <w:t>Visite d’échange d</w:t>
            </w:r>
            <w:r w:rsidR="00494EAC">
              <w:rPr>
                <w:rFonts w:ascii="Times New Roman" w:hAnsi="Times New Roman"/>
                <w:lang w:val="fr-FR"/>
              </w:rPr>
              <w:t xml:space="preserve">u </w:t>
            </w:r>
            <w:r w:rsidRPr="00121233">
              <w:rPr>
                <w:rFonts w:ascii="Times New Roman" w:hAnsi="Times New Roman"/>
                <w:lang w:val="fr-FR"/>
              </w:rPr>
              <w:t>N</w:t>
            </w:r>
            <w:r w:rsidR="00494EAC">
              <w:rPr>
                <w:rFonts w:ascii="Times New Roman" w:hAnsi="Times New Roman"/>
                <w:lang w:val="fr-FR"/>
              </w:rPr>
              <w:t>iger</w:t>
            </w:r>
            <w:r w:rsidRPr="00121233">
              <w:rPr>
                <w:rFonts w:ascii="Times New Roman" w:hAnsi="Times New Roman"/>
                <w:lang w:val="fr-FR"/>
              </w:rPr>
              <w:t xml:space="preserve"> sur le E-voucher</w:t>
            </w:r>
          </w:p>
          <w:p w14:paraId="71F0A38F" w14:textId="77777777" w:rsidR="00497B49" w:rsidRPr="00121233" w:rsidRDefault="00497B49" w:rsidP="00497B49">
            <w:pPr>
              <w:spacing w:before="120" w:after="120"/>
              <w:jc w:val="center"/>
              <w:rPr>
                <w:rFonts w:ascii="Times New Roman" w:hAnsi="Times New Roman"/>
                <w:b/>
                <w:lang w:val="fr-FR"/>
              </w:rPr>
            </w:pPr>
          </w:p>
        </w:tc>
        <w:tc>
          <w:tcPr>
            <w:tcW w:w="4748" w:type="dxa"/>
            <w:tcBorders>
              <w:top w:val="single" w:sz="4" w:space="0" w:color="auto"/>
              <w:left w:val="single" w:sz="4" w:space="0" w:color="auto"/>
              <w:bottom w:val="single" w:sz="4" w:space="0" w:color="auto"/>
              <w:right w:val="single" w:sz="4" w:space="0" w:color="auto"/>
            </w:tcBorders>
          </w:tcPr>
          <w:p w14:paraId="37BF896E" w14:textId="77777777" w:rsidR="00497B49" w:rsidRPr="00121233" w:rsidRDefault="00497B49" w:rsidP="00497B49">
            <w:pPr>
              <w:pStyle w:val="ListParagraph"/>
              <w:numPr>
                <w:ilvl w:val="0"/>
                <w:numId w:val="33"/>
              </w:numPr>
              <w:spacing w:before="240" w:after="200" w:line="276" w:lineRule="auto"/>
              <w:ind w:left="400"/>
              <w:rPr>
                <w:rFonts w:ascii="Times New Roman" w:hAnsi="Times New Roman"/>
                <w:lang w:val="fr-FR"/>
              </w:rPr>
            </w:pPr>
            <w:r w:rsidRPr="00121233">
              <w:rPr>
                <w:rFonts w:ascii="Times New Roman" w:hAnsi="Times New Roman"/>
                <w:lang w:val="fr-FR"/>
              </w:rPr>
              <w:t>Chèvres Rousse de Maradi en provenance du Niger</w:t>
            </w:r>
          </w:p>
          <w:p w14:paraId="4A080AC4" w14:textId="77777777" w:rsidR="00497B49" w:rsidRPr="00121233" w:rsidRDefault="00497B49" w:rsidP="00497B49">
            <w:pPr>
              <w:pStyle w:val="ListParagraph"/>
              <w:numPr>
                <w:ilvl w:val="0"/>
                <w:numId w:val="33"/>
              </w:numPr>
              <w:spacing w:before="240" w:after="200" w:line="276" w:lineRule="auto"/>
              <w:ind w:left="400"/>
              <w:rPr>
                <w:rFonts w:ascii="Times New Roman" w:hAnsi="Times New Roman"/>
                <w:lang w:val="fr-FR"/>
              </w:rPr>
            </w:pPr>
            <w:r w:rsidRPr="00121233">
              <w:rPr>
                <w:rFonts w:ascii="Times New Roman" w:hAnsi="Times New Roman"/>
                <w:lang w:val="fr-FR"/>
              </w:rPr>
              <w:t>Broyeurs multi fonctionnels KATO de fourrage (Burkina)</w:t>
            </w:r>
          </w:p>
          <w:p w14:paraId="3191D7D2" w14:textId="77777777" w:rsidR="00497B49" w:rsidRPr="00121233" w:rsidRDefault="00497B49" w:rsidP="00497B49">
            <w:pPr>
              <w:pStyle w:val="ListParagraph"/>
              <w:numPr>
                <w:ilvl w:val="0"/>
                <w:numId w:val="33"/>
              </w:numPr>
              <w:spacing w:before="240" w:after="200" w:line="276" w:lineRule="auto"/>
              <w:ind w:left="400"/>
              <w:rPr>
                <w:rFonts w:ascii="Times New Roman" w:hAnsi="Times New Roman"/>
                <w:lang w:val="fr-FR"/>
              </w:rPr>
            </w:pPr>
            <w:r w:rsidRPr="00121233">
              <w:rPr>
                <w:rFonts w:ascii="Times New Roman" w:hAnsi="Times New Roman"/>
                <w:lang w:val="fr-FR"/>
              </w:rPr>
              <w:t>Table d’extraction d’huile d’arachide (Sénégal)</w:t>
            </w:r>
          </w:p>
          <w:p w14:paraId="43116C3B" w14:textId="69616068" w:rsidR="00497B49" w:rsidRPr="00121233" w:rsidRDefault="00494EAC" w:rsidP="00497B49">
            <w:pPr>
              <w:pStyle w:val="ListParagraph"/>
              <w:numPr>
                <w:ilvl w:val="0"/>
                <w:numId w:val="33"/>
              </w:numPr>
              <w:spacing w:before="240" w:after="200" w:line="276" w:lineRule="auto"/>
              <w:ind w:left="400"/>
              <w:rPr>
                <w:rFonts w:ascii="Times New Roman" w:hAnsi="Times New Roman"/>
                <w:lang w:val="fr-FR"/>
              </w:rPr>
            </w:pPr>
            <w:r>
              <w:rPr>
                <w:rFonts w:ascii="Times New Roman" w:hAnsi="Times New Roman"/>
                <w:lang w:val="fr-FR"/>
              </w:rPr>
              <w:t>A</w:t>
            </w:r>
            <w:r w:rsidR="00497B49" w:rsidRPr="00121233">
              <w:rPr>
                <w:rFonts w:ascii="Times New Roman" w:hAnsi="Times New Roman"/>
                <w:lang w:val="fr-FR"/>
              </w:rPr>
              <w:t>ccueil de Mamadou Laho Barry de l’IRAG de Guinée sur le riz hybride</w:t>
            </w:r>
            <w:r>
              <w:rPr>
                <w:rFonts w:ascii="Times New Roman" w:hAnsi="Times New Roman"/>
                <w:lang w:val="fr-FR"/>
              </w:rPr>
              <w:t> ;</w:t>
            </w:r>
          </w:p>
          <w:p w14:paraId="0E71DE37" w14:textId="77777777" w:rsidR="00497B49" w:rsidRPr="00121233" w:rsidRDefault="00497B49" w:rsidP="00084555">
            <w:pPr>
              <w:pStyle w:val="ListParagraph"/>
              <w:numPr>
                <w:ilvl w:val="0"/>
                <w:numId w:val="33"/>
              </w:numPr>
              <w:spacing w:before="240" w:after="200" w:line="276" w:lineRule="auto"/>
              <w:ind w:left="400"/>
              <w:rPr>
                <w:rFonts w:ascii="Times New Roman" w:hAnsi="Times New Roman"/>
                <w:b/>
                <w:lang w:val="fr-FR"/>
              </w:rPr>
            </w:pPr>
            <w:r w:rsidRPr="00121233">
              <w:rPr>
                <w:rFonts w:ascii="Times New Roman" w:hAnsi="Times New Roman"/>
                <w:lang w:val="fr-FR"/>
              </w:rPr>
              <w:t>Atelier de formation en gestion intégrée de la production du riz tenu en décembre 2016 avec 25 participants du Burkina Faso, du Sénégal et la Côte d’Ivoire</w:t>
            </w:r>
          </w:p>
        </w:tc>
      </w:tr>
      <w:tr w:rsidR="00497B49" w:rsidRPr="003F6D39" w14:paraId="6071B7A4" w14:textId="77777777" w:rsidTr="00F275FC">
        <w:tc>
          <w:tcPr>
            <w:tcW w:w="1261" w:type="dxa"/>
            <w:tcBorders>
              <w:top w:val="single" w:sz="4" w:space="0" w:color="auto"/>
              <w:left w:val="single" w:sz="4" w:space="0" w:color="auto"/>
              <w:bottom w:val="single" w:sz="4" w:space="0" w:color="auto"/>
              <w:right w:val="single" w:sz="4" w:space="0" w:color="auto"/>
            </w:tcBorders>
          </w:tcPr>
          <w:p w14:paraId="196562D0" w14:textId="77777777" w:rsidR="00497B49" w:rsidRPr="00121233" w:rsidRDefault="00524BE2" w:rsidP="0076221C">
            <w:pPr>
              <w:spacing w:before="120" w:after="120"/>
              <w:rPr>
                <w:rFonts w:ascii="Times New Roman" w:hAnsi="Times New Roman"/>
                <w:b/>
                <w:lang w:val="fr-FR"/>
              </w:rPr>
            </w:pPr>
            <w:r w:rsidRPr="00121233">
              <w:rPr>
                <w:rFonts w:ascii="Times New Roman" w:hAnsi="Times New Roman"/>
                <w:b/>
                <w:lang w:val="fr-FR"/>
              </w:rPr>
              <w:t>Sénégal</w:t>
            </w:r>
          </w:p>
        </w:tc>
        <w:tc>
          <w:tcPr>
            <w:tcW w:w="3767" w:type="dxa"/>
            <w:tcBorders>
              <w:top w:val="single" w:sz="4" w:space="0" w:color="auto"/>
              <w:left w:val="single" w:sz="4" w:space="0" w:color="auto"/>
              <w:bottom w:val="single" w:sz="4" w:space="0" w:color="auto"/>
              <w:right w:val="single" w:sz="4" w:space="0" w:color="auto"/>
            </w:tcBorders>
          </w:tcPr>
          <w:p w14:paraId="618C9536" w14:textId="57BC5D1B" w:rsidR="00F05F61" w:rsidRPr="00121233" w:rsidRDefault="00F05F61" w:rsidP="00DF1029">
            <w:pPr>
              <w:pStyle w:val="ListParagraph"/>
              <w:numPr>
                <w:ilvl w:val="0"/>
                <w:numId w:val="38"/>
              </w:numPr>
              <w:spacing w:before="120" w:after="120"/>
              <w:ind w:left="0" w:hanging="38"/>
              <w:rPr>
                <w:rFonts w:ascii="Times New Roman" w:hAnsi="Times New Roman"/>
                <w:lang w:val="fr-FR"/>
              </w:rPr>
            </w:pPr>
            <w:r w:rsidRPr="00121233">
              <w:rPr>
                <w:rFonts w:ascii="Times New Roman" w:hAnsi="Times New Roman"/>
                <w:lang w:val="fr-FR"/>
              </w:rPr>
              <w:t>L</w:t>
            </w:r>
            <w:r w:rsidR="003563FE" w:rsidRPr="00121233">
              <w:rPr>
                <w:rFonts w:ascii="Times New Roman" w:hAnsi="Times New Roman"/>
                <w:lang w:val="fr-FR"/>
              </w:rPr>
              <w:t>a technologie de Panificat</w:t>
            </w:r>
            <w:r w:rsidR="00666475">
              <w:rPr>
                <w:rFonts w:ascii="Times New Roman" w:hAnsi="Times New Roman"/>
                <w:lang w:val="fr-FR"/>
              </w:rPr>
              <w:t>ion, de variétés de maïs, niébé</w:t>
            </w:r>
            <w:r w:rsidR="004749D9">
              <w:rPr>
                <w:rFonts w:ascii="Times New Roman" w:hAnsi="Times New Roman"/>
                <w:lang w:val="fr-FR"/>
              </w:rPr>
              <w:t>, d’arachide</w:t>
            </w:r>
            <w:r w:rsidR="003563FE" w:rsidRPr="00121233">
              <w:rPr>
                <w:rFonts w:ascii="Times New Roman" w:hAnsi="Times New Roman"/>
                <w:lang w:val="fr-FR"/>
              </w:rPr>
              <w:t xml:space="preserve">, de sorgho et de mil performantes, </w:t>
            </w:r>
          </w:p>
          <w:p w14:paraId="694515AD" w14:textId="77777777" w:rsidR="00152792" w:rsidRPr="00121233" w:rsidRDefault="00F05F61" w:rsidP="00DF1029">
            <w:pPr>
              <w:pStyle w:val="ListParagraph"/>
              <w:numPr>
                <w:ilvl w:val="0"/>
                <w:numId w:val="38"/>
              </w:numPr>
              <w:spacing w:before="120" w:after="120"/>
              <w:ind w:left="0" w:hanging="38"/>
              <w:rPr>
                <w:rFonts w:ascii="Times New Roman" w:hAnsi="Times New Roman"/>
                <w:lang w:val="fr-FR"/>
              </w:rPr>
            </w:pPr>
            <w:r w:rsidRPr="00121233">
              <w:rPr>
                <w:rFonts w:ascii="Times New Roman" w:hAnsi="Times New Roman"/>
                <w:lang w:val="fr-FR"/>
              </w:rPr>
              <w:t>L</w:t>
            </w:r>
            <w:r w:rsidR="003563FE" w:rsidRPr="00121233">
              <w:rPr>
                <w:rFonts w:ascii="Times New Roman" w:hAnsi="Times New Roman"/>
                <w:lang w:val="fr-FR"/>
              </w:rPr>
              <w:t>a table de traitement de l’huile d’arachide artisanale</w:t>
            </w:r>
            <w:r w:rsidRPr="00121233">
              <w:rPr>
                <w:rFonts w:ascii="Times New Roman" w:hAnsi="Times New Roman"/>
                <w:lang w:val="fr-FR"/>
              </w:rPr>
              <w:t> ;</w:t>
            </w:r>
          </w:p>
          <w:p w14:paraId="1A5D7E9E" w14:textId="77777777" w:rsidR="00497B49" w:rsidRPr="00121233" w:rsidRDefault="00497B49" w:rsidP="0076221C">
            <w:pPr>
              <w:spacing w:before="120" w:after="120"/>
              <w:jc w:val="center"/>
              <w:rPr>
                <w:rFonts w:ascii="Times New Roman" w:hAnsi="Times New Roman"/>
                <w:lang w:val="fr-FR"/>
              </w:rPr>
            </w:pPr>
          </w:p>
        </w:tc>
        <w:tc>
          <w:tcPr>
            <w:tcW w:w="4748" w:type="dxa"/>
            <w:tcBorders>
              <w:top w:val="single" w:sz="4" w:space="0" w:color="auto"/>
              <w:left w:val="single" w:sz="4" w:space="0" w:color="auto"/>
              <w:bottom w:val="single" w:sz="4" w:space="0" w:color="auto"/>
              <w:right w:val="single" w:sz="4" w:space="0" w:color="auto"/>
            </w:tcBorders>
          </w:tcPr>
          <w:p w14:paraId="0FCF350A" w14:textId="704CC127" w:rsidR="00F05F61" w:rsidRPr="00121233" w:rsidRDefault="00F05F61" w:rsidP="00DF1029">
            <w:pPr>
              <w:pStyle w:val="ListParagraph"/>
              <w:numPr>
                <w:ilvl w:val="0"/>
                <w:numId w:val="35"/>
              </w:numPr>
              <w:spacing w:before="120" w:after="120"/>
              <w:ind w:left="385"/>
              <w:jc w:val="left"/>
              <w:rPr>
                <w:rFonts w:ascii="Times New Roman" w:hAnsi="Times New Roman"/>
                <w:lang w:val="fr-FR"/>
              </w:rPr>
            </w:pPr>
            <w:r w:rsidRPr="00121233">
              <w:rPr>
                <w:rFonts w:ascii="Times New Roman" w:hAnsi="Times New Roman"/>
                <w:lang w:val="fr-FR"/>
              </w:rPr>
              <w:t xml:space="preserve">Introduction de </w:t>
            </w:r>
            <w:r w:rsidR="00AF2288">
              <w:rPr>
                <w:rFonts w:ascii="Times New Roman" w:hAnsi="Times New Roman"/>
                <w:lang w:val="fr-FR"/>
              </w:rPr>
              <w:t>1100</w:t>
            </w:r>
            <w:r w:rsidRPr="00121233">
              <w:rPr>
                <w:rFonts w:ascii="Times New Roman" w:hAnsi="Times New Roman"/>
                <w:lang w:val="fr-FR"/>
              </w:rPr>
              <w:t xml:space="preserve"> Chèvres rousses de Maradi </w:t>
            </w:r>
            <w:r w:rsidR="00AF2288">
              <w:rPr>
                <w:rFonts w:ascii="Times New Roman" w:hAnsi="Times New Roman"/>
                <w:lang w:val="fr-FR"/>
              </w:rPr>
              <w:t>du Niger</w:t>
            </w:r>
            <w:r w:rsidRPr="00121233">
              <w:rPr>
                <w:rFonts w:ascii="Times New Roman" w:hAnsi="Times New Roman"/>
                <w:lang w:val="fr-FR"/>
              </w:rPr>
              <w:t>;</w:t>
            </w:r>
          </w:p>
          <w:p w14:paraId="1B32789B" w14:textId="6184D889" w:rsidR="00F05F61" w:rsidRPr="00121233" w:rsidRDefault="00F05F61" w:rsidP="00DF1029">
            <w:pPr>
              <w:pStyle w:val="ListParagraph"/>
              <w:numPr>
                <w:ilvl w:val="0"/>
                <w:numId w:val="35"/>
              </w:numPr>
              <w:spacing w:before="120" w:after="120"/>
              <w:ind w:left="385"/>
              <w:jc w:val="left"/>
              <w:rPr>
                <w:rFonts w:ascii="Times New Roman" w:hAnsi="Times New Roman"/>
                <w:lang w:val="fr-FR"/>
              </w:rPr>
            </w:pPr>
            <w:r w:rsidRPr="00121233">
              <w:rPr>
                <w:rFonts w:ascii="Times New Roman" w:hAnsi="Times New Roman"/>
                <w:lang w:val="fr-FR"/>
              </w:rPr>
              <w:t>10 Broyeurs fourragers (bloc multi nutritionnel densifié)</w:t>
            </w:r>
            <w:r w:rsidR="00AF2288">
              <w:rPr>
                <w:rFonts w:ascii="Times New Roman" w:hAnsi="Times New Roman"/>
                <w:lang w:val="fr-FR"/>
              </w:rPr>
              <w:t xml:space="preserve"> du Niger</w:t>
            </w:r>
            <w:r w:rsidRPr="00121233">
              <w:rPr>
                <w:rFonts w:ascii="Times New Roman" w:hAnsi="Times New Roman"/>
                <w:lang w:val="fr-FR"/>
              </w:rPr>
              <w:t> ;</w:t>
            </w:r>
          </w:p>
          <w:p w14:paraId="7A49A015" w14:textId="77777777" w:rsidR="00497B49" w:rsidRPr="00121233" w:rsidRDefault="00F05F61" w:rsidP="00DF1029">
            <w:pPr>
              <w:pStyle w:val="ListParagraph"/>
              <w:numPr>
                <w:ilvl w:val="0"/>
                <w:numId w:val="35"/>
              </w:numPr>
              <w:spacing w:before="120" w:after="120"/>
              <w:ind w:left="385"/>
              <w:jc w:val="left"/>
              <w:rPr>
                <w:rFonts w:ascii="Times New Roman" w:hAnsi="Times New Roman"/>
                <w:lang w:val="fr-FR"/>
              </w:rPr>
            </w:pPr>
            <w:r w:rsidRPr="00121233">
              <w:rPr>
                <w:rFonts w:ascii="Times New Roman" w:hAnsi="Times New Roman"/>
                <w:lang w:val="fr-FR"/>
              </w:rPr>
              <w:t>Formation sur les techniques de fabrication de la viande séchée « Kilichi » du Niger</w:t>
            </w:r>
          </w:p>
          <w:p w14:paraId="758F344C" w14:textId="77777777" w:rsidR="00152792" w:rsidRPr="00121233" w:rsidRDefault="003563FE" w:rsidP="00F05F61">
            <w:pPr>
              <w:pStyle w:val="ListParagraph"/>
              <w:numPr>
                <w:ilvl w:val="0"/>
                <w:numId w:val="35"/>
              </w:numPr>
              <w:spacing w:before="120" w:after="120"/>
              <w:ind w:left="385"/>
              <w:rPr>
                <w:rFonts w:ascii="Times New Roman" w:hAnsi="Times New Roman"/>
                <w:lang w:val="fr-FR"/>
              </w:rPr>
            </w:pPr>
            <w:r w:rsidRPr="00121233">
              <w:rPr>
                <w:rFonts w:ascii="Times New Roman" w:hAnsi="Times New Roman"/>
                <w:lang w:val="fr-FR"/>
              </w:rPr>
              <w:t>Construction de 12 Magasins de stockage d’oignon de type Rudu (Niger et Burkina Faso)</w:t>
            </w:r>
          </w:p>
          <w:p w14:paraId="11D62C64" w14:textId="5D666AC7" w:rsidR="00F05F61" w:rsidRPr="004749D9" w:rsidRDefault="003563FE" w:rsidP="008D4BD7">
            <w:pPr>
              <w:pStyle w:val="ListParagraph"/>
              <w:numPr>
                <w:ilvl w:val="0"/>
                <w:numId w:val="35"/>
              </w:numPr>
              <w:spacing w:before="120" w:after="120"/>
              <w:ind w:left="385"/>
              <w:rPr>
                <w:rFonts w:ascii="Times New Roman" w:hAnsi="Times New Roman"/>
                <w:lang w:val="fr-FR"/>
              </w:rPr>
            </w:pPr>
            <w:r w:rsidRPr="00121233">
              <w:rPr>
                <w:rFonts w:ascii="Times New Roman" w:hAnsi="Times New Roman"/>
                <w:lang w:val="fr-FR"/>
              </w:rPr>
              <w:t xml:space="preserve">Diffusion de technologies </w:t>
            </w:r>
            <w:r w:rsidR="00E86DD0" w:rsidRPr="00121233">
              <w:rPr>
                <w:rFonts w:ascii="Times New Roman" w:hAnsi="Times New Roman"/>
                <w:lang w:val="fr-FR"/>
              </w:rPr>
              <w:t>de transformation de produits ag</w:t>
            </w:r>
            <w:r w:rsidR="00E86DD0">
              <w:rPr>
                <w:rFonts w:ascii="Times New Roman" w:hAnsi="Times New Roman"/>
                <w:lang w:val="fr-FR"/>
              </w:rPr>
              <w:t xml:space="preserve">ricoles (Yéké Yéké,Gambari </w:t>
            </w:r>
            <w:r w:rsidR="00E86DD0" w:rsidRPr="00121233">
              <w:rPr>
                <w:rFonts w:ascii="Times New Roman" w:hAnsi="Times New Roman"/>
                <w:lang w:val="fr-FR"/>
              </w:rPr>
              <w:t>Lin</w:t>
            </w:r>
            <w:r w:rsidR="00E86DD0">
              <w:rPr>
                <w:rFonts w:ascii="Times New Roman" w:hAnsi="Times New Roman"/>
                <w:lang w:val="fr-FR"/>
              </w:rPr>
              <w:t>fin, Lafou, Gari, Riz étuvé) </w:t>
            </w:r>
            <w:r w:rsidRPr="00121233">
              <w:rPr>
                <w:rFonts w:ascii="Times New Roman" w:hAnsi="Times New Roman"/>
                <w:lang w:val="fr-FR"/>
              </w:rPr>
              <w:t xml:space="preserve">du Bénin </w:t>
            </w:r>
          </w:p>
        </w:tc>
      </w:tr>
    </w:tbl>
    <w:p w14:paraId="059EFB14" w14:textId="77777777" w:rsidR="0002162D" w:rsidRPr="00121233" w:rsidRDefault="0002162D" w:rsidP="00FF1DC5">
      <w:pPr>
        <w:spacing w:before="240" w:after="200" w:line="276" w:lineRule="auto"/>
        <w:rPr>
          <w:rFonts w:ascii="Times New Roman" w:hAnsi="Times New Roman"/>
          <w:lang w:val="fr-FR"/>
        </w:rPr>
      </w:pPr>
    </w:p>
    <w:p w14:paraId="21436C67" w14:textId="77777777" w:rsidR="00B848A0" w:rsidRPr="003F6D39" w:rsidRDefault="00B848A0" w:rsidP="00D12AC9">
      <w:pPr>
        <w:spacing w:before="240" w:after="200"/>
        <w:rPr>
          <w:lang w:val="fr-FR"/>
        </w:rPr>
      </w:pPr>
    </w:p>
    <w:p w14:paraId="32A27F44" w14:textId="77777777" w:rsidR="00B848A0" w:rsidRPr="003F6D39" w:rsidRDefault="00B848A0" w:rsidP="00D12AC9">
      <w:pPr>
        <w:spacing w:before="240" w:after="200"/>
        <w:rPr>
          <w:lang w:val="fr-FR"/>
        </w:rPr>
      </w:pPr>
    </w:p>
    <w:p w14:paraId="31300555" w14:textId="77777777" w:rsidR="00D12AC9" w:rsidRPr="00121233" w:rsidRDefault="00D12AC9" w:rsidP="00D12AC9">
      <w:pPr>
        <w:spacing w:before="240" w:after="200"/>
        <w:rPr>
          <w:rFonts w:ascii="Times New Roman" w:hAnsi="Times New Roman"/>
          <w:lang w:val="fr-FR"/>
        </w:rPr>
      </w:pPr>
    </w:p>
    <w:p w14:paraId="1A496027" w14:textId="4001BD72" w:rsidR="00214141" w:rsidRPr="00121233" w:rsidRDefault="009150F1" w:rsidP="00DE38D4">
      <w:pPr>
        <w:pStyle w:val="Heading3"/>
        <w:spacing w:after="120"/>
      </w:pPr>
      <w:bookmarkStart w:id="18" w:name="_Toc453342194"/>
      <w:bookmarkStart w:id="19" w:name="_Toc484699583"/>
      <w:r>
        <w:lastRenderedPageBreak/>
        <w:t xml:space="preserve">3.2.7 </w:t>
      </w:r>
      <w:r w:rsidR="00214141" w:rsidRPr="00121233">
        <w:t>Etudes d’impact du programme</w:t>
      </w:r>
      <w:bookmarkEnd w:id="18"/>
      <w:bookmarkEnd w:id="19"/>
    </w:p>
    <w:p w14:paraId="7FF61006" w14:textId="744FBC2E" w:rsidR="006F24A5" w:rsidRDefault="00214141" w:rsidP="00F275FC">
      <w:pPr>
        <w:spacing w:before="120" w:after="120" w:line="276" w:lineRule="auto"/>
        <w:rPr>
          <w:rFonts w:ascii="Times New Roman" w:hAnsi="Times New Roman"/>
          <w:lang w:val="fr-FR"/>
        </w:rPr>
      </w:pPr>
      <w:r w:rsidRPr="00121233">
        <w:rPr>
          <w:rFonts w:ascii="Times New Roman" w:hAnsi="Times New Roman"/>
          <w:lang w:val="fr-FR"/>
        </w:rPr>
        <w:t xml:space="preserve">Les premières phases du programme ont clôturé en Décembre 2016 dans 10 des 13 pays de mise en œuvre. Les études d’impact </w:t>
      </w:r>
      <w:r w:rsidR="006F24A5">
        <w:rPr>
          <w:rFonts w:ascii="Times New Roman" w:hAnsi="Times New Roman"/>
          <w:lang w:val="fr-FR"/>
        </w:rPr>
        <w:t xml:space="preserve">ont été réalisées ou sont en cours de réalisation </w:t>
      </w:r>
      <w:r w:rsidR="00F275FC">
        <w:rPr>
          <w:rFonts w:ascii="Times New Roman" w:hAnsi="Times New Roman"/>
          <w:lang w:val="fr-FR"/>
        </w:rPr>
        <w:t xml:space="preserve">dans les </w:t>
      </w:r>
      <w:r w:rsidR="006F24A5" w:rsidRPr="00121233">
        <w:rPr>
          <w:rFonts w:ascii="Times New Roman" w:hAnsi="Times New Roman"/>
          <w:lang w:val="fr-FR"/>
        </w:rPr>
        <w:t>pays avec l’appu</w:t>
      </w:r>
      <w:r w:rsidR="006F24A5">
        <w:rPr>
          <w:rFonts w:ascii="Times New Roman" w:hAnsi="Times New Roman"/>
          <w:lang w:val="fr-FR"/>
        </w:rPr>
        <w:t xml:space="preserve">i du </w:t>
      </w:r>
      <w:r w:rsidR="00F275FC">
        <w:rPr>
          <w:rFonts w:ascii="Times New Roman" w:hAnsi="Times New Roman"/>
          <w:lang w:val="fr-FR"/>
        </w:rPr>
        <w:t xml:space="preserve">Secrétariat Exécutif du </w:t>
      </w:r>
      <w:r w:rsidR="006F24A5">
        <w:rPr>
          <w:rFonts w:ascii="Times New Roman" w:hAnsi="Times New Roman"/>
          <w:lang w:val="fr-FR"/>
        </w:rPr>
        <w:t xml:space="preserve">CORAF/WECARD comme indiqué dans le </w:t>
      </w:r>
      <w:r w:rsidR="008F220D">
        <w:rPr>
          <w:rFonts w:ascii="Times New Roman" w:hAnsi="Times New Roman"/>
          <w:lang w:val="fr-FR"/>
        </w:rPr>
        <w:t>tableau 3</w:t>
      </w:r>
      <w:r w:rsidR="006F24A5">
        <w:rPr>
          <w:rFonts w:ascii="Times New Roman" w:hAnsi="Times New Roman"/>
          <w:lang w:val="fr-FR"/>
        </w:rPr>
        <w:t>.</w:t>
      </w:r>
    </w:p>
    <w:p w14:paraId="0BFA7C95" w14:textId="328CC810" w:rsidR="00214141" w:rsidRPr="00121233" w:rsidRDefault="006F24A5" w:rsidP="008D4BD7">
      <w:pPr>
        <w:spacing w:before="240" w:after="200"/>
        <w:jc w:val="center"/>
        <w:rPr>
          <w:rFonts w:ascii="Times New Roman" w:hAnsi="Times New Roman"/>
          <w:lang w:val="fr-FR"/>
        </w:rPr>
      </w:pPr>
      <w:r w:rsidRPr="00F275FC">
        <w:rPr>
          <w:rFonts w:ascii="Times New Roman" w:hAnsi="Times New Roman"/>
          <w:b/>
          <w:lang w:val="fr-FR"/>
        </w:rPr>
        <w:t>Tableau 3 </w:t>
      </w:r>
      <w:r>
        <w:rPr>
          <w:rFonts w:ascii="Times New Roman" w:hAnsi="Times New Roman"/>
          <w:lang w:val="fr-FR"/>
        </w:rPr>
        <w:t xml:space="preserve">: Etat de </w:t>
      </w:r>
      <w:r w:rsidR="0093484E">
        <w:rPr>
          <w:rFonts w:ascii="Times New Roman" w:hAnsi="Times New Roman"/>
          <w:lang w:val="fr-FR"/>
        </w:rPr>
        <w:t>conduite</w:t>
      </w:r>
      <w:r w:rsidR="008F220D">
        <w:rPr>
          <w:rFonts w:ascii="Times New Roman" w:hAnsi="Times New Roman"/>
          <w:lang w:val="fr-FR"/>
        </w:rPr>
        <w:t xml:space="preserve"> </w:t>
      </w:r>
      <w:r w:rsidR="00681007">
        <w:rPr>
          <w:rFonts w:ascii="Times New Roman" w:hAnsi="Times New Roman"/>
          <w:lang w:val="fr-FR"/>
        </w:rPr>
        <w:t xml:space="preserve">des études d’impact </w:t>
      </w:r>
      <w:r w:rsidR="0093484E">
        <w:rPr>
          <w:rFonts w:ascii="Times New Roman" w:hAnsi="Times New Roman"/>
          <w:lang w:val="fr-FR"/>
        </w:rPr>
        <w:t xml:space="preserve">dans </w:t>
      </w:r>
      <w:r w:rsidR="00681007">
        <w:rPr>
          <w:rFonts w:ascii="Times New Roman" w:hAnsi="Times New Roman"/>
          <w:lang w:val="fr-FR"/>
        </w:rPr>
        <w:t>les</w:t>
      </w:r>
      <w:r w:rsidR="0093484E">
        <w:rPr>
          <w:rFonts w:ascii="Times New Roman" w:hAnsi="Times New Roman"/>
          <w:lang w:val="fr-FR"/>
        </w:rPr>
        <w:t xml:space="preserve"> pays du PPAAO</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91"/>
        <w:gridCol w:w="2840"/>
        <w:gridCol w:w="5812"/>
      </w:tblGrid>
      <w:tr w:rsidR="00214141" w:rsidRPr="00121233" w14:paraId="4233B4CD" w14:textId="77777777" w:rsidTr="00F275FC">
        <w:trPr>
          <w:trHeight w:val="618"/>
        </w:trPr>
        <w:tc>
          <w:tcPr>
            <w:tcW w:w="1691" w:type="dxa"/>
            <w:hideMark/>
          </w:tcPr>
          <w:p w14:paraId="238A0D63" w14:textId="77777777" w:rsidR="00214141" w:rsidRPr="00121233" w:rsidRDefault="00214141" w:rsidP="00DF1029">
            <w:pPr>
              <w:spacing w:before="240" w:after="200"/>
              <w:contextualSpacing/>
              <w:rPr>
                <w:rFonts w:ascii="Times New Roman" w:hAnsi="Times New Roman"/>
                <w:lang w:val="fr-FR"/>
              </w:rPr>
            </w:pPr>
            <w:r w:rsidRPr="00121233">
              <w:rPr>
                <w:rFonts w:ascii="Times New Roman" w:hAnsi="Times New Roman"/>
                <w:b/>
                <w:bCs/>
                <w:lang w:val="fr-FR"/>
              </w:rPr>
              <w:t>Pays</w:t>
            </w:r>
          </w:p>
        </w:tc>
        <w:tc>
          <w:tcPr>
            <w:tcW w:w="2840" w:type="dxa"/>
            <w:hideMark/>
          </w:tcPr>
          <w:p w14:paraId="02305DB8" w14:textId="77777777" w:rsidR="00214141" w:rsidRPr="00121233" w:rsidRDefault="00214141" w:rsidP="00DF1029">
            <w:pPr>
              <w:spacing w:before="240" w:after="200"/>
              <w:contextualSpacing/>
              <w:rPr>
                <w:rFonts w:ascii="Times New Roman" w:hAnsi="Times New Roman"/>
                <w:lang w:val="fr-FR"/>
              </w:rPr>
            </w:pPr>
            <w:r w:rsidRPr="00121233">
              <w:rPr>
                <w:rFonts w:ascii="Times New Roman" w:hAnsi="Times New Roman"/>
                <w:b/>
                <w:bCs/>
                <w:lang w:val="fr-FR"/>
              </w:rPr>
              <w:t xml:space="preserve">Statut de mise en </w:t>
            </w:r>
            <w:r w:rsidR="00701464" w:rsidRPr="00121233">
              <w:rPr>
                <w:rFonts w:ascii="Times New Roman" w:hAnsi="Times New Roman"/>
                <w:b/>
                <w:bCs/>
                <w:lang w:val="fr-FR"/>
              </w:rPr>
              <w:t>œuvre</w:t>
            </w:r>
            <w:r w:rsidRPr="00121233">
              <w:rPr>
                <w:rFonts w:ascii="Times New Roman" w:hAnsi="Times New Roman"/>
                <w:b/>
                <w:bCs/>
                <w:lang w:val="fr-FR"/>
              </w:rPr>
              <w:t xml:space="preserve"> de l’étude d’impact</w:t>
            </w:r>
          </w:p>
        </w:tc>
        <w:tc>
          <w:tcPr>
            <w:tcW w:w="5812" w:type="dxa"/>
            <w:hideMark/>
          </w:tcPr>
          <w:p w14:paraId="14880BA7" w14:textId="77777777" w:rsidR="00214141" w:rsidRPr="00121233" w:rsidRDefault="00214141" w:rsidP="00DF1029">
            <w:pPr>
              <w:spacing w:before="240" w:after="200"/>
              <w:contextualSpacing/>
              <w:rPr>
                <w:rFonts w:ascii="Times New Roman" w:hAnsi="Times New Roman"/>
                <w:lang w:val="fr-FR"/>
              </w:rPr>
            </w:pPr>
            <w:r w:rsidRPr="00121233">
              <w:rPr>
                <w:rFonts w:ascii="Times New Roman" w:hAnsi="Times New Roman"/>
                <w:b/>
                <w:bCs/>
                <w:lang w:val="fr-FR"/>
              </w:rPr>
              <w:t>Observations</w:t>
            </w:r>
          </w:p>
        </w:tc>
      </w:tr>
      <w:tr w:rsidR="00214141" w:rsidRPr="00666475" w14:paraId="1F3FBBC1" w14:textId="77777777" w:rsidTr="00F275FC">
        <w:trPr>
          <w:trHeight w:val="396"/>
        </w:trPr>
        <w:tc>
          <w:tcPr>
            <w:tcW w:w="1691" w:type="dxa"/>
            <w:hideMark/>
          </w:tcPr>
          <w:p w14:paraId="54ABF09E" w14:textId="77777777" w:rsidR="00214141" w:rsidRPr="00121233" w:rsidRDefault="00214141" w:rsidP="00DF1029">
            <w:pPr>
              <w:spacing w:before="240"/>
              <w:contextualSpacing/>
              <w:rPr>
                <w:rFonts w:ascii="Times New Roman" w:hAnsi="Times New Roman"/>
                <w:lang w:val="fr-FR"/>
              </w:rPr>
            </w:pPr>
            <w:r w:rsidRPr="00121233">
              <w:rPr>
                <w:rFonts w:ascii="Times New Roman" w:hAnsi="Times New Roman"/>
                <w:lang w:val="fr-FR"/>
              </w:rPr>
              <w:t>BENIN</w:t>
            </w:r>
          </w:p>
        </w:tc>
        <w:tc>
          <w:tcPr>
            <w:tcW w:w="2840" w:type="dxa"/>
            <w:hideMark/>
          </w:tcPr>
          <w:p w14:paraId="633AB690" w14:textId="77777777" w:rsidR="00214141" w:rsidRPr="00121233" w:rsidRDefault="004749D9" w:rsidP="00DF1029">
            <w:pPr>
              <w:spacing w:before="240"/>
              <w:contextualSpacing/>
              <w:rPr>
                <w:rFonts w:ascii="Times New Roman" w:hAnsi="Times New Roman"/>
                <w:lang w:val="fr-FR"/>
              </w:rPr>
            </w:pPr>
            <w:r w:rsidRPr="00121233">
              <w:rPr>
                <w:rFonts w:ascii="Times New Roman" w:hAnsi="Times New Roman"/>
                <w:lang w:val="fr-FR"/>
              </w:rPr>
              <w:t>Réalisée</w:t>
            </w:r>
          </w:p>
        </w:tc>
        <w:tc>
          <w:tcPr>
            <w:tcW w:w="5812" w:type="dxa"/>
            <w:hideMark/>
          </w:tcPr>
          <w:p w14:paraId="5E7A91FF" w14:textId="77777777" w:rsidR="00214141" w:rsidRPr="00121233" w:rsidRDefault="00214141" w:rsidP="00DF1029">
            <w:pPr>
              <w:spacing w:before="240"/>
              <w:contextualSpacing/>
              <w:rPr>
                <w:rFonts w:ascii="Times New Roman" w:hAnsi="Times New Roman"/>
                <w:lang w:val="fr-FR"/>
              </w:rPr>
            </w:pPr>
            <w:r w:rsidRPr="00121233">
              <w:rPr>
                <w:rFonts w:ascii="Times New Roman" w:hAnsi="Times New Roman"/>
                <w:lang w:val="fr-FR"/>
              </w:rPr>
              <w:t>L'évaluation d'impact a été effectuée et le rapport est disponible.</w:t>
            </w:r>
          </w:p>
        </w:tc>
      </w:tr>
      <w:tr w:rsidR="00214141" w:rsidRPr="00121233" w14:paraId="0C6C7B8F" w14:textId="77777777" w:rsidTr="00F275FC">
        <w:trPr>
          <w:trHeight w:val="396"/>
        </w:trPr>
        <w:tc>
          <w:tcPr>
            <w:tcW w:w="1691" w:type="dxa"/>
            <w:hideMark/>
          </w:tcPr>
          <w:p w14:paraId="6B12A5F7" w14:textId="77777777" w:rsidR="00214141" w:rsidRPr="00121233" w:rsidRDefault="00214141" w:rsidP="00DF1029">
            <w:pPr>
              <w:spacing w:before="240"/>
              <w:contextualSpacing/>
              <w:rPr>
                <w:rFonts w:ascii="Times New Roman" w:hAnsi="Times New Roman"/>
                <w:lang w:val="fr-FR"/>
              </w:rPr>
            </w:pPr>
            <w:r w:rsidRPr="00121233">
              <w:rPr>
                <w:rFonts w:ascii="Times New Roman" w:hAnsi="Times New Roman"/>
                <w:lang w:val="fr-FR"/>
              </w:rPr>
              <w:t>BURKINA FASO</w:t>
            </w:r>
          </w:p>
        </w:tc>
        <w:tc>
          <w:tcPr>
            <w:tcW w:w="2840" w:type="dxa"/>
            <w:hideMark/>
          </w:tcPr>
          <w:p w14:paraId="4575E02D" w14:textId="77777777" w:rsidR="00214141" w:rsidRPr="00121233" w:rsidRDefault="00214141" w:rsidP="00DF1029">
            <w:pPr>
              <w:spacing w:before="240"/>
              <w:contextualSpacing/>
              <w:rPr>
                <w:rFonts w:ascii="Times New Roman" w:hAnsi="Times New Roman"/>
                <w:lang w:val="fr-FR"/>
              </w:rPr>
            </w:pPr>
            <w:r w:rsidRPr="00121233">
              <w:rPr>
                <w:rFonts w:ascii="Times New Roman" w:hAnsi="Times New Roman"/>
                <w:lang w:val="fr-FR"/>
              </w:rPr>
              <w:t>Réalisée</w:t>
            </w:r>
          </w:p>
        </w:tc>
        <w:tc>
          <w:tcPr>
            <w:tcW w:w="5812" w:type="dxa"/>
            <w:hideMark/>
          </w:tcPr>
          <w:p w14:paraId="56260A78" w14:textId="77777777" w:rsidR="00214141" w:rsidRPr="00121233" w:rsidRDefault="002A41CF" w:rsidP="00DF1029">
            <w:pPr>
              <w:spacing w:before="240"/>
              <w:contextualSpacing/>
              <w:rPr>
                <w:rFonts w:ascii="Times New Roman" w:hAnsi="Times New Roman"/>
                <w:lang w:val="fr-FR"/>
              </w:rPr>
            </w:pPr>
            <w:r>
              <w:rPr>
                <w:rFonts w:ascii="Times New Roman" w:hAnsi="Times New Roman"/>
                <w:lang w:val="fr-FR"/>
              </w:rPr>
              <w:t>Rapport finale disponible</w:t>
            </w:r>
          </w:p>
        </w:tc>
      </w:tr>
      <w:tr w:rsidR="00214141" w:rsidRPr="00121233" w14:paraId="62DDBE9D" w14:textId="77777777" w:rsidTr="00F275FC">
        <w:trPr>
          <w:trHeight w:val="396"/>
        </w:trPr>
        <w:tc>
          <w:tcPr>
            <w:tcW w:w="1691" w:type="dxa"/>
            <w:hideMark/>
          </w:tcPr>
          <w:p w14:paraId="38CCC7E2" w14:textId="77777777" w:rsidR="00214141" w:rsidRPr="00121233" w:rsidRDefault="00214141" w:rsidP="00DF1029">
            <w:pPr>
              <w:spacing w:before="240"/>
              <w:contextualSpacing/>
              <w:rPr>
                <w:rFonts w:ascii="Times New Roman" w:hAnsi="Times New Roman"/>
                <w:lang w:val="fr-FR"/>
              </w:rPr>
            </w:pPr>
            <w:r w:rsidRPr="00121233">
              <w:rPr>
                <w:rFonts w:ascii="Times New Roman" w:hAnsi="Times New Roman"/>
                <w:lang w:val="fr-FR"/>
              </w:rPr>
              <w:t xml:space="preserve">COTE D'IVOIRE                 </w:t>
            </w:r>
          </w:p>
        </w:tc>
        <w:tc>
          <w:tcPr>
            <w:tcW w:w="2840" w:type="dxa"/>
            <w:hideMark/>
          </w:tcPr>
          <w:p w14:paraId="231D0604" w14:textId="77777777" w:rsidR="00214141" w:rsidRPr="00121233" w:rsidRDefault="00214141" w:rsidP="00DF1029">
            <w:pPr>
              <w:spacing w:before="240"/>
              <w:contextualSpacing/>
              <w:rPr>
                <w:rFonts w:ascii="Times New Roman" w:hAnsi="Times New Roman"/>
                <w:lang w:val="fr-FR"/>
              </w:rPr>
            </w:pPr>
            <w:r w:rsidRPr="00121233">
              <w:rPr>
                <w:rFonts w:ascii="Times New Roman" w:hAnsi="Times New Roman"/>
                <w:lang w:val="fr-FR"/>
              </w:rPr>
              <w:t>Réalisée</w:t>
            </w:r>
          </w:p>
        </w:tc>
        <w:tc>
          <w:tcPr>
            <w:tcW w:w="5812" w:type="dxa"/>
            <w:hideMark/>
          </w:tcPr>
          <w:p w14:paraId="2B7C83EC" w14:textId="77777777" w:rsidR="00214141" w:rsidRPr="00121233" w:rsidRDefault="002A41CF" w:rsidP="00DF1029">
            <w:pPr>
              <w:spacing w:before="240"/>
              <w:contextualSpacing/>
              <w:rPr>
                <w:rFonts w:ascii="Times New Roman" w:hAnsi="Times New Roman"/>
                <w:lang w:val="fr-FR"/>
              </w:rPr>
            </w:pPr>
            <w:r>
              <w:rPr>
                <w:rFonts w:ascii="Times New Roman" w:hAnsi="Times New Roman"/>
                <w:lang w:val="fr-FR"/>
              </w:rPr>
              <w:t>Rapport finale disponible</w:t>
            </w:r>
          </w:p>
        </w:tc>
      </w:tr>
      <w:tr w:rsidR="00214141" w:rsidRPr="00666475" w14:paraId="463F5BF8" w14:textId="77777777" w:rsidTr="00F275FC">
        <w:trPr>
          <w:trHeight w:val="761"/>
        </w:trPr>
        <w:tc>
          <w:tcPr>
            <w:tcW w:w="1691" w:type="dxa"/>
            <w:hideMark/>
          </w:tcPr>
          <w:p w14:paraId="6FE66A9E" w14:textId="77777777" w:rsidR="00214141" w:rsidRPr="00121233" w:rsidRDefault="00214141" w:rsidP="00DF1029">
            <w:pPr>
              <w:spacing w:before="240"/>
              <w:contextualSpacing/>
              <w:rPr>
                <w:rFonts w:ascii="Times New Roman" w:hAnsi="Times New Roman"/>
                <w:lang w:val="fr-FR"/>
              </w:rPr>
            </w:pPr>
            <w:r w:rsidRPr="00121233">
              <w:rPr>
                <w:rFonts w:ascii="Times New Roman" w:hAnsi="Times New Roman"/>
                <w:lang w:val="fr-FR"/>
              </w:rPr>
              <w:t xml:space="preserve">GAMBIE                        </w:t>
            </w:r>
          </w:p>
        </w:tc>
        <w:tc>
          <w:tcPr>
            <w:tcW w:w="2840" w:type="dxa"/>
            <w:hideMark/>
          </w:tcPr>
          <w:p w14:paraId="75952A94" w14:textId="77777777" w:rsidR="00214141" w:rsidRPr="00121233" w:rsidRDefault="00214141" w:rsidP="00DF1029">
            <w:pPr>
              <w:spacing w:before="240"/>
              <w:contextualSpacing/>
              <w:rPr>
                <w:rFonts w:ascii="Times New Roman" w:hAnsi="Times New Roman"/>
                <w:lang w:val="fr-FR"/>
              </w:rPr>
            </w:pPr>
            <w:r w:rsidRPr="00121233">
              <w:rPr>
                <w:rFonts w:ascii="Times New Roman" w:hAnsi="Times New Roman"/>
                <w:lang w:val="fr-FR"/>
              </w:rPr>
              <w:t>Réalisée</w:t>
            </w:r>
          </w:p>
        </w:tc>
        <w:tc>
          <w:tcPr>
            <w:tcW w:w="5812" w:type="dxa"/>
            <w:hideMark/>
          </w:tcPr>
          <w:p w14:paraId="768F6147" w14:textId="77777777" w:rsidR="002A41CF" w:rsidRDefault="002A41CF" w:rsidP="00DF1029">
            <w:pPr>
              <w:spacing w:before="240"/>
              <w:contextualSpacing/>
              <w:rPr>
                <w:rFonts w:ascii="Times New Roman" w:hAnsi="Times New Roman"/>
                <w:lang w:val="fr-FR"/>
              </w:rPr>
            </w:pPr>
            <w:r>
              <w:rPr>
                <w:rFonts w:ascii="Times New Roman" w:hAnsi="Times New Roman"/>
                <w:lang w:val="fr-FR"/>
              </w:rPr>
              <w:t>Rapport finale disponible</w:t>
            </w:r>
            <w:r w:rsidRPr="00121233">
              <w:rPr>
                <w:rFonts w:ascii="Times New Roman" w:hAnsi="Times New Roman"/>
                <w:lang w:val="fr-FR"/>
              </w:rPr>
              <w:t xml:space="preserve"> </w:t>
            </w:r>
          </w:p>
          <w:p w14:paraId="7593E82F" w14:textId="77777777" w:rsidR="00214141" w:rsidRPr="002A41CF" w:rsidRDefault="00214141" w:rsidP="00DF1029">
            <w:pPr>
              <w:spacing w:before="240"/>
              <w:contextualSpacing/>
              <w:rPr>
                <w:rFonts w:ascii="Times New Roman" w:hAnsi="Times New Roman"/>
                <w:lang w:val="fr-FR"/>
              </w:rPr>
            </w:pPr>
            <w:r w:rsidRPr="002A41CF">
              <w:rPr>
                <w:rFonts w:ascii="Times New Roman" w:hAnsi="Times New Roman"/>
                <w:lang w:val="fr-FR"/>
              </w:rPr>
              <w:t xml:space="preserve">Inputs </w:t>
            </w:r>
            <w:r w:rsidR="002A41CF" w:rsidRPr="002A41CF">
              <w:rPr>
                <w:rFonts w:ascii="Times New Roman" w:hAnsi="Times New Roman"/>
                <w:lang w:val="fr-FR"/>
              </w:rPr>
              <w:t>envoyés à la coordination nationale pour</w:t>
            </w:r>
            <w:r w:rsidR="002A41CF">
              <w:rPr>
                <w:rFonts w:ascii="Times New Roman" w:hAnsi="Times New Roman"/>
                <w:lang w:val="fr-FR"/>
              </w:rPr>
              <w:t xml:space="preserve"> améliorer la qualité du rapport</w:t>
            </w:r>
          </w:p>
        </w:tc>
      </w:tr>
      <w:tr w:rsidR="00214141" w:rsidRPr="00666475" w14:paraId="615C2F00" w14:textId="77777777" w:rsidTr="00F275FC">
        <w:trPr>
          <w:trHeight w:val="1242"/>
        </w:trPr>
        <w:tc>
          <w:tcPr>
            <w:tcW w:w="1691" w:type="dxa"/>
            <w:hideMark/>
          </w:tcPr>
          <w:p w14:paraId="07B80D8B" w14:textId="77777777" w:rsidR="00214141" w:rsidRPr="00121233" w:rsidRDefault="00214141" w:rsidP="00DF1029">
            <w:pPr>
              <w:spacing w:before="240"/>
              <w:contextualSpacing/>
              <w:rPr>
                <w:rFonts w:ascii="Times New Roman" w:hAnsi="Times New Roman"/>
                <w:lang w:val="fr-FR"/>
              </w:rPr>
            </w:pPr>
            <w:r w:rsidRPr="00121233">
              <w:rPr>
                <w:rFonts w:ascii="Times New Roman" w:hAnsi="Times New Roman"/>
                <w:lang w:val="fr-FR"/>
              </w:rPr>
              <w:t xml:space="preserve">GHANA                         </w:t>
            </w:r>
          </w:p>
        </w:tc>
        <w:tc>
          <w:tcPr>
            <w:tcW w:w="2840" w:type="dxa"/>
            <w:hideMark/>
          </w:tcPr>
          <w:p w14:paraId="3AEC35CF" w14:textId="77777777" w:rsidR="00214141" w:rsidRPr="00121233" w:rsidRDefault="00214141" w:rsidP="00DF1029">
            <w:pPr>
              <w:spacing w:before="240"/>
              <w:contextualSpacing/>
              <w:rPr>
                <w:rFonts w:ascii="Times New Roman" w:hAnsi="Times New Roman"/>
                <w:lang w:val="fr-FR"/>
              </w:rPr>
            </w:pPr>
            <w:r w:rsidRPr="00121233">
              <w:rPr>
                <w:rFonts w:ascii="Times New Roman" w:hAnsi="Times New Roman"/>
                <w:lang w:val="fr-FR"/>
              </w:rPr>
              <w:t>En cours</w:t>
            </w:r>
          </w:p>
        </w:tc>
        <w:tc>
          <w:tcPr>
            <w:tcW w:w="5812" w:type="dxa"/>
            <w:hideMark/>
          </w:tcPr>
          <w:p w14:paraId="12D91567" w14:textId="77777777" w:rsidR="00214141" w:rsidRPr="00121233" w:rsidRDefault="00214141" w:rsidP="00DF1029">
            <w:pPr>
              <w:numPr>
                <w:ilvl w:val="0"/>
                <w:numId w:val="39"/>
              </w:numPr>
              <w:tabs>
                <w:tab w:val="left" w:pos="720"/>
              </w:tabs>
              <w:spacing w:before="240"/>
              <w:contextualSpacing/>
              <w:rPr>
                <w:rFonts w:ascii="Times New Roman" w:hAnsi="Times New Roman"/>
                <w:lang w:val="fr-FR"/>
              </w:rPr>
            </w:pPr>
            <w:r w:rsidRPr="00121233">
              <w:rPr>
                <w:rFonts w:ascii="Times New Roman" w:hAnsi="Times New Roman"/>
                <w:lang w:val="fr-FR"/>
              </w:rPr>
              <w:t xml:space="preserve">Inputs </w:t>
            </w:r>
            <w:r w:rsidR="002A41CF">
              <w:rPr>
                <w:rFonts w:ascii="Times New Roman" w:hAnsi="Times New Roman"/>
                <w:lang w:val="fr-FR"/>
              </w:rPr>
              <w:t xml:space="preserve">du CORAF sur les termes de références </w:t>
            </w:r>
          </w:p>
          <w:p w14:paraId="2D16C3AC" w14:textId="77777777" w:rsidR="00214141" w:rsidRPr="00121233" w:rsidRDefault="002A41CF" w:rsidP="00DF1029">
            <w:pPr>
              <w:numPr>
                <w:ilvl w:val="0"/>
                <w:numId w:val="39"/>
              </w:numPr>
              <w:tabs>
                <w:tab w:val="left" w:pos="720"/>
              </w:tabs>
              <w:spacing w:before="240"/>
              <w:contextualSpacing/>
              <w:rPr>
                <w:rFonts w:ascii="Times New Roman" w:hAnsi="Times New Roman"/>
                <w:lang w:val="fr-FR"/>
              </w:rPr>
            </w:pPr>
            <w:r>
              <w:rPr>
                <w:rFonts w:ascii="Times New Roman" w:hAnsi="Times New Roman"/>
                <w:lang w:val="fr-FR"/>
              </w:rPr>
              <w:t>Consultant recruté</w:t>
            </w:r>
          </w:p>
          <w:p w14:paraId="5D5D5A40" w14:textId="77777777" w:rsidR="00214141" w:rsidRPr="00121233" w:rsidRDefault="002A41CF" w:rsidP="00DF1029">
            <w:pPr>
              <w:numPr>
                <w:ilvl w:val="0"/>
                <w:numId w:val="39"/>
              </w:numPr>
              <w:tabs>
                <w:tab w:val="left" w:pos="720"/>
              </w:tabs>
              <w:spacing w:before="240"/>
              <w:contextualSpacing/>
              <w:rPr>
                <w:rFonts w:ascii="Times New Roman" w:hAnsi="Times New Roman"/>
                <w:lang w:val="fr-FR"/>
              </w:rPr>
            </w:pPr>
            <w:r>
              <w:rPr>
                <w:rFonts w:ascii="Times New Roman" w:hAnsi="Times New Roman"/>
                <w:lang w:val="fr-FR"/>
              </w:rPr>
              <w:t>Collecte de donnée en cours</w:t>
            </w:r>
          </w:p>
        </w:tc>
      </w:tr>
      <w:tr w:rsidR="00214141" w:rsidRPr="00121233" w14:paraId="62F0F938" w14:textId="77777777" w:rsidTr="00F275FC">
        <w:trPr>
          <w:trHeight w:val="396"/>
        </w:trPr>
        <w:tc>
          <w:tcPr>
            <w:tcW w:w="1691" w:type="dxa"/>
            <w:hideMark/>
          </w:tcPr>
          <w:p w14:paraId="28840677" w14:textId="77777777" w:rsidR="00214141" w:rsidRPr="00121233" w:rsidRDefault="00214141" w:rsidP="00DF1029">
            <w:pPr>
              <w:spacing w:before="240"/>
              <w:contextualSpacing/>
              <w:rPr>
                <w:rFonts w:ascii="Times New Roman" w:hAnsi="Times New Roman"/>
                <w:lang w:val="fr-FR"/>
              </w:rPr>
            </w:pPr>
            <w:r w:rsidRPr="00121233">
              <w:rPr>
                <w:rFonts w:ascii="Times New Roman" w:hAnsi="Times New Roman"/>
                <w:lang w:val="fr-FR"/>
              </w:rPr>
              <w:t>GUINEE</w:t>
            </w:r>
          </w:p>
        </w:tc>
        <w:tc>
          <w:tcPr>
            <w:tcW w:w="2840" w:type="dxa"/>
            <w:hideMark/>
          </w:tcPr>
          <w:p w14:paraId="6BF8D98C" w14:textId="77777777" w:rsidR="00214141" w:rsidRPr="00121233" w:rsidRDefault="00214141" w:rsidP="00DF1029">
            <w:pPr>
              <w:spacing w:before="240"/>
              <w:contextualSpacing/>
              <w:rPr>
                <w:rFonts w:ascii="Times New Roman" w:hAnsi="Times New Roman"/>
                <w:lang w:val="fr-FR"/>
              </w:rPr>
            </w:pPr>
            <w:r w:rsidRPr="00121233">
              <w:rPr>
                <w:rFonts w:ascii="Times New Roman" w:hAnsi="Times New Roman"/>
                <w:lang w:val="fr-FR"/>
              </w:rPr>
              <w:t>Réalisée</w:t>
            </w:r>
          </w:p>
        </w:tc>
        <w:tc>
          <w:tcPr>
            <w:tcW w:w="5812" w:type="dxa"/>
            <w:hideMark/>
          </w:tcPr>
          <w:p w14:paraId="44BEB34A" w14:textId="77777777" w:rsidR="00214141" w:rsidRPr="00121233" w:rsidRDefault="002A41CF" w:rsidP="00DF1029">
            <w:pPr>
              <w:spacing w:before="240"/>
              <w:contextualSpacing/>
              <w:rPr>
                <w:rFonts w:ascii="Times New Roman" w:hAnsi="Times New Roman"/>
                <w:lang w:val="fr-FR"/>
              </w:rPr>
            </w:pPr>
            <w:r>
              <w:rPr>
                <w:rFonts w:ascii="Times New Roman" w:hAnsi="Times New Roman"/>
                <w:lang w:val="fr-FR"/>
              </w:rPr>
              <w:t>Rapport finale disponible</w:t>
            </w:r>
          </w:p>
        </w:tc>
      </w:tr>
      <w:tr w:rsidR="00214141" w:rsidRPr="00666475" w14:paraId="0AEACF1E" w14:textId="77777777" w:rsidTr="00F275FC">
        <w:trPr>
          <w:trHeight w:val="761"/>
        </w:trPr>
        <w:tc>
          <w:tcPr>
            <w:tcW w:w="1691" w:type="dxa"/>
            <w:hideMark/>
          </w:tcPr>
          <w:p w14:paraId="5195C34B" w14:textId="77777777" w:rsidR="00214141" w:rsidRPr="00121233" w:rsidRDefault="00214141" w:rsidP="00DF1029">
            <w:pPr>
              <w:spacing w:before="240"/>
              <w:contextualSpacing/>
              <w:rPr>
                <w:rFonts w:ascii="Times New Roman" w:hAnsi="Times New Roman"/>
                <w:lang w:val="fr-FR"/>
              </w:rPr>
            </w:pPr>
            <w:r w:rsidRPr="00121233">
              <w:rPr>
                <w:rFonts w:ascii="Times New Roman" w:hAnsi="Times New Roman"/>
                <w:lang w:val="fr-FR"/>
              </w:rPr>
              <w:t xml:space="preserve">LIBERIA                       </w:t>
            </w:r>
          </w:p>
        </w:tc>
        <w:tc>
          <w:tcPr>
            <w:tcW w:w="2840" w:type="dxa"/>
            <w:hideMark/>
          </w:tcPr>
          <w:p w14:paraId="7971E7F0" w14:textId="77777777" w:rsidR="00214141" w:rsidRPr="00121233" w:rsidRDefault="00214141" w:rsidP="00DF1029">
            <w:pPr>
              <w:spacing w:before="240"/>
              <w:contextualSpacing/>
              <w:rPr>
                <w:rFonts w:ascii="Times New Roman" w:hAnsi="Times New Roman"/>
                <w:lang w:val="fr-FR"/>
              </w:rPr>
            </w:pPr>
            <w:r w:rsidRPr="00121233">
              <w:rPr>
                <w:rFonts w:ascii="Times New Roman" w:hAnsi="Times New Roman"/>
                <w:lang w:val="fr-FR"/>
              </w:rPr>
              <w:t>Réalisée</w:t>
            </w:r>
          </w:p>
        </w:tc>
        <w:tc>
          <w:tcPr>
            <w:tcW w:w="5812" w:type="dxa"/>
            <w:hideMark/>
          </w:tcPr>
          <w:p w14:paraId="21DBDE45" w14:textId="77777777" w:rsidR="00214141" w:rsidRPr="00121233" w:rsidRDefault="002A41CF" w:rsidP="00DF1029">
            <w:pPr>
              <w:spacing w:before="240"/>
              <w:contextualSpacing/>
              <w:rPr>
                <w:rFonts w:ascii="Times New Roman" w:hAnsi="Times New Roman"/>
                <w:lang w:val="fr-FR"/>
              </w:rPr>
            </w:pPr>
            <w:r w:rsidRPr="002A41CF">
              <w:rPr>
                <w:rFonts w:ascii="Times New Roman" w:hAnsi="Times New Roman"/>
                <w:lang w:val="fr-FR"/>
              </w:rPr>
              <w:t>Inputs envoyés à la coordination nationale pour</w:t>
            </w:r>
            <w:r>
              <w:rPr>
                <w:rFonts w:ascii="Times New Roman" w:hAnsi="Times New Roman"/>
                <w:lang w:val="fr-FR"/>
              </w:rPr>
              <w:t xml:space="preserve"> améliorer la qualité du rapport</w:t>
            </w:r>
          </w:p>
        </w:tc>
      </w:tr>
      <w:tr w:rsidR="00214141" w:rsidRPr="00666475" w14:paraId="6D028567" w14:textId="77777777" w:rsidTr="00F275FC">
        <w:trPr>
          <w:trHeight w:val="773"/>
        </w:trPr>
        <w:tc>
          <w:tcPr>
            <w:tcW w:w="1691" w:type="dxa"/>
            <w:hideMark/>
          </w:tcPr>
          <w:p w14:paraId="6D186167" w14:textId="77777777" w:rsidR="00214141" w:rsidRPr="00121233" w:rsidRDefault="00214141" w:rsidP="00DF1029">
            <w:pPr>
              <w:spacing w:before="240"/>
              <w:contextualSpacing/>
              <w:rPr>
                <w:rFonts w:ascii="Times New Roman" w:hAnsi="Times New Roman"/>
                <w:lang w:val="fr-FR"/>
              </w:rPr>
            </w:pPr>
            <w:r w:rsidRPr="00121233">
              <w:rPr>
                <w:rFonts w:ascii="Times New Roman" w:hAnsi="Times New Roman"/>
                <w:lang w:val="fr-FR"/>
              </w:rPr>
              <w:t>MALI</w:t>
            </w:r>
          </w:p>
        </w:tc>
        <w:tc>
          <w:tcPr>
            <w:tcW w:w="2840" w:type="dxa"/>
            <w:hideMark/>
          </w:tcPr>
          <w:p w14:paraId="5B5D8C66" w14:textId="77777777" w:rsidR="00214141" w:rsidRPr="00121233" w:rsidRDefault="00214141" w:rsidP="00DF1029">
            <w:pPr>
              <w:spacing w:before="240"/>
              <w:contextualSpacing/>
              <w:rPr>
                <w:rFonts w:ascii="Times New Roman" w:hAnsi="Times New Roman"/>
                <w:lang w:val="fr-FR"/>
              </w:rPr>
            </w:pPr>
            <w:r w:rsidRPr="00121233">
              <w:rPr>
                <w:rFonts w:ascii="Times New Roman" w:hAnsi="Times New Roman"/>
                <w:lang w:val="fr-FR"/>
              </w:rPr>
              <w:t>Réalisée</w:t>
            </w:r>
          </w:p>
        </w:tc>
        <w:tc>
          <w:tcPr>
            <w:tcW w:w="5812" w:type="dxa"/>
            <w:hideMark/>
          </w:tcPr>
          <w:p w14:paraId="2EE0191F" w14:textId="77777777" w:rsidR="002A41CF" w:rsidRDefault="002A41CF" w:rsidP="00DF1029">
            <w:pPr>
              <w:numPr>
                <w:ilvl w:val="0"/>
                <w:numId w:val="40"/>
              </w:numPr>
              <w:spacing w:before="240"/>
              <w:contextualSpacing/>
              <w:rPr>
                <w:rFonts w:ascii="Times New Roman" w:hAnsi="Times New Roman"/>
                <w:lang w:val="fr-FR"/>
              </w:rPr>
            </w:pPr>
            <w:r>
              <w:rPr>
                <w:rFonts w:ascii="Times New Roman" w:hAnsi="Times New Roman"/>
                <w:lang w:val="fr-FR"/>
              </w:rPr>
              <w:t>L’étude a été réalisée</w:t>
            </w:r>
          </w:p>
          <w:p w14:paraId="66307B99" w14:textId="77777777" w:rsidR="00214141" w:rsidRPr="00121233" w:rsidRDefault="002A41CF" w:rsidP="002A41CF">
            <w:pPr>
              <w:numPr>
                <w:ilvl w:val="0"/>
                <w:numId w:val="40"/>
              </w:numPr>
              <w:spacing w:before="240"/>
              <w:contextualSpacing/>
              <w:rPr>
                <w:rFonts w:ascii="Times New Roman" w:hAnsi="Times New Roman"/>
                <w:lang w:val="fr-FR"/>
              </w:rPr>
            </w:pPr>
            <w:r w:rsidRPr="002A41CF">
              <w:rPr>
                <w:rFonts w:ascii="Times New Roman" w:hAnsi="Times New Roman"/>
                <w:lang w:val="fr-FR"/>
              </w:rPr>
              <w:t>Inputs envoyés à la coordination nationale pour</w:t>
            </w:r>
            <w:r>
              <w:rPr>
                <w:rFonts w:ascii="Times New Roman" w:hAnsi="Times New Roman"/>
                <w:lang w:val="fr-FR"/>
              </w:rPr>
              <w:t xml:space="preserve"> améliorer la qualité du rapport</w:t>
            </w:r>
            <w:r w:rsidRPr="002A41CF">
              <w:rPr>
                <w:rFonts w:ascii="Times New Roman" w:hAnsi="Times New Roman"/>
                <w:lang w:val="fr-FR"/>
              </w:rPr>
              <w:t xml:space="preserve"> </w:t>
            </w:r>
          </w:p>
        </w:tc>
      </w:tr>
      <w:tr w:rsidR="00214141" w:rsidRPr="00666475" w14:paraId="1CDC266D" w14:textId="77777777" w:rsidTr="00F275FC">
        <w:trPr>
          <w:trHeight w:val="981"/>
        </w:trPr>
        <w:tc>
          <w:tcPr>
            <w:tcW w:w="1691" w:type="dxa"/>
            <w:hideMark/>
          </w:tcPr>
          <w:p w14:paraId="14C4C50B" w14:textId="77777777" w:rsidR="00214141" w:rsidRPr="00121233" w:rsidRDefault="00214141" w:rsidP="00DF1029">
            <w:pPr>
              <w:spacing w:before="240"/>
              <w:contextualSpacing/>
              <w:rPr>
                <w:rFonts w:ascii="Times New Roman" w:hAnsi="Times New Roman"/>
                <w:lang w:val="fr-FR"/>
              </w:rPr>
            </w:pPr>
            <w:r w:rsidRPr="00121233">
              <w:rPr>
                <w:rFonts w:ascii="Times New Roman" w:hAnsi="Times New Roman"/>
                <w:lang w:val="fr-FR"/>
              </w:rPr>
              <w:t xml:space="preserve">NIGER                         </w:t>
            </w:r>
          </w:p>
        </w:tc>
        <w:tc>
          <w:tcPr>
            <w:tcW w:w="2840" w:type="dxa"/>
            <w:hideMark/>
          </w:tcPr>
          <w:p w14:paraId="5BC7FDF4" w14:textId="77777777" w:rsidR="00214141" w:rsidRPr="00121233" w:rsidRDefault="00214141" w:rsidP="00DF1029">
            <w:pPr>
              <w:spacing w:before="240"/>
              <w:contextualSpacing/>
              <w:rPr>
                <w:rFonts w:ascii="Times New Roman" w:hAnsi="Times New Roman"/>
                <w:lang w:val="fr-FR"/>
              </w:rPr>
            </w:pPr>
            <w:r w:rsidRPr="00121233">
              <w:rPr>
                <w:rFonts w:ascii="Times New Roman" w:hAnsi="Times New Roman"/>
                <w:lang w:val="fr-FR"/>
              </w:rPr>
              <w:t>En cours</w:t>
            </w:r>
          </w:p>
        </w:tc>
        <w:tc>
          <w:tcPr>
            <w:tcW w:w="5812" w:type="dxa"/>
            <w:hideMark/>
          </w:tcPr>
          <w:p w14:paraId="22665402" w14:textId="77777777" w:rsidR="002A41CF" w:rsidRPr="00121233" w:rsidRDefault="002A41CF" w:rsidP="002A41CF">
            <w:pPr>
              <w:numPr>
                <w:ilvl w:val="0"/>
                <w:numId w:val="41"/>
              </w:numPr>
              <w:spacing w:before="240"/>
              <w:contextualSpacing/>
              <w:rPr>
                <w:rFonts w:ascii="Times New Roman" w:hAnsi="Times New Roman"/>
                <w:lang w:val="fr-FR"/>
              </w:rPr>
            </w:pPr>
            <w:r w:rsidRPr="00121233">
              <w:rPr>
                <w:rFonts w:ascii="Times New Roman" w:hAnsi="Times New Roman"/>
                <w:lang w:val="fr-FR"/>
              </w:rPr>
              <w:t xml:space="preserve">Inputs </w:t>
            </w:r>
            <w:r>
              <w:rPr>
                <w:rFonts w:ascii="Times New Roman" w:hAnsi="Times New Roman"/>
                <w:lang w:val="fr-FR"/>
              </w:rPr>
              <w:t xml:space="preserve">du CORAF sur les termes de références </w:t>
            </w:r>
          </w:p>
          <w:p w14:paraId="4AB18673" w14:textId="77777777" w:rsidR="002A41CF" w:rsidRPr="00121233" w:rsidRDefault="002A41CF" w:rsidP="002A41CF">
            <w:pPr>
              <w:numPr>
                <w:ilvl w:val="0"/>
                <w:numId w:val="41"/>
              </w:numPr>
              <w:spacing w:before="240"/>
              <w:contextualSpacing/>
              <w:rPr>
                <w:rFonts w:ascii="Times New Roman" w:hAnsi="Times New Roman"/>
                <w:lang w:val="fr-FR"/>
              </w:rPr>
            </w:pPr>
            <w:r>
              <w:rPr>
                <w:rFonts w:ascii="Times New Roman" w:hAnsi="Times New Roman"/>
                <w:lang w:val="fr-FR"/>
              </w:rPr>
              <w:t>Consultant recruté</w:t>
            </w:r>
          </w:p>
          <w:p w14:paraId="177FCCAF" w14:textId="77777777" w:rsidR="00214141" w:rsidRPr="00121233" w:rsidRDefault="002A41CF" w:rsidP="002A41CF">
            <w:pPr>
              <w:numPr>
                <w:ilvl w:val="0"/>
                <w:numId w:val="41"/>
              </w:numPr>
              <w:spacing w:before="240"/>
              <w:contextualSpacing/>
              <w:rPr>
                <w:rFonts w:ascii="Times New Roman" w:hAnsi="Times New Roman"/>
                <w:lang w:val="fr-FR"/>
              </w:rPr>
            </w:pPr>
            <w:r>
              <w:rPr>
                <w:rFonts w:ascii="Times New Roman" w:hAnsi="Times New Roman"/>
                <w:lang w:val="fr-FR"/>
              </w:rPr>
              <w:t>Collecte de donnée en cours</w:t>
            </w:r>
          </w:p>
        </w:tc>
      </w:tr>
      <w:tr w:rsidR="00214141" w:rsidRPr="00666475" w14:paraId="3E05B5F5" w14:textId="77777777" w:rsidTr="00F275FC">
        <w:trPr>
          <w:trHeight w:val="396"/>
        </w:trPr>
        <w:tc>
          <w:tcPr>
            <w:tcW w:w="1691" w:type="dxa"/>
            <w:hideMark/>
          </w:tcPr>
          <w:p w14:paraId="44BAD6B3" w14:textId="77777777" w:rsidR="00214141" w:rsidRPr="00121233" w:rsidRDefault="00214141" w:rsidP="00DF1029">
            <w:pPr>
              <w:spacing w:before="240"/>
              <w:contextualSpacing/>
              <w:rPr>
                <w:rFonts w:ascii="Times New Roman" w:hAnsi="Times New Roman"/>
                <w:lang w:val="fr-FR"/>
              </w:rPr>
            </w:pPr>
            <w:r w:rsidRPr="00121233">
              <w:rPr>
                <w:rFonts w:ascii="Times New Roman" w:hAnsi="Times New Roman"/>
                <w:lang w:val="fr-FR"/>
              </w:rPr>
              <w:t xml:space="preserve">NIGERIA                       </w:t>
            </w:r>
          </w:p>
        </w:tc>
        <w:tc>
          <w:tcPr>
            <w:tcW w:w="2840" w:type="dxa"/>
            <w:hideMark/>
          </w:tcPr>
          <w:p w14:paraId="4ECB6638" w14:textId="77777777" w:rsidR="00214141" w:rsidRPr="00121233" w:rsidRDefault="00214141" w:rsidP="00DF1029">
            <w:pPr>
              <w:spacing w:before="240"/>
              <w:contextualSpacing/>
              <w:rPr>
                <w:rFonts w:ascii="Times New Roman" w:hAnsi="Times New Roman"/>
                <w:lang w:val="fr-FR"/>
              </w:rPr>
            </w:pPr>
            <w:r w:rsidRPr="00121233">
              <w:rPr>
                <w:rFonts w:ascii="Times New Roman" w:hAnsi="Times New Roman"/>
                <w:lang w:val="fr-FR"/>
              </w:rPr>
              <w:t>Réalisée</w:t>
            </w:r>
          </w:p>
        </w:tc>
        <w:tc>
          <w:tcPr>
            <w:tcW w:w="5812" w:type="dxa"/>
            <w:hideMark/>
          </w:tcPr>
          <w:p w14:paraId="6C1D6056" w14:textId="77777777" w:rsidR="00214141" w:rsidRPr="00121233" w:rsidRDefault="002A41CF" w:rsidP="00DF1029">
            <w:pPr>
              <w:spacing w:before="240"/>
              <w:contextualSpacing/>
              <w:rPr>
                <w:rFonts w:ascii="Times New Roman" w:hAnsi="Times New Roman"/>
                <w:lang w:val="fr-FR"/>
              </w:rPr>
            </w:pPr>
            <w:r>
              <w:rPr>
                <w:rFonts w:ascii="Times New Roman" w:hAnsi="Times New Roman"/>
                <w:lang w:val="fr-FR"/>
              </w:rPr>
              <w:t>Rapport finale disponible ; Document en revue au CORAF</w:t>
            </w:r>
          </w:p>
        </w:tc>
      </w:tr>
      <w:tr w:rsidR="002A41CF" w:rsidRPr="00121233" w14:paraId="46265E4B" w14:textId="77777777" w:rsidTr="00F275FC">
        <w:trPr>
          <w:trHeight w:val="396"/>
        </w:trPr>
        <w:tc>
          <w:tcPr>
            <w:tcW w:w="1691" w:type="dxa"/>
            <w:hideMark/>
          </w:tcPr>
          <w:p w14:paraId="7C225570" w14:textId="77777777" w:rsidR="002A41CF" w:rsidRPr="00121233" w:rsidRDefault="002A41CF" w:rsidP="002A41CF">
            <w:pPr>
              <w:spacing w:before="240"/>
              <w:contextualSpacing/>
              <w:rPr>
                <w:rFonts w:ascii="Times New Roman" w:hAnsi="Times New Roman"/>
                <w:lang w:val="fr-FR"/>
              </w:rPr>
            </w:pPr>
            <w:r w:rsidRPr="00121233">
              <w:rPr>
                <w:rFonts w:ascii="Times New Roman" w:hAnsi="Times New Roman"/>
                <w:lang w:val="fr-FR"/>
              </w:rPr>
              <w:t xml:space="preserve">SENEGAL                       </w:t>
            </w:r>
          </w:p>
        </w:tc>
        <w:tc>
          <w:tcPr>
            <w:tcW w:w="2840" w:type="dxa"/>
            <w:hideMark/>
          </w:tcPr>
          <w:p w14:paraId="4C3496EF" w14:textId="77777777" w:rsidR="002A41CF" w:rsidRPr="00121233" w:rsidRDefault="002A41CF" w:rsidP="002A41CF">
            <w:pPr>
              <w:spacing w:before="240"/>
              <w:contextualSpacing/>
              <w:rPr>
                <w:rFonts w:ascii="Times New Roman" w:hAnsi="Times New Roman"/>
                <w:lang w:val="fr-FR"/>
              </w:rPr>
            </w:pPr>
            <w:r w:rsidRPr="00121233">
              <w:rPr>
                <w:rFonts w:ascii="Times New Roman" w:hAnsi="Times New Roman"/>
                <w:lang w:val="fr-FR"/>
              </w:rPr>
              <w:t>Réalisée</w:t>
            </w:r>
          </w:p>
        </w:tc>
        <w:tc>
          <w:tcPr>
            <w:tcW w:w="5812" w:type="dxa"/>
            <w:hideMark/>
          </w:tcPr>
          <w:p w14:paraId="188F225F" w14:textId="77777777" w:rsidR="002A41CF" w:rsidRPr="00121233" w:rsidRDefault="002A41CF" w:rsidP="002A41CF">
            <w:pPr>
              <w:spacing w:before="240"/>
              <w:contextualSpacing/>
              <w:rPr>
                <w:rFonts w:ascii="Times New Roman" w:hAnsi="Times New Roman"/>
                <w:lang w:val="fr-FR"/>
              </w:rPr>
            </w:pPr>
            <w:r>
              <w:rPr>
                <w:rFonts w:ascii="Times New Roman" w:hAnsi="Times New Roman"/>
                <w:lang w:val="fr-FR"/>
              </w:rPr>
              <w:t>Rapport final disponible</w:t>
            </w:r>
            <w:r w:rsidRPr="00121233">
              <w:rPr>
                <w:rFonts w:ascii="Times New Roman" w:hAnsi="Times New Roman"/>
                <w:lang w:val="fr-FR"/>
              </w:rPr>
              <w:t xml:space="preserve"> ;</w:t>
            </w:r>
          </w:p>
        </w:tc>
      </w:tr>
      <w:tr w:rsidR="002A41CF" w:rsidRPr="00121233" w14:paraId="47BF7E3F" w14:textId="77777777" w:rsidTr="00F275FC">
        <w:trPr>
          <w:trHeight w:val="396"/>
        </w:trPr>
        <w:tc>
          <w:tcPr>
            <w:tcW w:w="1691" w:type="dxa"/>
            <w:hideMark/>
          </w:tcPr>
          <w:p w14:paraId="48FC3D89" w14:textId="77777777" w:rsidR="002A41CF" w:rsidRPr="00121233" w:rsidRDefault="002A41CF" w:rsidP="002A41CF">
            <w:pPr>
              <w:spacing w:before="240"/>
              <w:contextualSpacing/>
              <w:rPr>
                <w:rFonts w:ascii="Times New Roman" w:hAnsi="Times New Roman"/>
                <w:lang w:val="fr-FR"/>
              </w:rPr>
            </w:pPr>
            <w:r w:rsidRPr="00121233">
              <w:rPr>
                <w:rFonts w:ascii="Times New Roman" w:hAnsi="Times New Roman"/>
                <w:lang w:val="fr-FR"/>
              </w:rPr>
              <w:t xml:space="preserve">SIERRA LEONE                  </w:t>
            </w:r>
          </w:p>
        </w:tc>
        <w:tc>
          <w:tcPr>
            <w:tcW w:w="2840" w:type="dxa"/>
            <w:hideMark/>
          </w:tcPr>
          <w:p w14:paraId="0FD185E4" w14:textId="77777777" w:rsidR="002A41CF" w:rsidRPr="00121233" w:rsidRDefault="002A41CF" w:rsidP="002A41CF">
            <w:pPr>
              <w:spacing w:before="240"/>
              <w:contextualSpacing/>
              <w:rPr>
                <w:rFonts w:ascii="Times New Roman" w:hAnsi="Times New Roman"/>
                <w:lang w:val="fr-FR"/>
              </w:rPr>
            </w:pPr>
            <w:r w:rsidRPr="00121233">
              <w:rPr>
                <w:rFonts w:ascii="Times New Roman" w:hAnsi="Times New Roman"/>
                <w:lang w:val="fr-FR"/>
              </w:rPr>
              <w:t>Réalisée</w:t>
            </w:r>
          </w:p>
        </w:tc>
        <w:tc>
          <w:tcPr>
            <w:tcW w:w="5812" w:type="dxa"/>
            <w:hideMark/>
          </w:tcPr>
          <w:p w14:paraId="740A3C7D" w14:textId="77777777" w:rsidR="002A41CF" w:rsidRPr="00121233" w:rsidRDefault="002A41CF" w:rsidP="002A41CF">
            <w:pPr>
              <w:spacing w:before="240"/>
              <w:contextualSpacing/>
              <w:rPr>
                <w:rFonts w:ascii="Times New Roman" w:hAnsi="Times New Roman"/>
                <w:lang w:val="fr-FR"/>
              </w:rPr>
            </w:pPr>
            <w:r>
              <w:rPr>
                <w:rFonts w:ascii="Times New Roman" w:hAnsi="Times New Roman"/>
                <w:lang w:val="fr-FR"/>
              </w:rPr>
              <w:t>Rapport final disponible</w:t>
            </w:r>
            <w:r w:rsidRPr="00121233">
              <w:rPr>
                <w:rFonts w:ascii="Times New Roman" w:hAnsi="Times New Roman"/>
                <w:lang w:val="fr-FR"/>
              </w:rPr>
              <w:t xml:space="preserve"> ;</w:t>
            </w:r>
          </w:p>
        </w:tc>
      </w:tr>
      <w:tr w:rsidR="002A41CF" w:rsidRPr="00666475" w14:paraId="4238F2F9" w14:textId="77777777" w:rsidTr="00F275FC">
        <w:trPr>
          <w:trHeight w:val="651"/>
        </w:trPr>
        <w:tc>
          <w:tcPr>
            <w:tcW w:w="1691" w:type="dxa"/>
            <w:hideMark/>
          </w:tcPr>
          <w:p w14:paraId="185B1406" w14:textId="77777777" w:rsidR="002A41CF" w:rsidRPr="00121233" w:rsidRDefault="002A41CF" w:rsidP="002A41CF">
            <w:pPr>
              <w:spacing w:before="240"/>
              <w:contextualSpacing/>
              <w:rPr>
                <w:rFonts w:ascii="Times New Roman" w:hAnsi="Times New Roman"/>
                <w:lang w:val="fr-FR"/>
              </w:rPr>
            </w:pPr>
            <w:r w:rsidRPr="00121233">
              <w:rPr>
                <w:rFonts w:ascii="Times New Roman" w:hAnsi="Times New Roman"/>
                <w:lang w:val="fr-FR"/>
              </w:rPr>
              <w:t xml:space="preserve">TOGO                          </w:t>
            </w:r>
          </w:p>
        </w:tc>
        <w:tc>
          <w:tcPr>
            <w:tcW w:w="2840" w:type="dxa"/>
            <w:hideMark/>
          </w:tcPr>
          <w:p w14:paraId="791BFB8C" w14:textId="77777777" w:rsidR="002A41CF" w:rsidRPr="00121233" w:rsidRDefault="002A41CF" w:rsidP="002A41CF">
            <w:pPr>
              <w:spacing w:before="240"/>
              <w:contextualSpacing/>
              <w:rPr>
                <w:rFonts w:ascii="Times New Roman" w:hAnsi="Times New Roman"/>
                <w:lang w:val="fr-FR"/>
              </w:rPr>
            </w:pPr>
            <w:r w:rsidRPr="00121233">
              <w:rPr>
                <w:rFonts w:ascii="Times New Roman" w:hAnsi="Times New Roman"/>
                <w:lang w:val="fr-FR"/>
              </w:rPr>
              <w:t>En cours</w:t>
            </w:r>
          </w:p>
        </w:tc>
        <w:tc>
          <w:tcPr>
            <w:tcW w:w="5812" w:type="dxa"/>
            <w:hideMark/>
          </w:tcPr>
          <w:p w14:paraId="418E341A" w14:textId="77777777" w:rsidR="002A41CF" w:rsidRPr="00121233" w:rsidRDefault="002A41CF" w:rsidP="002A41CF">
            <w:pPr>
              <w:numPr>
                <w:ilvl w:val="0"/>
                <w:numId w:val="42"/>
              </w:numPr>
              <w:spacing w:before="240"/>
              <w:contextualSpacing/>
              <w:rPr>
                <w:rFonts w:ascii="Times New Roman" w:hAnsi="Times New Roman"/>
                <w:lang w:val="fr-FR"/>
              </w:rPr>
            </w:pPr>
            <w:r w:rsidRPr="00121233">
              <w:rPr>
                <w:rFonts w:ascii="Times New Roman" w:hAnsi="Times New Roman"/>
                <w:lang w:val="fr-FR"/>
              </w:rPr>
              <w:t xml:space="preserve">Inputs </w:t>
            </w:r>
            <w:r>
              <w:rPr>
                <w:rFonts w:ascii="Times New Roman" w:hAnsi="Times New Roman"/>
                <w:lang w:val="fr-FR"/>
              </w:rPr>
              <w:t xml:space="preserve">du CORAF sur les termes de références </w:t>
            </w:r>
          </w:p>
          <w:p w14:paraId="0771A83C" w14:textId="77777777" w:rsidR="002A41CF" w:rsidRPr="00121233" w:rsidRDefault="002A41CF" w:rsidP="002A41CF">
            <w:pPr>
              <w:numPr>
                <w:ilvl w:val="0"/>
                <w:numId w:val="42"/>
              </w:numPr>
              <w:spacing w:before="240"/>
              <w:contextualSpacing/>
              <w:rPr>
                <w:rFonts w:ascii="Times New Roman" w:hAnsi="Times New Roman"/>
                <w:lang w:val="fr-FR"/>
              </w:rPr>
            </w:pPr>
            <w:r>
              <w:rPr>
                <w:rFonts w:ascii="Times New Roman" w:hAnsi="Times New Roman"/>
                <w:lang w:val="fr-FR"/>
              </w:rPr>
              <w:t>Consultant recruté</w:t>
            </w:r>
          </w:p>
          <w:p w14:paraId="2E4FB0A8" w14:textId="77777777" w:rsidR="002A41CF" w:rsidRPr="00121233" w:rsidRDefault="002A41CF" w:rsidP="002A41CF">
            <w:pPr>
              <w:numPr>
                <w:ilvl w:val="0"/>
                <w:numId w:val="42"/>
              </w:numPr>
              <w:spacing w:before="240"/>
              <w:contextualSpacing/>
              <w:rPr>
                <w:rFonts w:ascii="Times New Roman" w:hAnsi="Times New Roman"/>
                <w:lang w:val="fr-FR"/>
              </w:rPr>
            </w:pPr>
            <w:r>
              <w:rPr>
                <w:rFonts w:ascii="Times New Roman" w:hAnsi="Times New Roman"/>
                <w:lang w:val="fr-FR"/>
              </w:rPr>
              <w:t>Collecte de donnée en cours</w:t>
            </w:r>
          </w:p>
        </w:tc>
      </w:tr>
    </w:tbl>
    <w:p w14:paraId="1DCE2169" w14:textId="77777777" w:rsidR="00214141" w:rsidRPr="00121233" w:rsidRDefault="00214141" w:rsidP="00F07467">
      <w:pPr>
        <w:spacing w:before="240" w:after="120"/>
        <w:rPr>
          <w:rFonts w:ascii="Times New Roman" w:hAnsi="Times New Roman"/>
          <w:lang w:val="fr-FR"/>
        </w:rPr>
      </w:pPr>
      <w:r w:rsidRPr="00121233">
        <w:rPr>
          <w:rFonts w:ascii="Times New Roman" w:hAnsi="Times New Roman"/>
          <w:lang w:val="fr-FR"/>
        </w:rPr>
        <w:t xml:space="preserve">De l’analyse de la situation, </w:t>
      </w:r>
      <w:r w:rsidR="00701464" w:rsidRPr="00121233">
        <w:rPr>
          <w:rFonts w:ascii="Times New Roman" w:hAnsi="Times New Roman"/>
          <w:lang w:val="fr-FR"/>
        </w:rPr>
        <w:t xml:space="preserve">3 </w:t>
      </w:r>
      <w:r w:rsidRPr="00121233">
        <w:rPr>
          <w:rFonts w:ascii="Times New Roman" w:hAnsi="Times New Roman"/>
          <w:lang w:val="fr-FR"/>
        </w:rPr>
        <w:t xml:space="preserve">groupes de pays se </w:t>
      </w:r>
      <w:r w:rsidR="00701464" w:rsidRPr="00121233">
        <w:rPr>
          <w:rFonts w:ascii="Times New Roman" w:hAnsi="Times New Roman"/>
          <w:lang w:val="fr-FR"/>
        </w:rPr>
        <w:t>dégagent :</w:t>
      </w:r>
    </w:p>
    <w:p w14:paraId="07E482A7" w14:textId="4B6681B9" w:rsidR="00214141" w:rsidRPr="00121233" w:rsidRDefault="00666791" w:rsidP="00DF1029">
      <w:pPr>
        <w:pStyle w:val="ListParagraph"/>
        <w:numPr>
          <w:ilvl w:val="0"/>
          <w:numId w:val="43"/>
        </w:numPr>
        <w:spacing w:before="240" w:after="200"/>
        <w:rPr>
          <w:rFonts w:ascii="Times New Roman" w:hAnsi="Times New Roman"/>
          <w:lang w:val="fr-FR"/>
        </w:rPr>
      </w:pPr>
      <w:r>
        <w:rPr>
          <w:rFonts w:ascii="Times New Roman" w:hAnsi="Times New Roman"/>
          <w:lang w:val="fr-FR"/>
        </w:rPr>
        <w:t xml:space="preserve">Un </w:t>
      </w:r>
      <w:r w:rsidR="00214141" w:rsidRPr="00121233">
        <w:rPr>
          <w:rFonts w:ascii="Times New Roman" w:hAnsi="Times New Roman"/>
          <w:lang w:val="fr-FR"/>
        </w:rPr>
        <w:t>1</w:t>
      </w:r>
      <w:r w:rsidR="00214141" w:rsidRPr="00121233">
        <w:rPr>
          <w:rFonts w:ascii="Times New Roman" w:hAnsi="Times New Roman"/>
          <w:vertAlign w:val="superscript"/>
          <w:lang w:val="fr-FR"/>
        </w:rPr>
        <w:t>er</w:t>
      </w:r>
      <w:r w:rsidR="00214141" w:rsidRPr="00121233">
        <w:rPr>
          <w:rFonts w:ascii="Times New Roman" w:hAnsi="Times New Roman"/>
          <w:lang w:val="fr-FR"/>
        </w:rPr>
        <w:t xml:space="preserve"> groupe qui a achevé les études d’impact : Benin, Burkina Faso, Cote d’Ivoire, Guinée, Liberia, Nigeria</w:t>
      </w:r>
    </w:p>
    <w:p w14:paraId="6474FB69" w14:textId="5A4911D1" w:rsidR="00214141" w:rsidRPr="00121233" w:rsidRDefault="00666791" w:rsidP="00DF1029">
      <w:pPr>
        <w:pStyle w:val="ListParagraph"/>
        <w:numPr>
          <w:ilvl w:val="0"/>
          <w:numId w:val="43"/>
        </w:numPr>
        <w:spacing w:before="240" w:after="200"/>
        <w:rPr>
          <w:rFonts w:ascii="Times New Roman" w:hAnsi="Times New Roman"/>
          <w:lang w:val="fr-FR"/>
        </w:rPr>
      </w:pPr>
      <w:r>
        <w:rPr>
          <w:rFonts w:ascii="Times New Roman" w:hAnsi="Times New Roman"/>
          <w:lang w:val="fr-FR"/>
        </w:rPr>
        <w:t xml:space="preserve">Un </w:t>
      </w:r>
      <w:r w:rsidR="00214141" w:rsidRPr="00121233">
        <w:rPr>
          <w:rFonts w:ascii="Times New Roman" w:hAnsi="Times New Roman"/>
          <w:lang w:val="fr-FR"/>
        </w:rPr>
        <w:t>2</w:t>
      </w:r>
      <w:r w:rsidR="00214141" w:rsidRPr="00121233">
        <w:rPr>
          <w:rFonts w:ascii="Times New Roman" w:hAnsi="Times New Roman"/>
          <w:vertAlign w:val="superscript"/>
          <w:lang w:val="fr-FR"/>
        </w:rPr>
        <w:t>nd</w:t>
      </w:r>
      <w:r w:rsidR="00214141" w:rsidRPr="00121233">
        <w:rPr>
          <w:rFonts w:ascii="Times New Roman" w:hAnsi="Times New Roman"/>
          <w:lang w:val="fr-FR"/>
        </w:rPr>
        <w:t xml:space="preserve"> groupe dont les études sont en cours : Ghana, Niger, Togo</w:t>
      </w:r>
      <w:r>
        <w:rPr>
          <w:rFonts w:ascii="Times New Roman" w:hAnsi="Times New Roman"/>
          <w:lang w:val="fr-FR"/>
        </w:rPr>
        <w:t xml:space="preserve"> et</w:t>
      </w:r>
    </w:p>
    <w:p w14:paraId="76DDD491" w14:textId="0596A5F5" w:rsidR="00214141" w:rsidRDefault="00666791" w:rsidP="00CC6210">
      <w:pPr>
        <w:pStyle w:val="ListParagraph"/>
        <w:numPr>
          <w:ilvl w:val="0"/>
          <w:numId w:val="43"/>
        </w:numPr>
        <w:spacing w:before="240" w:after="200" w:line="276" w:lineRule="auto"/>
        <w:rPr>
          <w:rFonts w:ascii="Times New Roman" w:hAnsi="Times New Roman"/>
          <w:lang w:val="fr-FR"/>
        </w:rPr>
      </w:pPr>
      <w:r>
        <w:rPr>
          <w:rFonts w:ascii="Times New Roman" w:hAnsi="Times New Roman"/>
          <w:lang w:val="fr-FR"/>
        </w:rPr>
        <w:t xml:space="preserve">Un </w:t>
      </w:r>
      <w:r w:rsidR="00214141" w:rsidRPr="00121233">
        <w:rPr>
          <w:rFonts w:ascii="Times New Roman" w:hAnsi="Times New Roman"/>
          <w:lang w:val="fr-FR"/>
        </w:rPr>
        <w:t>3</w:t>
      </w:r>
      <w:r w:rsidR="00214141" w:rsidRPr="00121233">
        <w:rPr>
          <w:rFonts w:ascii="Times New Roman" w:hAnsi="Times New Roman"/>
          <w:vertAlign w:val="superscript"/>
          <w:lang w:val="fr-FR"/>
        </w:rPr>
        <w:t>ème</w:t>
      </w:r>
      <w:r w:rsidR="00214141" w:rsidRPr="00121233">
        <w:rPr>
          <w:rFonts w:ascii="Times New Roman" w:hAnsi="Times New Roman"/>
          <w:lang w:val="fr-FR"/>
        </w:rPr>
        <w:t xml:space="preserve"> groupe dont les rapports études sont </w:t>
      </w:r>
      <w:r>
        <w:rPr>
          <w:rFonts w:ascii="Times New Roman" w:hAnsi="Times New Roman"/>
          <w:lang w:val="fr-FR"/>
        </w:rPr>
        <w:t xml:space="preserve">en </w:t>
      </w:r>
      <w:r w:rsidR="00214141" w:rsidRPr="00121233">
        <w:rPr>
          <w:rFonts w:ascii="Times New Roman" w:hAnsi="Times New Roman"/>
          <w:lang w:val="fr-FR"/>
        </w:rPr>
        <w:t xml:space="preserve">cours de </w:t>
      </w:r>
      <w:r w:rsidR="00701464" w:rsidRPr="00121233">
        <w:rPr>
          <w:rFonts w:ascii="Times New Roman" w:hAnsi="Times New Roman"/>
          <w:lang w:val="fr-FR"/>
        </w:rPr>
        <w:t>révision</w:t>
      </w:r>
      <w:r w:rsidR="00214141" w:rsidRPr="00121233">
        <w:rPr>
          <w:rFonts w:ascii="Times New Roman" w:hAnsi="Times New Roman"/>
          <w:lang w:val="fr-FR"/>
        </w:rPr>
        <w:t xml:space="preserve"> après la soumission du 1</w:t>
      </w:r>
      <w:r w:rsidR="00214141" w:rsidRPr="00121233">
        <w:rPr>
          <w:rFonts w:ascii="Times New Roman" w:hAnsi="Times New Roman"/>
          <w:vertAlign w:val="superscript"/>
          <w:lang w:val="fr-FR"/>
        </w:rPr>
        <w:t>er</w:t>
      </w:r>
      <w:r w:rsidR="00214141" w:rsidRPr="00121233">
        <w:rPr>
          <w:rFonts w:ascii="Times New Roman" w:hAnsi="Times New Roman"/>
          <w:lang w:val="fr-FR"/>
        </w:rPr>
        <w:t xml:space="preserve"> draft : Gambie, Mali. </w:t>
      </w:r>
    </w:p>
    <w:p w14:paraId="4653FDF9" w14:textId="06C1F6E7" w:rsidR="006F24A5" w:rsidRPr="00121233" w:rsidRDefault="009150F1" w:rsidP="00DE38D4">
      <w:pPr>
        <w:pStyle w:val="Heading3"/>
      </w:pPr>
      <w:bookmarkStart w:id="20" w:name="_Toc484699584"/>
      <w:r>
        <w:lastRenderedPageBreak/>
        <w:t xml:space="preserve">3.2.8 </w:t>
      </w:r>
      <w:r w:rsidR="006F24A5" w:rsidRPr="00121233">
        <w:t xml:space="preserve">Notation des pays et du </w:t>
      </w:r>
      <w:r w:rsidR="000F4FB8">
        <w:t xml:space="preserve">SE du </w:t>
      </w:r>
      <w:r w:rsidR="006F24A5" w:rsidRPr="00121233">
        <w:t>CORAF/WECARD</w:t>
      </w:r>
      <w:bookmarkEnd w:id="20"/>
    </w:p>
    <w:p w14:paraId="68E3D7D3" w14:textId="2EBE1067" w:rsidR="006F24A5" w:rsidRPr="00121233" w:rsidRDefault="006F24A5" w:rsidP="006F24A5">
      <w:pPr>
        <w:spacing w:after="120" w:line="276" w:lineRule="auto"/>
        <w:rPr>
          <w:rFonts w:ascii="Times New Roman" w:hAnsi="Times New Roman"/>
          <w:lang w:val="fr-FR"/>
        </w:rPr>
      </w:pPr>
      <w:r w:rsidRPr="00121233">
        <w:rPr>
          <w:rFonts w:ascii="Times New Roman" w:hAnsi="Times New Roman"/>
          <w:lang w:val="fr-FR"/>
        </w:rPr>
        <w:t>La notation des pays et du</w:t>
      </w:r>
      <w:r w:rsidR="000F4FB8">
        <w:rPr>
          <w:rFonts w:ascii="Times New Roman" w:hAnsi="Times New Roman"/>
          <w:lang w:val="fr-FR"/>
        </w:rPr>
        <w:t xml:space="preserve"> SE du</w:t>
      </w:r>
      <w:r w:rsidRPr="00121233">
        <w:rPr>
          <w:rFonts w:ascii="Times New Roman" w:hAnsi="Times New Roman"/>
          <w:lang w:val="fr-FR"/>
        </w:rPr>
        <w:t xml:space="preserve"> CORAF/WECARD est basée sur </w:t>
      </w:r>
      <w:r w:rsidR="00F34BF3">
        <w:rPr>
          <w:rFonts w:ascii="Times New Roman" w:hAnsi="Times New Roman"/>
          <w:lang w:val="fr-FR"/>
        </w:rPr>
        <w:t xml:space="preserve">les </w:t>
      </w:r>
      <w:r w:rsidRPr="00121233">
        <w:rPr>
          <w:rFonts w:ascii="Times New Roman" w:hAnsi="Times New Roman"/>
          <w:lang w:val="fr-FR"/>
        </w:rPr>
        <w:t>cinq critères de performance que sont (i) le taux de décaissement effectif par rapport au taux ciblé, (ii) la mise en œuvre des plans d’actions (iii) le taux d’exécution du PTBA, (iv) le niveau de réalisation des résultats de l’ODP par rapport aux valeurs ciblées et (v) les activités effectuées au plan régional c’est-à-dire le nombre de technologies/innovations provenant de</w:t>
      </w:r>
      <w:r w:rsidR="0028024C">
        <w:rPr>
          <w:rFonts w:ascii="Times New Roman" w:hAnsi="Times New Roman"/>
          <w:lang w:val="fr-FR"/>
        </w:rPr>
        <w:t>s autres pays</w:t>
      </w:r>
      <w:r w:rsidRPr="00121233">
        <w:rPr>
          <w:rFonts w:ascii="Times New Roman" w:hAnsi="Times New Roman"/>
          <w:lang w:val="fr-FR"/>
        </w:rPr>
        <w:t xml:space="preserve"> à des fins de tests</w:t>
      </w:r>
      <w:r w:rsidR="007961E2">
        <w:rPr>
          <w:rFonts w:ascii="Times New Roman" w:hAnsi="Times New Roman"/>
          <w:lang w:val="fr-FR"/>
        </w:rPr>
        <w:t>/</w:t>
      </w:r>
      <w:r w:rsidRPr="00121233">
        <w:rPr>
          <w:rFonts w:ascii="Times New Roman" w:hAnsi="Times New Roman"/>
          <w:lang w:val="fr-FR"/>
        </w:rPr>
        <w:t>démonstrations</w:t>
      </w:r>
      <w:r w:rsidR="007961E2">
        <w:rPr>
          <w:rFonts w:ascii="Times New Roman" w:hAnsi="Times New Roman"/>
          <w:lang w:val="fr-FR"/>
        </w:rPr>
        <w:t xml:space="preserve"> et adoption</w:t>
      </w:r>
      <w:r w:rsidRPr="00121233">
        <w:rPr>
          <w:rFonts w:ascii="Times New Roman" w:hAnsi="Times New Roman"/>
          <w:lang w:val="fr-FR"/>
        </w:rPr>
        <w:t xml:space="preserve">. Le tableau 4 montre l’appréciation des performances de mise en œuvre dans les pays et de </w:t>
      </w:r>
      <w:r w:rsidR="007B3DC2">
        <w:rPr>
          <w:rFonts w:ascii="Times New Roman" w:hAnsi="Times New Roman"/>
          <w:lang w:val="fr-FR"/>
        </w:rPr>
        <w:t>la</w:t>
      </w:r>
      <w:r w:rsidRPr="00121233">
        <w:rPr>
          <w:rFonts w:ascii="Times New Roman" w:hAnsi="Times New Roman"/>
          <w:lang w:val="fr-FR"/>
        </w:rPr>
        <w:t>coordination du programme par le Secrétariat Exécutif du CORAF/WECARD au terme des missions d’appui effectuées.</w:t>
      </w:r>
    </w:p>
    <w:p w14:paraId="07DBB4D7" w14:textId="3003F842" w:rsidR="006F24A5" w:rsidRPr="00121233" w:rsidRDefault="006F24A5" w:rsidP="00DE38D4">
      <w:pPr>
        <w:pStyle w:val="Caption"/>
        <w:keepNext/>
        <w:jc w:val="center"/>
        <w:rPr>
          <w:rFonts w:ascii="Times New Roman" w:hAnsi="Times New Roman"/>
          <w:b/>
          <w:i w:val="0"/>
          <w:color w:val="auto"/>
          <w:sz w:val="24"/>
          <w:lang w:val="fr-FR"/>
        </w:rPr>
      </w:pPr>
      <w:r w:rsidRPr="00121233">
        <w:rPr>
          <w:rFonts w:ascii="Times New Roman" w:hAnsi="Times New Roman"/>
          <w:b/>
          <w:i w:val="0"/>
          <w:color w:val="auto"/>
          <w:sz w:val="24"/>
          <w:lang w:val="fr-FR"/>
        </w:rPr>
        <w:t xml:space="preserve">Tableau </w:t>
      </w:r>
      <w:r w:rsidR="004E1277">
        <w:rPr>
          <w:rFonts w:ascii="Times New Roman" w:hAnsi="Times New Roman"/>
          <w:b/>
          <w:i w:val="0"/>
          <w:color w:val="auto"/>
          <w:sz w:val="24"/>
          <w:lang w:val="fr-FR"/>
        </w:rPr>
        <w:t>4</w:t>
      </w:r>
      <w:r w:rsidR="004E1277" w:rsidRPr="00121233">
        <w:rPr>
          <w:rFonts w:ascii="Times New Roman" w:hAnsi="Times New Roman"/>
          <w:b/>
          <w:i w:val="0"/>
          <w:color w:val="auto"/>
          <w:sz w:val="24"/>
          <w:lang w:val="fr-FR"/>
        </w:rPr>
        <w:t xml:space="preserve"> </w:t>
      </w:r>
      <w:r w:rsidRPr="00121233">
        <w:rPr>
          <w:rFonts w:ascii="Times New Roman" w:hAnsi="Times New Roman"/>
          <w:b/>
          <w:i w:val="0"/>
          <w:color w:val="auto"/>
          <w:sz w:val="24"/>
          <w:lang w:val="fr-FR"/>
        </w:rPr>
        <w:t>: Notation des pays au terme des missions d'appui</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111"/>
        <w:gridCol w:w="690"/>
        <w:gridCol w:w="681"/>
        <w:gridCol w:w="706"/>
        <w:gridCol w:w="731"/>
        <w:gridCol w:w="681"/>
        <w:gridCol w:w="681"/>
        <w:gridCol w:w="770"/>
        <w:gridCol w:w="750"/>
        <w:gridCol w:w="697"/>
        <w:gridCol w:w="712"/>
        <w:gridCol w:w="916"/>
      </w:tblGrid>
      <w:tr w:rsidR="006F24A5" w:rsidRPr="004749D9" w14:paraId="6745C9C4" w14:textId="77777777" w:rsidTr="00F07467">
        <w:trPr>
          <w:trHeight w:val="506"/>
        </w:trPr>
        <w:tc>
          <w:tcPr>
            <w:tcW w:w="1098" w:type="dxa"/>
            <w:shd w:val="clear" w:color="auto" w:fill="F7CAAC" w:themeFill="accent2" w:themeFillTint="66"/>
            <w:hideMark/>
          </w:tcPr>
          <w:p w14:paraId="12B540E6" w14:textId="7C0E8075" w:rsidR="006F24A5" w:rsidRPr="004749D9" w:rsidRDefault="006F24A5" w:rsidP="009150F1">
            <w:pPr>
              <w:rPr>
                <w:rFonts w:ascii="Times New Roman" w:hAnsi="Times New Roman"/>
                <w:b/>
                <w:bCs/>
                <w:sz w:val="20"/>
                <w:szCs w:val="20"/>
                <w:lang w:val="fr-FR"/>
              </w:rPr>
            </w:pPr>
            <w:r w:rsidRPr="004749D9">
              <w:rPr>
                <w:rFonts w:ascii="Times New Roman" w:hAnsi="Times New Roman"/>
                <w:b/>
                <w:bCs/>
                <w:sz w:val="20"/>
                <w:szCs w:val="20"/>
                <w:lang w:val="fr-FR"/>
              </w:rPr>
              <w:t>S</w:t>
            </w:r>
            <w:r w:rsidR="004E1277">
              <w:rPr>
                <w:rFonts w:ascii="Times New Roman" w:hAnsi="Times New Roman"/>
                <w:b/>
                <w:bCs/>
                <w:sz w:val="20"/>
                <w:szCs w:val="20"/>
                <w:lang w:val="fr-FR"/>
              </w:rPr>
              <w:t>2</w:t>
            </w:r>
            <w:r w:rsidRPr="004749D9">
              <w:rPr>
                <w:rFonts w:ascii="Times New Roman" w:hAnsi="Times New Roman"/>
                <w:b/>
                <w:bCs/>
                <w:sz w:val="20"/>
                <w:szCs w:val="20"/>
                <w:lang w:val="fr-FR"/>
              </w:rPr>
              <w:t>ries</w:t>
            </w:r>
            <w:r w:rsidR="004E1277">
              <w:rPr>
                <w:rFonts w:ascii="Times New Roman" w:hAnsi="Times New Roman"/>
                <w:b/>
                <w:bCs/>
                <w:sz w:val="20"/>
                <w:szCs w:val="20"/>
                <w:lang w:val="fr-FR"/>
              </w:rPr>
              <w:t xml:space="preserve"> PPAAO</w:t>
            </w:r>
          </w:p>
        </w:tc>
        <w:tc>
          <w:tcPr>
            <w:tcW w:w="1111" w:type="dxa"/>
            <w:shd w:val="clear" w:color="auto" w:fill="F7CAAC" w:themeFill="accent2" w:themeFillTint="66"/>
            <w:hideMark/>
          </w:tcPr>
          <w:p w14:paraId="4E877226" w14:textId="5362F779" w:rsidR="006F24A5" w:rsidRPr="004749D9" w:rsidRDefault="006F24A5" w:rsidP="004E1277">
            <w:pPr>
              <w:rPr>
                <w:rFonts w:ascii="Times New Roman" w:hAnsi="Times New Roman"/>
                <w:sz w:val="20"/>
                <w:szCs w:val="20"/>
                <w:lang w:val="fr-FR"/>
              </w:rPr>
            </w:pPr>
            <w:r w:rsidRPr="004749D9">
              <w:rPr>
                <w:rFonts w:ascii="Times New Roman" w:hAnsi="Times New Roman"/>
                <w:sz w:val="20"/>
                <w:szCs w:val="20"/>
                <w:lang w:val="fr-FR"/>
              </w:rPr>
              <w:t> </w:t>
            </w:r>
            <w:r w:rsidR="004E1277">
              <w:rPr>
                <w:rFonts w:ascii="Times New Roman" w:hAnsi="Times New Roman"/>
                <w:b/>
                <w:bCs/>
                <w:sz w:val="20"/>
                <w:szCs w:val="20"/>
                <w:lang w:val="fr-FR"/>
              </w:rPr>
              <w:t>Pays</w:t>
            </w:r>
          </w:p>
        </w:tc>
        <w:tc>
          <w:tcPr>
            <w:tcW w:w="8015" w:type="dxa"/>
            <w:gridSpan w:val="11"/>
            <w:shd w:val="clear" w:color="auto" w:fill="F7CAAC" w:themeFill="accent2" w:themeFillTint="66"/>
          </w:tcPr>
          <w:p w14:paraId="3D32F74B" w14:textId="60CEC101" w:rsidR="006F24A5" w:rsidRPr="004749D9" w:rsidRDefault="004E1277" w:rsidP="009150F1">
            <w:pPr>
              <w:jc w:val="center"/>
              <w:rPr>
                <w:rFonts w:ascii="Times New Roman" w:hAnsi="Times New Roman"/>
                <w:b/>
                <w:sz w:val="20"/>
                <w:szCs w:val="20"/>
                <w:lang w:val="fr-FR"/>
              </w:rPr>
            </w:pPr>
            <w:r>
              <w:rPr>
                <w:rFonts w:ascii="Times New Roman" w:hAnsi="Times New Roman"/>
                <w:b/>
                <w:sz w:val="20"/>
                <w:szCs w:val="20"/>
                <w:lang w:val="fr-FR"/>
              </w:rPr>
              <w:t>Notation</w:t>
            </w:r>
          </w:p>
        </w:tc>
      </w:tr>
      <w:tr w:rsidR="004E1277" w:rsidRPr="004749D9" w14:paraId="5B4CCC31" w14:textId="77777777" w:rsidTr="00F07467">
        <w:trPr>
          <w:trHeight w:val="795"/>
        </w:trPr>
        <w:tc>
          <w:tcPr>
            <w:tcW w:w="1098" w:type="dxa"/>
            <w:shd w:val="clear" w:color="auto" w:fill="F7CAAC" w:themeFill="accent2" w:themeFillTint="66"/>
          </w:tcPr>
          <w:p w14:paraId="7B5A5604" w14:textId="77777777" w:rsidR="006F24A5" w:rsidRPr="004749D9" w:rsidRDefault="006F24A5" w:rsidP="009150F1">
            <w:pPr>
              <w:rPr>
                <w:rFonts w:ascii="Times New Roman" w:hAnsi="Times New Roman"/>
                <w:b/>
                <w:bCs/>
                <w:sz w:val="20"/>
                <w:szCs w:val="20"/>
                <w:lang w:val="fr-FR"/>
              </w:rPr>
            </w:pPr>
          </w:p>
        </w:tc>
        <w:tc>
          <w:tcPr>
            <w:tcW w:w="1111" w:type="dxa"/>
            <w:shd w:val="clear" w:color="auto" w:fill="F7CAAC" w:themeFill="accent2" w:themeFillTint="66"/>
          </w:tcPr>
          <w:p w14:paraId="53A2D448" w14:textId="77777777" w:rsidR="006F24A5" w:rsidRPr="004749D9" w:rsidRDefault="006F24A5" w:rsidP="009150F1">
            <w:pPr>
              <w:rPr>
                <w:rFonts w:ascii="Times New Roman" w:hAnsi="Times New Roman"/>
                <w:sz w:val="20"/>
                <w:szCs w:val="20"/>
                <w:lang w:val="fr-FR"/>
              </w:rPr>
            </w:pPr>
          </w:p>
        </w:tc>
        <w:tc>
          <w:tcPr>
            <w:tcW w:w="690" w:type="dxa"/>
            <w:shd w:val="clear" w:color="auto" w:fill="F7CAAC" w:themeFill="accent2" w:themeFillTint="66"/>
          </w:tcPr>
          <w:p w14:paraId="28B6BFAD" w14:textId="77777777" w:rsidR="006F24A5" w:rsidRPr="004749D9" w:rsidRDefault="006F24A5" w:rsidP="009150F1">
            <w:pPr>
              <w:rPr>
                <w:rFonts w:ascii="Times New Roman" w:hAnsi="Times New Roman"/>
                <w:sz w:val="20"/>
                <w:szCs w:val="20"/>
                <w:lang w:val="fr-FR"/>
              </w:rPr>
            </w:pPr>
            <w:r w:rsidRPr="004749D9">
              <w:rPr>
                <w:rFonts w:ascii="Times New Roman" w:hAnsi="Times New Roman"/>
                <w:b/>
                <w:bCs/>
                <w:sz w:val="20"/>
                <w:szCs w:val="20"/>
                <w:lang w:val="fr-FR"/>
              </w:rPr>
              <w:t>Apr 2012</w:t>
            </w:r>
          </w:p>
        </w:tc>
        <w:tc>
          <w:tcPr>
            <w:tcW w:w="681" w:type="dxa"/>
            <w:shd w:val="clear" w:color="auto" w:fill="F7CAAC" w:themeFill="accent2" w:themeFillTint="66"/>
          </w:tcPr>
          <w:p w14:paraId="05E40A72" w14:textId="77777777" w:rsidR="006F24A5" w:rsidRPr="004749D9" w:rsidRDefault="006F24A5" w:rsidP="009150F1">
            <w:pPr>
              <w:rPr>
                <w:rFonts w:ascii="Times New Roman" w:hAnsi="Times New Roman"/>
                <w:sz w:val="20"/>
                <w:szCs w:val="20"/>
                <w:lang w:val="fr-FR"/>
              </w:rPr>
            </w:pPr>
            <w:r w:rsidRPr="004749D9">
              <w:rPr>
                <w:rFonts w:ascii="Times New Roman" w:hAnsi="Times New Roman"/>
                <w:b/>
                <w:bCs/>
                <w:sz w:val="20"/>
                <w:szCs w:val="20"/>
                <w:lang w:val="fr-FR"/>
              </w:rPr>
              <w:t>Oct 2012</w:t>
            </w:r>
          </w:p>
        </w:tc>
        <w:tc>
          <w:tcPr>
            <w:tcW w:w="706" w:type="dxa"/>
            <w:shd w:val="clear" w:color="auto" w:fill="F7CAAC" w:themeFill="accent2" w:themeFillTint="66"/>
          </w:tcPr>
          <w:p w14:paraId="18716C8A" w14:textId="77777777" w:rsidR="006F24A5" w:rsidRPr="004749D9" w:rsidRDefault="006F24A5" w:rsidP="009150F1">
            <w:pPr>
              <w:rPr>
                <w:rFonts w:ascii="Times New Roman" w:hAnsi="Times New Roman"/>
                <w:sz w:val="20"/>
                <w:szCs w:val="20"/>
                <w:lang w:val="fr-FR"/>
              </w:rPr>
            </w:pPr>
            <w:r w:rsidRPr="004749D9">
              <w:rPr>
                <w:rFonts w:ascii="Times New Roman" w:hAnsi="Times New Roman"/>
                <w:b/>
                <w:bCs/>
                <w:sz w:val="20"/>
                <w:szCs w:val="20"/>
                <w:lang w:val="fr-FR"/>
              </w:rPr>
              <w:t>Apr 2013</w:t>
            </w:r>
          </w:p>
        </w:tc>
        <w:tc>
          <w:tcPr>
            <w:tcW w:w="731" w:type="dxa"/>
            <w:shd w:val="clear" w:color="auto" w:fill="F7CAAC" w:themeFill="accent2" w:themeFillTint="66"/>
          </w:tcPr>
          <w:p w14:paraId="525DBBA7" w14:textId="77777777" w:rsidR="006F24A5" w:rsidRPr="004749D9" w:rsidRDefault="006F24A5" w:rsidP="009150F1">
            <w:pPr>
              <w:rPr>
                <w:rFonts w:ascii="Times New Roman" w:hAnsi="Times New Roman"/>
                <w:sz w:val="20"/>
                <w:szCs w:val="20"/>
                <w:lang w:val="fr-FR"/>
              </w:rPr>
            </w:pPr>
            <w:r w:rsidRPr="004749D9">
              <w:rPr>
                <w:rFonts w:ascii="Times New Roman" w:hAnsi="Times New Roman"/>
                <w:b/>
                <w:bCs/>
                <w:sz w:val="20"/>
                <w:szCs w:val="20"/>
                <w:lang w:val="fr-FR"/>
              </w:rPr>
              <w:t>Nov 2013</w:t>
            </w:r>
          </w:p>
        </w:tc>
        <w:tc>
          <w:tcPr>
            <w:tcW w:w="681" w:type="dxa"/>
            <w:shd w:val="clear" w:color="auto" w:fill="F7CAAC" w:themeFill="accent2" w:themeFillTint="66"/>
          </w:tcPr>
          <w:p w14:paraId="70F4E77B" w14:textId="77777777" w:rsidR="006F24A5" w:rsidRPr="004749D9" w:rsidRDefault="006F24A5" w:rsidP="009150F1">
            <w:pPr>
              <w:rPr>
                <w:rFonts w:ascii="Times New Roman" w:hAnsi="Times New Roman"/>
                <w:sz w:val="20"/>
                <w:szCs w:val="20"/>
                <w:lang w:val="fr-FR"/>
              </w:rPr>
            </w:pPr>
            <w:r w:rsidRPr="004749D9">
              <w:rPr>
                <w:rFonts w:ascii="Times New Roman" w:hAnsi="Times New Roman"/>
                <w:b/>
                <w:bCs/>
                <w:sz w:val="20"/>
                <w:szCs w:val="20"/>
                <w:lang w:val="fr-FR"/>
              </w:rPr>
              <w:t>May 2013</w:t>
            </w:r>
          </w:p>
        </w:tc>
        <w:tc>
          <w:tcPr>
            <w:tcW w:w="681" w:type="dxa"/>
            <w:shd w:val="clear" w:color="auto" w:fill="F7CAAC" w:themeFill="accent2" w:themeFillTint="66"/>
          </w:tcPr>
          <w:p w14:paraId="7E615683" w14:textId="77777777" w:rsidR="006F24A5" w:rsidRPr="004749D9" w:rsidRDefault="006F24A5" w:rsidP="009150F1">
            <w:pPr>
              <w:rPr>
                <w:rFonts w:ascii="Times New Roman" w:hAnsi="Times New Roman"/>
                <w:sz w:val="20"/>
                <w:szCs w:val="20"/>
                <w:lang w:val="fr-FR"/>
              </w:rPr>
            </w:pPr>
            <w:r w:rsidRPr="004749D9">
              <w:rPr>
                <w:rFonts w:ascii="Times New Roman" w:hAnsi="Times New Roman"/>
                <w:b/>
                <w:bCs/>
                <w:sz w:val="20"/>
                <w:szCs w:val="20"/>
                <w:lang w:val="fr-FR"/>
              </w:rPr>
              <w:t>Nov 2014</w:t>
            </w:r>
          </w:p>
        </w:tc>
        <w:tc>
          <w:tcPr>
            <w:tcW w:w="770" w:type="dxa"/>
            <w:shd w:val="clear" w:color="auto" w:fill="F7CAAC" w:themeFill="accent2" w:themeFillTint="66"/>
          </w:tcPr>
          <w:p w14:paraId="7740D11A" w14:textId="77777777" w:rsidR="006F24A5" w:rsidRPr="004749D9" w:rsidRDefault="006F24A5" w:rsidP="009150F1">
            <w:pPr>
              <w:rPr>
                <w:rFonts w:ascii="Times New Roman" w:hAnsi="Times New Roman"/>
                <w:sz w:val="20"/>
                <w:szCs w:val="20"/>
                <w:lang w:val="fr-FR"/>
              </w:rPr>
            </w:pPr>
            <w:r w:rsidRPr="004749D9">
              <w:rPr>
                <w:rFonts w:ascii="Times New Roman" w:hAnsi="Times New Roman"/>
                <w:b/>
                <w:bCs/>
                <w:sz w:val="20"/>
                <w:szCs w:val="20"/>
                <w:lang w:val="fr-FR"/>
              </w:rPr>
              <w:t>May 2015</w:t>
            </w:r>
          </w:p>
        </w:tc>
        <w:tc>
          <w:tcPr>
            <w:tcW w:w="750" w:type="dxa"/>
            <w:shd w:val="clear" w:color="auto" w:fill="F7CAAC" w:themeFill="accent2" w:themeFillTint="66"/>
          </w:tcPr>
          <w:p w14:paraId="0CA2D9D8" w14:textId="77777777" w:rsidR="006F24A5" w:rsidRPr="004749D9" w:rsidRDefault="006F24A5" w:rsidP="009150F1">
            <w:pPr>
              <w:rPr>
                <w:rFonts w:ascii="Times New Roman" w:hAnsi="Times New Roman"/>
                <w:sz w:val="20"/>
                <w:szCs w:val="20"/>
                <w:lang w:val="fr-FR"/>
              </w:rPr>
            </w:pPr>
            <w:r w:rsidRPr="004749D9">
              <w:rPr>
                <w:rFonts w:ascii="Times New Roman" w:hAnsi="Times New Roman"/>
                <w:b/>
                <w:bCs/>
                <w:sz w:val="20"/>
                <w:szCs w:val="20"/>
                <w:lang w:val="fr-FR"/>
              </w:rPr>
              <w:t>Nov 2015</w:t>
            </w:r>
          </w:p>
        </w:tc>
        <w:tc>
          <w:tcPr>
            <w:tcW w:w="697" w:type="dxa"/>
            <w:shd w:val="clear" w:color="auto" w:fill="F7CAAC" w:themeFill="accent2" w:themeFillTint="66"/>
          </w:tcPr>
          <w:p w14:paraId="5E8BEFA2" w14:textId="77777777" w:rsidR="006F24A5" w:rsidRPr="004749D9" w:rsidRDefault="006F24A5" w:rsidP="009150F1">
            <w:pPr>
              <w:rPr>
                <w:rFonts w:ascii="Times New Roman" w:hAnsi="Times New Roman"/>
                <w:sz w:val="20"/>
                <w:szCs w:val="20"/>
                <w:lang w:val="fr-FR"/>
              </w:rPr>
            </w:pPr>
            <w:r w:rsidRPr="004749D9">
              <w:rPr>
                <w:rFonts w:ascii="Times New Roman" w:hAnsi="Times New Roman"/>
                <w:b/>
                <w:bCs/>
                <w:sz w:val="20"/>
                <w:szCs w:val="20"/>
                <w:lang w:val="fr-FR"/>
              </w:rPr>
              <w:t>May</w:t>
            </w:r>
          </w:p>
          <w:p w14:paraId="39751496" w14:textId="77777777" w:rsidR="006F24A5" w:rsidRPr="004749D9" w:rsidRDefault="006F24A5" w:rsidP="009150F1">
            <w:pPr>
              <w:rPr>
                <w:rFonts w:ascii="Times New Roman" w:hAnsi="Times New Roman"/>
                <w:sz w:val="20"/>
                <w:szCs w:val="20"/>
                <w:lang w:val="fr-FR"/>
              </w:rPr>
            </w:pPr>
            <w:r w:rsidRPr="004749D9">
              <w:rPr>
                <w:rFonts w:ascii="Times New Roman" w:hAnsi="Times New Roman"/>
                <w:b/>
                <w:bCs/>
                <w:sz w:val="20"/>
                <w:szCs w:val="20"/>
                <w:lang w:val="fr-FR"/>
              </w:rPr>
              <w:t>2016</w:t>
            </w:r>
          </w:p>
        </w:tc>
        <w:tc>
          <w:tcPr>
            <w:tcW w:w="712" w:type="dxa"/>
            <w:shd w:val="clear" w:color="auto" w:fill="F7CAAC" w:themeFill="accent2" w:themeFillTint="66"/>
          </w:tcPr>
          <w:p w14:paraId="5BA38632" w14:textId="77777777" w:rsidR="006F24A5" w:rsidRPr="004749D9" w:rsidRDefault="006F24A5" w:rsidP="009150F1">
            <w:pPr>
              <w:rPr>
                <w:rFonts w:ascii="Times New Roman" w:hAnsi="Times New Roman"/>
                <w:sz w:val="20"/>
                <w:szCs w:val="20"/>
                <w:lang w:val="fr-FR"/>
              </w:rPr>
            </w:pPr>
            <w:r w:rsidRPr="004749D9">
              <w:rPr>
                <w:rFonts w:ascii="Times New Roman" w:hAnsi="Times New Roman"/>
                <w:b/>
                <w:bCs/>
                <w:sz w:val="20"/>
                <w:szCs w:val="20"/>
                <w:lang w:val="fr-FR"/>
              </w:rPr>
              <w:t>Nov 2016</w:t>
            </w:r>
          </w:p>
        </w:tc>
        <w:tc>
          <w:tcPr>
            <w:tcW w:w="916" w:type="dxa"/>
            <w:shd w:val="clear" w:color="auto" w:fill="F7CAAC" w:themeFill="accent2" w:themeFillTint="66"/>
          </w:tcPr>
          <w:p w14:paraId="2B6025D9" w14:textId="76CF2A63" w:rsidR="006F24A5" w:rsidRPr="004749D9" w:rsidRDefault="004E1277" w:rsidP="004E1277">
            <w:pPr>
              <w:jc w:val="center"/>
              <w:rPr>
                <w:rFonts w:ascii="Times New Roman" w:hAnsi="Times New Roman"/>
                <w:sz w:val="20"/>
                <w:szCs w:val="20"/>
                <w:lang w:val="fr-FR"/>
              </w:rPr>
            </w:pPr>
            <w:r>
              <w:rPr>
                <w:rFonts w:ascii="Times New Roman" w:hAnsi="Times New Roman"/>
                <w:b/>
                <w:bCs/>
                <w:sz w:val="20"/>
                <w:szCs w:val="20"/>
                <w:lang w:val="fr-FR"/>
              </w:rPr>
              <w:t>Actuelle</w:t>
            </w:r>
          </w:p>
          <w:p w14:paraId="2298CF13" w14:textId="049A0ECE" w:rsidR="006F24A5" w:rsidRPr="004749D9" w:rsidRDefault="006F24A5" w:rsidP="004E1277">
            <w:pPr>
              <w:jc w:val="center"/>
              <w:rPr>
                <w:rFonts w:ascii="Times New Roman" w:hAnsi="Times New Roman"/>
                <w:sz w:val="20"/>
                <w:szCs w:val="20"/>
                <w:lang w:val="fr-FR"/>
              </w:rPr>
            </w:pPr>
            <w:r w:rsidRPr="004749D9">
              <w:rPr>
                <w:rFonts w:ascii="Times New Roman" w:hAnsi="Times New Roman"/>
                <w:b/>
                <w:bCs/>
                <w:sz w:val="20"/>
                <w:szCs w:val="20"/>
                <w:lang w:val="fr-FR"/>
              </w:rPr>
              <w:t>(Ma</w:t>
            </w:r>
            <w:r w:rsidR="004E1277">
              <w:rPr>
                <w:rFonts w:ascii="Times New Roman" w:hAnsi="Times New Roman"/>
                <w:b/>
                <w:bCs/>
                <w:sz w:val="20"/>
                <w:szCs w:val="20"/>
                <w:lang w:val="fr-FR"/>
              </w:rPr>
              <w:t xml:space="preserve">i </w:t>
            </w:r>
            <w:r w:rsidRPr="004749D9">
              <w:rPr>
                <w:rFonts w:ascii="Times New Roman" w:hAnsi="Times New Roman"/>
                <w:b/>
                <w:bCs/>
                <w:sz w:val="20"/>
                <w:szCs w:val="20"/>
                <w:lang w:val="fr-FR"/>
              </w:rPr>
              <w:t>2017)</w:t>
            </w:r>
          </w:p>
        </w:tc>
      </w:tr>
      <w:tr w:rsidR="004E1277" w:rsidRPr="004749D9" w14:paraId="69D5C608" w14:textId="77777777" w:rsidTr="00F07467">
        <w:trPr>
          <w:trHeight w:val="342"/>
        </w:trPr>
        <w:tc>
          <w:tcPr>
            <w:tcW w:w="1098" w:type="dxa"/>
            <w:hideMark/>
          </w:tcPr>
          <w:p w14:paraId="2C4247CC" w14:textId="2536AB9C" w:rsidR="006F24A5" w:rsidRPr="004749D9" w:rsidRDefault="004E1277" w:rsidP="009150F1">
            <w:pPr>
              <w:rPr>
                <w:rFonts w:ascii="Times New Roman" w:hAnsi="Times New Roman"/>
                <w:sz w:val="20"/>
                <w:szCs w:val="20"/>
                <w:lang w:val="fr-FR"/>
              </w:rPr>
            </w:pPr>
            <w:r>
              <w:rPr>
                <w:rFonts w:ascii="Times New Roman" w:hAnsi="Times New Roman"/>
                <w:b/>
                <w:bCs/>
                <w:sz w:val="20"/>
                <w:szCs w:val="20"/>
                <w:lang w:val="fr-FR"/>
              </w:rPr>
              <w:t>PPAAO</w:t>
            </w:r>
            <w:r w:rsidR="006F24A5" w:rsidRPr="004749D9">
              <w:rPr>
                <w:rFonts w:ascii="Times New Roman" w:hAnsi="Times New Roman"/>
                <w:b/>
                <w:bCs/>
                <w:sz w:val="20"/>
                <w:szCs w:val="20"/>
                <w:lang w:val="fr-FR"/>
              </w:rPr>
              <w:t>-2A</w:t>
            </w:r>
          </w:p>
        </w:tc>
        <w:tc>
          <w:tcPr>
            <w:tcW w:w="1111" w:type="dxa"/>
            <w:hideMark/>
          </w:tcPr>
          <w:p w14:paraId="05C92857"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 </w:t>
            </w:r>
          </w:p>
        </w:tc>
        <w:tc>
          <w:tcPr>
            <w:tcW w:w="690" w:type="dxa"/>
            <w:hideMark/>
          </w:tcPr>
          <w:p w14:paraId="111D532C"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 </w:t>
            </w:r>
          </w:p>
        </w:tc>
        <w:tc>
          <w:tcPr>
            <w:tcW w:w="681" w:type="dxa"/>
            <w:hideMark/>
          </w:tcPr>
          <w:p w14:paraId="2D0C6FFD"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 </w:t>
            </w:r>
          </w:p>
        </w:tc>
        <w:tc>
          <w:tcPr>
            <w:tcW w:w="706" w:type="dxa"/>
            <w:hideMark/>
          </w:tcPr>
          <w:p w14:paraId="51310ECE"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 </w:t>
            </w:r>
          </w:p>
        </w:tc>
        <w:tc>
          <w:tcPr>
            <w:tcW w:w="731" w:type="dxa"/>
            <w:hideMark/>
          </w:tcPr>
          <w:p w14:paraId="6211E321"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 </w:t>
            </w:r>
          </w:p>
        </w:tc>
        <w:tc>
          <w:tcPr>
            <w:tcW w:w="681" w:type="dxa"/>
            <w:hideMark/>
          </w:tcPr>
          <w:p w14:paraId="63435136" w14:textId="77777777" w:rsidR="006F24A5" w:rsidRPr="004749D9" w:rsidRDefault="006F24A5" w:rsidP="009150F1">
            <w:pPr>
              <w:rPr>
                <w:rFonts w:ascii="Times New Roman" w:hAnsi="Times New Roman"/>
                <w:sz w:val="20"/>
                <w:szCs w:val="20"/>
                <w:lang w:val="fr-FR"/>
              </w:rPr>
            </w:pPr>
          </w:p>
        </w:tc>
        <w:tc>
          <w:tcPr>
            <w:tcW w:w="681" w:type="dxa"/>
            <w:hideMark/>
          </w:tcPr>
          <w:p w14:paraId="288F77DC" w14:textId="77777777" w:rsidR="006F24A5" w:rsidRPr="004749D9" w:rsidRDefault="006F24A5" w:rsidP="009150F1">
            <w:pPr>
              <w:rPr>
                <w:rFonts w:ascii="Times New Roman" w:hAnsi="Times New Roman"/>
                <w:sz w:val="20"/>
                <w:szCs w:val="20"/>
                <w:lang w:val="fr-FR"/>
              </w:rPr>
            </w:pPr>
          </w:p>
        </w:tc>
        <w:tc>
          <w:tcPr>
            <w:tcW w:w="770" w:type="dxa"/>
            <w:hideMark/>
          </w:tcPr>
          <w:p w14:paraId="22F5F456" w14:textId="77777777" w:rsidR="006F24A5" w:rsidRPr="004749D9" w:rsidRDefault="006F24A5" w:rsidP="009150F1">
            <w:pPr>
              <w:rPr>
                <w:rFonts w:ascii="Times New Roman" w:hAnsi="Times New Roman"/>
                <w:sz w:val="20"/>
                <w:szCs w:val="20"/>
                <w:lang w:val="fr-FR"/>
              </w:rPr>
            </w:pPr>
          </w:p>
        </w:tc>
        <w:tc>
          <w:tcPr>
            <w:tcW w:w="750" w:type="dxa"/>
            <w:hideMark/>
          </w:tcPr>
          <w:p w14:paraId="50AB50AC" w14:textId="77777777" w:rsidR="006F24A5" w:rsidRPr="004749D9" w:rsidRDefault="006F24A5" w:rsidP="009150F1">
            <w:pPr>
              <w:rPr>
                <w:rFonts w:ascii="Times New Roman" w:hAnsi="Times New Roman"/>
                <w:sz w:val="20"/>
                <w:szCs w:val="20"/>
                <w:lang w:val="fr-FR"/>
              </w:rPr>
            </w:pPr>
          </w:p>
        </w:tc>
        <w:tc>
          <w:tcPr>
            <w:tcW w:w="697" w:type="dxa"/>
            <w:hideMark/>
          </w:tcPr>
          <w:p w14:paraId="5742B09F" w14:textId="77777777" w:rsidR="006F24A5" w:rsidRPr="004749D9" w:rsidRDefault="006F24A5" w:rsidP="009150F1">
            <w:pPr>
              <w:rPr>
                <w:rFonts w:ascii="Times New Roman" w:hAnsi="Times New Roman"/>
                <w:sz w:val="20"/>
                <w:szCs w:val="20"/>
                <w:lang w:val="fr-FR"/>
              </w:rPr>
            </w:pPr>
          </w:p>
        </w:tc>
        <w:tc>
          <w:tcPr>
            <w:tcW w:w="712" w:type="dxa"/>
            <w:hideMark/>
          </w:tcPr>
          <w:p w14:paraId="347EB14F" w14:textId="77777777" w:rsidR="006F24A5" w:rsidRPr="004749D9" w:rsidRDefault="006F24A5" w:rsidP="009150F1">
            <w:pPr>
              <w:rPr>
                <w:rFonts w:ascii="Times New Roman" w:hAnsi="Times New Roman"/>
                <w:sz w:val="20"/>
                <w:szCs w:val="20"/>
                <w:lang w:val="fr-FR"/>
              </w:rPr>
            </w:pPr>
          </w:p>
        </w:tc>
        <w:tc>
          <w:tcPr>
            <w:tcW w:w="916" w:type="dxa"/>
            <w:hideMark/>
          </w:tcPr>
          <w:p w14:paraId="7B64EC9A" w14:textId="77777777" w:rsidR="006F24A5" w:rsidRPr="00F07467" w:rsidRDefault="006F24A5" w:rsidP="004E1277">
            <w:pPr>
              <w:jc w:val="center"/>
              <w:rPr>
                <w:rFonts w:ascii="Times New Roman" w:hAnsi="Times New Roman"/>
                <w:b/>
                <w:sz w:val="20"/>
                <w:szCs w:val="20"/>
                <w:lang w:val="fr-FR"/>
              </w:rPr>
            </w:pPr>
          </w:p>
        </w:tc>
      </w:tr>
      <w:tr w:rsidR="004E1277" w:rsidRPr="004749D9" w14:paraId="47B84305" w14:textId="77777777" w:rsidTr="00F07467">
        <w:trPr>
          <w:trHeight w:val="432"/>
        </w:trPr>
        <w:tc>
          <w:tcPr>
            <w:tcW w:w="1098" w:type="dxa"/>
            <w:vMerge w:val="restart"/>
            <w:hideMark/>
          </w:tcPr>
          <w:p w14:paraId="491B04EF" w14:textId="77777777" w:rsidR="006F24A5" w:rsidRPr="004749D9" w:rsidRDefault="006F24A5" w:rsidP="009150F1">
            <w:pPr>
              <w:rPr>
                <w:rFonts w:ascii="Times New Roman" w:hAnsi="Times New Roman"/>
                <w:sz w:val="20"/>
                <w:szCs w:val="20"/>
                <w:lang w:val="fr-FR"/>
              </w:rPr>
            </w:pPr>
            <w:r w:rsidRPr="004749D9">
              <w:rPr>
                <w:rFonts w:ascii="Times New Roman" w:hAnsi="Times New Roman"/>
                <w:b/>
                <w:bCs/>
                <w:sz w:val="20"/>
                <w:szCs w:val="20"/>
                <w:lang w:val="fr-FR"/>
              </w:rPr>
              <w:t> </w:t>
            </w:r>
          </w:p>
          <w:p w14:paraId="2C993179" w14:textId="77777777" w:rsidR="006F24A5" w:rsidRPr="004749D9" w:rsidRDefault="006F24A5" w:rsidP="009150F1">
            <w:pPr>
              <w:rPr>
                <w:rFonts w:ascii="Times New Roman" w:hAnsi="Times New Roman"/>
                <w:sz w:val="20"/>
                <w:szCs w:val="20"/>
                <w:lang w:val="fr-FR"/>
              </w:rPr>
            </w:pPr>
            <w:r w:rsidRPr="004749D9">
              <w:rPr>
                <w:rFonts w:ascii="Times New Roman" w:hAnsi="Times New Roman"/>
                <w:b/>
                <w:bCs/>
                <w:sz w:val="20"/>
                <w:szCs w:val="20"/>
                <w:lang w:val="fr-FR"/>
              </w:rPr>
              <w:t> </w:t>
            </w:r>
          </w:p>
        </w:tc>
        <w:tc>
          <w:tcPr>
            <w:tcW w:w="1111" w:type="dxa"/>
            <w:hideMark/>
          </w:tcPr>
          <w:p w14:paraId="0C0BB0F9"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Ghana</w:t>
            </w:r>
          </w:p>
        </w:tc>
        <w:tc>
          <w:tcPr>
            <w:tcW w:w="690" w:type="dxa"/>
            <w:hideMark/>
          </w:tcPr>
          <w:p w14:paraId="3790F4E8"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 -</w:t>
            </w:r>
          </w:p>
        </w:tc>
        <w:tc>
          <w:tcPr>
            <w:tcW w:w="681" w:type="dxa"/>
            <w:hideMark/>
          </w:tcPr>
          <w:p w14:paraId="4F1047D0"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 -</w:t>
            </w:r>
          </w:p>
        </w:tc>
        <w:tc>
          <w:tcPr>
            <w:tcW w:w="706" w:type="dxa"/>
            <w:hideMark/>
          </w:tcPr>
          <w:p w14:paraId="3E9FE71B"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31" w:type="dxa"/>
            <w:hideMark/>
          </w:tcPr>
          <w:p w14:paraId="1771C9E8"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MS</w:t>
            </w:r>
          </w:p>
        </w:tc>
        <w:tc>
          <w:tcPr>
            <w:tcW w:w="681" w:type="dxa"/>
            <w:hideMark/>
          </w:tcPr>
          <w:p w14:paraId="035B8D9F"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81" w:type="dxa"/>
            <w:hideMark/>
          </w:tcPr>
          <w:p w14:paraId="6A54B30C"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S</w:t>
            </w:r>
          </w:p>
        </w:tc>
        <w:tc>
          <w:tcPr>
            <w:tcW w:w="770" w:type="dxa"/>
            <w:hideMark/>
          </w:tcPr>
          <w:p w14:paraId="4E65CC98"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50" w:type="dxa"/>
            <w:hideMark/>
          </w:tcPr>
          <w:p w14:paraId="3266B903"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697" w:type="dxa"/>
            <w:hideMark/>
          </w:tcPr>
          <w:p w14:paraId="29D4811B"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12" w:type="dxa"/>
            <w:hideMark/>
          </w:tcPr>
          <w:p w14:paraId="5869BA8E"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916" w:type="dxa"/>
            <w:hideMark/>
          </w:tcPr>
          <w:p w14:paraId="6B26B9F1" w14:textId="77777777" w:rsidR="006F24A5" w:rsidRPr="00F07467" w:rsidRDefault="006F24A5" w:rsidP="004E1277">
            <w:pPr>
              <w:jc w:val="center"/>
              <w:rPr>
                <w:rFonts w:ascii="Times New Roman" w:hAnsi="Times New Roman"/>
                <w:b/>
                <w:sz w:val="20"/>
                <w:szCs w:val="20"/>
                <w:lang w:val="fr-FR"/>
              </w:rPr>
            </w:pPr>
            <w:r w:rsidRPr="00F07467">
              <w:rPr>
                <w:rFonts w:ascii="Times New Roman" w:hAnsi="Times New Roman"/>
                <w:b/>
                <w:sz w:val="20"/>
                <w:szCs w:val="20"/>
                <w:lang w:val="fr-FR"/>
              </w:rPr>
              <w:t>S</w:t>
            </w:r>
          </w:p>
        </w:tc>
      </w:tr>
      <w:tr w:rsidR="004E1277" w:rsidRPr="004749D9" w14:paraId="3B8A4B74" w14:textId="77777777" w:rsidTr="00F07467">
        <w:trPr>
          <w:trHeight w:val="396"/>
        </w:trPr>
        <w:tc>
          <w:tcPr>
            <w:tcW w:w="1098" w:type="dxa"/>
            <w:vMerge/>
            <w:hideMark/>
          </w:tcPr>
          <w:p w14:paraId="02EFE306" w14:textId="77777777" w:rsidR="006F24A5" w:rsidRPr="004749D9" w:rsidRDefault="006F24A5" w:rsidP="009150F1">
            <w:pPr>
              <w:rPr>
                <w:rFonts w:ascii="Times New Roman" w:hAnsi="Times New Roman"/>
                <w:sz w:val="20"/>
                <w:szCs w:val="20"/>
                <w:lang w:val="fr-FR"/>
              </w:rPr>
            </w:pPr>
          </w:p>
        </w:tc>
        <w:tc>
          <w:tcPr>
            <w:tcW w:w="1111" w:type="dxa"/>
            <w:hideMark/>
          </w:tcPr>
          <w:p w14:paraId="47E5063E"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Mali</w:t>
            </w:r>
          </w:p>
        </w:tc>
        <w:tc>
          <w:tcPr>
            <w:tcW w:w="690" w:type="dxa"/>
            <w:hideMark/>
          </w:tcPr>
          <w:p w14:paraId="382D40AF"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w:t>
            </w:r>
          </w:p>
        </w:tc>
        <w:tc>
          <w:tcPr>
            <w:tcW w:w="681" w:type="dxa"/>
            <w:hideMark/>
          </w:tcPr>
          <w:p w14:paraId="3B1740FB"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w:t>
            </w:r>
          </w:p>
        </w:tc>
        <w:tc>
          <w:tcPr>
            <w:tcW w:w="706" w:type="dxa"/>
            <w:hideMark/>
          </w:tcPr>
          <w:p w14:paraId="0624BAFF"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w:t>
            </w:r>
          </w:p>
        </w:tc>
        <w:tc>
          <w:tcPr>
            <w:tcW w:w="731" w:type="dxa"/>
            <w:hideMark/>
          </w:tcPr>
          <w:p w14:paraId="4A268BFF"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w:t>
            </w:r>
          </w:p>
        </w:tc>
        <w:tc>
          <w:tcPr>
            <w:tcW w:w="681" w:type="dxa"/>
            <w:hideMark/>
          </w:tcPr>
          <w:p w14:paraId="43D59ACA"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MS</w:t>
            </w:r>
          </w:p>
        </w:tc>
        <w:tc>
          <w:tcPr>
            <w:tcW w:w="681" w:type="dxa"/>
            <w:hideMark/>
          </w:tcPr>
          <w:p w14:paraId="74A01976"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70" w:type="dxa"/>
            <w:hideMark/>
          </w:tcPr>
          <w:p w14:paraId="3CFDBB27"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MU</w:t>
            </w:r>
          </w:p>
        </w:tc>
        <w:tc>
          <w:tcPr>
            <w:tcW w:w="750" w:type="dxa"/>
            <w:hideMark/>
          </w:tcPr>
          <w:p w14:paraId="6D01A799"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MS</w:t>
            </w:r>
          </w:p>
        </w:tc>
        <w:tc>
          <w:tcPr>
            <w:tcW w:w="697" w:type="dxa"/>
            <w:hideMark/>
          </w:tcPr>
          <w:p w14:paraId="73879004"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12" w:type="dxa"/>
            <w:hideMark/>
          </w:tcPr>
          <w:p w14:paraId="32ACD7F9"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S</w:t>
            </w:r>
          </w:p>
        </w:tc>
        <w:tc>
          <w:tcPr>
            <w:tcW w:w="916" w:type="dxa"/>
            <w:hideMark/>
          </w:tcPr>
          <w:p w14:paraId="2BE6424D" w14:textId="77777777" w:rsidR="006F24A5" w:rsidRPr="00F07467" w:rsidRDefault="006F24A5" w:rsidP="004E1277">
            <w:pPr>
              <w:jc w:val="center"/>
              <w:rPr>
                <w:rFonts w:ascii="Times New Roman" w:hAnsi="Times New Roman"/>
                <w:b/>
                <w:sz w:val="20"/>
                <w:szCs w:val="20"/>
                <w:lang w:val="fr-FR"/>
              </w:rPr>
            </w:pPr>
            <w:r w:rsidRPr="00F07467">
              <w:rPr>
                <w:rFonts w:ascii="Times New Roman" w:hAnsi="Times New Roman"/>
                <w:b/>
                <w:sz w:val="20"/>
                <w:szCs w:val="20"/>
                <w:lang w:val="fr-FR"/>
              </w:rPr>
              <w:t>S</w:t>
            </w:r>
          </w:p>
        </w:tc>
      </w:tr>
      <w:tr w:rsidR="004E1277" w:rsidRPr="004749D9" w14:paraId="5420C897" w14:textId="77777777" w:rsidTr="00F07467">
        <w:trPr>
          <w:trHeight w:val="416"/>
        </w:trPr>
        <w:tc>
          <w:tcPr>
            <w:tcW w:w="1098" w:type="dxa"/>
            <w:vMerge/>
            <w:hideMark/>
          </w:tcPr>
          <w:p w14:paraId="437D85EB" w14:textId="77777777" w:rsidR="006F24A5" w:rsidRPr="004749D9" w:rsidRDefault="006F24A5" w:rsidP="009150F1">
            <w:pPr>
              <w:rPr>
                <w:rFonts w:ascii="Times New Roman" w:hAnsi="Times New Roman"/>
                <w:sz w:val="20"/>
                <w:szCs w:val="20"/>
                <w:lang w:val="fr-FR"/>
              </w:rPr>
            </w:pPr>
          </w:p>
        </w:tc>
        <w:tc>
          <w:tcPr>
            <w:tcW w:w="1111" w:type="dxa"/>
            <w:hideMark/>
          </w:tcPr>
          <w:p w14:paraId="41876DF9"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Senegal</w:t>
            </w:r>
          </w:p>
        </w:tc>
        <w:tc>
          <w:tcPr>
            <w:tcW w:w="690" w:type="dxa"/>
            <w:hideMark/>
          </w:tcPr>
          <w:p w14:paraId="0392CEFD"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 </w:t>
            </w:r>
          </w:p>
        </w:tc>
        <w:tc>
          <w:tcPr>
            <w:tcW w:w="681" w:type="dxa"/>
            <w:hideMark/>
          </w:tcPr>
          <w:p w14:paraId="321B781C"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 -</w:t>
            </w:r>
          </w:p>
        </w:tc>
        <w:tc>
          <w:tcPr>
            <w:tcW w:w="706" w:type="dxa"/>
            <w:hideMark/>
          </w:tcPr>
          <w:p w14:paraId="62DB867D"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31" w:type="dxa"/>
            <w:hideMark/>
          </w:tcPr>
          <w:p w14:paraId="1AC34BB8"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MS</w:t>
            </w:r>
          </w:p>
        </w:tc>
        <w:tc>
          <w:tcPr>
            <w:tcW w:w="681" w:type="dxa"/>
            <w:hideMark/>
          </w:tcPr>
          <w:p w14:paraId="513C914F"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81" w:type="dxa"/>
            <w:hideMark/>
          </w:tcPr>
          <w:p w14:paraId="1B9F57C5"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S</w:t>
            </w:r>
          </w:p>
        </w:tc>
        <w:tc>
          <w:tcPr>
            <w:tcW w:w="770" w:type="dxa"/>
            <w:hideMark/>
          </w:tcPr>
          <w:p w14:paraId="4AF6F2C3"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MS</w:t>
            </w:r>
          </w:p>
        </w:tc>
        <w:tc>
          <w:tcPr>
            <w:tcW w:w="750" w:type="dxa"/>
            <w:hideMark/>
          </w:tcPr>
          <w:p w14:paraId="7ECC06A4"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S</w:t>
            </w:r>
          </w:p>
        </w:tc>
        <w:tc>
          <w:tcPr>
            <w:tcW w:w="697" w:type="dxa"/>
            <w:hideMark/>
          </w:tcPr>
          <w:p w14:paraId="7427BFAE"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12" w:type="dxa"/>
            <w:hideMark/>
          </w:tcPr>
          <w:p w14:paraId="33F16B06"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916" w:type="dxa"/>
            <w:hideMark/>
          </w:tcPr>
          <w:p w14:paraId="4FA3A5E9" w14:textId="77777777" w:rsidR="006F24A5" w:rsidRPr="00F07467" w:rsidRDefault="006F24A5" w:rsidP="004E1277">
            <w:pPr>
              <w:jc w:val="center"/>
              <w:rPr>
                <w:rFonts w:ascii="Times New Roman" w:hAnsi="Times New Roman"/>
                <w:b/>
                <w:sz w:val="20"/>
                <w:szCs w:val="20"/>
                <w:lang w:val="fr-FR"/>
              </w:rPr>
            </w:pPr>
            <w:r w:rsidRPr="00F07467">
              <w:rPr>
                <w:rFonts w:ascii="Times New Roman" w:hAnsi="Times New Roman"/>
                <w:b/>
                <w:sz w:val="20"/>
                <w:szCs w:val="20"/>
                <w:lang w:val="fr-FR"/>
              </w:rPr>
              <w:t>S</w:t>
            </w:r>
          </w:p>
        </w:tc>
      </w:tr>
      <w:tr w:rsidR="004E1277" w:rsidRPr="004749D9" w14:paraId="3EA5EF9C" w14:textId="77777777" w:rsidTr="00F07467">
        <w:trPr>
          <w:trHeight w:val="386"/>
        </w:trPr>
        <w:tc>
          <w:tcPr>
            <w:tcW w:w="1098" w:type="dxa"/>
            <w:hideMark/>
          </w:tcPr>
          <w:p w14:paraId="08BC26BF" w14:textId="3D62510B" w:rsidR="006F24A5" w:rsidRPr="004749D9" w:rsidRDefault="004E1277" w:rsidP="009150F1">
            <w:pPr>
              <w:rPr>
                <w:rFonts w:ascii="Times New Roman" w:hAnsi="Times New Roman"/>
                <w:sz w:val="20"/>
                <w:szCs w:val="20"/>
                <w:lang w:val="fr-FR"/>
              </w:rPr>
            </w:pPr>
            <w:r>
              <w:rPr>
                <w:rFonts w:ascii="Times New Roman" w:hAnsi="Times New Roman"/>
                <w:b/>
                <w:bCs/>
                <w:sz w:val="20"/>
                <w:szCs w:val="20"/>
                <w:lang w:val="fr-FR"/>
              </w:rPr>
              <w:t>PPAAO</w:t>
            </w:r>
            <w:r w:rsidR="006F24A5" w:rsidRPr="004749D9">
              <w:rPr>
                <w:rFonts w:ascii="Times New Roman" w:hAnsi="Times New Roman"/>
                <w:b/>
                <w:bCs/>
                <w:sz w:val="20"/>
                <w:szCs w:val="20"/>
                <w:lang w:val="fr-FR"/>
              </w:rPr>
              <w:t>-1B</w:t>
            </w:r>
          </w:p>
        </w:tc>
        <w:tc>
          <w:tcPr>
            <w:tcW w:w="1111" w:type="dxa"/>
            <w:hideMark/>
          </w:tcPr>
          <w:p w14:paraId="3527115A"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 </w:t>
            </w:r>
          </w:p>
        </w:tc>
        <w:tc>
          <w:tcPr>
            <w:tcW w:w="690" w:type="dxa"/>
            <w:hideMark/>
          </w:tcPr>
          <w:p w14:paraId="36D18ABA"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 </w:t>
            </w:r>
          </w:p>
        </w:tc>
        <w:tc>
          <w:tcPr>
            <w:tcW w:w="681" w:type="dxa"/>
            <w:hideMark/>
          </w:tcPr>
          <w:p w14:paraId="1FC3E407"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 </w:t>
            </w:r>
          </w:p>
        </w:tc>
        <w:tc>
          <w:tcPr>
            <w:tcW w:w="706" w:type="dxa"/>
            <w:hideMark/>
          </w:tcPr>
          <w:p w14:paraId="390FADF2"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 </w:t>
            </w:r>
          </w:p>
        </w:tc>
        <w:tc>
          <w:tcPr>
            <w:tcW w:w="731" w:type="dxa"/>
            <w:hideMark/>
          </w:tcPr>
          <w:p w14:paraId="2990E8BE" w14:textId="77777777" w:rsidR="006F24A5" w:rsidRPr="004749D9" w:rsidRDefault="006F24A5" w:rsidP="009150F1">
            <w:pPr>
              <w:rPr>
                <w:rFonts w:ascii="Times New Roman" w:hAnsi="Times New Roman"/>
                <w:sz w:val="20"/>
                <w:szCs w:val="20"/>
                <w:lang w:val="fr-FR"/>
              </w:rPr>
            </w:pPr>
          </w:p>
        </w:tc>
        <w:tc>
          <w:tcPr>
            <w:tcW w:w="681" w:type="dxa"/>
            <w:hideMark/>
          </w:tcPr>
          <w:p w14:paraId="373D93F8" w14:textId="77777777" w:rsidR="006F24A5" w:rsidRPr="004749D9" w:rsidRDefault="006F24A5" w:rsidP="009150F1">
            <w:pPr>
              <w:rPr>
                <w:rFonts w:ascii="Times New Roman" w:hAnsi="Times New Roman"/>
                <w:sz w:val="20"/>
                <w:szCs w:val="20"/>
                <w:lang w:val="fr-FR"/>
              </w:rPr>
            </w:pPr>
          </w:p>
        </w:tc>
        <w:tc>
          <w:tcPr>
            <w:tcW w:w="681" w:type="dxa"/>
            <w:hideMark/>
          </w:tcPr>
          <w:p w14:paraId="50626DDB" w14:textId="77777777" w:rsidR="006F24A5" w:rsidRPr="004749D9" w:rsidRDefault="006F24A5" w:rsidP="009150F1">
            <w:pPr>
              <w:rPr>
                <w:rFonts w:ascii="Times New Roman" w:hAnsi="Times New Roman"/>
                <w:sz w:val="20"/>
                <w:szCs w:val="20"/>
                <w:lang w:val="fr-FR"/>
              </w:rPr>
            </w:pPr>
          </w:p>
        </w:tc>
        <w:tc>
          <w:tcPr>
            <w:tcW w:w="770" w:type="dxa"/>
            <w:hideMark/>
          </w:tcPr>
          <w:p w14:paraId="6B1D3F73" w14:textId="77777777" w:rsidR="006F24A5" w:rsidRPr="004749D9" w:rsidRDefault="006F24A5" w:rsidP="009150F1">
            <w:pPr>
              <w:rPr>
                <w:rFonts w:ascii="Times New Roman" w:hAnsi="Times New Roman"/>
                <w:sz w:val="20"/>
                <w:szCs w:val="20"/>
                <w:lang w:val="fr-FR"/>
              </w:rPr>
            </w:pPr>
          </w:p>
        </w:tc>
        <w:tc>
          <w:tcPr>
            <w:tcW w:w="750" w:type="dxa"/>
            <w:hideMark/>
          </w:tcPr>
          <w:p w14:paraId="5C181743" w14:textId="77777777" w:rsidR="006F24A5" w:rsidRPr="004749D9" w:rsidRDefault="006F24A5" w:rsidP="009150F1">
            <w:pPr>
              <w:rPr>
                <w:rFonts w:ascii="Times New Roman" w:hAnsi="Times New Roman"/>
                <w:sz w:val="20"/>
                <w:szCs w:val="20"/>
                <w:lang w:val="fr-FR"/>
              </w:rPr>
            </w:pPr>
          </w:p>
        </w:tc>
        <w:tc>
          <w:tcPr>
            <w:tcW w:w="697" w:type="dxa"/>
            <w:hideMark/>
          </w:tcPr>
          <w:p w14:paraId="2341422E" w14:textId="77777777" w:rsidR="006F24A5" w:rsidRPr="004749D9" w:rsidRDefault="006F24A5" w:rsidP="009150F1">
            <w:pPr>
              <w:rPr>
                <w:rFonts w:ascii="Times New Roman" w:hAnsi="Times New Roman"/>
                <w:sz w:val="20"/>
                <w:szCs w:val="20"/>
                <w:lang w:val="fr-FR"/>
              </w:rPr>
            </w:pPr>
          </w:p>
        </w:tc>
        <w:tc>
          <w:tcPr>
            <w:tcW w:w="712" w:type="dxa"/>
            <w:hideMark/>
          </w:tcPr>
          <w:p w14:paraId="19949436" w14:textId="77777777" w:rsidR="006F24A5" w:rsidRPr="004749D9" w:rsidRDefault="006F24A5" w:rsidP="009150F1">
            <w:pPr>
              <w:rPr>
                <w:rFonts w:ascii="Times New Roman" w:hAnsi="Times New Roman"/>
                <w:sz w:val="20"/>
                <w:szCs w:val="20"/>
                <w:lang w:val="fr-FR"/>
              </w:rPr>
            </w:pPr>
          </w:p>
        </w:tc>
        <w:tc>
          <w:tcPr>
            <w:tcW w:w="916" w:type="dxa"/>
            <w:hideMark/>
          </w:tcPr>
          <w:p w14:paraId="7406A99D" w14:textId="77777777" w:rsidR="006F24A5" w:rsidRPr="00F07467" w:rsidRDefault="006F24A5" w:rsidP="004E1277">
            <w:pPr>
              <w:jc w:val="center"/>
              <w:rPr>
                <w:rFonts w:ascii="Times New Roman" w:hAnsi="Times New Roman"/>
                <w:b/>
                <w:sz w:val="20"/>
                <w:szCs w:val="20"/>
                <w:lang w:val="fr-FR"/>
              </w:rPr>
            </w:pPr>
          </w:p>
        </w:tc>
      </w:tr>
      <w:tr w:rsidR="004E1277" w:rsidRPr="004749D9" w14:paraId="0EEE330F" w14:textId="77777777" w:rsidTr="00F07467">
        <w:trPr>
          <w:trHeight w:val="587"/>
        </w:trPr>
        <w:tc>
          <w:tcPr>
            <w:tcW w:w="1098" w:type="dxa"/>
            <w:vMerge w:val="restart"/>
            <w:hideMark/>
          </w:tcPr>
          <w:p w14:paraId="7EE60C02" w14:textId="77777777" w:rsidR="006F24A5" w:rsidRPr="004749D9" w:rsidRDefault="006F24A5" w:rsidP="009150F1">
            <w:pPr>
              <w:rPr>
                <w:rFonts w:ascii="Times New Roman" w:hAnsi="Times New Roman"/>
                <w:sz w:val="20"/>
                <w:szCs w:val="20"/>
                <w:lang w:val="fr-FR"/>
              </w:rPr>
            </w:pPr>
            <w:r w:rsidRPr="004749D9">
              <w:rPr>
                <w:rFonts w:ascii="Times New Roman" w:hAnsi="Times New Roman"/>
                <w:b/>
                <w:bCs/>
                <w:sz w:val="20"/>
                <w:szCs w:val="20"/>
                <w:lang w:val="fr-FR"/>
              </w:rPr>
              <w:t> </w:t>
            </w:r>
          </w:p>
        </w:tc>
        <w:tc>
          <w:tcPr>
            <w:tcW w:w="1111" w:type="dxa"/>
            <w:hideMark/>
          </w:tcPr>
          <w:p w14:paraId="5A67AED9"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Burkina Faso</w:t>
            </w:r>
          </w:p>
        </w:tc>
        <w:tc>
          <w:tcPr>
            <w:tcW w:w="690" w:type="dxa"/>
            <w:hideMark/>
          </w:tcPr>
          <w:p w14:paraId="56AB9A11"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81" w:type="dxa"/>
            <w:hideMark/>
          </w:tcPr>
          <w:p w14:paraId="104252D9"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06" w:type="dxa"/>
            <w:hideMark/>
          </w:tcPr>
          <w:p w14:paraId="5B710C0C"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31" w:type="dxa"/>
            <w:hideMark/>
          </w:tcPr>
          <w:p w14:paraId="1AE81190"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81" w:type="dxa"/>
            <w:hideMark/>
          </w:tcPr>
          <w:p w14:paraId="53F675B0"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81" w:type="dxa"/>
            <w:hideMark/>
          </w:tcPr>
          <w:p w14:paraId="310DB981"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70" w:type="dxa"/>
            <w:hideMark/>
          </w:tcPr>
          <w:p w14:paraId="76925829"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S</w:t>
            </w:r>
          </w:p>
        </w:tc>
        <w:tc>
          <w:tcPr>
            <w:tcW w:w="750" w:type="dxa"/>
            <w:hideMark/>
          </w:tcPr>
          <w:p w14:paraId="674D15FA"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697" w:type="dxa"/>
            <w:hideMark/>
          </w:tcPr>
          <w:p w14:paraId="1351060B"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12" w:type="dxa"/>
            <w:hideMark/>
          </w:tcPr>
          <w:p w14:paraId="26618EE4"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916" w:type="dxa"/>
            <w:shd w:val="clear" w:color="auto" w:fill="5B9BD5" w:themeFill="accent1"/>
            <w:hideMark/>
          </w:tcPr>
          <w:p w14:paraId="07B391D4" w14:textId="77777777" w:rsidR="006F24A5" w:rsidRPr="00F07467" w:rsidRDefault="006F24A5" w:rsidP="004E1277">
            <w:pPr>
              <w:jc w:val="center"/>
              <w:rPr>
                <w:rFonts w:ascii="Times New Roman" w:hAnsi="Times New Roman"/>
                <w:b/>
                <w:sz w:val="20"/>
                <w:szCs w:val="20"/>
                <w:lang w:val="fr-FR"/>
              </w:rPr>
            </w:pPr>
          </w:p>
        </w:tc>
      </w:tr>
      <w:tr w:rsidR="004E1277" w:rsidRPr="004749D9" w14:paraId="6DC522B1" w14:textId="77777777" w:rsidTr="00F07467">
        <w:trPr>
          <w:trHeight w:val="587"/>
        </w:trPr>
        <w:tc>
          <w:tcPr>
            <w:tcW w:w="1098" w:type="dxa"/>
            <w:vMerge/>
            <w:hideMark/>
          </w:tcPr>
          <w:p w14:paraId="63296D09" w14:textId="77777777" w:rsidR="006F24A5" w:rsidRPr="004749D9" w:rsidRDefault="006F24A5" w:rsidP="009150F1">
            <w:pPr>
              <w:rPr>
                <w:rFonts w:ascii="Times New Roman" w:hAnsi="Times New Roman"/>
                <w:sz w:val="20"/>
                <w:szCs w:val="20"/>
                <w:lang w:val="fr-FR"/>
              </w:rPr>
            </w:pPr>
          </w:p>
        </w:tc>
        <w:tc>
          <w:tcPr>
            <w:tcW w:w="1111" w:type="dxa"/>
            <w:hideMark/>
          </w:tcPr>
          <w:p w14:paraId="4748E103"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Cote d’Ivoire</w:t>
            </w:r>
          </w:p>
        </w:tc>
        <w:tc>
          <w:tcPr>
            <w:tcW w:w="690" w:type="dxa"/>
            <w:hideMark/>
          </w:tcPr>
          <w:p w14:paraId="51ED1BC3"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81" w:type="dxa"/>
            <w:hideMark/>
          </w:tcPr>
          <w:p w14:paraId="104EE25B"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06" w:type="dxa"/>
            <w:hideMark/>
          </w:tcPr>
          <w:p w14:paraId="3D4E80B8"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31" w:type="dxa"/>
            <w:hideMark/>
          </w:tcPr>
          <w:p w14:paraId="07ACED83"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S</w:t>
            </w:r>
          </w:p>
        </w:tc>
        <w:tc>
          <w:tcPr>
            <w:tcW w:w="681" w:type="dxa"/>
            <w:hideMark/>
          </w:tcPr>
          <w:p w14:paraId="102065D4"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681" w:type="dxa"/>
            <w:hideMark/>
          </w:tcPr>
          <w:p w14:paraId="45EF2213"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70" w:type="dxa"/>
            <w:hideMark/>
          </w:tcPr>
          <w:p w14:paraId="01FB0541"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50" w:type="dxa"/>
            <w:hideMark/>
          </w:tcPr>
          <w:p w14:paraId="160533A1"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697" w:type="dxa"/>
            <w:hideMark/>
          </w:tcPr>
          <w:p w14:paraId="609A76FD"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12" w:type="dxa"/>
            <w:hideMark/>
          </w:tcPr>
          <w:p w14:paraId="20D3AE0A"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916" w:type="dxa"/>
            <w:shd w:val="clear" w:color="auto" w:fill="5B9BD5" w:themeFill="accent1"/>
            <w:hideMark/>
          </w:tcPr>
          <w:p w14:paraId="73C87F36" w14:textId="77777777" w:rsidR="006F24A5" w:rsidRPr="00F07467" w:rsidRDefault="006F24A5" w:rsidP="004E1277">
            <w:pPr>
              <w:jc w:val="center"/>
              <w:rPr>
                <w:rFonts w:ascii="Times New Roman" w:hAnsi="Times New Roman"/>
                <w:b/>
                <w:sz w:val="20"/>
                <w:szCs w:val="20"/>
                <w:lang w:val="fr-FR"/>
              </w:rPr>
            </w:pPr>
          </w:p>
        </w:tc>
      </w:tr>
      <w:tr w:rsidR="004E1277" w:rsidRPr="004749D9" w14:paraId="47AF75AD" w14:textId="77777777" w:rsidTr="00F07467">
        <w:trPr>
          <w:trHeight w:val="587"/>
        </w:trPr>
        <w:tc>
          <w:tcPr>
            <w:tcW w:w="1098" w:type="dxa"/>
            <w:vMerge/>
            <w:hideMark/>
          </w:tcPr>
          <w:p w14:paraId="3ED0C5AE" w14:textId="77777777" w:rsidR="006F24A5" w:rsidRPr="004749D9" w:rsidRDefault="006F24A5" w:rsidP="009150F1">
            <w:pPr>
              <w:rPr>
                <w:rFonts w:ascii="Times New Roman" w:hAnsi="Times New Roman"/>
                <w:sz w:val="20"/>
                <w:szCs w:val="20"/>
                <w:lang w:val="fr-FR"/>
              </w:rPr>
            </w:pPr>
          </w:p>
        </w:tc>
        <w:tc>
          <w:tcPr>
            <w:tcW w:w="1111" w:type="dxa"/>
            <w:hideMark/>
          </w:tcPr>
          <w:p w14:paraId="6A3C74E8"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Nigeria</w:t>
            </w:r>
          </w:p>
        </w:tc>
        <w:tc>
          <w:tcPr>
            <w:tcW w:w="690" w:type="dxa"/>
            <w:hideMark/>
          </w:tcPr>
          <w:p w14:paraId="2C5DDA2C"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U</w:t>
            </w:r>
          </w:p>
        </w:tc>
        <w:tc>
          <w:tcPr>
            <w:tcW w:w="681" w:type="dxa"/>
            <w:hideMark/>
          </w:tcPr>
          <w:p w14:paraId="2787A76C"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MU</w:t>
            </w:r>
          </w:p>
        </w:tc>
        <w:tc>
          <w:tcPr>
            <w:tcW w:w="706" w:type="dxa"/>
            <w:hideMark/>
          </w:tcPr>
          <w:p w14:paraId="1A2EA11F"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31" w:type="dxa"/>
            <w:hideMark/>
          </w:tcPr>
          <w:p w14:paraId="09E7CF4C"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81" w:type="dxa"/>
            <w:hideMark/>
          </w:tcPr>
          <w:p w14:paraId="1D085075"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681" w:type="dxa"/>
            <w:hideMark/>
          </w:tcPr>
          <w:p w14:paraId="630354AB"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70" w:type="dxa"/>
            <w:hideMark/>
          </w:tcPr>
          <w:p w14:paraId="11D41EDB"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50" w:type="dxa"/>
            <w:hideMark/>
          </w:tcPr>
          <w:p w14:paraId="11B07F45"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697" w:type="dxa"/>
            <w:hideMark/>
          </w:tcPr>
          <w:p w14:paraId="3B0F2706"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12" w:type="dxa"/>
            <w:hideMark/>
          </w:tcPr>
          <w:p w14:paraId="4F58EA6B"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916" w:type="dxa"/>
            <w:shd w:val="clear" w:color="auto" w:fill="5B9BD5" w:themeFill="accent1"/>
            <w:hideMark/>
          </w:tcPr>
          <w:p w14:paraId="2125F186" w14:textId="77777777" w:rsidR="006F24A5" w:rsidRPr="00F07467" w:rsidRDefault="006F24A5" w:rsidP="004E1277">
            <w:pPr>
              <w:jc w:val="center"/>
              <w:rPr>
                <w:rFonts w:ascii="Times New Roman" w:hAnsi="Times New Roman"/>
                <w:b/>
                <w:sz w:val="20"/>
                <w:szCs w:val="20"/>
                <w:lang w:val="fr-FR"/>
              </w:rPr>
            </w:pPr>
          </w:p>
        </w:tc>
      </w:tr>
      <w:tr w:rsidR="004E1277" w:rsidRPr="004749D9" w14:paraId="40833FF8" w14:textId="77777777" w:rsidTr="00F07467">
        <w:trPr>
          <w:trHeight w:val="347"/>
        </w:trPr>
        <w:tc>
          <w:tcPr>
            <w:tcW w:w="1098" w:type="dxa"/>
            <w:hideMark/>
          </w:tcPr>
          <w:p w14:paraId="31423914" w14:textId="7FCBF6DF" w:rsidR="006F24A5" w:rsidRPr="004749D9" w:rsidRDefault="004E1277" w:rsidP="009150F1">
            <w:pPr>
              <w:rPr>
                <w:rFonts w:ascii="Times New Roman" w:hAnsi="Times New Roman"/>
                <w:sz w:val="20"/>
                <w:szCs w:val="20"/>
                <w:lang w:val="fr-FR"/>
              </w:rPr>
            </w:pPr>
            <w:r>
              <w:rPr>
                <w:rFonts w:ascii="Times New Roman" w:hAnsi="Times New Roman"/>
                <w:b/>
                <w:bCs/>
                <w:sz w:val="20"/>
                <w:szCs w:val="20"/>
                <w:lang w:val="fr-FR"/>
              </w:rPr>
              <w:t>PPAAO</w:t>
            </w:r>
            <w:r w:rsidRPr="004749D9">
              <w:rPr>
                <w:rFonts w:ascii="Times New Roman" w:hAnsi="Times New Roman"/>
                <w:b/>
                <w:bCs/>
                <w:sz w:val="20"/>
                <w:szCs w:val="20"/>
                <w:lang w:val="fr-FR"/>
              </w:rPr>
              <w:t xml:space="preserve"> </w:t>
            </w:r>
            <w:r w:rsidR="006F24A5" w:rsidRPr="004749D9">
              <w:rPr>
                <w:rFonts w:ascii="Times New Roman" w:hAnsi="Times New Roman"/>
                <w:b/>
                <w:bCs/>
                <w:sz w:val="20"/>
                <w:szCs w:val="20"/>
                <w:lang w:val="fr-FR"/>
              </w:rPr>
              <w:t>-1C</w:t>
            </w:r>
          </w:p>
        </w:tc>
        <w:tc>
          <w:tcPr>
            <w:tcW w:w="1111" w:type="dxa"/>
            <w:hideMark/>
          </w:tcPr>
          <w:p w14:paraId="549475D4"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 </w:t>
            </w:r>
          </w:p>
        </w:tc>
        <w:tc>
          <w:tcPr>
            <w:tcW w:w="690" w:type="dxa"/>
            <w:hideMark/>
          </w:tcPr>
          <w:p w14:paraId="5E791D61"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 </w:t>
            </w:r>
          </w:p>
        </w:tc>
        <w:tc>
          <w:tcPr>
            <w:tcW w:w="681" w:type="dxa"/>
            <w:hideMark/>
          </w:tcPr>
          <w:p w14:paraId="67690A7F"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 </w:t>
            </w:r>
          </w:p>
        </w:tc>
        <w:tc>
          <w:tcPr>
            <w:tcW w:w="706" w:type="dxa"/>
            <w:hideMark/>
          </w:tcPr>
          <w:p w14:paraId="43C4986E"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 </w:t>
            </w:r>
          </w:p>
        </w:tc>
        <w:tc>
          <w:tcPr>
            <w:tcW w:w="731" w:type="dxa"/>
            <w:hideMark/>
          </w:tcPr>
          <w:p w14:paraId="68189C2F" w14:textId="77777777" w:rsidR="006F24A5" w:rsidRPr="004749D9" w:rsidRDefault="006F24A5" w:rsidP="009150F1">
            <w:pPr>
              <w:rPr>
                <w:rFonts w:ascii="Times New Roman" w:hAnsi="Times New Roman"/>
                <w:sz w:val="20"/>
                <w:szCs w:val="20"/>
                <w:lang w:val="fr-FR"/>
              </w:rPr>
            </w:pPr>
          </w:p>
        </w:tc>
        <w:tc>
          <w:tcPr>
            <w:tcW w:w="681" w:type="dxa"/>
            <w:hideMark/>
          </w:tcPr>
          <w:p w14:paraId="132CAA51" w14:textId="77777777" w:rsidR="006F24A5" w:rsidRPr="004749D9" w:rsidRDefault="006F24A5" w:rsidP="009150F1">
            <w:pPr>
              <w:rPr>
                <w:rFonts w:ascii="Times New Roman" w:hAnsi="Times New Roman"/>
                <w:sz w:val="20"/>
                <w:szCs w:val="20"/>
                <w:lang w:val="fr-FR"/>
              </w:rPr>
            </w:pPr>
          </w:p>
        </w:tc>
        <w:tc>
          <w:tcPr>
            <w:tcW w:w="681" w:type="dxa"/>
            <w:hideMark/>
          </w:tcPr>
          <w:p w14:paraId="338EA6D7" w14:textId="77777777" w:rsidR="006F24A5" w:rsidRPr="004749D9" w:rsidRDefault="006F24A5" w:rsidP="009150F1">
            <w:pPr>
              <w:rPr>
                <w:rFonts w:ascii="Times New Roman" w:hAnsi="Times New Roman"/>
                <w:sz w:val="20"/>
                <w:szCs w:val="20"/>
                <w:lang w:val="fr-FR"/>
              </w:rPr>
            </w:pPr>
          </w:p>
        </w:tc>
        <w:tc>
          <w:tcPr>
            <w:tcW w:w="770" w:type="dxa"/>
            <w:hideMark/>
          </w:tcPr>
          <w:p w14:paraId="02A34F8A" w14:textId="77777777" w:rsidR="006F24A5" w:rsidRPr="004749D9" w:rsidRDefault="006F24A5" w:rsidP="009150F1">
            <w:pPr>
              <w:rPr>
                <w:rFonts w:ascii="Times New Roman" w:hAnsi="Times New Roman"/>
                <w:sz w:val="20"/>
                <w:szCs w:val="20"/>
                <w:lang w:val="fr-FR"/>
              </w:rPr>
            </w:pPr>
          </w:p>
        </w:tc>
        <w:tc>
          <w:tcPr>
            <w:tcW w:w="750" w:type="dxa"/>
            <w:hideMark/>
          </w:tcPr>
          <w:p w14:paraId="4E2F14E8" w14:textId="77777777" w:rsidR="006F24A5" w:rsidRPr="004749D9" w:rsidRDefault="006F24A5" w:rsidP="009150F1">
            <w:pPr>
              <w:rPr>
                <w:rFonts w:ascii="Times New Roman" w:hAnsi="Times New Roman"/>
                <w:sz w:val="20"/>
                <w:szCs w:val="20"/>
                <w:lang w:val="fr-FR"/>
              </w:rPr>
            </w:pPr>
          </w:p>
        </w:tc>
        <w:tc>
          <w:tcPr>
            <w:tcW w:w="697" w:type="dxa"/>
            <w:hideMark/>
          </w:tcPr>
          <w:p w14:paraId="7F41F5D3" w14:textId="77777777" w:rsidR="006F24A5" w:rsidRPr="004749D9" w:rsidRDefault="006F24A5" w:rsidP="009150F1">
            <w:pPr>
              <w:rPr>
                <w:rFonts w:ascii="Times New Roman" w:hAnsi="Times New Roman"/>
                <w:sz w:val="20"/>
                <w:szCs w:val="20"/>
                <w:lang w:val="fr-FR"/>
              </w:rPr>
            </w:pPr>
          </w:p>
        </w:tc>
        <w:tc>
          <w:tcPr>
            <w:tcW w:w="712" w:type="dxa"/>
            <w:hideMark/>
          </w:tcPr>
          <w:p w14:paraId="2080A5ED" w14:textId="77777777" w:rsidR="006F24A5" w:rsidRPr="004749D9" w:rsidRDefault="006F24A5" w:rsidP="009150F1">
            <w:pPr>
              <w:rPr>
                <w:rFonts w:ascii="Times New Roman" w:hAnsi="Times New Roman"/>
                <w:sz w:val="20"/>
                <w:szCs w:val="20"/>
                <w:lang w:val="fr-FR"/>
              </w:rPr>
            </w:pPr>
          </w:p>
        </w:tc>
        <w:tc>
          <w:tcPr>
            <w:tcW w:w="916" w:type="dxa"/>
            <w:hideMark/>
          </w:tcPr>
          <w:p w14:paraId="026A3BC2" w14:textId="77777777" w:rsidR="006F24A5" w:rsidRPr="00F07467" w:rsidRDefault="006F24A5" w:rsidP="004E1277">
            <w:pPr>
              <w:jc w:val="center"/>
              <w:rPr>
                <w:rFonts w:ascii="Times New Roman" w:hAnsi="Times New Roman"/>
                <w:b/>
                <w:sz w:val="20"/>
                <w:szCs w:val="20"/>
                <w:lang w:val="fr-FR"/>
              </w:rPr>
            </w:pPr>
          </w:p>
        </w:tc>
      </w:tr>
      <w:tr w:rsidR="004E1277" w:rsidRPr="004749D9" w14:paraId="32E9553E" w14:textId="77777777" w:rsidTr="00F07467">
        <w:trPr>
          <w:trHeight w:val="587"/>
        </w:trPr>
        <w:tc>
          <w:tcPr>
            <w:tcW w:w="1098" w:type="dxa"/>
            <w:vMerge w:val="restart"/>
            <w:hideMark/>
          </w:tcPr>
          <w:p w14:paraId="0639D34F" w14:textId="77777777" w:rsidR="006F24A5" w:rsidRPr="004749D9" w:rsidRDefault="006F24A5" w:rsidP="009150F1">
            <w:pPr>
              <w:rPr>
                <w:rFonts w:ascii="Times New Roman" w:hAnsi="Times New Roman"/>
                <w:sz w:val="20"/>
                <w:szCs w:val="20"/>
                <w:lang w:val="fr-FR"/>
              </w:rPr>
            </w:pPr>
            <w:r w:rsidRPr="004749D9">
              <w:rPr>
                <w:rFonts w:ascii="Times New Roman" w:hAnsi="Times New Roman"/>
                <w:b/>
                <w:bCs/>
                <w:sz w:val="20"/>
                <w:szCs w:val="20"/>
                <w:lang w:val="fr-FR"/>
              </w:rPr>
              <w:t> </w:t>
            </w:r>
          </w:p>
        </w:tc>
        <w:tc>
          <w:tcPr>
            <w:tcW w:w="1111" w:type="dxa"/>
            <w:hideMark/>
          </w:tcPr>
          <w:p w14:paraId="736C2961"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Benin</w:t>
            </w:r>
          </w:p>
        </w:tc>
        <w:tc>
          <w:tcPr>
            <w:tcW w:w="690" w:type="dxa"/>
            <w:hideMark/>
          </w:tcPr>
          <w:p w14:paraId="177C6A79"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81" w:type="dxa"/>
            <w:hideMark/>
          </w:tcPr>
          <w:p w14:paraId="1B0D5DBB"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06" w:type="dxa"/>
            <w:hideMark/>
          </w:tcPr>
          <w:p w14:paraId="6AD18421"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31" w:type="dxa"/>
            <w:hideMark/>
          </w:tcPr>
          <w:p w14:paraId="02C6E4D9"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81" w:type="dxa"/>
            <w:hideMark/>
          </w:tcPr>
          <w:p w14:paraId="2345F9E1"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81" w:type="dxa"/>
            <w:hideMark/>
          </w:tcPr>
          <w:p w14:paraId="4E8FE430"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S</w:t>
            </w:r>
          </w:p>
        </w:tc>
        <w:tc>
          <w:tcPr>
            <w:tcW w:w="770" w:type="dxa"/>
            <w:hideMark/>
          </w:tcPr>
          <w:p w14:paraId="0131DFCE"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50" w:type="dxa"/>
            <w:hideMark/>
          </w:tcPr>
          <w:p w14:paraId="7163978F"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697" w:type="dxa"/>
            <w:hideMark/>
          </w:tcPr>
          <w:p w14:paraId="14BA2BDC"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12" w:type="dxa"/>
            <w:hideMark/>
          </w:tcPr>
          <w:p w14:paraId="45314CF2"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916" w:type="dxa"/>
            <w:hideMark/>
          </w:tcPr>
          <w:p w14:paraId="0F61B855" w14:textId="77777777" w:rsidR="006F24A5" w:rsidRPr="00F07467" w:rsidRDefault="006F24A5" w:rsidP="004E1277">
            <w:pPr>
              <w:jc w:val="center"/>
              <w:rPr>
                <w:rFonts w:ascii="Times New Roman" w:hAnsi="Times New Roman"/>
                <w:b/>
                <w:sz w:val="20"/>
                <w:szCs w:val="20"/>
                <w:lang w:val="fr-FR"/>
              </w:rPr>
            </w:pPr>
            <w:r w:rsidRPr="00F07467">
              <w:rPr>
                <w:rFonts w:ascii="Times New Roman" w:hAnsi="Times New Roman"/>
                <w:b/>
                <w:sz w:val="20"/>
                <w:szCs w:val="20"/>
                <w:lang w:val="fr-FR"/>
              </w:rPr>
              <w:t>S</w:t>
            </w:r>
          </w:p>
        </w:tc>
      </w:tr>
      <w:tr w:rsidR="004E1277" w:rsidRPr="004749D9" w14:paraId="5342D4EC" w14:textId="77777777" w:rsidTr="00F07467">
        <w:trPr>
          <w:trHeight w:val="587"/>
        </w:trPr>
        <w:tc>
          <w:tcPr>
            <w:tcW w:w="1098" w:type="dxa"/>
            <w:vMerge/>
            <w:hideMark/>
          </w:tcPr>
          <w:p w14:paraId="3C78067D" w14:textId="77777777" w:rsidR="006F24A5" w:rsidRPr="004749D9" w:rsidRDefault="006F24A5" w:rsidP="009150F1">
            <w:pPr>
              <w:rPr>
                <w:rFonts w:ascii="Times New Roman" w:hAnsi="Times New Roman"/>
                <w:sz w:val="20"/>
                <w:szCs w:val="20"/>
                <w:lang w:val="fr-FR"/>
              </w:rPr>
            </w:pPr>
          </w:p>
        </w:tc>
        <w:tc>
          <w:tcPr>
            <w:tcW w:w="1111" w:type="dxa"/>
            <w:hideMark/>
          </w:tcPr>
          <w:p w14:paraId="639DB084"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Liberia</w:t>
            </w:r>
          </w:p>
        </w:tc>
        <w:tc>
          <w:tcPr>
            <w:tcW w:w="690" w:type="dxa"/>
            <w:hideMark/>
          </w:tcPr>
          <w:p w14:paraId="3389A041"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U</w:t>
            </w:r>
          </w:p>
        </w:tc>
        <w:tc>
          <w:tcPr>
            <w:tcW w:w="681" w:type="dxa"/>
            <w:hideMark/>
          </w:tcPr>
          <w:p w14:paraId="41D5B175"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MU</w:t>
            </w:r>
          </w:p>
        </w:tc>
        <w:tc>
          <w:tcPr>
            <w:tcW w:w="706" w:type="dxa"/>
            <w:hideMark/>
          </w:tcPr>
          <w:p w14:paraId="3E05B929"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MU</w:t>
            </w:r>
          </w:p>
        </w:tc>
        <w:tc>
          <w:tcPr>
            <w:tcW w:w="731" w:type="dxa"/>
            <w:hideMark/>
          </w:tcPr>
          <w:p w14:paraId="7C9D23B2"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MU</w:t>
            </w:r>
          </w:p>
        </w:tc>
        <w:tc>
          <w:tcPr>
            <w:tcW w:w="681" w:type="dxa"/>
            <w:hideMark/>
          </w:tcPr>
          <w:p w14:paraId="336F60A5"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MS</w:t>
            </w:r>
          </w:p>
        </w:tc>
        <w:tc>
          <w:tcPr>
            <w:tcW w:w="681" w:type="dxa"/>
            <w:hideMark/>
          </w:tcPr>
          <w:p w14:paraId="52DB72E1"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70" w:type="dxa"/>
            <w:hideMark/>
          </w:tcPr>
          <w:p w14:paraId="47D312E1"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50" w:type="dxa"/>
            <w:hideMark/>
          </w:tcPr>
          <w:p w14:paraId="07882639"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97" w:type="dxa"/>
            <w:hideMark/>
          </w:tcPr>
          <w:p w14:paraId="0D2EFC14"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S</w:t>
            </w:r>
          </w:p>
        </w:tc>
        <w:tc>
          <w:tcPr>
            <w:tcW w:w="712" w:type="dxa"/>
            <w:hideMark/>
          </w:tcPr>
          <w:p w14:paraId="5E89348D"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916" w:type="dxa"/>
            <w:shd w:val="clear" w:color="auto" w:fill="5B9BD5" w:themeFill="accent1"/>
            <w:hideMark/>
          </w:tcPr>
          <w:p w14:paraId="50B1E248" w14:textId="77777777" w:rsidR="006F24A5" w:rsidRPr="00F07467" w:rsidRDefault="006F24A5" w:rsidP="004E1277">
            <w:pPr>
              <w:jc w:val="center"/>
              <w:rPr>
                <w:rFonts w:ascii="Times New Roman" w:hAnsi="Times New Roman"/>
                <w:b/>
                <w:sz w:val="20"/>
                <w:szCs w:val="20"/>
                <w:lang w:val="fr-FR"/>
              </w:rPr>
            </w:pPr>
          </w:p>
        </w:tc>
      </w:tr>
      <w:tr w:rsidR="004E1277" w:rsidRPr="004749D9" w14:paraId="64DD5ADA" w14:textId="77777777" w:rsidTr="00F07467">
        <w:trPr>
          <w:trHeight w:val="587"/>
        </w:trPr>
        <w:tc>
          <w:tcPr>
            <w:tcW w:w="1098" w:type="dxa"/>
            <w:vMerge/>
            <w:hideMark/>
          </w:tcPr>
          <w:p w14:paraId="45EF49BC" w14:textId="77777777" w:rsidR="006F24A5" w:rsidRPr="004749D9" w:rsidRDefault="006F24A5" w:rsidP="009150F1">
            <w:pPr>
              <w:rPr>
                <w:rFonts w:ascii="Times New Roman" w:hAnsi="Times New Roman"/>
                <w:sz w:val="20"/>
                <w:szCs w:val="20"/>
                <w:lang w:val="fr-FR"/>
              </w:rPr>
            </w:pPr>
          </w:p>
        </w:tc>
        <w:tc>
          <w:tcPr>
            <w:tcW w:w="1111" w:type="dxa"/>
            <w:hideMark/>
          </w:tcPr>
          <w:p w14:paraId="07EC8FA3"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Niger</w:t>
            </w:r>
          </w:p>
        </w:tc>
        <w:tc>
          <w:tcPr>
            <w:tcW w:w="690" w:type="dxa"/>
            <w:hideMark/>
          </w:tcPr>
          <w:p w14:paraId="194F07A1"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81" w:type="dxa"/>
            <w:hideMark/>
          </w:tcPr>
          <w:p w14:paraId="07E473CC"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06" w:type="dxa"/>
            <w:hideMark/>
          </w:tcPr>
          <w:p w14:paraId="623B1773"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31" w:type="dxa"/>
            <w:hideMark/>
          </w:tcPr>
          <w:p w14:paraId="0FFF756A"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81" w:type="dxa"/>
            <w:hideMark/>
          </w:tcPr>
          <w:p w14:paraId="564826CB"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81" w:type="dxa"/>
            <w:hideMark/>
          </w:tcPr>
          <w:p w14:paraId="290517EF"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70" w:type="dxa"/>
            <w:hideMark/>
          </w:tcPr>
          <w:p w14:paraId="4373EBAA"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50" w:type="dxa"/>
            <w:hideMark/>
          </w:tcPr>
          <w:p w14:paraId="5124A94E"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97" w:type="dxa"/>
            <w:hideMark/>
          </w:tcPr>
          <w:p w14:paraId="067FF94B"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S</w:t>
            </w:r>
          </w:p>
        </w:tc>
        <w:tc>
          <w:tcPr>
            <w:tcW w:w="712" w:type="dxa"/>
            <w:hideMark/>
          </w:tcPr>
          <w:p w14:paraId="768B718F"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916" w:type="dxa"/>
            <w:hideMark/>
          </w:tcPr>
          <w:p w14:paraId="5E906772" w14:textId="77777777" w:rsidR="006F24A5" w:rsidRPr="00F07467" w:rsidRDefault="006F24A5" w:rsidP="004E1277">
            <w:pPr>
              <w:jc w:val="center"/>
              <w:rPr>
                <w:rFonts w:ascii="Times New Roman" w:hAnsi="Times New Roman"/>
                <w:b/>
                <w:sz w:val="20"/>
                <w:szCs w:val="20"/>
                <w:lang w:val="fr-FR"/>
              </w:rPr>
            </w:pPr>
            <w:r w:rsidRPr="00F07467">
              <w:rPr>
                <w:rFonts w:ascii="Times New Roman" w:hAnsi="Times New Roman"/>
                <w:b/>
                <w:sz w:val="20"/>
                <w:szCs w:val="20"/>
                <w:lang w:val="fr-FR"/>
              </w:rPr>
              <w:t>S</w:t>
            </w:r>
          </w:p>
        </w:tc>
      </w:tr>
      <w:tr w:rsidR="004E1277" w:rsidRPr="004749D9" w14:paraId="75376E0D" w14:textId="77777777" w:rsidTr="00F07467">
        <w:trPr>
          <w:trHeight w:val="587"/>
        </w:trPr>
        <w:tc>
          <w:tcPr>
            <w:tcW w:w="1098" w:type="dxa"/>
            <w:vMerge/>
            <w:hideMark/>
          </w:tcPr>
          <w:p w14:paraId="1AF34041" w14:textId="77777777" w:rsidR="006F24A5" w:rsidRPr="004749D9" w:rsidRDefault="006F24A5" w:rsidP="009150F1">
            <w:pPr>
              <w:rPr>
                <w:rFonts w:ascii="Times New Roman" w:hAnsi="Times New Roman"/>
                <w:sz w:val="20"/>
                <w:szCs w:val="20"/>
                <w:lang w:val="fr-FR"/>
              </w:rPr>
            </w:pPr>
          </w:p>
        </w:tc>
        <w:tc>
          <w:tcPr>
            <w:tcW w:w="1111" w:type="dxa"/>
            <w:hideMark/>
          </w:tcPr>
          <w:p w14:paraId="00F4B60A"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Sierra Leone</w:t>
            </w:r>
          </w:p>
        </w:tc>
        <w:tc>
          <w:tcPr>
            <w:tcW w:w="690" w:type="dxa"/>
            <w:hideMark/>
          </w:tcPr>
          <w:p w14:paraId="46F8487E"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81" w:type="dxa"/>
            <w:hideMark/>
          </w:tcPr>
          <w:p w14:paraId="3E01DFB8"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06" w:type="dxa"/>
            <w:hideMark/>
          </w:tcPr>
          <w:p w14:paraId="68F061E5"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31" w:type="dxa"/>
            <w:hideMark/>
          </w:tcPr>
          <w:p w14:paraId="68E8760A"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S</w:t>
            </w:r>
          </w:p>
        </w:tc>
        <w:tc>
          <w:tcPr>
            <w:tcW w:w="681" w:type="dxa"/>
            <w:hideMark/>
          </w:tcPr>
          <w:p w14:paraId="39055465"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681" w:type="dxa"/>
            <w:hideMark/>
          </w:tcPr>
          <w:p w14:paraId="1C837CB6"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70" w:type="dxa"/>
            <w:hideMark/>
          </w:tcPr>
          <w:p w14:paraId="7B5419AC"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50" w:type="dxa"/>
            <w:hideMark/>
          </w:tcPr>
          <w:p w14:paraId="6469C73B"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697" w:type="dxa"/>
            <w:hideMark/>
          </w:tcPr>
          <w:p w14:paraId="490D0411"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12" w:type="dxa"/>
            <w:hideMark/>
          </w:tcPr>
          <w:p w14:paraId="1361CDA8"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916" w:type="dxa"/>
            <w:shd w:val="clear" w:color="auto" w:fill="5B9BD5" w:themeFill="accent1"/>
            <w:hideMark/>
          </w:tcPr>
          <w:p w14:paraId="2A1B5277" w14:textId="77777777" w:rsidR="006F24A5" w:rsidRPr="00F07467" w:rsidRDefault="006F24A5" w:rsidP="004E1277">
            <w:pPr>
              <w:jc w:val="center"/>
              <w:rPr>
                <w:rFonts w:ascii="Times New Roman" w:hAnsi="Times New Roman"/>
                <w:b/>
                <w:sz w:val="20"/>
                <w:szCs w:val="20"/>
                <w:lang w:val="fr-FR"/>
              </w:rPr>
            </w:pPr>
          </w:p>
        </w:tc>
      </w:tr>
      <w:tr w:rsidR="004E1277" w:rsidRPr="004749D9" w14:paraId="30351D7A" w14:textId="77777777" w:rsidTr="00F07467">
        <w:trPr>
          <w:trHeight w:val="587"/>
        </w:trPr>
        <w:tc>
          <w:tcPr>
            <w:tcW w:w="1098" w:type="dxa"/>
            <w:vMerge/>
            <w:hideMark/>
          </w:tcPr>
          <w:p w14:paraId="6A85EC38" w14:textId="77777777" w:rsidR="006F24A5" w:rsidRPr="004749D9" w:rsidRDefault="006F24A5" w:rsidP="009150F1">
            <w:pPr>
              <w:rPr>
                <w:rFonts w:ascii="Times New Roman" w:hAnsi="Times New Roman"/>
                <w:sz w:val="20"/>
                <w:szCs w:val="20"/>
                <w:lang w:val="fr-FR"/>
              </w:rPr>
            </w:pPr>
          </w:p>
        </w:tc>
        <w:tc>
          <w:tcPr>
            <w:tcW w:w="1111" w:type="dxa"/>
            <w:hideMark/>
          </w:tcPr>
          <w:p w14:paraId="2EC41828"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The Gambia</w:t>
            </w:r>
          </w:p>
        </w:tc>
        <w:tc>
          <w:tcPr>
            <w:tcW w:w="690" w:type="dxa"/>
            <w:hideMark/>
          </w:tcPr>
          <w:p w14:paraId="33DF7B04"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81" w:type="dxa"/>
            <w:hideMark/>
          </w:tcPr>
          <w:p w14:paraId="1F7F230B"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06" w:type="dxa"/>
            <w:hideMark/>
          </w:tcPr>
          <w:p w14:paraId="6B70279F"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31" w:type="dxa"/>
            <w:hideMark/>
          </w:tcPr>
          <w:p w14:paraId="48ACFBAB"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S</w:t>
            </w:r>
          </w:p>
        </w:tc>
        <w:tc>
          <w:tcPr>
            <w:tcW w:w="681" w:type="dxa"/>
            <w:hideMark/>
          </w:tcPr>
          <w:p w14:paraId="2F3FA12B"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MS</w:t>
            </w:r>
          </w:p>
        </w:tc>
        <w:tc>
          <w:tcPr>
            <w:tcW w:w="681" w:type="dxa"/>
            <w:hideMark/>
          </w:tcPr>
          <w:p w14:paraId="3716C47D"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70" w:type="dxa"/>
            <w:hideMark/>
          </w:tcPr>
          <w:p w14:paraId="7F7CCF64"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50" w:type="dxa"/>
            <w:hideMark/>
          </w:tcPr>
          <w:p w14:paraId="722D2350"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97" w:type="dxa"/>
            <w:hideMark/>
          </w:tcPr>
          <w:p w14:paraId="48B0BB28"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S</w:t>
            </w:r>
          </w:p>
        </w:tc>
        <w:tc>
          <w:tcPr>
            <w:tcW w:w="712" w:type="dxa"/>
            <w:hideMark/>
          </w:tcPr>
          <w:p w14:paraId="3F08DA8D"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916" w:type="dxa"/>
            <w:shd w:val="clear" w:color="auto" w:fill="5B9BD5" w:themeFill="accent1"/>
            <w:hideMark/>
          </w:tcPr>
          <w:p w14:paraId="51B53813" w14:textId="77777777" w:rsidR="006F24A5" w:rsidRPr="00F07467" w:rsidRDefault="006F24A5" w:rsidP="004E1277">
            <w:pPr>
              <w:jc w:val="center"/>
              <w:rPr>
                <w:rFonts w:ascii="Times New Roman" w:hAnsi="Times New Roman"/>
                <w:b/>
                <w:sz w:val="20"/>
                <w:szCs w:val="20"/>
                <w:lang w:val="fr-FR"/>
              </w:rPr>
            </w:pPr>
          </w:p>
        </w:tc>
      </w:tr>
      <w:tr w:rsidR="004E1277" w:rsidRPr="004749D9" w14:paraId="6B86F67A" w14:textId="77777777" w:rsidTr="00F07467">
        <w:trPr>
          <w:trHeight w:val="587"/>
        </w:trPr>
        <w:tc>
          <w:tcPr>
            <w:tcW w:w="1098" w:type="dxa"/>
            <w:vMerge/>
            <w:hideMark/>
          </w:tcPr>
          <w:p w14:paraId="00B88C5E" w14:textId="77777777" w:rsidR="006F24A5" w:rsidRPr="004749D9" w:rsidRDefault="006F24A5" w:rsidP="009150F1">
            <w:pPr>
              <w:rPr>
                <w:rFonts w:ascii="Times New Roman" w:hAnsi="Times New Roman"/>
                <w:sz w:val="20"/>
                <w:szCs w:val="20"/>
                <w:lang w:val="fr-FR"/>
              </w:rPr>
            </w:pPr>
          </w:p>
        </w:tc>
        <w:tc>
          <w:tcPr>
            <w:tcW w:w="1111" w:type="dxa"/>
            <w:hideMark/>
          </w:tcPr>
          <w:p w14:paraId="42EDAAB8"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Togo</w:t>
            </w:r>
          </w:p>
        </w:tc>
        <w:tc>
          <w:tcPr>
            <w:tcW w:w="690" w:type="dxa"/>
            <w:hideMark/>
          </w:tcPr>
          <w:p w14:paraId="32BB3401"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81" w:type="dxa"/>
            <w:hideMark/>
          </w:tcPr>
          <w:p w14:paraId="52C6E387"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06" w:type="dxa"/>
            <w:hideMark/>
          </w:tcPr>
          <w:p w14:paraId="331391BA"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31" w:type="dxa"/>
            <w:hideMark/>
          </w:tcPr>
          <w:p w14:paraId="10CA64B0"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S</w:t>
            </w:r>
          </w:p>
        </w:tc>
        <w:tc>
          <w:tcPr>
            <w:tcW w:w="681" w:type="dxa"/>
            <w:hideMark/>
          </w:tcPr>
          <w:p w14:paraId="3F857ECB"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681" w:type="dxa"/>
            <w:hideMark/>
          </w:tcPr>
          <w:p w14:paraId="7F5DF6D4"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70" w:type="dxa"/>
            <w:hideMark/>
          </w:tcPr>
          <w:p w14:paraId="52D30EFD"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MS</w:t>
            </w:r>
          </w:p>
        </w:tc>
        <w:tc>
          <w:tcPr>
            <w:tcW w:w="750" w:type="dxa"/>
            <w:hideMark/>
          </w:tcPr>
          <w:p w14:paraId="05F2D003"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97" w:type="dxa"/>
            <w:hideMark/>
          </w:tcPr>
          <w:p w14:paraId="4F22BD3C"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S</w:t>
            </w:r>
          </w:p>
        </w:tc>
        <w:tc>
          <w:tcPr>
            <w:tcW w:w="712" w:type="dxa"/>
            <w:hideMark/>
          </w:tcPr>
          <w:p w14:paraId="02C27ED7"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916" w:type="dxa"/>
            <w:hideMark/>
          </w:tcPr>
          <w:p w14:paraId="7A88C1FD" w14:textId="77777777" w:rsidR="006F24A5" w:rsidRPr="00F07467" w:rsidRDefault="006F24A5" w:rsidP="004E1277">
            <w:pPr>
              <w:jc w:val="center"/>
              <w:rPr>
                <w:rFonts w:ascii="Times New Roman" w:hAnsi="Times New Roman"/>
                <w:b/>
                <w:sz w:val="20"/>
                <w:szCs w:val="20"/>
                <w:lang w:val="fr-FR"/>
              </w:rPr>
            </w:pPr>
            <w:r w:rsidRPr="00F07467">
              <w:rPr>
                <w:rFonts w:ascii="Times New Roman" w:hAnsi="Times New Roman"/>
                <w:b/>
                <w:sz w:val="20"/>
                <w:szCs w:val="20"/>
                <w:lang w:val="fr-FR"/>
              </w:rPr>
              <w:t>S</w:t>
            </w:r>
          </w:p>
        </w:tc>
      </w:tr>
      <w:tr w:rsidR="004E1277" w:rsidRPr="004749D9" w14:paraId="7005E18B" w14:textId="77777777" w:rsidTr="00F07467">
        <w:trPr>
          <w:trHeight w:val="587"/>
        </w:trPr>
        <w:tc>
          <w:tcPr>
            <w:tcW w:w="1098" w:type="dxa"/>
            <w:hideMark/>
          </w:tcPr>
          <w:p w14:paraId="33AAA8EC" w14:textId="77777777" w:rsidR="006F24A5" w:rsidRPr="004749D9" w:rsidRDefault="006F24A5" w:rsidP="009150F1">
            <w:pPr>
              <w:rPr>
                <w:rFonts w:ascii="Times New Roman" w:hAnsi="Times New Roman"/>
                <w:sz w:val="20"/>
                <w:szCs w:val="20"/>
                <w:lang w:val="fr-FR"/>
              </w:rPr>
            </w:pPr>
            <w:r w:rsidRPr="004749D9">
              <w:rPr>
                <w:rFonts w:ascii="Times New Roman" w:hAnsi="Times New Roman"/>
                <w:b/>
                <w:bCs/>
                <w:sz w:val="20"/>
                <w:szCs w:val="20"/>
                <w:lang w:val="fr-FR"/>
              </w:rPr>
              <w:t>Japan PHRD TF</w:t>
            </w:r>
          </w:p>
        </w:tc>
        <w:tc>
          <w:tcPr>
            <w:tcW w:w="1111" w:type="dxa"/>
            <w:hideMark/>
          </w:tcPr>
          <w:p w14:paraId="351F304A"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Guinea</w:t>
            </w:r>
          </w:p>
        </w:tc>
        <w:tc>
          <w:tcPr>
            <w:tcW w:w="690" w:type="dxa"/>
            <w:hideMark/>
          </w:tcPr>
          <w:p w14:paraId="088C5676"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81" w:type="dxa"/>
            <w:hideMark/>
          </w:tcPr>
          <w:p w14:paraId="0ADD9C9A"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06" w:type="dxa"/>
            <w:hideMark/>
          </w:tcPr>
          <w:p w14:paraId="72CD681B"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31" w:type="dxa"/>
            <w:hideMark/>
          </w:tcPr>
          <w:p w14:paraId="4D1FBB6F"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S</w:t>
            </w:r>
          </w:p>
        </w:tc>
        <w:tc>
          <w:tcPr>
            <w:tcW w:w="681" w:type="dxa"/>
            <w:hideMark/>
          </w:tcPr>
          <w:p w14:paraId="55667341"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681" w:type="dxa"/>
            <w:hideMark/>
          </w:tcPr>
          <w:p w14:paraId="56606DF6"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70" w:type="dxa"/>
            <w:hideMark/>
          </w:tcPr>
          <w:p w14:paraId="4C675F0B"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50" w:type="dxa"/>
            <w:hideMark/>
          </w:tcPr>
          <w:p w14:paraId="34B5F952"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697" w:type="dxa"/>
            <w:hideMark/>
          </w:tcPr>
          <w:p w14:paraId="442A8DD7"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12" w:type="dxa"/>
            <w:hideMark/>
          </w:tcPr>
          <w:p w14:paraId="2F903CC9"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916" w:type="dxa"/>
            <w:hideMark/>
          </w:tcPr>
          <w:p w14:paraId="4B78B007" w14:textId="77777777" w:rsidR="006F24A5" w:rsidRPr="00F07467" w:rsidRDefault="006F24A5" w:rsidP="004E1277">
            <w:pPr>
              <w:jc w:val="center"/>
              <w:rPr>
                <w:rFonts w:ascii="Times New Roman" w:hAnsi="Times New Roman"/>
                <w:b/>
                <w:sz w:val="20"/>
                <w:szCs w:val="20"/>
                <w:lang w:val="fr-FR"/>
              </w:rPr>
            </w:pPr>
            <w:r w:rsidRPr="00F07467">
              <w:rPr>
                <w:rFonts w:ascii="Times New Roman" w:hAnsi="Times New Roman"/>
                <w:b/>
                <w:sz w:val="20"/>
                <w:szCs w:val="20"/>
                <w:lang w:val="fr-FR"/>
              </w:rPr>
              <w:t>S</w:t>
            </w:r>
          </w:p>
        </w:tc>
      </w:tr>
      <w:tr w:rsidR="004E1277" w:rsidRPr="004749D9" w14:paraId="51443E24" w14:textId="77777777" w:rsidTr="00F07467">
        <w:trPr>
          <w:trHeight w:val="442"/>
        </w:trPr>
        <w:tc>
          <w:tcPr>
            <w:tcW w:w="2209" w:type="dxa"/>
            <w:gridSpan w:val="2"/>
            <w:hideMark/>
          </w:tcPr>
          <w:p w14:paraId="2CAA8C01" w14:textId="77777777" w:rsidR="006F24A5" w:rsidRPr="004749D9" w:rsidRDefault="006F24A5" w:rsidP="009150F1">
            <w:pPr>
              <w:rPr>
                <w:rFonts w:ascii="Times New Roman" w:hAnsi="Times New Roman"/>
                <w:sz w:val="20"/>
                <w:szCs w:val="20"/>
                <w:lang w:val="fr-FR"/>
              </w:rPr>
            </w:pPr>
            <w:r w:rsidRPr="004749D9">
              <w:rPr>
                <w:rFonts w:ascii="Times New Roman" w:hAnsi="Times New Roman"/>
                <w:b/>
                <w:bCs/>
                <w:sz w:val="20"/>
                <w:szCs w:val="20"/>
                <w:lang w:val="fr-FR"/>
              </w:rPr>
              <w:t>CORAF </w:t>
            </w:r>
          </w:p>
        </w:tc>
        <w:tc>
          <w:tcPr>
            <w:tcW w:w="690" w:type="dxa"/>
            <w:hideMark/>
          </w:tcPr>
          <w:p w14:paraId="25C9DB9B"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681" w:type="dxa"/>
            <w:hideMark/>
          </w:tcPr>
          <w:p w14:paraId="4BFA8999"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06" w:type="dxa"/>
            <w:hideMark/>
          </w:tcPr>
          <w:p w14:paraId="657D8693"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731" w:type="dxa"/>
            <w:hideMark/>
          </w:tcPr>
          <w:p w14:paraId="1BA0A6FF"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81" w:type="dxa"/>
            <w:hideMark/>
          </w:tcPr>
          <w:p w14:paraId="7D334632"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MS</w:t>
            </w:r>
          </w:p>
        </w:tc>
        <w:tc>
          <w:tcPr>
            <w:tcW w:w="681" w:type="dxa"/>
            <w:hideMark/>
          </w:tcPr>
          <w:p w14:paraId="3318E9E5" w14:textId="77777777" w:rsidR="006F24A5" w:rsidRPr="004749D9" w:rsidRDefault="006F24A5" w:rsidP="009150F1">
            <w:pPr>
              <w:rPr>
                <w:rFonts w:ascii="Times New Roman" w:hAnsi="Times New Roman"/>
                <w:sz w:val="20"/>
                <w:szCs w:val="20"/>
                <w:lang w:val="fr-FR"/>
              </w:rPr>
            </w:pPr>
            <w:r w:rsidRPr="004749D9">
              <w:rPr>
                <w:rFonts w:ascii="Times New Roman" w:hAnsi="Times New Roman"/>
                <w:bCs/>
                <w:sz w:val="20"/>
                <w:szCs w:val="20"/>
                <w:lang w:val="fr-FR"/>
              </w:rPr>
              <w:t>S</w:t>
            </w:r>
          </w:p>
        </w:tc>
        <w:tc>
          <w:tcPr>
            <w:tcW w:w="770" w:type="dxa"/>
            <w:hideMark/>
          </w:tcPr>
          <w:p w14:paraId="5DD1C83D"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50" w:type="dxa"/>
            <w:hideMark/>
          </w:tcPr>
          <w:p w14:paraId="53FBA207"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697" w:type="dxa"/>
            <w:hideMark/>
          </w:tcPr>
          <w:p w14:paraId="7783C686"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712" w:type="dxa"/>
            <w:hideMark/>
          </w:tcPr>
          <w:p w14:paraId="1563F6AC" w14:textId="77777777" w:rsidR="006F24A5" w:rsidRPr="004749D9" w:rsidRDefault="006F24A5" w:rsidP="009150F1">
            <w:pPr>
              <w:rPr>
                <w:rFonts w:ascii="Times New Roman" w:hAnsi="Times New Roman"/>
                <w:sz w:val="20"/>
                <w:szCs w:val="20"/>
                <w:lang w:val="fr-FR"/>
              </w:rPr>
            </w:pPr>
            <w:r w:rsidRPr="004749D9">
              <w:rPr>
                <w:rFonts w:ascii="Times New Roman" w:hAnsi="Times New Roman"/>
                <w:sz w:val="20"/>
                <w:szCs w:val="20"/>
                <w:lang w:val="fr-FR"/>
              </w:rPr>
              <w:t>S</w:t>
            </w:r>
          </w:p>
        </w:tc>
        <w:tc>
          <w:tcPr>
            <w:tcW w:w="916" w:type="dxa"/>
            <w:hideMark/>
          </w:tcPr>
          <w:p w14:paraId="36FADEDB" w14:textId="77777777" w:rsidR="006F24A5" w:rsidRPr="00F07467" w:rsidRDefault="006F24A5" w:rsidP="004E1277">
            <w:pPr>
              <w:jc w:val="center"/>
              <w:rPr>
                <w:rFonts w:ascii="Times New Roman" w:hAnsi="Times New Roman"/>
                <w:b/>
                <w:sz w:val="20"/>
                <w:szCs w:val="20"/>
                <w:lang w:val="fr-FR"/>
              </w:rPr>
            </w:pPr>
            <w:r w:rsidRPr="00F07467">
              <w:rPr>
                <w:rFonts w:ascii="Times New Roman" w:hAnsi="Times New Roman"/>
                <w:b/>
                <w:bCs/>
                <w:sz w:val="20"/>
                <w:szCs w:val="20"/>
                <w:lang w:val="fr-FR"/>
              </w:rPr>
              <w:t>MS</w:t>
            </w:r>
          </w:p>
        </w:tc>
      </w:tr>
    </w:tbl>
    <w:p w14:paraId="18FA7610" w14:textId="77777777" w:rsidR="006F24A5" w:rsidRPr="00121233" w:rsidRDefault="006F24A5" w:rsidP="006F24A5">
      <w:pPr>
        <w:spacing w:after="240" w:line="276" w:lineRule="auto"/>
        <w:rPr>
          <w:rFonts w:ascii="Times New Roman" w:hAnsi="Times New Roman"/>
          <w:lang w:val="fr-FR"/>
        </w:rPr>
      </w:pPr>
      <w:r w:rsidRPr="00121233">
        <w:rPr>
          <w:rFonts w:ascii="Times New Roman" w:hAnsi="Times New Roman"/>
          <w:lang w:val="fr-FR"/>
        </w:rPr>
        <w:t xml:space="preserve">* </w:t>
      </w:r>
      <w:r w:rsidRPr="00121233">
        <w:rPr>
          <w:rFonts w:ascii="Times New Roman" w:hAnsi="Times New Roman"/>
          <w:i/>
          <w:lang w:val="fr-FR"/>
        </w:rPr>
        <w:t>S=Satisfaisant ; MS=Moyennement Satisfaisant et MU= Moyennement Non Satisfaisant</w:t>
      </w:r>
    </w:p>
    <w:p w14:paraId="5B8FFE7B" w14:textId="1E657754" w:rsidR="006F24A5" w:rsidRPr="00121233" w:rsidRDefault="006F24A5" w:rsidP="006F24A5">
      <w:pPr>
        <w:spacing w:after="240" w:line="276" w:lineRule="auto"/>
        <w:rPr>
          <w:rFonts w:ascii="Times New Roman" w:hAnsi="Times New Roman"/>
          <w:lang w:val="fr-FR"/>
        </w:rPr>
      </w:pPr>
      <w:r w:rsidRPr="00121233">
        <w:rPr>
          <w:rFonts w:ascii="Times New Roman" w:hAnsi="Times New Roman"/>
          <w:lang w:val="fr-FR"/>
        </w:rPr>
        <w:lastRenderedPageBreak/>
        <w:t xml:space="preserve">Pour cette réunion de synthèse, le </w:t>
      </w:r>
      <w:r w:rsidR="00345D66">
        <w:rPr>
          <w:rFonts w:ascii="Times New Roman" w:hAnsi="Times New Roman"/>
          <w:lang w:val="fr-FR"/>
        </w:rPr>
        <w:t xml:space="preserve">SE du </w:t>
      </w:r>
      <w:r w:rsidRPr="00121233">
        <w:rPr>
          <w:rFonts w:ascii="Times New Roman" w:hAnsi="Times New Roman"/>
          <w:lang w:val="fr-FR"/>
        </w:rPr>
        <w:t xml:space="preserve">CORAF/WECARD est passé de S à MS. Cette </w:t>
      </w:r>
      <w:r w:rsidR="004E1277">
        <w:rPr>
          <w:rFonts w:ascii="Times New Roman" w:hAnsi="Times New Roman"/>
          <w:lang w:val="fr-FR"/>
        </w:rPr>
        <w:t xml:space="preserve">contre-performance </w:t>
      </w:r>
      <w:r w:rsidR="004E1277" w:rsidRPr="00121233">
        <w:rPr>
          <w:rFonts w:ascii="Times New Roman" w:hAnsi="Times New Roman"/>
          <w:lang w:val="fr-FR"/>
        </w:rPr>
        <w:t xml:space="preserve"> </w:t>
      </w:r>
      <w:r w:rsidRPr="00121233">
        <w:rPr>
          <w:rFonts w:ascii="Times New Roman" w:hAnsi="Times New Roman"/>
          <w:lang w:val="fr-FR"/>
        </w:rPr>
        <w:t>est due au faible taux de décaissement et de mise en œuvre des recommandations</w:t>
      </w:r>
      <w:r w:rsidR="004E1277">
        <w:rPr>
          <w:rFonts w:ascii="Times New Roman" w:hAnsi="Times New Roman"/>
          <w:lang w:val="fr-FR"/>
        </w:rPr>
        <w:t xml:space="preserve"> qui sont justifiés </w:t>
      </w:r>
      <w:r w:rsidR="00874B2D">
        <w:rPr>
          <w:rFonts w:ascii="Times New Roman" w:hAnsi="Times New Roman"/>
          <w:lang w:val="fr-FR"/>
        </w:rPr>
        <w:t xml:space="preserve">d’une part </w:t>
      </w:r>
      <w:r w:rsidR="004E1277">
        <w:rPr>
          <w:rFonts w:ascii="Times New Roman" w:hAnsi="Times New Roman"/>
          <w:lang w:val="fr-FR"/>
        </w:rPr>
        <w:t xml:space="preserve">par l’approbation tardive (30 Janvier 2017) de la requête de reallocation de ressources à la catégorie des dépenses de coordination et </w:t>
      </w:r>
      <w:r w:rsidR="00874B2D">
        <w:rPr>
          <w:rFonts w:ascii="Times New Roman" w:hAnsi="Times New Roman"/>
          <w:lang w:val="fr-FR"/>
        </w:rPr>
        <w:t xml:space="preserve">d’autre part par les </w:t>
      </w:r>
      <w:r w:rsidR="004E1277">
        <w:rPr>
          <w:rFonts w:ascii="Times New Roman" w:hAnsi="Times New Roman"/>
          <w:lang w:val="fr-FR"/>
        </w:rPr>
        <w:t>départ</w:t>
      </w:r>
      <w:r w:rsidR="00874B2D">
        <w:rPr>
          <w:rFonts w:ascii="Times New Roman" w:hAnsi="Times New Roman"/>
          <w:lang w:val="fr-FR"/>
        </w:rPr>
        <w:t>s du CORAF/WECARD</w:t>
      </w:r>
      <w:r w:rsidR="004E1277">
        <w:rPr>
          <w:rFonts w:ascii="Times New Roman" w:hAnsi="Times New Roman"/>
          <w:lang w:val="fr-FR"/>
        </w:rPr>
        <w:t xml:space="preserve"> des gestionnaires de programmes qui assuraient le suivi des sous-projets régionaux</w:t>
      </w:r>
      <w:r w:rsidRPr="00121233">
        <w:rPr>
          <w:rFonts w:ascii="Times New Roman" w:hAnsi="Times New Roman"/>
          <w:lang w:val="fr-FR"/>
        </w:rPr>
        <w:t xml:space="preserve">. Les pays du PPAAO 2A ont tous eu une </w:t>
      </w:r>
      <w:r w:rsidR="004E1277">
        <w:rPr>
          <w:rFonts w:ascii="Times New Roman" w:hAnsi="Times New Roman"/>
          <w:lang w:val="fr-FR"/>
        </w:rPr>
        <w:t>note</w:t>
      </w:r>
      <w:r w:rsidR="004E1277" w:rsidRPr="00121233">
        <w:rPr>
          <w:rFonts w:ascii="Times New Roman" w:hAnsi="Times New Roman"/>
          <w:lang w:val="fr-FR"/>
        </w:rPr>
        <w:t xml:space="preserve"> </w:t>
      </w:r>
      <w:r w:rsidRPr="00121233">
        <w:rPr>
          <w:rFonts w:ascii="Times New Roman" w:hAnsi="Times New Roman"/>
          <w:lang w:val="fr-FR"/>
        </w:rPr>
        <w:t xml:space="preserve">satisfaisante. </w:t>
      </w:r>
    </w:p>
    <w:p w14:paraId="3E229724" w14:textId="7564ECC5" w:rsidR="006F24A5" w:rsidRPr="00121233" w:rsidRDefault="009150F1" w:rsidP="00DE38D4">
      <w:pPr>
        <w:pStyle w:val="Heading3"/>
        <w:spacing w:before="120" w:after="120"/>
      </w:pPr>
      <w:bookmarkStart w:id="21" w:name="_Toc484699585"/>
      <w:r w:rsidRPr="00961F0A">
        <w:t xml:space="preserve">3.2.9 </w:t>
      </w:r>
      <w:r w:rsidR="006F24A5" w:rsidRPr="00961F0A">
        <w:t>Recommandations</w:t>
      </w:r>
      <w:bookmarkEnd w:id="21"/>
    </w:p>
    <w:p w14:paraId="500D0D7A" w14:textId="77777777" w:rsidR="006F24A5" w:rsidRPr="00121233" w:rsidRDefault="006F24A5" w:rsidP="006F24A5">
      <w:pPr>
        <w:spacing w:after="120" w:line="276" w:lineRule="auto"/>
        <w:rPr>
          <w:rFonts w:ascii="Times New Roman" w:hAnsi="Times New Roman"/>
          <w:lang w:val="fr-FR"/>
        </w:rPr>
      </w:pPr>
      <w:r w:rsidRPr="00121233">
        <w:rPr>
          <w:rFonts w:ascii="Times New Roman" w:hAnsi="Times New Roman"/>
          <w:lang w:val="fr-FR"/>
        </w:rPr>
        <w:t xml:space="preserve">Au terme des échanges, les recommandations dans le tableau 5 ont été formulées : </w:t>
      </w:r>
    </w:p>
    <w:p w14:paraId="1FCAF383" w14:textId="5F0E4F32" w:rsidR="006F24A5" w:rsidRPr="00121233" w:rsidRDefault="006F24A5" w:rsidP="006F24A5">
      <w:pPr>
        <w:pStyle w:val="Caption"/>
        <w:keepNext/>
        <w:rPr>
          <w:rFonts w:ascii="Times New Roman" w:hAnsi="Times New Roman"/>
          <w:b/>
          <w:i w:val="0"/>
          <w:color w:val="auto"/>
          <w:sz w:val="24"/>
          <w:lang w:val="fr-FR"/>
        </w:rPr>
      </w:pPr>
      <w:r w:rsidRPr="00121233">
        <w:rPr>
          <w:rFonts w:ascii="Times New Roman" w:hAnsi="Times New Roman"/>
          <w:b/>
          <w:i w:val="0"/>
          <w:color w:val="auto"/>
          <w:sz w:val="24"/>
          <w:lang w:val="fr-FR"/>
        </w:rPr>
        <w:t xml:space="preserve">Tableau </w:t>
      </w:r>
      <w:r w:rsidR="003559CC">
        <w:rPr>
          <w:rFonts w:ascii="Times New Roman" w:hAnsi="Times New Roman"/>
          <w:b/>
          <w:i w:val="0"/>
          <w:color w:val="auto"/>
          <w:sz w:val="24"/>
          <w:lang w:val="fr-FR"/>
        </w:rPr>
        <w:t>5</w:t>
      </w:r>
      <w:r w:rsidR="003559CC" w:rsidRPr="00121233">
        <w:rPr>
          <w:rFonts w:ascii="Times New Roman" w:hAnsi="Times New Roman"/>
          <w:b/>
          <w:i w:val="0"/>
          <w:color w:val="auto"/>
          <w:sz w:val="24"/>
          <w:lang w:val="fr-FR"/>
        </w:rPr>
        <w:t xml:space="preserve"> </w:t>
      </w:r>
      <w:r w:rsidRPr="00121233">
        <w:rPr>
          <w:rFonts w:ascii="Times New Roman" w:hAnsi="Times New Roman"/>
          <w:b/>
          <w:i w:val="0"/>
          <w:color w:val="auto"/>
          <w:sz w:val="24"/>
          <w:lang w:val="fr-FR"/>
        </w:rPr>
        <w:t>: Liste des recommandations formulées</w:t>
      </w:r>
    </w:p>
    <w:tbl>
      <w:tblPr>
        <w:tblW w:w="9488" w:type="dxa"/>
        <w:tblCellMar>
          <w:left w:w="0" w:type="dxa"/>
          <w:right w:w="0" w:type="dxa"/>
        </w:tblCellMar>
        <w:tblLook w:val="04A0" w:firstRow="1" w:lastRow="0" w:firstColumn="1" w:lastColumn="0" w:noHBand="0" w:noVBand="1"/>
      </w:tblPr>
      <w:tblGrid>
        <w:gridCol w:w="696"/>
        <w:gridCol w:w="6540"/>
        <w:gridCol w:w="2252"/>
      </w:tblGrid>
      <w:tr w:rsidR="006F24A5" w:rsidRPr="00121233" w14:paraId="6EF02517" w14:textId="77777777" w:rsidTr="00961F0A">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ECBB89" w14:textId="77777777" w:rsidR="006F24A5" w:rsidRPr="00121233" w:rsidRDefault="006F24A5" w:rsidP="009150F1">
            <w:pPr>
              <w:spacing w:line="276" w:lineRule="auto"/>
              <w:jc w:val="center"/>
              <w:rPr>
                <w:rFonts w:ascii="Times New Roman" w:hAnsi="Times New Roman"/>
                <w:b/>
                <w:lang w:val="fr-FR"/>
              </w:rPr>
            </w:pPr>
          </w:p>
        </w:tc>
        <w:tc>
          <w:tcPr>
            <w:tcW w:w="6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E35387" w14:textId="77777777" w:rsidR="006F24A5" w:rsidRPr="00121233" w:rsidRDefault="006F24A5" w:rsidP="009150F1">
            <w:pPr>
              <w:spacing w:line="276" w:lineRule="auto"/>
              <w:jc w:val="center"/>
              <w:rPr>
                <w:rFonts w:ascii="Times New Roman" w:hAnsi="Times New Roman"/>
                <w:b/>
                <w:lang w:val="fr-FR"/>
              </w:rPr>
            </w:pPr>
            <w:r w:rsidRPr="00121233">
              <w:rPr>
                <w:rFonts w:ascii="Times New Roman" w:hAnsi="Times New Roman"/>
                <w:b/>
                <w:lang w:val="fr-FR"/>
              </w:rPr>
              <w:t>Recommandations</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085D4D" w14:textId="77777777" w:rsidR="006F24A5" w:rsidRPr="00121233" w:rsidRDefault="006F24A5" w:rsidP="009150F1">
            <w:pPr>
              <w:spacing w:line="276" w:lineRule="auto"/>
              <w:jc w:val="center"/>
              <w:rPr>
                <w:rFonts w:ascii="Times New Roman" w:hAnsi="Times New Roman"/>
                <w:b/>
                <w:lang w:val="fr-FR"/>
              </w:rPr>
            </w:pPr>
            <w:r w:rsidRPr="00121233">
              <w:rPr>
                <w:rFonts w:ascii="Times New Roman" w:hAnsi="Times New Roman"/>
                <w:b/>
                <w:lang w:val="fr-FR"/>
              </w:rPr>
              <w:t>Responsable</w:t>
            </w:r>
          </w:p>
        </w:tc>
      </w:tr>
      <w:tr w:rsidR="006F24A5" w:rsidRPr="00121233" w14:paraId="1A005766" w14:textId="77777777" w:rsidTr="00961F0A">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CBE68F" w14:textId="77777777" w:rsidR="006F24A5" w:rsidRPr="00121233" w:rsidRDefault="006F24A5" w:rsidP="009150F1">
            <w:pPr>
              <w:spacing w:line="276" w:lineRule="auto"/>
              <w:jc w:val="center"/>
              <w:rPr>
                <w:rFonts w:ascii="Times New Roman" w:hAnsi="Times New Roman"/>
                <w:b/>
                <w:lang w:val="fr-FR"/>
              </w:rPr>
            </w:pPr>
            <w:r w:rsidRPr="00121233">
              <w:rPr>
                <w:rFonts w:ascii="Times New Roman" w:hAnsi="Times New Roman"/>
                <w:b/>
                <w:lang w:val="fr-FR"/>
              </w:rPr>
              <w:t>1</w:t>
            </w:r>
          </w:p>
        </w:tc>
        <w:tc>
          <w:tcPr>
            <w:tcW w:w="6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58B185" w14:textId="77777777" w:rsidR="006F24A5" w:rsidRPr="00121233" w:rsidRDefault="006F24A5" w:rsidP="009150F1">
            <w:pPr>
              <w:spacing w:line="276" w:lineRule="auto"/>
              <w:rPr>
                <w:rFonts w:ascii="Times New Roman" w:hAnsi="Times New Roman"/>
                <w:lang w:val="fr-FR"/>
              </w:rPr>
            </w:pPr>
            <w:r w:rsidRPr="00121233">
              <w:rPr>
                <w:rFonts w:ascii="Times New Roman" w:hAnsi="Times New Roman"/>
                <w:lang w:val="fr-FR"/>
              </w:rPr>
              <w:t>Inclure la société civile lors des étapes de préparation, d’exécution, de suivi &amp; évaluation du nouveau projet</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9F36A5" w14:textId="77777777" w:rsidR="006F24A5" w:rsidRPr="00121233" w:rsidRDefault="006F24A5" w:rsidP="00961F0A">
            <w:pPr>
              <w:spacing w:line="276" w:lineRule="auto"/>
              <w:jc w:val="left"/>
              <w:rPr>
                <w:rFonts w:ascii="Times New Roman" w:hAnsi="Times New Roman"/>
                <w:b/>
                <w:lang w:val="fr-FR"/>
              </w:rPr>
            </w:pPr>
            <w:r w:rsidRPr="00121233">
              <w:rPr>
                <w:rFonts w:ascii="Times New Roman" w:hAnsi="Times New Roman"/>
                <w:lang w:val="fr-FR"/>
              </w:rPr>
              <w:t>Coordinations PPAAO</w:t>
            </w:r>
          </w:p>
        </w:tc>
      </w:tr>
      <w:tr w:rsidR="006F24A5" w:rsidRPr="00121233" w14:paraId="4E370E6B" w14:textId="77777777" w:rsidTr="00961F0A">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25967C" w14:textId="77777777" w:rsidR="006F24A5" w:rsidRPr="00121233" w:rsidRDefault="006F24A5" w:rsidP="009150F1">
            <w:pPr>
              <w:spacing w:line="276" w:lineRule="auto"/>
              <w:jc w:val="center"/>
              <w:rPr>
                <w:rFonts w:ascii="Times New Roman" w:hAnsi="Times New Roman"/>
                <w:b/>
                <w:lang w:val="fr-FR"/>
              </w:rPr>
            </w:pPr>
            <w:r w:rsidRPr="00121233">
              <w:rPr>
                <w:rFonts w:ascii="Times New Roman" w:hAnsi="Times New Roman"/>
                <w:b/>
                <w:lang w:val="fr-FR"/>
              </w:rPr>
              <w:t>2</w:t>
            </w:r>
          </w:p>
        </w:tc>
        <w:tc>
          <w:tcPr>
            <w:tcW w:w="6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0ACFE4" w14:textId="77777777" w:rsidR="006F24A5" w:rsidRPr="00121233" w:rsidRDefault="006F24A5" w:rsidP="00961F0A">
            <w:pPr>
              <w:spacing w:line="276" w:lineRule="auto"/>
              <w:rPr>
                <w:rFonts w:ascii="Times New Roman" w:hAnsi="Times New Roman"/>
                <w:lang w:val="fr-FR"/>
              </w:rPr>
            </w:pPr>
            <w:r w:rsidRPr="00121233">
              <w:rPr>
                <w:rFonts w:ascii="Times New Roman" w:hAnsi="Times New Roman"/>
                <w:lang w:val="fr-FR"/>
              </w:rPr>
              <w:t>CORAF/WECARD doit documenter d’avantage les success stories</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D6242F" w14:textId="77777777" w:rsidR="006F24A5" w:rsidRPr="00121233" w:rsidRDefault="006F24A5" w:rsidP="00961F0A">
            <w:pPr>
              <w:spacing w:line="276" w:lineRule="auto"/>
              <w:jc w:val="left"/>
              <w:rPr>
                <w:rFonts w:ascii="Times New Roman" w:hAnsi="Times New Roman"/>
                <w:b/>
                <w:lang w:val="fr-FR"/>
              </w:rPr>
            </w:pPr>
            <w:r w:rsidRPr="00121233">
              <w:rPr>
                <w:rFonts w:ascii="Times New Roman" w:hAnsi="Times New Roman"/>
                <w:b/>
                <w:lang w:val="fr-FR"/>
              </w:rPr>
              <w:t>CORAF</w:t>
            </w:r>
          </w:p>
        </w:tc>
      </w:tr>
      <w:tr w:rsidR="006F24A5" w:rsidRPr="00121233" w14:paraId="09ED1EA4" w14:textId="77777777" w:rsidTr="00961F0A">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30F590" w14:textId="77777777" w:rsidR="006F24A5" w:rsidRPr="00121233" w:rsidRDefault="006F24A5" w:rsidP="009150F1">
            <w:pPr>
              <w:spacing w:line="276" w:lineRule="auto"/>
              <w:jc w:val="center"/>
              <w:rPr>
                <w:rFonts w:ascii="Times New Roman" w:hAnsi="Times New Roman"/>
                <w:b/>
                <w:lang w:val="fr-FR"/>
              </w:rPr>
            </w:pPr>
            <w:r w:rsidRPr="00121233">
              <w:rPr>
                <w:rFonts w:ascii="Times New Roman" w:hAnsi="Times New Roman"/>
                <w:b/>
                <w:lang w:val="fr-FR"/>
              </w:rPr>
              <w:t>3</w:t>
            </w:r>
          </w:p>
        </w:tc>
        <w:tc>
          <w:tcPr>
            <w:tcW w:w="6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497539" w14:textId="029EA660" w:rsidR="006F24A5" w:rsidRPr="00121233" w:rsidRDefault="006F24A5" w:rsidP="009150F1">
            <w:pPr>
              <w:spacing w:line="276" w:lineRule="auto"/>
              <w:jc w:val="left"/>
              <w:rPr>
                <w:rFonts w:ascii="Times New Roman" w:hAnsi="Times New Roman"/>
                <w:lang w:val="fr-FR"/>
              </w:rPr>
            </w:pPr>
            <w:r w:rsidRPr="00121233">
              <w:rPr>
                <w:rFonts w:ascii="Times New Roman" w:hAnsi="Times New Roman"/>
                <w:lang w:val="fr-FR"/>
              </w:rPr>
              <w:t xml:space="preserve">Pour renforcer les capacités en évaluation d’impact, les pays à financement additionnel doivent sélectionner au moins un (1) boursier </w:t>
            </w:r>
            <w:r w:rsidR="00961F0A">
              <w:rPr>
                <w:rFonts w:ascii="Times New Roman" w:hAnsi="Times New Roman"/>
                <w:lang w:val="fr-FR"/>
              </w:rPr>
              <w:t xml:space="preserve">à former </w:t>
            </w:r>
            <w:r w:rsidRPr="00121233">
              <w:rPr>
                <w:rFonts w:ascii="Times New Roman" w:hAnsi="Times New Roman"/>
                <w:lang w:val="fr-FR"/>
              </w:rPr>
              <w:t>dans ce domaine</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22D25E" w14:textId="77777777" w:rsidR="006F24A5" w:rsidRPr="00121233" w:rsidRDefault="006F24A5" w:rsidP="00961F0A">
            <w:pPr>
              <w:spacing w:line="276" w:lineRule="auto"/>
              <w:jc w:val="left"/>
              <w:rPr>
                <w:rFonts w:ascii="Times New Roman" w:hAnsi="Times New Roman"/>
                <w:b/>
                <w:lang w:val="fr-FR"/>
              </w:rPr>
            </w:pPr>
            <w:r w:rsidRPr="00121233">
              <w:rPr>
                <w:rFonts w:ascii="Times New Roman" w:hAnsi="Times New Roman"/>
                <w:lang w:val="fr-FR"/>
              </w:rPr>
              <w:t>Coordinations PPAAO</w:t>
            </w:r>
          </w:p>
        </w:tc>
      </w:tr>
      <w:tr w:rsidR="006F24A5" w:rsidRPr="00121233" w14:paraId="30225F91" w14:textId="77777777" w:rsidTr="00961F0A">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BD3FC9" w14:textId="77777777" w:rsidR="006F24A5" w:rsidRPr="00121233" w:rsidRDefault="006F24A5" w:rsidP="009150F1">
            <w:pPr>
              <w:spacing w:line="276" w:lineRule="auto"/>
              <w:rPr>
                <w:rFonts w:ascii="Times New Roman" w:hAnsi="Times New Roman"/>
                <w:lang w:val="fr-FR"/>
              </w:rPr>
            </w:pPr>
            <w:r w:rsidRPr="00121233">
              <w:rPr>
                <w:rFonts w:ascii="Times New Roman" w:hAnsi="Times New Roman"/>
                <w:lang w:val="fr-FR"/>
              </w:rPr>
              <w:t>4</w:t>
            </w:r>
          </w:p>
        </w:tc>
        <w:tc>
          <w:tcPr>
            <w:tcW w:w="6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44E36D" w14:textId="2124242F" w:rsidR="006F24A5" w:rsidRPr="00121233" w:rsidRDefault="006F24A5" w:rsidP="009150F1">
            <w:pPr>
              <w:spacing w:line="276" w:lineRule="auto"/>
              <w:rPr>
                <w:rFonts w:ascii="Times New Roman" w:hAnsi="Times New Roman"/>
                <w:lang w:val="fr-FR"/>
              </w:rPr>
            </w:pPr>
            <w:r w:rsidRPr="00121233">
              <w:rPr>
                <w:rFonts w:ascii="Times New Roman" w:hAnsi="Times New Roman"/>
                <w:lang w:val="fr-FR"/>
              </w:rPr>
              <w:t>Documenter les technologies développées par chaine de valeur pour permettre une di</w:t>
            </w:r>
            <w:r w:rsidR="00833807">
              <w:rPr>
                <w:rFonts w:ascii="Times New Roman" w:hAnsi="Times New Roman"/>
                <w:lang w:val="fr-FR"/>
              </w:rPr>
              <w:t>ffusion</w:t>
            </w:r>
            <w:r w:rsidRPr="00121233">
              <w:rPr>
                <w:rFonts w:ascii="Times New Roman" w:hAnsi="Times New Roman"/>
                <w:lang w:val="fr-FR"/>
              </w:rPr>
              <w:t xml:space="preserve"> facile</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D5AB88" w14:textId="77777777" w:rsidR="006F24A5" w:rsidRPr="00121233" w:rsidRDefault="006F24A5" w:rsidP="009150F1">
            <w:pPr>
              <w:spacing w:line="276" w:lineRule="auto"/>
              <w:rPr>
                <w:rFonts w:ascii="Times New Roman" w:hAnsi="Times New Roman"/>
                <w:lang w:val="fr-FR"/>
              </w:rPr>
            </w:pPr>
            <w:r w:rsidRPr="00121233">
              <w:rPr>
                <w:rFonts w:ascii="Times New Roman" w:hAnsi="Times New Roman"/>
                <w:lang w:val="fr-FR"/>
              </w:rPr>
              <w:t>Coordinations PPAAO</w:t>
            </w:r>
          </w:p>
        </w:tc>
      </w:tr>
      <w:tr w:rsidR="006F24A5" w:rsidRPr="00121233" w14:paraId="64AB1054" w14:textId="77777777" w:rsidTr="00961F0A">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90B61" w14:textId="77777777" w:rsidR="006F24A5" w:rsidRPr="00121233" w:rsidRDefault="006F24A5" w:rsidP="009150F1">
            <w:pPr>
              <w:spacing w:line="276" w:lineRule="auto"/>
              <w:rPr>
                <w:rFonts w:ascii="Times New Roman" w:hAnsi="Times New Roman"/>
                <w:lang w:val="fr-FR"/>
              </w:rPr>
            </w:pPr>
            <w:r w:rsidRPr="00121233">
              <w:rPr>
                <w:rFonts w:ascii="Times New Roman" w:hAnsi="Times New Roman"/>
                <w:lang w:val="fr-FR"/>
              </w:rPr>
              <w:t>5</w:t>
            </w:r>
          </w:p>
        </w:tc>
        <w:tc>
          <w:tcPr>
            <w:tcW w:w="6540" w:type="dxa"/>
            <w:tcBorders>
              <w:top w:val="nil"/>
              <w:left w:val="nil"/>
              <w:bottom w:val="single" w:sz="8" w:space="0" w:color="auto"/>
              <w:right w:val="single" w:sz="8" w:space="0" w:color="auto"/>
            </w:tcBorders>
            <w:tcMar>
              <w:top w:w="0" w:type="dxa"/>
              <w:left w:w="108" w:type="dxa"/>
              <w:bottom w:w="0" w:type="dxa"/>
              <w:right w:w="108" w:type="dxa"/>
            </w:tcMar>
          </w:tcPr>
          <w:p w14:paraId="22F64994" w14:textId="77777777" w:rsidR="006F24A5" w:rsidRPr="00121233" w:rsidRDefault="006F24A5" w:rsidP="009150F1">
            <w:pPr>
              <w:spacing w:line="276" w:lineRule="auto"/>
              <w:rPr>
                <w:rFonts w:ascii="Times New Roman" w:hAnsi="Times New Roman"/>
                <w:lang w:val="fr-FR"/>
              </w:rPr>
            </w:pPr>
            <w:r w:rsidRPr="00121233">
              <w:rPr>
                <w:rFonts w:ascii="Times New Roman" w:hAnsi="Times New Roman"/>
                <w:lang w:val="fr-FR"/>
              </w:rPr>
              <w:t>Associer les unités de coordination du PPAAO aux activités de planification des CNS</w:t>
            </w:r>
          </w:p>
        </w:tc>
        <w:tc>
          <w:tcPr>
            <w:tcW w:w="2252" w:type="dxa"/>
            <w:tcBorders>
              <w:top w:val="nil"/>
              <w:left w:val="nil"/>
              <w:bottom w:val="single" w:sz="8" w:space="0" w:color="auto"/>
              <w:right w:val="single" w:sz="8" w:space="0" w:color="auto"/>
            </w:tcBorders>
            <w:tcMar>
              <w:top w:w="0" w:type="dxa"/>
              <w:left w:w="108" w:type="dxa"/>
              <w:bottom w:w="0" w:type="dxa"/>
              <w:right w:w="108" w:type="dxa"/>
            </w:tcMar>
          </w:tcPr>
          <w:p w14:paraId="5D71753A" w14:textId="77777777" w:rsidR="006F24A5" w:rsidRPr="00121233" w:rsidRDefault="006F24A5" w:rsidP="009150F1">
            <w:pPr>
              <w:spacing w:line="276" w:lineRule="auto"/>
              <w:rPr>
                <w:rFonts w:ascii="Times New Roman" w:hAnsi="Times New Roman"/>
                <w:lang w:val="fr-FR"/>
              </w:rPr>
            </w:pPr>
            <w:r w:rsidRPr="00121233">
              <w:rPr>
                <w:rFonts w:ascii="Times New Roman" w:hAnsi="Times New Roman"/>
                <w:lang w:val="fr-FR"/>
              </w:rPr>
              <w:t>CNS</w:t>
            </w:r>
          </w:p>
        </w:tc>
      </w:tr>
      <w:tr w:rsidR="006F24A5" w:rsidRPr="00121233" w14:paraId="727569B1" w14:textId="77777777" w:rsidTr="00961F0A">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E53B0" w14:textId="77777777" w:rsidR="006F24A5" w:rsidRPr="00121233" w:rsidRDefault="006F24A5" w:rsidP="009150F1">
            <w:pPr>
              <w:spacing w:line="276" w:lineRule="auto"/>
              <w:rPr>
                <w:rFonts w:ascii="Times New Roman" w:hAnsi="Times New Roman"/>
                <w:lang w:val="fr-FR"/>
              </w:rPr>
            </w:pPr>
            <w:r w:rsidRPr="00121233">
              <w:rPr>
                <w:rFonts w:ascii="Times New Roman" w:hAnsi="Times New Roman"/>
                <w:lang w:val="fr-FR"/>
              </w:rPr>
              <w:t>6</w:t>
            </w:r>
          </w:p>
        </w:tc>
        <w:tc>
          <w:tcPr>
            <w:tcW w:w="6540" w:type="dxa"/>
            <w:tcBorders>
              <w:top w:val="nil"/>
              <w:left w:val="nil"/>
              <w:bottom w:val="single" w:sz="8" w:space="0" w:color="auto"/>
              <w:right w:val="single" w:sz="8" w:space="0" w:color="auto"/>
            </w:tcBorders>
            <w:tcMar>
              <w:top w:w="0" w:type="dxa"/>
              <w:left w:w="108" w:type="dxa"/>
              <w:bottom w:w="0" w:type="dxa"/>
              <w:right w:w="108" w:type="dxa"/>
            </w:tcMar>
          </w:tcPr>
          <w:p w14:paraId="01FD535E" w14:textId="77777777" w:rsidR="006F24A5" w:rsidRPr="00121233" w:rsidRDefault="006F24A5" w:rsidP="009150F1">
            <w:pPr>
              <w:spacing w:line="276" w:lineRule="auto"/>
              <w:rPr>
                <w:rFonts w:ascii="Times New Roman" w:hAnsi="Times New Roman"/>
                <w:lang w:val="fr-FR"/>
              </w:rPr>
            </w:pPr>
            <w:r w:rsidRPr="00121233">
              <w:rPr>
                <w:rFonts w:ascii="Times New Roman" w:hAnsi="Times New Roman"/>
                <w:lang w:val="fr-FR"/>
              </w:rPr>
              <w:t>Faire une étude bilan sur le transfert des technologies entre les pays</w:t>
            </w:r>
          </w:p>
        </w:tc>
        <w:tc>
          <w:tcPr>
            <w:tcW w:w="2252" w:type="dxa"/>
            <w:tcBorders>
              <w:top w:val="nil"/>
              <w:left w:val="nil"/>
              <w:bottom w:val="single" w:sz="8" w:space="0" w:color="auto"/>
              <w:right w:val="single" w:sz="8" w:space="0" w:color="auto"/>
            </w:tcBorders>
            <w:tcMar>
              <w:top w:w="0" w:type="dxa"/>
              <w:left w:w="108" w:type="dxa"/>
              <w:bottom w:w="0" w:type="dxa"/>
              <w:right w:w="108" w:type="dxa"/>
            </w:tcMar>
          </w:tcPr>
          <w:p w14:paraId="6E73FB1D" w14:textId="77777777" w:rsidR="006F24A5" w:rsidRPr="00121233" w:rsidRDefault="006F24A5" w:rsidP="009150F1">
            <w:pPr>
              <w:spacing w:line="276" w:lineRule="auto"/>
              <w:rPr>
                <w:rFonts w:ascii="Times New Roman" w:hAnsi="Times New Roman"/>
                <w:lang w:val="fr-FR"/>
              </w:rPr>
            </w:pPr>
            <w:r w:rsidRPr="00121233">
              <w:rPr>
                <w:rFonts w:ascii="Times New Roman" w:hAnsi="Times New Roman"/>
                <w:lang w:val="fr-FR"/>
              </w:rPr>
              <w:t>CORAF</w:t>
            </w:r>
          </w:p>
        </w:tc>
      </w:tr>
      <w:tr w:rsidR="006F24A5" w:rsidRPr="00121233" w14:paraId="6E2AB85F" w14:textId="77777777" w:rsidTr="00961F0A">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49A46" w14:textId="77777777" w:rsidR="006F24A5" w:rsidRPr="00121233" w:rsidRDefault="006F24A5" w:rsidP="009150F1">
            <w:pPr>
              <w:spacing w:line="276" w:lineRule="auto"/>
              <w:rPr>
                <w:rFonts w:ascii="Times New Roman" w:hAnsi="Times New Roman"/>
                <w:lang w:val="fr-FR"/>
              </w:rPr>
            </w:pPr>
            <w:r w:rsidRPr="00121233">
              <w:rPr>
                <w:rFonts w:ascii="Times New Roman" w:hAnsi="Times New Roman"/>
                <w:lang w:val="fr-FR"/>
              </w:rPr>
              <w:t>7</w:t>
            </w:r>
          </w:p>
        </w:tc>
        <w:tc>
          <w:tcPr>
            <w:tcW w:w="6540" w:type="dxa"/>
            <w:tcBorders>
              <w:top w:val="nil"/>
              <w:left w:val="nil"/>
              <w:bottom w:val="single" w:sz="8" w:space="0" w:color="auto"/>
              <w:right w:val="single" w:sz="8" w:space="0" w:color="auto"/>
            </w:tcBorders>
            <w:tcMar>
              <w:top w:w="0" w:type="dxa"/>
              <w:left w:w="108" w:type="dxa"/>
              <w:bottom w:w="0" w:type="dxa"/>
              <w:right w:w="108" w:type="dxa"/>
            </w:tcMar>
          </w:tcPr>
          <w:p w14:paraId="377F235B" w14:textId="77777777" w:rsidR="006F24A5" w:rsidRPr="00121233" w:rsidRDefault="006F24A5" w:rsidP="009150F1">
            <w:pPr>
              <w:spacing w:line="276" w:lineRule="auto"/>
              <w:rPr>
                <w:rFonts w:ascii="Times New Roman" w:hAnsi="Times New Roman"/>
                <w:lang w:val="fr-FR"/>
              </w:rPr>
            </w:pPr>
            <w:r w:rsidRPr="00121233">
              <w:rPr>
                <w:rFonts w:ascii="Times New Roman" w:hAnsi="Times New Roman"/>
                <w:lang w:val="fr-FR"/>
              </w:rPr>
              <w:t>Mettre en œuvre un plan d’actions pour l’accompagnement des CNS en CRE</w:t>
            </w:r>
          </w:p>
        </w:tc>
        <w:tc>
          <w:tcPr>
            <w:tcW w:w="2252" w:type="dxa"/>
            <w:tcBorders>
              <w:top w:val="nil"/>
              <w:left w:val="nil"/>
              <w:bottom w:val="single" w:sz="8" w:space="0" w:color="auto"/>
              <w:right w:val="single" w:sz="8" w:space="0" w:color="auto"/>
            </w:tcBorders>
            <w:tcMar>
              <w:top w:w="0" w:type="dxa"/>
              <w:left w:w="108" w:type="dxa"/>
              <w:bottom w:w="0" w:type="dxa"/>
              <w:right w:w="108" w:type="dxa"/>
            </w:tcMar>
          </w:tcPr>
          <w:p w14:paraId="237C2F2E" w14:textId="77777777" w:rsidR="006F24A5" w:rsidRPr="00121233" w:rsidRDefault="006F24A5" w:rsidP="009150F1">
            <w:pPr>
              <w:spacing w:line="276" w:lineRule="auto"/>
              <w:rPr>
                <w:rFonts w:ascii="Times New Roman" w:hAnsi="Times New Roman"/>
                <w:lang w:val="fr-FR"/>
              </w:rPr>
            </w:pPr>
            <w:r w:rsidRPr="00121233">
              <w:rPr>
                <w:rFonts w:ascii="Times New Roman" w:hAnsi="Times New Roman"/>
                <w:lang w:val="fr-FR"/>
              </w:rPr>
              <w:t>CORAF</w:t>
            </w:r>
          </w:p>
        </w:tc>
      </w:tr>
      <w:tr w:rsidR="006F24A5" w:rsidRPr="00121233" w14:paraId="252E257C" w14:textId="77777777" w:rsidTr="00961F0A">
        <w:tc>
          <w:tcPr>
            <w:tcW w:w="69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7F00B58" w14:textId="77777777" w:rsidR="006F24A5" w:rsidRPr="00121233" w:rsidRDefault="006F24A5" w:rsidP="009150F1">
            <w:pPr>
              <w:spacing w:line="276" w:lineRule="auto"/>
              <w:rPr>
                <w:rFonts w:ascii="Times New Roman" w:hAnsi="Times New Roman"/>
                <w:lang w:val="fr-FR"/>
              </w:rPr>
            </w:pPr>
            <w:r w:rsidRPr="00121233">
              <w:rPr>
                <w:rFonts w:ascii="Times New Roman" w:hAnsi="Times New Roman"/>
                <w:lang w:val="fr-FR"/>
              </w:rPr>
              <w:t>8</w:t>
            </w:r>
          </w:p>
        </w:tc>
        <w:tc>
          <w:tcPr>
            <w:tcW w:w="6540" w:type="dxa"/>
            <w:tcBorders>
              <w:top w:val="nil"/>
              <w:left w:val="nil"/>
              <w:bottom w:val="single" w:sz="4" w:space="0" w:color="auto"/>
              <w:right w:val="single" w:sz="8" w:space="0" w:color="auto"/>
            </w:tcBorders>
            <w:tcMar>
              <w:top w:w="0" w:type="dxa"/>
              <w:left w:w="108" w:type="dxa"/>
              <w:bottom w:w="0" w:type="dxa"/>
              <w:right w:w="108" w:type="dxa"/>
            </w:tcMar>
          </w:tcPr>
          <w:p w14:paraId="4EF03278" w14:textId="028CD21B" w:rsidR="006F24A5" w:rsidRPr="00121233" w:rsidRDefault="006F24A5" w:rsidP="00961F0A">
            <w:pPr>
              <w:spacing w:line="276" w:lineRule="auto"/>
              <w:rPr>
                <w:rFonts w:ascii="Times New Roman" w:hAnsi="Times New Roman"/>
                <w:lang w:val="fr-FR"/>
              </w:rPr>
            </w:pPr>
            <w:r w:rsidRPr="00121233">
              <w:rPr>
                <w:rFonts w:ascii="Times New Roman" w:hAnsi="Times New Roman"/>
                <w:lang w:val="fr-FR"/>
              </w:rPr>
              <w:t>Elaborer des plans d’affaires pour les technologies s les plus prometteuses</w:t>
            </w:r>
          </w:p>
        </w:tc>
        <w:tc>
          <w:tcPr>
            <w:tcW w:w="2252" w:type="dxa"/>
            <w:tcBorders>
              <w:top w:val="nil"/>
              <w:left w:val="nil"/>
              <w:bottom w:val="single" w:sz="4" w:space="0" w:color="auto"/>
              <w:right w:val="single" w:sz="8" w:space="0" w:color="auto"/>
            </w:tcBorders>
            <w:tcMar>
              <w:top w:w="0" w:type="dxa"/>
              <w:left w:w="108" w:type="dxa"/>
              <w:bottom w:w="0" w:type="dxa"/>
              <w:right w:w="108" w:type="dxa"/>
            </w:tcMar>
          </w:tcPr>
          <w:p w14:paraId="6FCCF70A" w14:textId="77777777" w:rsidR="006F24A5" w:rsidRPr="00121233" w:rsidRDefault="006F24A5" w:rsidP="009150F1">
            <w:pPr>
              <w:spacing w:line="276" w:lineRule="auto"/>
              <w:rPr>
                <w:rFonts w:ascii="Times New Roman" w:hAnsi="Times New Roman"/>
                <w:lang w:val="fr-FR"/>
              </w:rPr>
            </w:pPr>
            <w:r w:rsidRPr="00121233">
              <w:rPr>
                <w:rFonts w:ascii="Times New Roman" w:hAnsi="Times New Roman"/>
                <w:lang w:val="fr-FR"/>
              </w:rPr>
              <w:t>CORAF</w:t>
            </w:r>
          </w:p>
        </w:tc>
      </w:tr>
      <w:tr w:rsidR="006F24A5" w:rsidRPr="00121233" w14:paraId="5B458446" w14:textId="77777777" w:rsidTr="00961F0A">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E90A7D" w14:textId="6F64FDAB" w:rsidR="006F24A5" w:rsidRPr="00121233" w:rsidRDefault="00E07568" w:rsidP="00961F0A">
            <w:pPr>
              <w:spacing w:line="276" w:lineRule="auto"/>
              <w:rPr>
                <w:rFonts w:ascii="Times New Roman" w:hAnsi="Times New Roman"/>
                <w:lang w:val="fr-FR"/>
              </w:rPr>
            </w:pPr>
            <w:r>
              <w:rPr>
                <w:rFonts w:ascii="Times New Roman" w:hAnsi="Times New Roman"/>
                <w:lang w:val="fr-FR"/>
              </w:rPr>
              <w:t>9</w:t>
            </w:r>
          </w:p>
        </w:tc>
        <w:tc>
          <w:tcPr>
            <w:tcW w:w="6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42AD0" w14:textId="77777777" w:rsidR="006F24A5" w:rsidRPr="00121233" w:rsidRDefault="006F24A5" w:rsidP="009150F1">
            <w:pPr>
              <w:spacing w:line="276" w:lineRule="auto"/>
              <w:rPr>
                <w:rFonts w:ascii="Times New Roman" w:hAnsi="Times New Roman"/>
                <w:lang w:val="fr-FR"/>
              </w:rPr>
            </w:pPr>
            <w:r w:rsidRPr="00121233">
              <w:rPr>
                <w:rFonts w:ascii="Times New Roman" w:hAnsi="Times New Roman"/>
                <w:lang w:val="fr-FR"/>
              </w:rPr>
              <w:t>Les activités relatives à la nutrition doivent être documentées pour une meilleure visibilité </w:t>
            </w:r>
          </w:p>
        </w:tc>
        <w:tc>
          <w:tcPr>
            <w:tcW w:w="2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B3963" w14:textId="77777777" w:rsidR="006F24A5" w:rsidRPr="00121233" w:rsidRDefault="006F24A5" w:rsidP="009150F1">
            <w:pPr>
              <w:spacing w:line="276" w:lineRule="auto"/>
              <w:rPr>
                <w:rFonts w:ascii="Times New Roman" w:hAnsi="Times New Roman"/>
                <w:lang w:val="fr-FR"/>
              </w:rPr>
            </w:pPr>
            <w:r w:rsidRPr="00121233">
              <w:rPr>
                <w:rFonts w:ascii="Times New Roman" w:hAnsi="Times New Roman"/>
                <w:lang w:val="fr-FR"/>
              </w:rPr>
              <w:t>Pays WAAPP</w:t>
            </w:r>
          </w:p>
        </w:tc>
      </w:tr>
      <w:tr w:rsidR="006F24A5" w:rsidRPr="00121233" w14:paraId="4378240F" w14:textId="77777777" w:rsidTr="00961F0A">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04E45" w14:textId="10647B3E" w:rsidR="006F24A5" w:rsidRPr="00121233" w:rsidRDefault="00833807" w:rsidP="00961F0A">
            <w:pPr>
              <w:spacing w:line="276" w:lineRule="auto"/>
              <w:rPr>
                <w:rFonts w:ascii="Times New Roman" w:hAnsi="Times New Roman"/>
                <w:lang w:val="fr-FR"/>
              </w:rPr>
            </w:pPr>
            <w:r w:rsidRPr="00121233">
              <w:rPr>
                <w:rFonts w:ascii="Times New Roman" w:hAnsi="Times New Roman"/>
                <w:lang w:val="fr-FR"/>
              </w:rPr>
              <w:t>1</w:t>
            </w:r>
            <w:r w:rsidR="00E07568">
              <w:rPr>
                <w:rFonts w:ascii="Times New Roman" w:hAnsi="Times New Roman"/>
                <w:lang w:val="fr-FR"/>
              </w:rPr>
              <w:t>0</w:t>
            </w:r>
          </w:p>
        </w:tc>
        <w:tc>
          <w:tcPr>
            <w:tcW w:w="6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F76290" w14:textId="77777777" w:rsidR="006F24A5" w:rsidRPr="00121233" w:rsidRDefault="006F24A5" w:rsidP="009150F1">
            <w:pPr>
              <w:spacing w:after="160" w:line="259" w:lineRule="auto"/>
              <w:rPr>
                <w:rFonts w:ascii="Times New Roman" w:hAnsi="Times New Roman"/>
                <w:lang w:val="fr-FR"/>
              </w:rPr>
            </w:pPr>
            <w:r w:rsidRPr="00121233">
              <w:rPr>
                <w:rFonts w:ascii="Times New Roman" w:hAnsi="Times New Roman"/>
                <w:lang w:val="fr-FR"/>
              </w:rPr>
              <w:t>Pour relever le défi de la nutrition, un (e) nutritionniste doit faire partir de l’équipe du projet </w:t>
            </w:r>
          </w:p>
        </w:tc>
        <w:tc>
          <w:tcPr>
            <w:tcW w:w="2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D22AD" w14:textId="77777777" w:rsidR="006F24A5" w:rsidRPr="00121233" w:rsidRDefault="006F24A5" w:rsidP="009150F1">
            <w:pPr>
              <w:rPr>
                <w:rFonts w:ascii="Times New Roman" w:hAnsi="Times New Roman"/>
                <w:lang w:val="fr-FR"/>
              </w:rPr>
            </w:pPr>
            <w:r w:rsidRPr="00121233">
              <w:rPr>
                <w:rFonts w:ascii="Times New Roman" w:hAnsi="Times New Roman"/>
                <w:lang w:val="fr-FR"/>
              </w:rPr>
              <w:t>Pays WAAPP</w:t>
            </w:r>
          </w:p>
        </w:tc>
      </w:tr>
      <w:tr w:rsidR="006F24A5" w:rsidRPr="00121233" w14:paraId="22D969BC" w14:textId="77777777" w:rsidTr="00961F0A">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C2BC9" w14:textId="79D8B623" w:rsidR="006F24A5" w:rsidRPr="00121233" w:rsidRDefault="00833807" w:rsidP="00961F0A">
            <w:pPr>
              <w:spacing w:line="276" w:lineRule="auto"/>
              <w:rPr>
                <w:rFonts w:ascii="Times New Roman" w:hAnsi="Times New Roman"/>
                <w:lang w:val="fr-FR"/>
              </w:rPr>
            </w:pPr>
            <w:r w:rsidRPr="00121233">
              <w:rPr>
                <w:rFonts w:ascii="Times New Roman" w:hAnsi="Times New Roman"/>
                <w:lang w:val="fr-FR"/>
              </w:rPr>
              <w:t>1</w:t>
            </w:r>
            <w:r w:rsidR="00E07568">
              <w:rPr>
                <w:rFonts w:ascii="Times New Roman" w:hAnsi="Times New Roman"/>
                <w:lang w:val="fr-FR"/>
              </w:rPr>
              <w:t>1</w:t>
            </w:r>
          </w:p>
        </w:tc>
        <w:tc>
          <w:tcPr>
            <w:tcW w:w="6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8C424" w14:textId="77777777" w:rsidR="006F24A5" w:rsidRPr="00121233" w:rsidRDefault="006F24A5" w:rsidP="009150F1">
            <w:pPr>
              <w:spacing w:after="160" w:line="259" w:lineRule="auto"/>
              <w:jc w:val="left"/>
              <w:rPr>
                <w:rFonts w:ascii="Times New Roman" w:hAnsi="Times New Roman"/>
                <w:lang w:val="fr-FR"/>
              </w:rPr>
            </w:pPr>
            <w:r w:rsidRPr="00121233">
              <w:rPr>
                <w:rFonts w:ascii="Times New Roman" w:hAnsi="Times New Roman"/>
                <w:lang w:val="fr-FR"/>
              </w:rPr>
              <w:t>Une étude de marché doit être faite dans les pays pour évaluer la demande des technologies ;</w:t>
            </w:r>
          </w:p>
        </w:tc>
        <w:tc>
          <w:tcPr>
            <w:tcW w:w="2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97850" w14:textId="77777777" w:rsidR="006F24A5" w:rsidRPr="00121233" w:rsidRDefault="006F24A5" w:rsidP="009150F1">
            <w:pPr>
              <w:jc w:val="left"/>
              <w:rPr>
                <w:rFonts w:ascii="Times New Roman" w:hAnsi="Times New Roman"/>
                <w:lang w:val="fr-FR"/>
              </w:rPr>
            </w:pPr>
            <w:r w:rsidRPr="00121233">
              <w:rPr>
                <w:rFonts w:ascii="Times New Roman" w:hAnsi="Times New Roman"/>
                <w:lang w:val="fr-FR"/>
              </w:rPr>
              <w:t>Pays WAAPP/ CORAF</w:t>
            </w:r>
          </w:p>
        </w:tc>
      </w:tr>
      <w:tr w:rsidR="006F24A5" w:rsidRPr="00121233" w14:paraId="3E7CBDD4" w14:textId="77777777" w:rsidTr="00961F0A">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BA0E84" w14:textId="09D05AE6" w:rsidR="006F24A5" w:rsidRPr="00121233" w:rsidRDefault="00833807" w:rsidP="00961F0A">
            <w:pPr>
              <w:spacing w:line="276" w:lineRule="auto"/>
              <w:rPr>
                <w:rFonts w:ascii="Times New Roman" w:hAnsi="Times New Roman"/>
                <w:lang w:val="fr-FR"/>
              </w:rPr>
            </w:pPr>
            <w:r w:rsidRPr="00121233">
              <w:rPr>
                <w:rFonts w:ascii="Times New Roman" w:hAnsi="Times New Roman"/>
                <w:lang w:val="fr-FR"/>
              </w:rPr>
              <w:t>1</w:t>
            </w:r>
            <w:r w:rsidR="00E07568">
              <w:rPr>
                <w:rFonts w:ascii="Times New Roman" w:hAnsi="Times New Roman"/>
                <w:lang w:val="fr-FR"/>
              </w:rPr>
              <w:t>2</w:t>
            </w:r>
          </w:p>
        </w:tc>
        <w:tc>
          <w:tcPr>
            <w:tcW w:w="6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BA0CA" w14:textId="27EED557" w:rsidR="006F24A5" w:rsidRPr="00121233" w:rsidRDefault="006F24A5" w:rsidP="009150F1">
            <w:pPr>
              <w:spacing w:after="160" w:line="259" w:lineRule="auto"/>
              <w:rPr>
                <w:rFonts w:ascii="Times New Roman" w:hAnsi="Times New Roman"/>
                <w:lang w:val="fr-FR"/>
              </w:rPr>
            </w:pPr>
            <w:r w:rsidRPr="00121233">
              <w:rPr>
                <w:rFonts w:ascii="Times New Roman" w:hAnsi="Times New Roman"/>
                <w:lang w:val="fr-FR"/>
              </w:rPr>
              <w:t>Pour permettre une appropriation de ces technologies par les producteurs, les artisans locaux qui ont une connaissance dans le développement des outils</w:t>
            </w:r>
            <w:r w:rsidR="00E07568">
              <w:rPr>
                <w:rFonts w:ascii="Times New Roman" w:hAnsi="Times New Roman"/>
                <w:lang w:val="fr-FR"/>
              </w:rPr>
              <w:t xml:space="preserve"> agricoles </w:t>
            </w:r>
            <w:r w:rsidRPr="00121233">
              <w:rPr>
                <w:rFonts w:ascii="Times New Roman" w:hAnsi="Times New Roman"/>
                <w:lang w:val="fr-FR"/>
              </w:rPr>
              <w:t>doivent être impliqués dans le processus de fabrication </w:t>
            </w:r>
          </w:p>
        </w:tc>
        <w:tc>
          <w:tcPr>
            <w:tcW w:w="2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E4401F" w14:textId="77777777" w:rsidR="006F24A5" w:rsidRPr="00121233" w:rsidRDefault="006F24A5" w:rsidP="009150F1">
            <w:pPr>
              <w:rPr>
                <w:rFonts w:ascii="Times New Roman" w:hAnsi="Times New Roman"/>
                <w:lang w:val="fr-FR"/>
              </w:rPr>
            </w:pPr>
            <w:r w:rsidRPr="00121233">
              <w:rPr>
                <w:rFonts w:ascii="Times New Roman" w:hAnsi="Times New Roman"/>
                <w:lang w:val="fr-FR"/>
              </w:rPr>
              <w:t>Pays WAAPP</w:t>
            </w:r>
          </w:p>
        </w:tc>
      </w:tr>
    </w:tbl>
    <w:p w14:paraId="3769DEFA" w14:textId="77777777" w:rsidR="006F24A5" w:rsidRDefault="006F24A5" w:rsidP="008D4BD7">
      <w:pPr>
        <w:spacing w:before="120" w:after="240" w:line="276" w:lineRule="auto"/>
        <w:rPr>
          <w:rFonts w:ascii="Times New Roman" w:hAnsi="Times New Roman"/>
          <w:lang w:val="fr-FR"/>
        </w:rPr>
      </w:pPr>
    </w:p>
    <w:p w14:paraId="5102FEF4" w14:textId="77777777" w:rsidR="00961F0A" w:rsidRDefault="00961F0A" w:rsidP="008D4BD7">
      <w:pPr>
        <w:spacing w:before="120" w:after="240" w:line="276" w:lineRule="auto"/>
        <w:rPr>
          <w:rFonts w:ascii="Times New Roman" w:hAnsi="Times New Roman"/>
          <w:lang w:val="fr-FR"/>
        </w:rPr>
      </w:pPr>
    </w:p>
    <w:p w14:paraId="711447C3" w14:textId="77777777" w:rsidR="009150F1" w:rsidRPr="009150F1" w:rsidRDefault="009150F1" w:rsidP="00F61BCF">
      <w:pPr>
        <w:pStyle w:val="Heading2"/>
      </w:pPr>
      <w:bookmarkStart w:id="22" w:name="_Toc484699586"/>
      <w:r w:rsidRPr="009150F1">
        <w:lastRenderedPageBreak/>
        <w:t>3. 3 Formulation d’un nouveau programme</w:t>
      </w:r>
      <w:bookmarkEnd w:id="22"/>
    </w:p>
    <w:p w14:paraId="3211F06A" w14:textId="424F4640" w:rsidR="009150F1" w:rsidRPr="009150F1" w:rsidRDefault="009150F1" w:rsidP="00DE38D4">
      <w:pPr>
        <w:spacing w:line="276" w:lineRule="auto"/>
        <w:rPr>
          <w:rFonts w:ascii="Times New Roman" w:hAnsi="Times New Roman"/>
          <w:lang w:val="fr-FR"/>
        </w:rPr>
      </w:pPr>
      <w:r w:rsidRPr="009150F1">
        <w:rPr>
          <w:rFonts w:ascii="Times New Roman" w:hAnsi="Times New Roman"/>
          <w:lang w:val="fr-FR"/>
        </w:rPr>
        <w:t>Les pays du PPAAO 1B et 1C étaient sensés passer à la deuxième phase du projet mais pour des raisons internes à la Banque Mondiale, cela n’a pas pu s’opérer. En lieu et place, la Banque Mondiale propose de formuler un nouveau programme de consolidation des acquis du PPAAO avec une prise en compte de questions émergeantes. Au cours de la présente réunion de synthèse, la BM a fait le point sur l’état d’avancement de la formulation de ce nouveau. Ainsi, on peut noter que ce nouveau programme pourrait s’intituler « Programme de Transformation de l’Agriculture en Afrique de l’Ouest</w:t>
      </w:r>
      <w:r w:rsidR="00B311C7">
        <w:rPr>
          <w:rFonts w:ascii="Times New Roman" w:hAnsi="Times New Roman"/>
          <w:lang w:val="fr-FR"/>
        </w:rPr>
        <w:t>-PTAAO</w:t>
      </w:r>
      <w:r w:rsidRPr="009150F1">
        <w:rPr>
          <w:rFonts w:ascii="Times New Roman" w:hAnsi="Times New Roman"/>
          <w:lang w:val="fr-FR"/>
        </w:rPr>
        <w:t> » et contribuera à l'objectif global de l'ECOWAP qui est de « répondre aux besoins alimentaires et nutritionnels de la population, au développement économique et social et à la réduction de la pauvreté dans les États membres et aux inégalités entre les territoires, les zones et les pays ».</w:t>
      </w:r>
      <w:r w:rsidRPr="009150F1" w:rsidDel="00214141">
        <w:rPr>
          <w:rFonts w:ascii="Times New Roman" w:hAnsi="Times New Roman"/>
          <w:lang w:val="fr-FR"/>
        </w:rPr>
        <w:t xml:space="preserve"> </w:t>
      </w:r>
      <w:r w:rsidRPr="009150F1">
        <w:rPr>
          <w:rFonts w:ascii="Times New Roman" w:hAnsi="Times New Roman"/>
          <w:lang w:val="fr-FR"/>
        </w:rPr>
        <w:t xml:space="preserve"> Tout en consolidant les acquis du PPAAO, le programme mettra l’accent sur les questions:</w:t>
      </w:r>
    </w:p>
    <w:p w14:paraId="7540CDA0" w14:textId="77777777" w:rsidR="009150F1" w:rsidRPr="009150F1" w:rsidRDefault="009150F1" w:rsidP="002139B2">
      <w:pPr>
        <w:numPr>
          <w:ilvl w:val="0"/>
          <w:numId w:val="45"/>
        </w:numPr>
        <w:spacing w:line="276" w:lineRule="auto"/>
        <w:contextualSpacing/>
        <w:rPr>
          <w:rFonts w:ascii="Times New Roman" w:hAnsi="Times New Roman"/>
          <w:lang w:val="fr-FR"/>
        </w:rPr>
      </w:pPr>
      <w:r w:rsidRPr="009150F1">
        <w:rPr>
          <w:rFonts w:ascii="Times New Roman" w:hAnsi="Times New Roman"/>
          <w:lang w:val="fr-FR"/>
        </w:rPr>
        <w:t>de l’agriculture climato-intelligente;</w:t>
      </w:r>
    </w:p>
    <w:p w14:paraId="521D5907" w14:textId="77777777" w:rsidR="009150F1" w:rsidRPr="009150F1" w:rsidRDefault="009150F1" w:rsidP="002139B2">
      <w:pPr>
        <w:numPr>
          <w:ilvl w:val="0"/>
          <w:numId w:val="45"/>
        </w:numPr>
        <w:spacing w:line="276" w:lineRule="auto"/>
        <w:contextualSpacing/>
        <w:rPr>
          <w:rFonts w:ascii="Times New Roman" w:hAnsi="Times New Roman"/>
          <w:lang w:val="fr-FR"/>
        </w:rPr>
      </w:pPr>
      <w:r w:rsidRPr="009150F1">
        <w:rPr>
          <w:rFonts w:ascii="Times New Roman" w:hAnsi="Times New Roman"/>
          <w:lang w:val="fr-FR"/>
        </w:rPr>
        <w:t>de réduction des pertes post-récolte ;</w:t>
      </w:r>
    </w:p>
    <w:p w14:paraId="4AED3C95" w14:textId="77777777" w:rsidR="009150F1" w:rsidRPr="009150F1" w:rsidRDefault="009150F1" w:rsidP="002139B2">
      <w:pPr>
        <w:numPr>
          <w:ilvl w:val="0"/>
          <w:numId w:val="45"/>
        </w:numPr>
        <w:spacing w:line="276" w:lineRule="auto"/>
        <w:contextualSpacing/>
        <w:rPr>
          <w:rFonts w:ascii="Times New Roman" w:hAnsi="Times New Roman"/>
          <w:lang w:val="fr-FR"/>
        </w:rPr>
      </w:pPr>
      <w:r w:rsidRPr="009150F1">
        <w:rPr>
          <w:rFonts w:ascii="Times New Roman" w:hAnsi="Times New Roman"/>
          <w:lang w:val="fr-FR"/>
        </w:rPr>
        <w:t>de nutrition ;</w:t>
      </w:r>
    </w:p>
    <w:p w14:paraId="0A39EE35" w14:textId="3ABC80E8" w:rsidR="009150F1" w:rsidRPr="009150F1" w:rsidRDefault="009150F1" w:rsidP="002139B2">
      <w:pPr>
        <w:numPr>
          <w:ilvl w:val="0"/>
          <w:numId w:val="45"/>
        </w:numPr>
        <w:spacing w:line="276" w:lineRule="auto"/>
        <w:contextualSpacing/>
        <w:rPr>
          <w:rFonts w:ascii="Times New Roman" w:hAnsi="Times New Roman"/>
          <w:lang w:val="fr-FR"/>
        </w:rPr>
      </w:pPr>
      <w:r w:rsidRPr="009150F1">
        <w:rPr>
          <w:rFonts w:ascii="Times New Roman" w:hAnsi="Times New Roman"/>
          <w:lang w:val="fr-FR"/>
        </w:rPr>
        <w:t>de promo</w:t>
      </w:r>
      <w:r w:rsidR="000671D1">
        <w:rPr>
          <w:rFonts w:ascii="Times New Roman" w:hAnsi="Times New Roman"/>
          <w:lang w:val="fr-FR"/>
        </w:rPr>
        <w:t>tion</w:t>
      </w:r>
      <w:r w:rsidRPr="009150F1">
        <w:rPr>
          <w:rFonts w:ascii="Times New Roman" w:hAnsi="Times New Roman"/>
          <w:lang w:val="fr-FR"/>
        </w:rPr>
        <w:t xml:space="preserve"> </w:t>
      </w:r>
      <w:r w:rsidR="000671D1">
        <w:rPr>
          <w:rFonts w:ascii="Times New Roman" w:hAnsi="Times New Roman"/>
          <w:lang w:val="fr-FR"/>
        </w:rPr>
        <w:t>d’</w:t>
      </w:r>
      <w:r w:rsidRPr="009150F1">
        <w:rPr>
          <w:rFonts w:ascii="Times New Roman" w:hAnsi="Times New Roman"/>
          <w:lang w:val="fr-FR"/>
        </w:rPr>
        <w:t>un environnement politique proprice ;</w:t>
      </w:r>
    </w:p>
    <w:p w14:paraId="6B742511" w14:textId="538C315E" w:rsidR="009150F1" w:rsidRPr="009150F1" w:rsidRDefault="009150F1" w:rsidP="002139B2">
      <w:pPr>
        <w:numPr>
          <w:ilvl w:val="0"/>
          <w:numId w:val="45"/>
        </w:numPr>
        <w:spacing w:line="276" w:lineRule="auto"/>
        <w:contextualSpacing/>
        <w:rPr>
          <w:rFonts w:ascii="Times New Roman" w:hAnsi="Times New Roman"/>
          <w:lang w:val="fr-FR"/>
        </w:rPr>
      </w:pPr>
      <w:r w:rsidRPr="009150F1">
        <w:rPr>
          <w:rFonts w:ascii="Times New Roman" w:hAnsi="Times New Roman"/>
          <w:lang w:val="fr-FR"/>
        </w:rPr>
        <w:t>de  renforcement du marché régional et de création de plus d'emplois pour les jeunes</w:t>
      </w:r>
      <w:r w:rsidR="000671D1">
        <w:rPr>
          <w:rFonts w:ascii="Times New Roman" w:hAnsi="Times New Roman"/>
          <w:lang w:val="fr-FR"/>
        </w:rPr>
        <w:t>.</w:t>
      </w:r>
    </w:p>
    <w:p w14:paraId="61BEF7C2" w14:textId="77777777" w:rsidR="009150F1" w:rsidRPr="009150F1" w:rsidRDefault="009150F1" w:rsidP="00F61BCF">
      <w:pPr>
        <w:spacing w:before="120" w:line="276" w:lineRule="auto"/>
        <w:rPr>
          <w:rFonts w:ascii="Times New Roman" w:hAnsi="Times New Roman"/>
          <w:lang w:val="fr-FR"/>
        </w:rPr>
      </w:pPr>
      <w:r w:rsidRPr="009150F1">
        <w:rPr>
          <w:rFonts w:ascii="Times New Roman" w:hAnsi="Times New Roman"/>
          <w:lang w:val="fr-FR"/>
        </w:rPr>
        <w:t>Ainsi, le programme pourrait s’articuler autour de 3 composantes majeures que sont :</w:t>
      </w:r>
    </w:p>
    <w:p w14:paraId="7633AD9B" w14:textId="2C0312F1" w:rsidR="009150F1" w:rsidRPr="009150F1" w:rsidRDefault="009150F1" w:rsidP="002139B2">
      <w:pPr>
        <w:numPr>
          <w:ilvl w:val="0"/>
          <w:numId w:val="63"/>
        </w:numPr>
        <w:spacing w:line="276" w:lineRule="auto"/>
        <w:contextualSpacing/>
        <w:rPr>
          <w:rFonts w:ascii="Times New Roman" w:hAnsi="Times New Roman"/>
          <w:lang w:val="fr-FR"/>
        </w:rPr>
      </w:pPr>
      <w:r w:rsidRPr="00F61BCF">
        <w:rPr>
          <w:rFonts w:ascii="Times New Roman" w:hAnsi="Times New Roman"/>
          <w:b/>
          <w:lang w:val="fr-FR"/>
        </w:rPr>
        <w:t xml:space="preserve">Renforcement durable de la productivité et </w:t>
      </w:r>
      <w:r w:rsidR="00446BE3" w:rsidRPr="00F61BCF">
        <w:rPr>
          <w:rFonts w:ascii="Times New Roman" w:hAnsi="Times New Roman"/>
          <w:b/>
          <w:lang w:val="fr-FR"/>
        </w:rPr>
        <w:t xml:space="preserve">promotion des </w:t>
      </w:r>
      <w:r w:rsidRPr="00F61BCF">
        <w:rPr>
          <w:rFonts w:ascii="Times New Roman" w:hAnsi="Times New Roman"/>
          <w:b/>
          <w:lang w:val="fr-FR"/>
        </w:rPr>
        <w:t>technologies climato-intelligente</w:t>
      </w:r>
      <w:r w:rsidR="00446BE3" w:rsidRPr="00F61BCF">
        <w:rPr>
          <w:rFonts w:ascii="Times New Roman" w:hAnsi="Times New Roman"/>
          <w:b/>
          <w:lang w:val="fr-FR"/>
        </w:rPr>
        <w:t>s</w:t>
      </w:r>
      <w:r w:rsidR="005B56E6">
        <w:rPr>
          <w:rFonts w:ascii="Times New Roman" w:hAnsi="Times New Roman"/>
          <w:b/>
          <w:lang w:val="fr-FR"/>
        </w:rPr>
        <w:t> :</w:t>
      </w:r>
      <w:r w:rsidRPr="009150F1">
        <w:rPr>
          <w:rFonts w:ascii="Times New Roman" w:hAnsi="Times New Roman"/>
          <w:lang w:val="fr-FR"/>
        </w:rPr>
        <w:t xml:space="preserve"> pour renforcer les Centres Régionaux d’excellence, accelerer le transfert des technologies climato-intelligentes, traiter des questions de semences, de mécanisation et de santé des sols ;</w:t>
      </w:r>
    </w:p>
    <w:p w14:paraId="3798153C" w14:textId="6E05DA7A" w:rsidR="009150F1" w:rsidRPr="009150F1" w:rsidRDefault="009150F1" w:rsidP="002139B2">
      <w:pPr>
        <w:numPr>
          <w:ilvl w:val="0"/>
          <w:numId w:val="63"/>
        </w:numPr>
        <w:spacing w:line="276" w:lineRule="auto"/>
        <w:contextualSpacing/>
        <w:rPr>
          <w:rFonts w:ascii="Times New Roman" w:hAnsi="Times New Roman"/>
          <w:lang w:val="fr-FR"/>
        </w:rPr>
      </w:pPr>
      <w:r w:rsidRPr="00F61BCF">
        <w:rPr>
          <w:rFonts w:ascii="Times New Roman" w:hAnsi="Times New Roman"/>
          <w:b/>
          <w:lang w:val="fr-FR"/>
        </w:rPr>
        <w:t xml:space="preserve">Gestion du post-récolte et </w:t>
      </w:r>
      <w:r w:rsidR="00DD11C5" w:rsidRPr="00F61BCF">
        <w:rPr>
          <w:rFonts w:ascii="Times New Roman" w:hAnsi="Times New Roman"/>
          <w:b/>
          <w:lang w:val="fr-FR"/>
        </w:rPr>
        <w:t xml:space="preserve">de </w:t>
      </w:r>
      <w:r w:rsidRPr="00F61BCF">
        <w:rPr>
          <w:rFonts w:ascii="Times New Roman" w:hAnsi="Times New Roman"/>
          <w:b/>
          <w:lang w:val="fr-FR"/>
        </w:rPr>
        <w:t>la nutrition</w:t>
      </w:r>
      <w:r w:rsidRPr="009150F1">
        <w:rPr>
          <w:rFonts w:ascii="Times New Roman" w:hAnsi="Times New Roman"/>
          <w:lang w:val="fr-FR"/>
        </w:rPr>
        <w:t xml:space="preserve"> pour réduire les pertes post-récolte, apporter de la valeur ajoutée par la transformation, développer l’agro-business, assurer la sécurité alimentaire et la nutrition ;</w:t>
      </w:r>
    </w:p>
    <w:p w14:paraId="6073776F" w14:textId="7FECF3A2" w:rsidR="009150F1" w:rsidRPr="009150F1" w:rsidRDefault="009150F1" w:rsidP="002139B2">
      <w:pPr>
        <w:numPr>
          <w:ilvl w:val="0"/>
          <w:numId w:val="63"/>
        </w:numPr>
        <w:spacing w:line="276" w:lineRule="auto"/>
        <w:contextualSpacing/>
        <w:rPr>
          <w:rFonts w:ascii="Times New Roman" w:hAnsi="Times New Roman"/>
          <w:lang w:val="fr-FR"/>
        </w:rPr>
      </w:pPr>
      <w:r w:rsidRPr="00F61BCF">
        <w:rPr>
          <w:rFonts w:ascii="Times New Roman" w:hAnsi="Times New Roman"/>
          <w:b/>
          <w:lang w:val="fr-FR"/>
        </w:rPr>
        <w:t>Politiques, Marché et emploi</w:t>
      </w:r>
      <w:r w:rsidR="005B56E6" w:rsidRPr="00F61BCF">
        <w:rPr>
          <w:rFonts w:ascii="Times New Roman" w:hAnsi="Times New Roman"/>
          <w:b/>
          <w:lang w:val="fr-FR"/>
        </w:rPr>
        <w:t> </w:t>
      </w:r>
      <w:r w:rsidR="005B56E6">
        <w:rPr>
          <w:rFonts w:ascii="Times New Roman" w:hAnsi="Times New Roman"/>
          <w:lang w:val="fr-FR"/>
        </w:rPr>
        <w:t>:</w:t>
      </w:r>
      <w:r w:rsidRPr="009150F1">
        <w:rPr>
          <w:rFonts w:ascii="Times New Roman" w:hAnsi="Times New Roman"/>
          <w:lang w:val="fr-FR"/>
        </w:rPr>
        <w:t xml:space="preserve"> pour mettre en œuvre des politiques et règlementations communes, assurer un accès aux marché local et régional ; créer plus d’emplois pour les jeunes et assurer un accès aux finances.</w:t>
      </w:r>
    </w:p>
    <w:p w14:paraId="48B9D8F5" w14:textId="444EBB7D" w:rsidR="009150F1" w:rsidRPr="009150F1" w:rsidRDefault="009150F1" w:rsidP="002139B2">
      <w:pPr>
        <w:spacing w:before="120" w:line="276" w:lineRule="auto"/>
        <w:rPr>
          <w:rFonts w:ascii="Times New Roman" w:hAnsi="Times New Roman"/>
          <w:lang w:val="fr-FR"/>
        </w:rPr>
      </w:pPr>
      <w:r w:rsidRPr="009150F1">
        <w:rPr>
          <w:rFonts w:ascii="Times New Roman" w:hAnsi="Times New Roman"/>
          <w:lang w:val="fr-FR"/>
        </w:rPr>
        <w:t>Un budget global de 895 millions de dollar</w:t>
      </w:r>
      <w:r w:rsidR="005B56E6">
        <w:rPr>
          <w:rFonts w:ascii="Times New Roman" w:hAnsi="Times New Roman"/>
          <w:lang w:val="fr-FR"/>
        </w:rPr>
        <w:t>s</w:t>
      </w:r>
      <w:r w:rsidRPr="009150F1">
        <w:rPr>
          <w:rFonts w:ascii="Times New Roman" w:hAnsi="Times New Roman"/>
          <w:lang w:val="fr-FR"/>
        </w:rPr>
        <w:t xml:space="preserve"> américain</w:t>
      </w:r>
      <w:r w:rsidR="005B56E6">
        <w:rPr>
          <w:rFonts w:ascii="Times New Roman" w:hAnsi="Times New Roman"/>
          <w:lang w:val="fr-FR"/>
        </w:rPr>
        <w:t>s</w:t>
      </w:r>
      <w:r w:rsidRPr="009150F1">
        <w:rPr>
          <w:rFonts w:ascii="Times New Roman" w:hAnsi="Times New Roman"/>
          <w:lang w:val="fr-FR"/>
        </w:rPr>
        <w:t xml:space="preserve"> dont 385 million</w:t>
      </w:r>
      <w:r w:rsidR="005B56E6">
        <w:rPr>
          <w:rFonts w:ascii="Times New Roman" w:hAnsi="Times New Roman"/>
          <w:lang w:val="fr-FR"/>
        </w:rPr>
        <w:t>s</w:t>
      </w:r>
      <w:r w:rsidRPr="009150F1">
        <w:rPr>
          <w:rFonts w:ascii="Times New Roman" w:hAnsi="Times New Roman"/>
          <w:lang w:val="fr-FR"/>
        </w:rPr>
        <w:t xml:space="preserve"> au titre des IDA nationaux et 510 million au titre de l’IDA régional est proposé (voir détail en annexe </w:t>
      </w:r>
      <w:r w:rsidR="00F61BCF">
        <w:rPr>
          <w:rFonts w:ascii="Times New Roman" w:hAnsi="Times New Roman"/>
          <w:lang w:val="fr-FR"/>
        </w:rPr>
        <w:t>4</w:t>
      </w:r>
      <w:r w:rsidRPr="009150F1">
        <w:rPr>
          <w:rFonts w:ascii="Times New Roman" w:hAnsi="Times New Roman"/>
          <w:lang w:val="fr-FR"/>
        </w:rPr>
        <w:t>)</w:t>
      </w:r>
    </w:p>
    <w:p w14:paraId="1CC4FD9B" w14:textId="69D9006E" w:rsidR="009150F1" w:rsidRPr="009150F1" w:rsidRDefault="009150F1" w:rsidP="002139B2">
      <w:pPr>
        <w:spacing w:before="120" w:line="276" w:lineRule="auto"/>
        <w:rPr>
          <w:rFonts w:ascii="Times New Roman" w:hAnsi="Times New Roman"/>
          <w:lang w:val="fr-FR"/>
        </w:rPr>
      </w:pPr>
      <w:r w:rsidRPr="009150F1">
        <w:rPr>
          <w:rFonts w:ascii="Times New Roman" w:hAnsi="Times New Roman"/>
          <w:lang w:val="fr-FR"/>
        </w:rPr>
        <w:t>Les conditions pour qu’un pays bénéficie du programme est la disponibilté de ressource sur son fond IDA national et une requête officielle de son ministère des finance</w:t>
      </w:r>
      <w:r w:rsidR="005B56E6">
        <w:rPr>
          <w:rFonts w:ascii="Times New Roman" w:hAnsi="Times New Roman"/>
          <w:lang w:val="fr-FR"/>
        </w:rPr>
        <w:t>s</w:t>
      </w:r>
      <w:r w:rsidRPr="009150F1">
        <w:rPr>
          <w:rFonts w:ascii="Times New Roman" w:hAnsi="Times New Roman"/>
          <w:lang w:val="fr-FR"/>
        </w:rPr>
        <w:t xml:space="preserve">. </w:t>
      </w:r>
    </w:p>
    <w:p w14:paraId="4C41EB8A" w14:textId="77777777" w:rsidR="009150F1" w:rsidRPr="009150F1" w:rsidRDefault="009150F1" w:rsidP="002139B2">
      <w:pPr>
        <w:spacing w:before="120" w:after="240" w:line="276" w:lineRule="auto"/>
        <w:rPr>
          <w:rFonts w:ascii="Times New Roman" w:hAnsi="Times New Roman"/>
          <w:lang w:val="fr-FR"/>
        </w:rPr>
      </w:pPr>
      <w:r w:rsidRPr="009150F1">
        <w:rPr>
          <w:rFonts w:ascii="Times New Roman" w:hAnsi="Times New Roman"/>
          <w:lang w:val="fr-FR"/>
        </w:rPr>
        <w:t xml:space="preserve">Une proposition est faite de mettre en place deux series PTAAO-1 et PTAAO-2 avec une préparation du PTAAO-1 à commencer à partir de juin 2017 pour être soumis au Conseil d’Administration de la BM en Mars 2018. </w:t>
      </w:r>
    </w:p>
    <w:p w14:paraId="17F5EADF" w14:textId="02578C75" w:rsidR="009150F1" w:rsidRPr="009150F1" w:rsidRDefault="009150F1" w:rsidP="00F61BCF">
      <w:pPr>
        <w:pStyle w:val="Heading2"/>
      </w:pPr>
      <w:bookmarkStart w:id="23" w:name="_Toc484699587"/>
      <w:r>
        <w:t xml:space="preserve">3.4 </w:t>
      </w:r>
      <w:r w:rsidRPr="009150F1">
        <w:t xml:space="preserve">Formation sur </w:t>
      </w:r>
      <w:r w:rsidR="00D83D0D">
        <w:t xml:space="preserve">l’induction de </w:t>
      </w:r>
      <w:r w:rsidRPr="009150F1">
        <w:t>l’adoption des nouvelles technologies agricoles</w:t>
      </w:r>
      <w:bookmarkEnd w:id="23"/>
    </w:p>
    <w:p w14:paraId="50402967" w14:textId="0DED507D" w:rsidR="009150F1" w:rsidRPr="009150F1" w:rsidRDefault="009150F1" w:rsidP="00DE38D4">
      <w:pPr>
        <w:spacing w:line="276" w:lineRule="auto"/>
        <w:rPr>
          <w:rFonts w:ascii="Times New Roman" w:hAnsi="Times New Roman"/>
          <w:lang w:val="fr-FR"/>
        </w:rPr>
      </w:pPr>
      <w:r w:rsidRPr="009150F1">
        <w:rPr>
          <w:rFonts w:ascii="Times New Roman" w:hAnsi="Times New Roman"/>
          <w:lang w:val="fr-FR"/>
        </w:rPr>
        <w:t xml:space="preserve">Du 18 au 22 Septembre 2017, un séminaire de formation se tiendra à Dakar au Sénégal sur le thème Modernisation et transformation de l’agriculture : comment induire l’adoption de nouvelles technologies agricoles ? L’atelier sera facilité par 3 imminents chercheurs (Pr Alain de Janvry, Pr Elisabeth Sadoulet et Pr Tanguy Bernard). Le but du séminaire est d’améliorer </w:t>
      </w:r>
      <w:r w:rsidR="003C3ACE">
        <w:rPr>
          <w:rFonts w:ascii="Times New Roman" w:hAnsi="Times New Roman"/>
          <w:lang w:val="fr-FR"/>
        </w:rPr>
        <w:t>les compétences</w:t>
      </w:r>
      <w:r w:rsidRPr="009150F1">
        <w:rPr>
          <w:rFonts w:ascii="Times New Roman" w:hAnsi="Times New Roman"/>
          <w:lang w:val="fr-FR"/>
        </w:rPr>
        <w:t xml:space="preserve"> de chercheurs et décideurs à mi- carrière des pays africains francophones à la définition d’une intervention encourageant l’adoption d’une technologie agricole et d’une stratégie d’évaluation. </w:t>
      </w:r>
      <w:r w:rsidR="003C3ACE">
        <w:rPr>
          <w:rFonts w:ascii="Times New Roman" w:hAnsi="Times New Roman"/>
          <w:lang w:val="fr-FR"/>
        </w:rPr>
        <w:t>Chaque pays participant choisira</w:t>
      </w:r>
      <w:r w:rsidRPr="009150F1">
        <w:rPr>
          <w:rFonts w:ascii="Times New Roman" w:hAnsi="Times New Roman"/>
          <w:lang w:val="fr-FR"/>
        </w:rPr>
        <w:t xml:space="preserve"> 2 </w:t>
      </w:r>
      <w:r w:rsidRPr="009150F1">
        <w:rPr>
          <w:rFonts w:ascii="Times New Roman" w:hAnsi="Times New Roman"/>
          <w:lang w:val="fr-FR"/>
        </w:rPr>
        <w:lastRenderedPageBreak/>
        <w:t xml:space="preserve">représentant: un chercheur avec une connaissance préalable des méthodes d’évaluation d’impact et un décideur politique ou gestionnaire de projet. </w:t>
      </w:r>
    </w:p>
    <w:p w14:paraId="48813DB1" w14:textId="3BD09AC9" w:rsidR="009150F1" w:rsidRPr="009150F1" w:rsidRDefault="009150F1" w:rsidP="00F61BCF">
      <w:pPr>
        <w:pStyle w:val="Heading2"/>
      </w:pPr>
      <w:r>
        <w:t xml:space="preserve"> </w:t>
      </w:r>
      <w:bookmarkStart w:id="24" w:name="_Toc484699588"/>
      <w:r>
        <w:t xml:space="preserve">3.5 </w:t>
      </w:r>
      <w:r w:rsidRPr="009150F1">
        <w:t>Questions transversales</w:t>
      </w:r>
      <w:bookmarkEnd w:id="24"/>
    </w:p>
    <w:p w14:paraId="66EE9102" w14:textId="6290F0B2" w:rsidR="00961F0A" w:rsidRDefault="009150F1" w:rsidP="00F848AD">
      <w:pPr>
        <w:spacing w:before="240" w:line="276" w:lineRule="auto"/>
        <w:rPr>
          <w:rFonts w:ascii="Times New Roman" w:hAnsi="Times New Roman"/>
          <w:lang w:val="fr-FR"/>
        </w:rPr>
      </w:pPr>
      <w:r w:rsidRPr="00961F0A">
        <w:rPr>
          <w:rFonts w:ascii="Times New Roman" w:hAnsi="Times New Roman"/>
          <w:lang w:val="fr-FR"/>
        </w:rPr>
        <w:t xml:space="preserve">Les questions transversales ont </w:t>
      </w:r>
      <w:r w:rsidR="000E1FD2" w:rsidRPr="00961F0A">
        <w:rPr>
          <w:rFonts w:ascii="Times New Roman" w:hAnsi="Times New Roman"/>
          <w:lang w:val="fr-FR"/>
        </w:rPr>
        <w:t>porté su</w:t>
      </w:r>
      <w:r w:rsidR="00961F0A" w:rsidRPr="00961F0A">
        <w:rPr>
          <w:rFonts w:ascii="Times New Roman" w:hAnsi="Times New Roman"/>
          <w:lang w:val="fr-FR"/>
        </w:rPr>
        <w:t>r</w:t>
      </w:r>
      <w:r w:rsidRPr="00961F0A">
        <w:rPr>
          <w:rFonts w:ascii="Times New Roman" w:hAnsi="Times New Roman"/>
          <w:lang w:val="fr-FR"/>
        </w:rPr>
        <w:t xml:space="preserve">: (i) </w:t>
      </w:r>
      <w:r w:rsidR="00961F0A" w:rsidRPr="00961F0A">
        <w:rPr>
          <w:rFonts w:ascii="Times New Roman" w:hAnsi="Times New Roman"/>
          <w:lang w:val="fr-FR"/>
        </w:rPr>
        <w:t xml:space="preserve">la situation de réduction considérable de personnel au Sécretariat Exécutif du CORAF/WECARD </w:t>
      </w:r>
      <w:r w:rsidR="00681007">
        <w:rPr>
          <w:rFonts w:ascii="Times New Roman" w:hAnsi="Times New Roman"/>
          <w:lang w:val="fr-FR"/>
        </w:rPr>
        <w:t xml:space="preserve">qui </w:t>
      </w:r>
      <w:r w:rsidR="00F738ED">
        <w:rPr>
          <w:rFonts w:ascii="Times New Roman" w:hAnsi="Times New Roman"/>
          <w:lang w:val="fr-FR"/>
        </w:rPr>
        <w:t>a</w:t>
      </w:r>
      <w:r w:rsidR="00681007">
        <w:rPr>
          <w:rFonts w:ascii="Times New Roman" w:hAnsi="Times New Roman"/>
          <w:lang w:val="fr-FR"/>
        </w:rPr>
        <w:t xml:space="preserve"> négativement affecté</w:t>
      </w:r>
      <w:r w:rsidR="00961F0A" w:rsidRPr="00961F0A">
        <w:rPr>
          <w:rFonts w:ascii="Times New Roman" w:hAnsi="Times New Roman"/>
          <w:lang w:val="fr-FR"/>
        </w:rPr>
        <w:t xml:space="preserve"> les performance de cette institution de </w:t>
      </w:r>
      <w:r w:rsidR="00681007">
        <w:rPr>
          <w:rFonts w:ascii="Times New Roman" w:hAnsi="Times New Roman"/>
          <w:lang w:val="fr-FR"/>
        </w:rPr>
        <w:t xml:space="preserve">la </w:t>
      </w:r>
      <w:r w:rsidR="00961F0A" w:rsidRPr="00961F0A">
        <w:rPr>
          <w:rFonts w:ascii="Times New Roman" w:hAnsi="Times New Roman"/>
          <w:lang w:val="fr-FR"/>
        </w:rPr>
        <w:t>coordination régional</w:t>
      </w:r>
      <w:r w:rsidR="00681007">
        <w:rPr>
          <w:rFonts w:ascii="Times New Roman" w:hAnsi="Times New Roman"/>
          <w:lang w:val="fr-FR"/>
        </w:rPr>
        <w:t>e</w:t>
      </w:r>
      <w:r w:rsidR="00961F0A" w:rsidRPr="00961F0A">
        <w:rPr>
          <w:rFonts w:ascii="Times New Roman" w:hAnsi="Times New Roman"/>
          <w:lang w:val="fr-FR"/>
        </w:rPr>
        <w:t xml:space="preserve"> du PPAAO </w:t>
      </w:r>
      <w:r w:rsidR="00681007">
        <w:rPr>
          <w:rFonts w:ascii="Times New Roman" w:hAnsi="Times New Roman"/>
          <w:lang w:val="fr-FR"/>
        </w:rPr>
        <w:t xml:space="preserve">et </w:t>
      </w:r>
      <w:r w:rsidR="00961F0A" w:rsidRPr="00961F0A">
        <w:rPr>
          <w:rFonts w:ascii="Times New Roman" w:hAnsi="Times New Roman"/>
          <w:lang w:val="fr-FR"/>
        </w:rPr>
        <w:t xml:space="preserve">qui nécessite une nouvelle </w:t>
      </w:r>
      <w:r w:rsidR="0028634F" w:rsidRPr="00961F0A">
        <w:rPr>
          <w:rFonts w:ascii="Times New Roman" w:hAnsi="Times New Roman"/>
          <w:lang w:val="fr-FR"/>
        </w:rPr>
        <w:t>s</w:t>
      </w:r>
      <w:r w:rsidRPr="00961F0A">
        <w:rPr>
          <w:rFonts w:ascii="Times New Roman" w:hAnsi="Times New Roman"/>
          <w:lang w:val="fr-FR"/>
        </w:rPr>
        <w:t>tratégie de renforcement des interventions du CORAF/WECARD dans les pays</w:t>
      </w:r>
      <w:r w:rsidR="0028634F" w:rsidRPr="00961F0A">
        <w:rPr>
          <w:rFonts w:ascii="Times New Roman" w:hAnsi="Times New Roman"/>
          <w:lang w:val="fr-FR"/>
        </w:rPr>
        <w:t xml:space="preserve"> et</w:t>
      </w:r>
      <w:r w:rsidRPr="00961F0A">
        <w:rPr>
          <w:rFonts w:ascii="Times New Roman" w:hAnsi="Times New Roman"/>
          <w:lang w:val="fr-FR"/>
        </w:rPr>
        <w:t xml:space="preserve"> (ii) </w:t>
      </w:r>
      <w:r w:rsidR="0028634F" w:rsidRPr="00961F0A">
        <w:rPr>
          <w:rFonts w:ascii="Times New Roman" w:hAnsi="Times New Roman"/>
          <w:lang w:val="fr-FR"/>
        </w:rPr>
        <w:t>l’</w:t>
      </w:r>
      <w:r w:rsidRPr="00961F0A">
        <w:rPr>
          <w:rFonts w:ascii="Times New Roman" w:hAnsi="Times New Roman"/>
          <w:lang w:val="fr-FR"/>
        </w:rPr>
        <w:t>implication de la société civile</w:t>
      </w:r>
      <w:r w:rsidR="00681007">
        <w:rPr>
          <w:rFonts w:ascii="Times New Roman" w:hAnsi="Times New Roman"/>
          <w:lang w:val="fr-FR"/>
        </w:rPr>
        <w:t xml:space="preserve"> dans la mise en œuvre du programme</w:t>
      </w:r>
      <w:r w:rsidRPr="00961F0A">
        <w:rPr>
          <w:rFonts w:ascii="Times New Roman" w:hAnsi="Times New Roman"/>
          <w:lang w:val="fr-FR"/>
        </w:rPr>
        <w:t>.</w:t>
      </w:r>
      <w:r w:rsidRPr="009150F1">
        <w:rPr>
          <w:rFonts w:ascii="Times New Roman" w:hAnsi="Times New Roman"/>
          <w:lang w:val="fr-FR"/>
        </w:rPr>
        <w:t xml:space="preserve"> </w:t>
      </w:r>
    </w:p>
    <w:p w14:paraId="2C4FCE2C" w14:textId="40DFDF47" w:rsidR="009150F1" w:rsidRPr="009150F1" w:rsidRDefault="00681007" w:rsidP="00F848AD">
      <w:pPr>
        <w:spacing w:before="120" w:after="160" w:line="259" w:lineRule="auto"/>
        <w:rPr>
          <w:rFonts w:ascii="Times New Roman" w:hAnsi="Times New Roman"/>
          <w:b/>
          <w:lang w:val="fr-FR"/>
        </w:rPr>
      </w:pPr>
      <w:r>
        <w:rPr>
          <w:rFonts w:ascii="Times New Roman" w:hAnsi="Times New Roman"/>
          <w:lang w:val="fr-FR"/>
        </w:rPr>
        <w:t xml:space="preserve">En rapport avec l’amélioration </w:t>
      </w:r>
      <w:r w:rsidR="009150F1" w:rsidRPr="009150F1">
        <w:rPr>
          <w:rFonts w:ascii="Times New Roman" w:hAnsi="Times New Roman"/>
          <w:lang w:val="fr-FR"/>
        </w:rPr>
        <w:t xml:space="preserve">des interventions du </w:t>
      </w:r>
      <w:r>
        <w:rPr>
          <w:rFonts w:ascii="Times New Roman" w:hAnsi="Times New Roman"/>
          <w:lang w:val="fr-FR"/>
        </w:rPr>
        <w:t xml:space="preserve">SE du </w:t>
      </w:r>
      <w:r w:rsidR="009150F1" w:rsidRPr="009150F1">
        <w:rPr>
          <w:rFonts w:ascii="Times New Roman" w:hAnsi="Times New Roman"/>
          <w:lang w:val="fr-FR"/>
        </w:rPr>
        <w:t>CORAF/WECARD</w:t>
      </w:r>
      <w:r>
        <w:rPr>
          <w:rFonts w:ascii="Times New Roman" w:hAnsi="Times New Roman"/>
          <w:lang w:val="fr-FR"/>
        </w:rPr>
        <w:t xml:space="preserve"> dans les pays</w:t>
      </w:r>
      <w:r w:rsidR="009150F1" w:rsidRPr="009150F1">
        <w:rPr>
          <w:rFonts w:ascii="Times New Roman" w:hAnsi="Times New Roman"/>
          <w:lang w:val="fr-FR"/>
        </w:rPr>
        <w:t xml:space="preserve">, </w:t>
      </w:r>
      <w:r>
        <w:rPr>
          <w:rFonts w:ascii="Times New Roman" w:hAnsi="Times New Roman"/>
          <w:lang w:val="fr-FR"/>
        </w:rPr>
        <w:t xml:space="preserve">il a été rappelé </w:t>
      </w:r>
      <w:r w:rsidR="00F738ED">
        <w:rPr>
          <w:rFonts w:ascii="Times New Roman" w:hAnsi="Times New Roman"/>
          <w:lang w:val="fr-FR"/>
        </w:rPr>
        <w:t>p</w:t>
      </w:r>
      <w:r>
        <w:rPr>
          <w:rFonts w:ascii="Times New Roman" w:hAnsi="Times New Roman"/>
          <w:lang w:val="fr-FR"/>
        </w:rPr>
        <w:t>ou</w:t>
      </w:r>
      <w:r w:rsidR="00F738ED">
        <w:rPr>
          <w:rFonts w:ascii="Times New Roman" w:hAnsi="Times New Roman"/>
          <w:lang w:val="fr-FR"/>
        </w:rPr>
        <w:t>r</w:t>
      </w:r>
      <w:r>
        <w:rPr>
          <w:rFonts w:ascii="Times New Roman" w:hAnsi="Times New Roman"/>
          <w:lang w:val="fr-FR"/>
        </w:rPr>
        <w:t xml:space="preserve"> enrichessement </w:t>
      </w:r>
      <w:r w:rsidR="00F738ED">
        <w:rPr>
          <w:rFonts w:ascii="Times New Roman" w:hAnsi="Times New Roman"/>
          <w:lang w:val="fr-FR"/>
        </w:rPr>
        <w:t xml:space="preserve">par les participants à cette réunion de synthèse, </w:t>
      </w:r>
      <w:r>
        <w:rPr>
          <w:rFonts w:ascii="Times New Roman" w:hAnsi="Times New Roman"/>
          <w:lang w:val="fr-FR"/>
        </w:rPr>
        <w:t xml:space="preserve">les </w:t>
      </w:r>
      <w:r w:rsidR="009150F1" w:rsidRPr="009150F1">
        <w:rPr>
          <w:rFonts w:ascii="Times New Roman" w:hAnsi="Times New Roman"/>
          <w:lang w:val="fr-FR"/>
        </w:rPr>
        <w:t>propositions</w:t>
      </w:r>
      <w:r>
        <w:rPr>
          <w:rFonts w:ascii="Times New Roman" w:hAnsi="Times New Roman"/>
          <w:lang w:val="fr-FR"/>
        </w:rPr>
        <w:t xml:space="preserve"> qu’un groupe de Coordonnateurs nationaux du PPAAO avait eu à faire sur la question lors de la réunion de préparation des Financement additionels à Ouagadougou au Burkina Faso en </w:t>
      </w:r>
      <w:r w:rsidR="00842396">
        <w:rPr>
          <w:rFonts w:ascii="Times New Roman" w:hAnsi="Times New Roman"/>
          <w:lang w:val="fr-FR"/>
        </w:rPr>
        <w:t>Juillet 2016</w:t>
      </w:r>
      <w:r w:rsidR="00E26411">
        <w:rPr>
          <w:rFonts w:ascii="Times New Roman" w:hAnsi="Times New Roman"/>
          <w:lang w:val="fr-FR"/>
        </w:rPr>
        <w:t xml:space="preserve"> (annexe 3)</w:t>
      </w:r>
      <w:r w:rsidR="00842396">
        <w:rPr>
          <w:rFonts w:ascii="Times New Roman" w:hAnsi="Times New Roman"/>
          <w:lang w:val="fr-FR"/>
        </w:rPr>
        <w:t> . Ces proposition se résument comme suit :</w:t>
      </w:r>
      <w:r w:rsidR="009150F1" w:rsidRPr="009150F1">
        <w:rPr>
          <w:rFonts w:ascii="Times New Roman" w:hAnsi="Times New Roman"/>
          <w:lang w:val="fr-FR"/>
        </w:rPr>
        <w:t xml:space="preserve"> </w:t>
      </w:r>
    </w:p>
    <w:p w14:paraId="0CA53CAA" w14:textId="77777777" w:rsidR="009150F1" w:rsidRPr="009150F1" w:rsidRDefault="009150F1" w:rsidP="009150F1">
      <w:pPr>
        <w:contextualSpacing/>
        <w:rPr>
          <w:rFonts w:ascii="Times New Roman" w:hAnsi="Times New Roman"/>
          <w:lang w:val="fr-FR"/>
        </w:rPr>
      </w:pPr>
      <w:r w:rsidRPr="009150F1">
        <w:rPr>
          <w:rFonts w:ascii="Times New Roman" w:hAnsi="Times New Roman"/>
          <w:b/>
          <w:lang w:val="fr-FR"/>
        </w:rPr>
        <w:t xml:space="preserve">Planification et suivi évaluation des activités régionales : </w:t>
      </w:r>
    </w:p>
    <w:p w14:paraId="3A14EE98" w14:textId="77777777" w:rsidR="009150F1" w:rsidRPr="009150F1" w:rsidRDefault="009150F1" w:rsidP="009150F1">
      <w:pPr>
        <w:numPr>
          <w:ilvl w:val="0"/>
          <w:numId w:val="52"/>
        </w:numPr>
        <w:spacing w:after="160" w:line="259" w:lineRule="auto"/>
        <w:ind w:left="851"/>
        <w:contextualSpacing/>
        <w:jc w:val="left"/>
        <w:rPr>
          <w:rFonts w:ascii="Times New Roman" w:hAnsi="Times New Roman"/>
          <w:lang w:val="fr-FR"/>
        </w:rPr>
      </w:pPr>
      <w:r w:rsidRPr="009150F1">
        <w:rPr>
          <w:rFonts w:ascii="Times New Roman" w:hAnsi="Times New Roman"/>
          <w:lang w:val="fr-FR"/>
        </w:rPr>
        <w:t>Associer les pays à la planification et à l’élaboration du PTBA du CORAF avant le CRP</w:t>
      </w:r>
    </w:p>
    <w:p w14:paraId="501216D5" w14:textId="77777777" w:rsidR="009150F1" w:rsidRPr="009150F1" w:rsidRDefault="009150F1" w:rsidP="009150F1">
      <w:pPr>
        <w:numPr>
          <w:ilvl w:val="0"/>
          <w:numId w:val="52"/>
        </w:numPr>
        <w:spacing w:after="160" w:line="259" w:lineRule="auto"/>
        <w:ind w:left="851"/>
        <w:contextualSpacing/>
        <w:jc w:val="left"/>
        <w:rPr>
          <w:rFonts w:ascii="Times New Roman" w:hAnsi="Times New Roman"/>
          <w:lang w:val="fr-FR"/>
        </w:rPr>
      </w:pPr>
      <w:r w:rsidRPr="009150F1">
        <w:rPr>
          <w:rFonts w:ascii="Times New Roman" w:hAnsi="Times New Roman"/>
          <w:lang w:val="fr-FR"/>
        </w:rPr>
        <w:t>Harmoniser les outils et les approches de diffusion et de transfert</w:t>
      </w:r>
    </w:p>
    <w:p w14:paraId="6102CC82" w14:textId="77777777" w:rsidR="009150F1" w:rsidRPr="009150F1" w:rsidRDefault="009150F1" w:rsidP="009150F1">
      <w:pPr>
        <w:numPr>
          <w:ilvl w:val="0"/>
          <w:numId w:val="52"/>
        </w:numPr>
        <w:spacing w:after="160" w:line="259" w:lineRule="auto"/>
        <w:ind w:left="851"/>
        <w:contextualSpacing/>
        <w:jc w:val="left"/>
        <w:rPr>
          <w:rFonts w:ascii="Times New Roman" w:hAnsi="Times New Roman"/>
          <w:lang w:val="fr-FR"/>
        </w:rPr>
      </w:pPr>
      <w:r w:rsidRPr="009150F1">
        <w:rPr>
          <w:rFonts w:ascii="Times New Roman" w:hAnsi="Times New Roman"/>
          <w:lang w:val="fr-FR"/>
        </w:rPr>
        <w:t>Assurer une meilleure planification des rencontres régionales</w:t>
      </w:r>
    </w:p>
    <w:p w14:paraId="436C7CFB" w14:textId="77777777" w:rsidR="009150F1" w:rsidRPr="009150F1" w:rsidRDefault="009150F1" w:rsidP="009150F1">
      <w:pPr>
        <w:numPr>
          <w:ilvl w:val="0"/>
          <w:numId w:val="52"/>
        </w:numPr>
        <w:spacing w:after="160" w:line="259" w:lineRule="auto"/>
        <w:ind w:left="851"/>
        <w:contextualSpacing/>
        <w:jc w:val="left"/>
        <w:rPr>
          <w:rFonts w:ascii="Times New Roman" w:hAnsi="Times New Roman"/>
          <w:lang w:val="fr-FR"/>
        </w:rPr>
      </w:pPr>
      <w:r w:rsidRPr="009150F1">
        <w:rPr>
          <w:rFonts w:ascii="Times New Roman" w:hAnsi="Times New Roman"/>
          <w:lang w:val="fr-FR"/>
        </w:rPr>
        <w:t>Documenter les success stories des pays et les partager avec les autres pays</w:t>
      </w:r>
    </w:p>
    <w:p w14:paraId="34037649" w14:textId="77777777" w:rsidR="009150F1" w:rsidRPr="009150F1" w:rsidRDefault="009150F1" w:rsidP="009150F1">
      <w:pPr>
        <w:numPr>
          <w:ilvl w:val="0"/>
          <w:numId w:val="52"/>
        </w:numPr>
        <w:spacing w:after="160" w:line="259" w:lineRule="auto"/>
        <w:ind w:left="851"/>
        <w:contextualSpacing/>
        <w:jc w:val="left"/>
        <w:rPr>
          <w:rFonts w:ascii="Times New Roman" w:hAnsi="Times New Roman"/>
          <w:lang w:val="fr-FR"/>
        </w:rPr>
      </w:pPr>
      <w:r w:rsidRPr="009150F1">
        <w:rPr>
          <w:rFonts w:ascii="Times New Roman" w:hAnsi="Times New Roman"/>
          <w:lang w:val="fr-FR"/>
        </w:rPr>
        <w:t>Renforcer la synergie entre projets financés par le CORAF à l’intérieur d’un même pays ou dans la sous-région</w:t>
      </w:r>
    </w:p>
    <w:p w14:paraId="03DDA4D7" w14:textId="77777777" w:rsidR="009150F1" w:rsidRPr="009150F1" w:rsidRDefault="009150F1" w:rsidP="009150F1">
      <w:pPr>
        <w:numPr>
          <w:ilvl w:val="0"/>
          <w:numId w:val="52"/>
        </w:numPr>
        <w:spacing w:after="160" w:line="259" w:lineRule="auto"/>
        <w:ind w:left="851"/>
        <w:contextualSpacing/>
        <w:jc w:val="left"/>
        <w:rPr>
          <w:rFonts w:ascii="Times New Roman" w:hAnsi="Times New Roman"/>
          <w:lang w:val="fr-FR"/>
        </w:rPr>
      </w:pPr>
      <w:r w:rsidRPr="009150F1">
        <w:rPr>
          <w:rFonts w:ascii="Times New Roman" w:hAnsi="Times New Roman"/>
          <w:lang w:val="fr-FR"/>
        </w:rPr>
        <w:t>Renforcer le feed back avec les pays, assurer une meilleure communication</w:t>
      </w:r>
    </w:p>
    <w:p w14:paraId="6909892B" w14:textId="77777777" w:rsidR="009150F1" w:rsidRPr="009150F1" w:rsidRDefault="009150F1" w:rsidP="009150F1">
      <w:pPr>
        <w:numPr>
          <w:ilvl w:val="0"/>
          <w:numId w:val="52"/>
        </w:numPr>
        <w:spacing w:after="160" w:line="259" w:lineRule="auto"/>
        <w:ind w:left="851"/>
        <w:contextualSpacing/>
        <w:jc w:val="left"/>
        <w:rPr>
          <w:rFonts w:ascii="Times New Roman" w:hAnsi="Times New Roman"/>
          <w:lang w:val="fr-FR"/>
        </w:rPr>
      </w:pPr>
      <w:r w:rsidRPr="009150F1">
        <w:rPr>
          <w:rFonts w:ascii="Times New Roman" w:hAnsi="Times New Roman"/>
          <w:lang w:val="fr-FR"/>
        </w:rPr>
        <w:t xml:space="preserve">Rendre compte aux pays à travers les UCP de l’utilisation des ressources rétrocédées </w:t>
      </w:r>
    </w:p>
    <w:p w14:paraId="2DE03840" w14:textId="77777777" w:rsidR="009150F1" w:rsidRPr="009150F1" w:rsidRDefault="009150F1" w:rsidP="009150F1">
      <w:pPr>
        <w:rPr>
          <w:rFonts w:ascii="Times New Roman" w:hAnsi="Times New Roman"/>
          <w:b/>
          <w:lang w:val="fr-FR"/>
        </w:rPr>
      </w:pPr>
      <w:r w:rsidRPr="009150F1">
        <w:rPr>
          <w:rFonts w:ascii="Times New Roman" w:hAnsi="Times New Roman"/>
          <w:b/>
          <w:lang w:val="fr-FR"/>
        </w:rPr>
        <w:t xml:space="preserve">Financement des projets régionaux : </w:t>
      </w:r>
    </w:p>
    <w:p w14:paraId="0DDAABDF" w14:textId="58FCAB69" w:rsidR="009150F1" w:rsidRPr="009150F1" w:rsidRDefault="009150F1" w:rsidP="009150F1">
      <w:pPr>
        <w:numPr>
          <w:ilvl w:val="0"/>
          <w:numId w:val="56"/>
        </w:numPr>
        <w:spacing w:after="160" w:line="259" w:lineRule="auto"/>
        <w:ind w:left="851" w:hanging="425"/>
        <w:contextualSpacing/>
        <w:rPr>
          <w:rFonts w:ascii="Times New Roman" w:hAnsi="Times New Roman"/>
          <w:lang w:val="fr-FR"/>
        </w:rPr>
      </w:pPr>
      <w:r w:rsidRPr="009150F1">
        <w:rPr>
          <w:rFonts w:ascii="Times New Roman" w:hAnsi="Times New Roman"/>
          <w:lang w:val="fr-FR"/>
        </w:rPr>
        <w:t>Finaliser et assurer le financement des projets identifiés par les pays sous forme de projets commissionnés dans une vision d’équité afin de permettre à tous</w:t>
      </w:r>
      <w:r w:rsidR="00842396">
        <w:rPr>
          <w:rFonts w:ascii="Times New Roman" w:hAnsi="Times New Roman"/>
          <w:lang w:val="fr-FR"/>
        </w:rPr>
        <w:t xml:space="preserve"> les pays d’en</w:t>
      </w:r>
      <w:r w:rsidRPr="009150F1">
        <w:rPr>
          <w:rFonts w:ascii="Times New Roman" w:hAnsi="Times New Roman"/>
          <w:lang w:val="fr-FR"/>
        </w:rPr>
        <w:t xml:space="preserve"> de bénéficier;</w:t>
      </w:r>
    </w:p>
    <w:p w14:paraId="19003B78" w14:textId="7048C324" w:rsidR="009150F1" w:rsidRPr="009150F1" w:rsidRDefault="009150F1" w:rsidP="009150F1">
      <w:pPr>
        <w:numPr>
          <w:ilvl w:val="0"/>
          <w:numId w:val="56"/>
        </w:numPr>
        <w:spacing w:after="160" w:line="259" w:lineRule="auto"/>
        <w:ind w:left="851" w:hanging="425"/>
        <w:contextualSpacing/>
        <w:jc w:val="left"/>
        <w:rPr>
          <w:rFonts w:ascii="Times New Roman" w:hAnsi="Times New Roman"/>
          <w:lang w:val="fr-FR"/>
        </w:rPr>
      </w:pPr>
      <w:r w:rsidRPr="009150F1">
        <w:rPr>
          <w:rFonts w:ascii="Times New Roman" w:hAnsi="Times New Roman"/>
          <w:lang w:val="fr-FR"/>
        </w:rPr>
        <w:t xml:space="preserve">Loger les ressources des projets commissionnés financés </w:t>
      </w:r>
      <w:r w:rsidR="00842396">
        <w:rPr>
          <w:rFonts w:ascii="Times New Roman" w:hAnsi="Times New Roman"/>
          <w:lang w:val="fr-FR"/>
        </w:rPr>
        <w:t>par</w:t>
      </w:r>
      <w:r w:rsidR="00842396" w:rsidRPr="009150F1">
        <w:rPr>
          <w:rFonts w:ascii="Times New Roman" w:hAnsi="Times New Roman"/>
          <w:lang w:val="fr-FR"/>
        </w:rPr>
        <w:t xml:space="preserve"> </w:t>
      </w:r>
      <w:r w:rsidRPr="009150F1">
        <w:rPr>
          <w:rFonts w:ascii="Times New Roman" w:hAnsi="Times New Roman"/>
          <w:lang w:val="fr-FR"/>
        </w:rPr>
        <w:t>le PPAAO, dans les UCP</w:t>
      </w:r>
      <w:r w:rsidR="00842396">
        <w:rPr>
          <w:rFonts w:ascii="Times New Roman" w:hAnsi="Times New Roman"/>
          <w:lang w:val="fr-FR"/>
        </w:rPr>
        <w:t> pour permettre à ces dernières d’être bien informées de la mise en œuvre de ces projets;</w:t>
      </w:r>
      <w:r w:rsidRPr="009150F1">
        <w:rPr>
          <w:rFonts w:ascii="Times New Roman" w:hAnsi="Times New Roman"/>
          <w:lang w:val="fr-FR"/>
        </w:rPr>
        <w:t xml:space="preserve"> </w:t>
      </w:r>
    </w:p>
    <w:p w14:paraId="38F61993" w14:textId="77777777" w:rsidR="009150F1" w:rsidRPr="009150F1" w:rsidRDefault="009150F1" w:rsidP="009150F1">
      <w:pPr>
        <w:numPr>
          <w:ilvl w:val="0"/>
          <w:numId w:val="56"/>
        </w:numPr>
        <w:spacing w:after="160" w:line="259" w:lineRule="auto"/>
        <w:ind w:left="851" w:hanging="425"/>
        <w:contextualSpacing/>
        <w:rPr>
          <w:rFonts w:ascii="Times New Roman" w:hAnsi="Times New Roman"/>
          <w:lang w:val="fr-FR"/>
        </w:rPr>
      </w:pPr>
      <w:r w:rsidRPr="009150F1">
        <w:rPr>
          <w:rFonts w:ascii="Times New Roman" w:hAnsi="Times New Roman"/>
          <w:lang w:val="fr-FR"/>
        </w:rPr>
        <w:t>Co financer les activités régionales ; par ex : les prospections transfrontalières ;</w:t>
      </w:r>
    </w:p>
    <w:p w14:paraId="543FF1F8" w14:textId="77777777" w:rsidR="009150F1" w:rsidRPr="009150F1" w:rsidRDefault="009150F1" w:rsidP="009150F1">
      <w:pPr>
        <w:rPr>
          <w:rFonts w:ascii="Times New Roman" w:hAnsi="Times New Roman"/>
          <w:b/>
          <w:lang w:val="fr-FR"/>
        </w:rPr>
      </w:pPr>
      <w:r w:rsidRPr="009150F1">
        <w:rPr>
          <w:rFonts w:ascii="Times New Roman" w:hAnsi="Times New Roman"/>
          <w:b/>
          <w:lang w:val="fr-FR"/>
        </w:rPr>
        <w:t xml:space="preserve">Appui aux CNS et aux Pays </w:t>
      </w:r>
    </w:p>
    <w:p w14:paraId="3432A191" w14:textId="77777777" w:rsidR="009150F1" w:rsidRPr="009150F1" w:rsidRDefault="009150F1" w:rsidP="009150F1">
      <w:pPr>
        <w:numPr>
          <w:ilvl w:val="0"/>
          <w:numId w:val="57"/>
        </w:numPr>
        <w:spacing w:after="160" w:line="259" w:lineRule="auto"/>
        <w:ind w:left="0" w:firstLine="426"/>
        <w:contextualSpacing/>
        <w:jc w:val="left"/>
        <w:rPr>
          <w:rFonts w:ascii="Times New Roman" w:hAnsi="Times New Roman"/>
          <w:lang w:val="fr-FR"/>
        </w:rPr>
      </w:pPr>
      <w:r w:rsidRPr="009150F1">
        <w:rPr>
          <w:rFonts w:ascii="Times New Roman" w:hAnsi="Times New Roman"/>
          <w:lang w:val="fr-FR"/>
        </w:rPr>
        <w:t>Renforcer l’équipe du CORAF pour un appui conséquent aux pays dans le domaine de la diffusion des technologies et le suivi spécifique des CNS : recruter 1 charge des CNS et 1 spécialiste de la diffusion, identifier des consultants spécialistes des domaines des CNS en vue d’assurer des appuis scientifiques / techniques spécifiques ;</w:t>
      </w:r>
    </w:p>
    <w:p w14:paraId="156D15CA" w14:textId="77777777" w:rsidR="009150F1" w:rsidRPr="009150F1" w:rsidRDefault="009150F1" w:rsidP="009150F1">
      <w:pPr>
        <w:numPr>
          <w:ilvl w:val="0"/>
          <w:numId w:val="57"/>
        </w:numPr>
        <w:spacing w:after="160" w:line="259" w:lineRule="auto"/>
        <w:ind w:left="851" w:hanging="425"/>
        <w:contextualSpacing/>
        <w:jc w:val="left"/>
        <w:rPr>
          <w:rFonts w:ascii="Times New Roman" w:hAnsi="Times New Roman"/>
          <w:lang w:val="fr-FR"/>
        </w:rPr>
      </w:pPr>
      <w:r w:rsidRPr="009150F1">
        <w:rPr>
          <w:rFonts w:ascii="Times New Roman" w:hAnsi="Times New Roman"/>
          <w:lang w:val="fr-FR"/>
        </w:rPr>
        <w:t>Co financement et animation des CNS (ex : distance learning, e-conférence…) ;</w:t>
      </w:r>
    </w:p>
    <w:p w14:paraId="14E99F42" w14:textId="77777777" w:rsidR="009150F1" w:rsidRPr="009150F1" w:rsidRDefault="009150F1" w:rsidP="009150F1">
      <w:pPr>
        <w:numPr>
          <w:ilvl w:val="0"/>
          <w:numId w:val="57"/>
        </w:numPr>
        <w:spacing w:after="160" w:line="259" w:lineRule="auto"/>
        <w:ind w:left="851" w:hanging="425"/>
        <w:contextualSpacing/>
        <w:jc w:val="left"/>
        <w:rPr>
          <w:rFonts w:ascii="Times New Roman" w:hAnsi="Times New Roman"/>
          <w:lang w:val="fr-FR"/>
        </w:rPr>
      </w:pPr>
      <w:r w:rsidRPr="009150F1">
        <w:rPr>
          <w:rFonts w:ascii="Times New Roman" w:hAnsi="Times New Roman"/>
          <w:lang w:val="fr-FR"/>
        </w:rPr>
        <w:t>Renforcer la communication au niveau du CORAF ;</w:t>
      </w:r>
    </w:p>
    <w:p w14:paraId="11F3FF90" w14:textId="327340C7" w:rsidR="00F738ED" w:rsidRDefault="009150F1" w:rsidP="00F848AD">
      <w:pPr>
        <w:spacing w:before="240" w:after="160" w:line="259" w:lineRule="auto"/>
        <w:rPr>
          <w:rFonts w:ascii="Times New Roman" w:hAnsi="Times New Roman"/>
          <w:lang w:val="fr-FR"/>
        </w:rPr>
      </w:pPr>
      <w:r w:rsidRPr="009150F1">
        <w:rPr>
          <w:rFonts w:ascii="Times New Roman" w:hAnsi="Times New Roman"/>
          <w:lang w:val="fr-FR"/>
        </w:rPr>
        <w:t>S’agissant de la participation de la société civile</w:t>
      </w:r>
      <w:r w:rsidR="00F738ED">
        <w:rPr>
          <w:rFonts w:ascii="Times New Roman" w:hAnsi="Times New Roman"/>
          <w:lang w:val="fr-FR"/>
        </w:rPr>
        <w:t xml:space="preserve"> dans la mise en œuvre du programme</w:t>
      </w:r>
      <w:r w:rsidR="005D65D0">
        <w:rPr>
          <w:rFonts w:ascii="Times New Roman" w:hAnsi="Times New Roman"/>
          <w:lang w:val="fr-FR"/>
        </w:rPr>
        <w:t xml:space="preserve">, il est important de signaler que le PPAAO veut doréavant accorder une place de choix à la société civile pour </w:t>
      </w:r>
      <w:r w:rsidR="00194A7A" w:rsidRPr="003F6D39">
        <w:rPr>
          <w:rFonts w:ascii="Times New Roman" w:hAnsi="Times New Roman"/>
          <w:lang w:val="fr-FR"/>
        </w:rPr>
        <w:t xml:space="preserve">garder une veille citoyenne pour la bonne gouvernance de toutes les interventions </w:t>
      </w:r>
      <w:r w:rsidR="00E05D9B" w:rsidRPr="003F6D39">
        <w:rPr>
          <w:rFonts w:ascii="Times New Roman" w:hAnsi="Times New Roman"/>
          <w:lang w:val="fr-FR"/>
        </w:rPr>
        <w:t xml:space="preserve">en vue de promouvoir une </w:t>
      </w:r>
      <w:r w:rsidR="00194A7A" w:rsidRPr="003F6D39">
        <w:rPr>
          <w:rFonts w:ascii="Times New Roman" w:hAnsi="Times New Roman"/>
          <w:lang w:val="fr-FR"/>
        </w:rPr>
        <w:t>efficacité de l’aide dans le secteur à travers, entre autres, l’exercice du contrôle citoyen de l’action publique</w:t>
      </w:r>
      <w:r w:rsidR="00194A7A">
        <w:rPr>
          <w:rFonts w:ascii="Times New Roman" w:hAnsi="Times New Roman"/>
          <w:lang w:val="fr-FR"/>
        </w:rPr>
        <w:t xml:space="preserve">. Pour aider les pays du PPAAO en cela, </w:t>
      </w:r>
      <w:r w:rsidRPr="009150F1">
        <w:rPr>
          <w:rFonts w:ascii="Times New Roman" w:hAnsi="Times New Roman"/>
          <w:lang w:val="fr-FR"/>
        </w:rPr>
        <w:t xml:space="preserve"> </w:t>
      </w:r>
      <w:r w:rsidR="00194A7A">
        <w:rPr>
          <w:rFonts w:ascii="Times New Roman" w:hAnsi="Times New Roman"/>
          <w:lang w:val="fr-FR"/>
        </w:rPr>
        <w:t>l’expérience du PASCiB dans l’accompgnement de la mise oeuvre du Programme Cadre d’Appui à la Diversification Agricole</w:t>
      </w:r>
      <w:r w:rsidR="00E05D9B">
        <w:rPr>
          <w:rFonts w:ascii="Times New Roman" w:hAnsi="Times New Roman"/>
          <w:lang w:val="fr-FR"/>
        </w:rPr>
        <w:t xml:space="preserve"> (ProCAD)</w:t>
      </w:r>
      <w:r w:rsidR="00194A7A">
        <w:rPr>
          <w:rFonts w:ascii="Times New Roman" w:hAnsi="Times New Roman"/>
          <w:lang w:val="fr-FR"/>
        </w:rPr>
        <w:t xml:space="preserve"> et du PPAAO au Bénin  a été présentée aux</w:t>
      </w:r>
      <w:r w:rsidR="00F738ED">
        <w:rPr>
          <w:rFonts w:ascii="Times New Roman" w:hAnsi="Times New Roman"/>
          <w:lang w:val="fr-FR"/>
        </w:rPr>
        <w:t xml:space="preserve"> participants</w:t>
      </w:r>
      <w:r w:rsidR="005D65D0">
        <w:rPr>
          <w:rFonts w:ascii="Times New Roman" w:hAnsi="Times New Roman"/>
          <w:lang w:val="fr-FR"/>
        </w:rPr>
        <w:t>.</w:t>
      </w:r>
    </w:p>
    <w:p w14:paraId="618F5548" w14:textId="1D06DF11" w:rsidR="009150F1" w:rsidRPr="009150F1" w:rsidRDefault="009150F1" w:rsidP="009150F1">
      <w:pPr>
        <w:spacing w:after="160" w:line="259" w:lineRule="auto"/>
        <w:rPr>
          <w:rFonts w:ascii="Times New Roman" w:hAnsi="Times New Roman"/>
          <w:lang w:val="fr-FR"/>
        </w:rPr>
      </w:pPr>
    </w:p>
    <w:p w14:paraId="3EA0C337" w14:textId="131C01AC" w:rsidR="000F1BE5" w:rsidRDefault="009150F1" w:rsidP="00F61BCF">
      <w:pPr>
        <w:pStyle w:val="Heading2"/>
      </w:pPr>
      <w:bookmarkStart w:id="25" w:name="_Toc484699589"/>
      <w:r>
        <w:lastRenderedPageBreak/>
        <w:t xml:space="preserve">3.6 </w:t>
      </w:r>
      <w:r w:rsidR="000F1BE5">
        <w:t>Présentation des partenaires</w:t>
      </w:r>
      <w:r w:rsidR="00C67608">
        <w:t xml:space="preserve"> sur les questions émergeantes</w:t>
      </w:r>
      <w:bookmarkEnd w:id="25"/>
    </w:p>
    <w:p w14:paraId="7D7619A7" w14:textId="1143B63E" w:rsidR="000F1BE5" w:rsidRPr="00DE38D4" w:rsidRDefault="000F1BE5" w:rsidP="00DE38D4">
      <w:pPr>
        <w:pStyle w:val="ListParagraph"/>
        <w:numPr>
          <w:ilvl w:val="0"/>
          <w:numId w:val="72"/>
        </w:numPr>
        <w:spacing w:before="240" w:after="200" w:line="276" w:lineRule="auto"/>
        <w:rPr>
          <w:rFonts w:ascii="Times New Roman" w:hAnsi="Times New Roman"/>
          <w:lang w:val="fr-FR"/>
        </w:rPr>
      </w:pPr>
      <w:r w:rsidRPr="00DE38D4">
        <w:rPr>
          <w:rFonts w:ascii="Times New Roman" w:hAnsi="Times New Roman"/>
          <w:b/>
          <w:lang w:val="fr-FR"/>
        </w:rPr>
        <w:t>C</w:t>
      </w:r>
      <w:r w:rsidR="00C67608" w:rsidRPr="00DE38D4">
        <w:rPr>
          <w:rFonts w:ascii="Times New Roman" w:hAnsi="Times New Roman"/>
          <w:b/>
          <w:lang w:val="fr-FR"/>
        </w:rPr>
        <w:t xml:space="preserve">hangement </w:t>
      </w:r>
      <w:r w:rsidRPr="00DE38D4">
        <w:rPr>
          <w:rFonts w:ascii="Times New Roman" w:hAnsi="Times New Roman"/>
          <w:b/>
          <w:lang w:val="fr-FR"/>
        </w:rPr>
        <w:t>C</w:t>
      </w:r>
      <w:r w:rsidR="00C67608" w:rsidRPr="00DE38D4">
        <w:rPr>
          <w:rFonts w:ascii="Times New Roman" w:hAnsi="Times New Roman"/>
          <w:b/>
          <w:lang w:val="fr-FR"/>
        </w:rPr>
        <w:t>limatique</w:t>
      </w:r>
      <w:r w:rsidR="00064BD2" w:rsidRPr="00DE38D4">
        <w:rPr>
          <w:rFonts w:ascii="Times New Roman" w:hAnsi="Times New Roman"/>
          <w:b/>
          <w:lang w:val="fr-FR"/>
        </w:rPr>
        <w:t> </w:t>
      </w:r>
      <w:r w:rsidR="00064BD2" w:rsidRPr="00DE38D4">
        <w:rPr>
          <w:rFonts w:ascii="Times New Roman" w:hAnsi="Times New Roman"/>
          <w:lang w:val="fr-FR"/>
        </w:rPr>
        <w:t>:</w:t>
      </w:r>
      <w:r w:rsidR="00C67608" w:rsidRPr="00DE38D4">
        <w:rPr>
          <w:rFonts w:ascii="Times New Roman" w:hAnsi="Times New Roman"/>
        </w:rPr>
        <w:t xml:space="preserve"> l’ICRAF a présenté au nom du consortium CCAFS-ICRAF-AGRHYMET, le projet de génération et délivrance d’information agro-climatique aux producteurs de village climato-intelligents qu’il a soumis au fond régional du CORAF pour susciter un engagement financier en co-financement des pays du WAAPP avec le CORAF pour la mise en œuvre de ce projet. Les 4 pays du financement additionnel (Benin, Guinée, Niger, Togo) et le Mali se sont engagés à co-financer la mise en place de villages climato-intelligents qu’ils souhaitent étendre à des communes climato-intelligentes</w:t>
      </w:r>
      <w:r w:rsidR="00F848AD">
        <w:rPr>
          <w:rFonts w:ascii="Times New Roman" w:hAnsi="Times New Roman"/>
        </w:rPr>
        <w:t>.</w:t>
      </w:r>
    </w:p>
    <w:p w14:paraId="50D5F702" w14:textId="70899B3C" w:rsidR="006607D3" w:rsidRPr="00DE38D4" w:rsidRDefault="006607D3" w:rsidP="00DE38D4">
      <w:pPr>
        <w:pStyle w:val="ListParagraph"/>
        <w:numPr>
          <w:ilvl w:val="0"/>
          <w:numId w:val="72"/>
        </w:numPr>
        <w:spacing w:before="120" w:line="276" w:lineRule="auto"/>
        <w:rPr>
          <w:rFonts w:ascii="Times New Roman" w:hAnsi="Times New Roman"/>
          <w:lang w:val="fr-FR"/>
        </w:rPr>
      </w:pPr>
      <w:r w:rsidRPr="00DE38D4">
        <w:rPr>
          <w:rFonts w:ascii="Times New Roman" w:hAnsi="Times New Roman"/>
          <w:b/>
          <w:lang w:val="fr-FR"/>
        </w:rPr>
        <w:t>Agriculture de conservation </w:t>
      </w:r>
      <w:r w:rsidRPr="00DE38D4">
        <w:rPr>
          <w:rFonts w:ascii="Times New Roman" w:hAnsi="Times New Roman"/>
          <w:lang w:val="fr-FR"/>
        </w:rPr>
        <w:t xml:space="preserve">: </w:t>
      </w:r>
      <w:r w:rsidRPr="00DE38D4">
        <w:rPr>
          <w:rFonts w:ascii="Times New Roman" w:hAnsi="Times New Roman"/>
        </w:rPr>
        <w:t>L’Institut de l’Environnement et de Recherche Agricole (INERA) du Burkina Faso a présenté la note concept</w:t>
      </w:r>
      <w:r w:rsidR="00F848AD">
        <w:rPr>
          <w:rFonts w:ascii="Times New Roman" w:hAnsi="Times New Roman"/>
        </w:rPr>
        <w:t>uelle</w:t>
      </w:r>
      <w:r w:rsidRPr="00DE38D4">
        <w:rPr>
          <w:rFonts w:ascii="Times New Roman" w:hAnsi="Times New Roman"/>
        </w:rPr>
        <w:t xml:space="preserve"> du projet pilote d’introduction de l’agriculture de conservation à travers le zéro labour qui a été finalisé</w:t>
      </w:r>
      <w:r w:rsidR="00F848AD">
        <w:rPr>
          <w:rFonts w:ascii="Times New Roman" w:hAnsi="Times New Roman"/>
        </w:rPr>
        <w:t>e</w:t>
      </w:r>
      <w:r w:rsidRPr="00DE38D4">
        <w:rPr>
          <w:rFonts w:ascii="Times New Roman" w:hAnsi="Times New Roman"/>
        </w:rPr>
        <w:t xml:space="preserve"> à la suite de l’atelier de Ibadan tenu en Avril 2017 pour susciter l’adhésion des pays et passer à la phase de mise en œuvre. Ainsi, les pays bénéficiaires du FA se sont montrés intéressés par la technique. Aussi, a</w:t>
      </w:r>
      <w:r w:rsidR="00F848AD">
        <w:rPr>
          <w:rFonts w:ascii="Times New Roman" w:hAnsi="Times New Roman"/>
        </w:rPr>
        <w:t>-</w:t>
      </w:r>
      <w:r w:rsidRPr="00DE38D4">
        <w:rPr>
          <w:rFonts w:ascii="Times New Roman" w:hAnsi="Times New Roman"/>
        </w:rPr>
        <w:t xml:space="preserve">t-il été convenu que le CORAF entre en partenariat avec </w:t>
      </w:r>
      <w:r w:rsidRPr="00DE38D4">
        <w:rPr>
          <w:rFonts w:ascii="Times New Roman" w:hAnsi="Times New Roman"/>
          <w:bCs/>
          <w:i/>
          <w:lang w:val="en-GB"/>
        </w:rPr>
        <w:t>Borlauge Institute for South Asia (BISA) &amp; International Maize and Wheat Improvement Center (CIMMYT</w:t>
      </w:r>
      <w:r w:rsidRPr="00DE38D4">
        <w:rPr>
          <w:rFonts w:ascii="Times New Roman" w:hAnsi="Times New Roman"/>
          <w:bCs/>
          <w:lang w:val="en-GB"/>
        </w:rPr>
        <w:t>) pour la mise en route d</w:t>
      </w:r>
      <w:r w:rsidR="00F848AD">
        <w:rPr>
          <w:rFonts w:ascii="Times New Roman" w:hAnsi="Times New Roman"/>
          <w:bCs/>
          <w:lang w:val="en-GB"/>
        </w:rPr>
        <w:t>u</w:t>
      </w:r>
      <w:r w:rsidRPr="00DE38D4">
        <w:rPr>
          <w:rFonts w:ascii="Times New Roman" w:hAnsi="Times New Roman"/>
          <w:bCs/>
          <w:lang w:val="en-GB"/>
        </w:rPr>
        <w:t xml:space="preserve"> projet pilote.</w:t>
      </w:r>
    </w:p>
    <w:p w14:paraId="32C96F1F" w14:textId="70BA15EF" w:rsidR="00C67608" w:rsidRPr="00DE38D4" w:rsidRDefault="000F1BE5" w:rsidP="00DE38D4">
      <w:pPr>
        <w:pStyle w:val="ListParagraph"/>
        <w:numPr>
          <w:ilvl w:val="0"/>
          <w:numId w:val="72"/>
        </w:numPr>
        <w:spacing w:before="120" w:line="276" w:lineRule="auto"/>
        <w:rPr>
          <w:rFonts w:ascii="Times New Roman" w:hAnsi="Times New Roman"/>
        </w:rPr>
      </w:pPr>
      <w:r w:rsidRPr="00DE38D4">
        <w:rPr>
          <w:rFonts w:ascii="Times New Roman" w:hAnsi="Times New Roman"/>
          <w:b/>
          <w:lang w:val="fr-FR"/>
        </w:rPr>
        <w:t>Mechanisation</w:t>
      </w:r>
      <w:r w:rsidR="00C67608" w:rsidRPr="00DE38D4">
        <w:rPr>
          <w:rFonts w:ascii="Times New Roman" w:hAnsi="Times New Roman"/>
          <w:b/>
          <w:lang w:val="fr-FR"/>
        </w:rPr>
        <w:t> agricole</w:t>
      </w:r>
      <w:r w:rsidR="00C67608" w:rsidRPr="00DE38D4">
        <w:rPr>
          <w:rFonts w:ascii="Times New Roman" w:hAnsi="Times New Roman"/>
          <w:lang w:val="fr-FR"/>
        </w:rPr>
        <w:t>:</w:t>
      </w:r>
      <w:r w:rsidR="00C67608" w:rsidRPr="003F6D39">
        <w:rPr>
          <w:rFonts w:ascii="Times New Roman" w:hAnsi="Times New Roman"/>
          <w:lang w:val="fr-FR"/>
        </w:rPr>
        <w:t xml:space="preserve"> l’Institut Sénégalais de Recherches Agricoles (ISRA) a présenté au nom des initiateurs (experts du Burkina Faso, du Sénégal et du Togo), le projet régional sur la mécanisation ainsi que les termes de références de l’étude de faisabilité de la mise en place d’un centre régional d’excellence sur la mécanisation durable de l’agriculture en Afrique de l’Ouest.  </w:t>
      </w:r>
      <w:r w:rsidR="00C67608" w:rsidRPr="00DE38D4">
        <w:rPr>
          <w:rFonts w:ascii="Times New Roman" w:hAnsi="Times New Roman"/>
        </w:rPr>
        <w:t xml:space="preserve">Ainsi, en plus des pays initiateurs, les pays du FA, le Mali, le Nigeria et la Gambie ont exprimé leur souhait de faire partie des pays de mise en œuvre. </w:t>
      </w:r>
    </w:p>
    <w:p w14:paraId="20FCE6BF" w14:textId="4F7C7DF8" w:rsidR="000F1BE5" w:rsidRPr="00DE38D4" w:rsidRDefault="000F1BE5" w:rsidP="00DE38D4">
      <w:pPr>
        <w:pStyle w:val="ListParagraph"/>
        <w:numPr>
          <w:ilvl w:val="0"/>
          <w:numId w:val="72"/>
        </w:numPr>
        <w:spacing w:before="240" w:after="200" w:line="276" w:lineRule="auto"/>
        <w:rPr>
          <w:rFonts w:ascii="Times New Roman" w:hAnsi="Times New Roman"/>
          <w:lang w:val="fr-FR"/>
        </w:rPr>
      </w:pPr>
      <w:r w:rsidRPr="00DE38D4">
        <w:rPr>
          <w:rFonts w:ascii="Times New Roman" w:hAnsi="Times New Roman"/>
          <w:b/>
          <w:lang w:val="fr-FR"/>
        </w:rPr>
        <w:t>Nurition</w:t>
      </w:r>
      <w:r w:rsidR="00C67608" w:rsidRPr="00DE38D4">
        <w:rPr>
          <w:rFonts w:ascii="Times New Roman" w:hAnsi="Times New Roman"/>
          <w:b/>
          <w:lang w:val="fr-FR"/>
        </w:rPr>
        <w:t>:</w:t>
      </w:r>
      <w:r w:rsidR="00C67608" w:rsidRPr="003F6D39">
        <w:rPr>
          <w:rFonts w:ascii="Times New Roman" w:hAnsi="Times New Roman"/>
          <w:lang w:val="fr-FR"/>
        </w:rPr>
        <w:t xml:space="preserve"> L’institution “</w:t>
      </w:r>
      <w:r w:rsidR="00C67608" w:rsidRPr="003F6D39">
        <w:rPr>
          <w:rFonts w:ascii="Times New Roman" w:hAnsi="Times New Roman"/>
          <w:i/>
          <w:lang w:val="fr-FR"/>
        </w:rPr>
        <w:t>HarvestPlus</w:t>
      </w:r>
      <w:r w:rsidR="00C67608" w:rsidRPr="003F6D39">
        <w:rPr>
          <w:rFonts w:ascii="Times New Roman" w:hAnsi="Times New Roman"/>
          <w:lang w:val="fr-FR"/>
        </w:rPr>
        <w:t xml:space="preserve">” a fait une présentation sur le concept de biofortification et les variétés de cultures biofortifiées dont les semences pourraient être mis à disposition des pays du </w:t>
      </w:r>
      <w:r w:rsidR="00362000" w:rsidRPr="003F6D39">
        <w:rPr>
          <w:rFonts w:ascii="Times New Roman" w:hAnsi="Times New Roman"/>
          <w:lang w:val="fr-FR"/>
        </w:rPr>
        <w:t>PPAAO.</w:t>
      </w:r>
      <w:r w:rsidR="00C67608" w:rsidRPr="003F6D39">
        <w:rPr>
          <w:rFonts w:ascii="Times New Roman" w:hAnsi="Times New Roman"/>
          <w:lang w:val="fr-FR"/>
        </w:rPr>
        <w:t xml:space="preserve"> </w:t>
      </w:r>
      <w:r w:rsidR="00C67608" w:rsidRPr="00DE38D4">
        <w:rPr>
          <w:rFonts w:ascii="Times New Roman" w:hAnsi="Times New Roman"/>
        </w:rPr>
        <w:t xml:space="preserve">Des échanges durant le MITA, il ressort la nécessité de signature d’un </w:t>
      </w:r>
      <w:r w:rsidR="00362000">
        <w:rPr>
          <w:rFonts w:ascii="Times New Roman" w:hAnsi="Times New Roman"/>
        </w:rPr>
        <w:t>mé</w:t>
      </w:r>
      <w:r w:rsidR="00362000" w:rsidRPr="00362000">
        <w:rPr>
          <w:rFonts w:ascii="Times New Roman" w:hAnsi="Times New Roman"/>
        </w:rPr>
        <w:t>morandum d’entente</w:t>
      </w:r>
      <w:r w:rsidR="00C67608" w:rsidRPr="00DE38D4">
        <w:rPr>
          <w:rFonts w:ascii="Times New Roman" w:hAnsi="Times New Roman"/>
        </w:rPr>
        <w:t xml:space="preserve"> CORAF-HarvestPlus pour que HarvestPlus travaille avec les différents CNS sur la biofortification de leur</w:t>
      </w:r>
      <w:r w:rsidR="00362000">
        <w:rPr>
          <w:rFonts w:ascii="Times New Roman" w:hAnsi="Times New Roman"/>
        </w:rPr>
        <w:t>s</w:t>
      </w:r>
      <w:r w:rsidR="00C67608" w:rsidRPr="00DE38D4">
        <w:rPr>
          <w:rFonts w:ascii="Times New Roman" w:hAnsi="Times New Roman"/>
        </w:rPr>
        <w:t xml:space="preserve"> spéculation</w:t>
      </w:r>
      <w:r w:rsidR="00362000">
        <w:rPr>
          <w:rFonts w:ascii="Times New Roman" w:hAnsi="Times New Roman"/>
        </w:rPr>
        <w:t>s</w:t>
      </w:r>
      <w:r w:rsidR="00C67608" w:rsidRPr="00DE38D4">
        <w:rPr>
          <w:rFonts w:ascii="Times New Roman" w:hAnsi="Times New Roman"/>
        </w:rPr>
        <w:t xml:space="preserve"> de spécialisation et que des semences de variétés de cultures biofortifiées de la sous-région soit mise</w:t>
      </w:r>
      <w:r w:rsidR="00362000">
        <w:rPr>
          <w:rFonts w:ascii="Times New Roman" w:hAnsi="Times New Roman"/>
        </w:rPr>
        <w:t>s</w:t>
      </w:r>
      <w:r w:rsidR="00C67608" w:rsidRPr="00DE38D4">
        <w:rPr>
          <w:rFonts w:ascii="Times New Roman" w:hAnsi="Times New Roman"/>
        </w:rPr>
        <w:t xml:space="preserve"> à disposition des pays du </w:t>
      </w:r>
      <w:r w:rsidR="00362000">
        <w:rPr>
          <w:rFonts w:ascii="Times New Roman" w:hAnsi="Times New Roman"/>
        </w:rPr>
        <w:t>PPAAO</w:t>
      </w:r>
      <w:r w:rsidR="00F848AD">
        <w:rPr>
          <w:rFonts w:ascii="Times New Roman" w:hAnsi="Times New Roman"/>
        </w:rPr>
        <w:t>.</w:t>
      </w:r>
    </w:p>
    <w:p w14:paraId="71F0FC9C" w14:textId="2D98E3C7" w:rsidR="000F1BE5" w:rsidRPr="00DE38D4" w:rsidRDefault="00C67608" w:rsidP="00DE38D4">
      <w:pPr>
        <w:pStyle w:val="ListParagraph"/>
        <w:numPr>
          <w:ilvl w:val="0"/>
          <w:numId w:val="72"/>
        </w:numPr>
        <w:spacing w:before="120" w:after="360" w:line="276" w:lineRule="auto"/>
        <w:rPr>
          <w:rFonts w:ascii="Times New Roman" w:hAnsi="Times New Roman"/>
          <w:lang w:val="fr-FR"/>
        </w:rPr>
      </w:pPr>
      <w:r w:rsidRPr="00DE38D4">
        <w:rPr>
          <w:rFonts w:ascii="Times New Roman" w:hAnsi="Times New Roman"/>
          <w:b/>
          <w:lang w:val="fr-FR"/>
        </w:rPr>
        <w:t xml:space="preserve">Santé des </w:t>
      </w:r>
      <w:r w:rsidR="000F1BE5" w:rsidRPr="00DE38D4">
        <w:rPr>
          <w:rFonts w:ascii="Times New Roman" w:hAnsi="Times New Roman"/>
          <w:b/>
          <w:lang w:val="fr-FR"/>
        </w:rPr>
        <w:t>Sol</w:t>
      </w:r>
      <w:r w:rsidRPr="00DE38D4">
        <w:rPr>
          <w:rFonts w:ascii="Times New Roman" w:hAnsi="Times New Roman"/>
          <w:b/>
          <w:lang w:val="fr-FR"/>
        </w:rPr>
        <w:t>s :</w:t>
      </w:r>
      <w:r w:rsidRPr="00DE38D4">
        <w:rPr>
          <w:rFonts w:ascii="Times New Roman" w:hAnsi="Times New Roman"/>
          <w:lang w:val="fr-FR"/>
        </w:rPr>
        <w:t xml:space="preserve"> </w:t>
      </w:r>
      <w:r w:rsidRPr="00DE38D4">
        <w:rPr>
          <w:rFonts w:ascii="Times New Roman" w:hAnsi="Times New Roman"/>
        </w:rPr>
        <w:t>IFDC et OCP ont fait des présentations sur l’établissement de carte de fertilité de sols des pays et form</w:t>
      </w:r>
      <w:r w:rsidR="00362000">
        <w:rPr>
          <w:rFonts w:ascii="Times New Roman" w:hAnsi="Times New Roman"/>
        </w:rPr>
        <w:t>ul</w:t>
      </w:r>
      <w:r w:rsidRPr="00DE38D4">
        <w:rPr>
          <w:rFonts w:ascii="Times New Roman" w:hAnsi="Times New Roman"/>
        </w:rPr>
        <w:t>ation d’engrais appropriés pour répondre à la demande des cultures. Des échanges pendant le MITA, il ressort les domaines de partenariat suivants : (i) Etablissement des cartes de fertilité des sols avec tout le pa</w:t>
      </w:r>
      <w:r w:rsidR="00362000">
        <w:rPr>
          <w:rFonts w:ascii="Times New Roman" w:hAnsi="Times New Roman"/>
        </w:rPr>
        <w:t>quet technologique</w:t>
      </w:r>
      <w:r w:rsidRPr="00DE38D4">
        <w:rPr>
          <w:rFonts w:ascii="Times New Roman" w:hAnsi="Times New Roman"/>
        </w:rPr>
        <w:t xml:space="preserve"> nécessaire (formulation, blending) ; (ii) </w:t>
      </w:r>
      <w:r w:rsidR="00362000">
        <w:rPr>
          <w:rFonts w:ascii="Times New Roman" w:hAnsi="Times New Roman"/>
        </w:rPr>
        <w:t>acquision de l</w:t>
      </w:r>
      <w:r w:rsidRPr="00DE38D4">
        <w:rPr>
          <w:rFonts w:ascii="Times New Roman" w:hAnsi="Times New Roman"/>
        </w:rPr>
        <w:t>aboratoires mobiles</w:t>
      </w:r>
      <w:r w:rsidR="00362000">
        <w:rPr>
          <w:rFonts w:ascii="Times New Roman" w:hAnsi="Times New Roman"/>
        </w:rPr>
        <w:t xml:space="preserve"> d’analyse de sols et</w:t>
      </w:r>
      <w:r w:rsidRPr="00DE38D4">
        <w:rPr>
          <w:rFonts w:ascii="Times New Roman" w:hAnsi="Times New Roman"/>
        </w:rPr>
        <w:t xml:space="preserve"> </w:t>
      </w:r>
      <w:r w:rsidR="00362000">
        <w:rPr>
          <w:rFonts w:ascii="Times New Roman" w:hAnsi="Times New Roman"/>
        </w:rPr>
        <w:t xml:space="preserve">des </w:t>
      </w:r>
      <w:r w:rsidRPr="00DE38D4">
        <w:rPr>
          <w:rFonts w:ascii="Times New Roman" w:hAnsi="Times New Roman"/>
        </w:rPr>
        <w:t xml:space="preserve">valises pour les tests rapides </w:t>
      </w:r>
      <w:r w:rsidR="00362000">
        <w:rPr>
          <w:rFonts w:ascii="Times New Roman" w:hAnsi="Times New Roman"/>
        </w:rPr>
        <w:t xml:space="preserve">de fertilité des sols </w:t>
      </w:r>
      <w:r w:rsidRPr="00DE38D4">
        <w:rPr>
          <w:rFonts w:ascii="Times New Roman" w:hAnsi="Times New Roman"/>
        </w:rPr>
        <w:t>au niveau des producteurs ; (iii) Mise aux normes, certification et mise en réseau des laboratoires sols et de contrôle de la qualité des engrais ; (iv) Formation diplômante, continue des chercheurs et étudiants. Aussi, a-t-il été convenu de la nécessité d</w:t>
      </w:r>
      <w:r w:rsidR="00362000">
        <w:rPr>
          <w:rFonts w:ascii="Times New Roman" w:hAnsi="Times New Roman"/>
        </w:rPr>
        <w:t>’une</w:t>
      </w:r>
      <w:r w:rsidRPr="00DE38D4">
        <w:rPr>
          <w:rFonts w:ascii="Times New Roman" w:hAnsi="Times New Roman"/>
        </w:rPr>
        <w:t xml:space="preserve"> signature de </w:t>
      </w:r>
      <w:r w:rsidR="00362000">
        <w:rPr>
          <w:rFonts w:ascii="Times New Roman" w:hAnsi="Times New Roman"/>
        </w:rPr>
        <w:t>mémorandum d’entente</w:t>
      </w:r>
      <w:r w:rsidRPr="00DE38D4">
        <w:rPr>
          <w:rFonts w:ascii="Times New Roman" w:hAnsi="Times New Roman"/>
        </w:rPr>
        <w:t xml:space="preserve"> CORAF-IFDC et CORAF-OCP pour concrétiser les domaines de partenariat identifiés.</w:t>
      </w:r>
    </w:p>
    <w:p w14:paraId="3730AE52" w14:textId="2B02025A" w:rsidR="00F85682" w:rsidRPr="002139B2" w:rsidRDefault="002139B2" w:rsidP="00F61BCF">
      <w:pPr>
        <w:pStyle w:val="Heading2"/>
      </w:pPr>
      <w:bookmarkStart w:id="26" w:name="_Hlk484022874"/>
      <w:r w:rsidRPr="002139B2">
        <w:t xml:space="preserve"> </w:t>
      </w:r>
      <w:bookmarkStart w:id="27" w:name="_Toc484699590"/>
      <w:r w:rsidR="001A6C40" w:rsidRPr="009E3A62">
        <w:t xml:space="preserve">3.7 </w:t>
      </w:r>
      <w:r w:rsidR="00657EAD" w:rsidRPr="009E3A62">
        <w:t>M</w:t>
      </w:r>
      <w:r w:rsidR="00C63526" w:rsidRPr="009E3A62">
        <w:t>arché des technologies</w:t>
      </w:r>
      <w:bookmarkEnd w:id="27"/>
      <w:r w:rsidR="002C51B2" w:rsidRPr="002139B2">
        <w:t xml:space="preserve"> </w:t>
      </w:r>
    </w:p>
    <w:bookmarkEnd w:id="26"/>
    <w:p w14:paraId="619C4C24" w14:textId="36FC3845" w:rsidR="00701464" w:rsidRPr="00121233" w:rsidRDefault="00EF7181" w:rsidP="003202F6">
      <w:pPr>
        <w:spacing w:before="240" w:after="120" w:line="276" w:lineRule="auto"/>
        <w:contextualSpacing/>
        <w:rPr>
          <w:rFonts w:ascii="Times New Roman" w:hAnsi="Times New Roman"/>
          <w:lang w:val="fr-FR"/>
        </w:rPr>
      </w:pPr>
      <w:r>
        <w:rPr>
          <w:rFonts w:ascii="Times New Roman" w:hAnsi="Times New Roman"/>
          <w:lang w:val="fr-FR"/>
        </w:rPr>
        <w:t>En introduction au marché des technologies organisé lors de cette réunion de synthèse, le Sénégal a fait une présentation sur le processus d’introduction et de diffusion de 4 techn</w:t>
      </w:r>
      <w:r w:rsidR="003B5C3A">
        <w:rPr>
          <w:rFonts w:ascii="Times New Roman" w:hAnsi="Times New Roman"/>
          <w:lang w:val="fr-FR"/>
        </w:rPr>
        <w:t>ologies de la chaine de valeur é</w:t>
      </w:r>
      <w:r>
        <w:rPr>
          <w:rFonts w:ascii="Times New Roman" w:hAnsi="Times New Roman"/>
          <w:lang w:val="fr-FR"/>
        </w:rPr>
        <w:t>lev</w:t>
      </w:r>
      <w:r w:rsidR="00F3445E">
        <w:rPr>
          <w:rFonts w:ascii="Times New Roman" w:hAnsi="Times New Roman"/>
          <w:lang w:val="fr-FR"/>
        </w:rPr>
        <w:t>age qu’il a introduit</w:t>
      </w:r>
      <w:r w:rsidR="003B5C3A">
        <w:rPr>
          <w:rFonts w:ascii="Times New Roman" w:hAnsi="Times New Roman"/>
          <w:lang w:val="fr-FR"/>
        </w:rPr>
        <w:t>es</w:t>
      </w:r>
      <w:r w:rsidR="00F3445E">
        <w:rPr>
          <w:rFonts w:ascii="Times New Roman" w:hAnsi="Times New Roman"/>
          <w:lang w:val="fr-FR"/>
        </w:rPr>
        <w:t xml:space="preserve"> du Niger. Il a été donné aux participants de voir un bon exemple d’échange </w:t>
      </w:r>
      <w:r w:rsidR="00F3445E">
        <w:rPr>
          <w:rFonts w:ascii="Times New Roman" w:hAnsi="Times New Roman"/>
          <w:lang w:val="fr-FR"/>
        </w:rPr>
        <w:lastRenderedPageBreak/>
        <w:t>de technologies entre deux pays du PPAAO avec néanmoins des contraintes qui ont attiré leur attention. Ainsi, l</w:t>
      </w:r>
      <w:r w:rsidR="002C51B2" w:rsidRPr="00121233">
        <w:rPr>
          <w:rFonts w:ascii="Times New Roman" w:hAnsi="Times New Roman"/>
          <w:lang w:val="fr-FR"/>
        </w:rPr>
        <w:t>es pa</w:t>
      </w:r>
      <w:r w:rsidR="00F3445E">
        <w:rPr>
          <w:rFonts w:ascii="Times New Roman" w:hAnsi="Times New Roman"/>
          <w:lang w:val="fr-FR"/>
        </w:rPr>
        <w:t>rticipants</w:t>
      </w:r>
      <w:r w:rsidR="002C51B2" w:rsidRPr="00121233">
        <w:rPr>
          <w:rFonts w:ascii="Times New Roman" w:hAnsi="Times New Roman"/>
          <w:lang w:val="fr-FR"/>
        </w:rPr>
        <w:t xml:space="preserve"> se sont appesanti</w:t>
      </w:r>
      <w:r w:rsidR="003559CC">
        <w:rPr>
          <w:rFonts w:ascii="Times New Roman" w:hAnsi="Times New Roman"/>
          <w:lang w:val="fr-FR"/>
        </w:rPr>
        <w:t>s</w:t>
      </w:r>
      <w:r w:rsidR="002C51B2" w:rsidRPr="00121233">
        <w:rPr>
          <w:rFonts w:ascii="Times New Roman" w:hAnsi="Times New Roman"/>
          <w:lang w:val="fr-FR"/>
        </w:rPr>
        <w:t xml:space="preserve"> sur les difficultés qu’ils rencontrent lorsqu’</w:t>
      </w:r>
      <w:r w:rsidR="00EB6192" w:rsidRPr="00121233">
        <w:rPr>
          <w:rFonts w:ascii="Times New Roman" w:hAnsi="Times New Roman"/>
          <w:lang w:val="fr-FR"/>
        </w:rPr>
        <w:t xml:space="preserve">ils </w:t>
      </w:r>
      <w:r w:rsidR="00F3445E">
        <w:rPr>
          <w:rFonts w:ascii="Times New Roman" w:hAnsi="Times New Roman"/>
          <w:lang w:val="fr-FR"/>
        </w:rPr>
        <w:t>veulent</w:t>
      </w:r>
      <w:r w:rsidR="00F3445E" w:rsidRPr="00121233">
        <w:rPr>
          <w:rFonts w:ascii="Times New Roman" w:hAnsi="Times New Roman"/>
          <w:lang w:val="fr-FR"/>
        </w:rPr>
        <w:t xml:space="preserve"> </w:t>
      </w:r>
      <w:r w:rsidR="00F3445E">
        <w:rPr>
          <w:rFonts w:ascii="Times New Roman" w:hAnsi="Times New Roman"/>
          <w:lang w:val="fr-FR"/>
        </w:rPr>
        <w:t xml:space="preserve">introduire une </w:t>
      </w:r>
      <w:r w:rsidR="00EB6192" w:rsidRPr="00121233">
        <w:rPr>
          <w:rFonts w:ascii="Times New Roman" w:hAnsi="Times New Roman"/>
          <w:lang w:val="fr-FR"/>
        </w:rPr>
        <w:t>technologie d’un autre pays. Les principales difficultés qui ont été évoquées sont les suivantes :</w:t>
      </w:r>
    </w:p>
    <w:p w14:paraId="4421DE70" w14:textId="3F231E17" w:rsidR="00EB6192" w:rsidRPr="00121233" w:rsidRDefault="00EB6192" w:rsidP="00DE38D4">
      <w:pPr>
        <w:pStyle w:val="ListParagraph"/>
        <w:numPr>
          <w:ilvl w:val="0"/>
          <w:numId w:val="55"/>
        </w:numPr>
        <w:spacing w:before="240" w:after="200" w:line="276" w:lineRule="auto"/>
        <w:rPr>
          <w:rFonts w:ascii="Times New Roman" w:hAnsi="Times New Roman"/>
          <w:lang w:val="fr-FR"/>
        </w:rPr>
      </w:pPr>
      <w:r w:rsidRPr="00121233">
        <w:rPr>
          <w:rFonts w:ascii="Times New Roman" w:hAnsi="Times New Roman"/>
          <w:lang w:val="fr-FR"/>
        </w:rPr>
        <w:t xml:space="preserve">Les pays </w:t>
      </w:r>
      <w:r w:rsidR="00F3445E">
        <w:rPr>
          <w:rFonts w:ascii="Times New Roman" w:hAnsi="Times New Roman"/>
          <w:lang w:val="fr-FR"/>
        </w:rPr>
        <w:t xml:space="preserve">donnateurs de technologies </w:t>
      </w:r>
      <w:r w:rsidRPr="00121233">
        <w:rPr>
          <w:rFonts w:ascii="Times New Roman" w:hAnsi="Times New Roman"/>
          <w:lang w:val="fr-FR"/>
        </w:rPr>
        <w:t xml:space="preserve">reçoivent peu </w:t>
      </w:r>
      <w:r w:rsidR="00F3445E">
        <w:rPr>
          <w:rFonts w:ascii="Times New Roman" w:hAnsi="Times New Roman"/>
          <w:lang w:val="fr-FR"/>
        </w:rPr>
        <w:t>d’information retour sur les performances</w:t>
      </w:r>
      <w:r w:rsidRPr="00121233">
        <w:rPr>
          <w:rFonts w:ascii="Times New Roman" w:hAnsi="Times New Roman"/>
          <w:lang w:val="fr-FR"/>
        </w:rPr>
        <w:t xml:space="preserve"> </w:t>
      </w:r>
      <w:r w:rsidR="00F3445E">
        <w:rPr>
          <w:rFonts w:ascii="Times New Roman" w:hAnsi="Times New Roman"/>
          <w:lang w:val="fr-FR"/>
        </w:rPr>
        <w:t>des</w:t>
      </w:r>
      <w:r w:rsidRPr="00121233">
        <w:rPr>
          <w:rFonts w:ascii="Times New Roman" w:hAnsi="Times New Roman"/>
          <w:lang w:val="fr-FR"/>
        </w:rPr>
        <w:t xml:space="preserve"> technologies qu’ils mettent à la disposition des autres pays ;</w:t>
      </w:r>
    </w:p>
    <w:p w14:paraId="625F54F6" w14:textId="3EA14716" w:rsidR="00EB6192" w:rsidRPr="00121233" w:rsidRDefault="00EB6192" w:rsidP="00DE38D4">
      <w:pPr>
        <w:pStyle w:val="ListParagraph"/>
        <w:numPr>
          <w:ilvl w:val="0"/>
          <w:numId w:val="18"/>
        </w:numPr>
        <w:spacing w:before="240" w:after="200" w:line="276" w:lineRule="auto"/>
        <w:rPr>
          <w:rFonts w:ascii="Times New Roman" w:hAnsi="Times New Roman"/>
          <w:lang w:val="fr-FR"/>
        </w:rPr>
      </w:pPr>
      <w:r w:rsidRPr="00121233">
        <w:rPr>
          <w:rFonts w:ascii="Times New Roman" w:hAnsi="Times New Roman"/>
          <w:lang w:val="fr-FR"/>
        </w:rPr>
        <w:t xml:space="preserve">Les procédures administratives et règlementaires sont </w:t>
      </w:r>
      <w:r w:rsidR="00F3445E">
        <w:rPr>
          <w:rFonts w:ascii="Times New Roman" w:hAnsi="Times New Roman"/>
          <w:lang w:val="fr-FR"/>
        </w:rPr>
        <w:t>généralement</w:t>
      </w:r>
      <w:r w:rsidR="00F3445E" w:rsidRPr="00121233">
        <w:rPr>
          <w:rFonts w:ascii="Times New Roman" w:hAnsi="Times New Roman"/>
          <w:lang w:val="fr-FR"/>
        </w:rPr>
        <w:t xml:space="preserve"> </w:t>
      </w:r>
      <w:r w:rsidR="00F3445E">
        <w:rPr>
          <w:rFonts w:ascii="Times New Roman" w:hAnsi="Times New Roman"/>
          <w:lang w:val="fr-FR"/>
        </w:rPr>
        <w:t>longues et causent la détériosation des produits perissables</w:t>
      </w:r>
      <w:r w:rsidRPr="00121233">
        <w:rPr>
          <w:rFonts w:ascii="Times New Roman" w:hAnsi="Times New Roman"/>
          <w:lang w:val="fr-FR"/>
        </w:rPr>
        <w:t>;</w:t>
      </w:r>
    </w:p>
    <w:p w14:paraId="7E4B5F3E" w14:textId="0932B3FB" w:rsidR="00EB6192" w:rsidRPr="00121233" w:rsidRDefault="00EB6192" w:rsidP="00DE38D4">
      <w:pPr>
        <w:pStyle w:val="ListParagraph"/>
        <w:numPr>
          <w:ilvl w:val="0"/>
          <w:numId w:val="18"/>
        </w:numPr>
        <w:spacing w:before="240" w:after="200" w:line="276" w:lineRule="auto"/>
        <w:rPr>
          <w:rFonts w:ascii="Times New Roman" w:hAnsi="Times New Roman"/>
          <w:lang w:val="fr-FR"/>
        </w:rPr>
      </w:pPr>
      <w:r w:rsidRPr="00121233">
        <w:rPr>
          <w:rFonts w:ascii="Times New Roman" w:hAnsi="Times New Roman"/>
          <w:lang w:val="fr-FR"/>
        </w:rPr>
        <w:t>Les technologies ne sont pas parfois adaptées à l’environnement du pays d’accueil</w:t>
      </w:r>
      <w:r w:rsidR="00F3445E">
        <w:rPr>
          <w:rFonts w:ascii="Times New Roman" w:hAnsi="Times New Roman"/>
          <w:lang w:val="fr-FR"/>
        </w:rPr>
        <w:t>.</w:t>
      </w:r>
    </w:p>
    <w:p w14:paraId="1894103F" w14:textId="3731659A" w:rsidR="001A6C40" w:rsidRDefault="00F3445E" w:rsidP="003202F6">
      <w:pPr>
        <w:spacing w:before="120" w:after="200" w:line="276" w:lineRule="auto"/>
        <w:rPr>
          <w:rFonts w:ascii="Times New Roman" w:hAnsi="Times New Roman"/>
          <w:b/>
          <w:lang w:val="fr-FR"/>
        </w:rPr>
      </w:pPr>
      <w:r>
        <w:rPr>
          <w:rFonts w:ascii="Times New Roman" w:hAnsi="Times New Roman"/>
          <w:lang w:val="fr-FR"/>
        </w:rPr>
        <w:t xml:space="preserve">Après les échanges sur les contraintes d’échange de technologies entre pays, les participants ont tenu le marché de technologies qui a abouti aux intentions d’échange présentées dans le tableau 6. </w:t>
      </w:r>
    </w:p>
    <w:p w14:paraId="71741FF8" w14:textId="499AE825" w:rsidR="008F220D" w:rsidRPr="008F220D" w:rsidRDefault="008F220D" w:rsidP="00DE38D4">
      <w:pPr>
        <w:spacing w:before="240" w:after="200" w:line="276" w:lineRule="auto"/>
        <w:jc w:val="center"/>
        <w:rPr>
          <w:rFonts w:ascii="Times New Roman" w:hAnsi="Times New Roman"/>
          <w:b/>
          <w:lang w:val="fr-FR"/>
        </w:rPr>
      </w:pPr>
      <w:r w:rsidRPr="008F220D">
        <w:rPr>
          <w:rFonts w:ascii="Times New Roman" w:hAnsi="Times New Roman"/>
          <w:b/>
          <w:lang w:val="fr-FR"/>
        </w:rPr>
        <w:t xml:space="preserve">Tableau </w:t>
      </w:r>
      <w:r w:rsidR="003559CC">
        <w:rPr>
          <w:rFonts w:ascii="Times New Roman" w:hAnsi="Times New Roman"/>
          <w:b/>
          <w:lang w:val="fr-FR"/>
        </w:rPr>
        <w:t>6</w:t>
      </w:r>
      <w:r w:rsidR="003559CC" w:rsidRPr="008F220D">
        <w:rPr>
          <w:rFonts w:ascii="Times New Roman" w:hAnsi="Times New Roman"/>
          <w:b/>
          <w:lang w:val="fr-FR"/>
        </w:rPr>
        <w:t> </w:t>
      </w:r>
      <w:r w:rsidRPr="008F220D">
        <w:rPr>
          <w:rFonts w:ascii="Times New Roman" w:hAnsi="Times New Roman"/>
          <w:b/>
          <w:lang w:val="fr-FR"/>
        </w:rPr>
        <w:t xml:space="preserve">: </w:t>
      </w:r>
      <w:r w:rsidR="001A6C40" w:rsidRPr="00DE38D4">
        <w:rPr>
          <w:rFonts w:ascii="Times New Roman" w:hAnsi="Times New Roman"/>
          <w:lang w:val="fr-FR"/>
        </w:rPr>
        <w:t>Bilan du marché des technologies du 31 Mai, 2017</w:t>
      </w:r>
      <w:r w:rsidR="001A6C40">
        <w:rPr>
          <w:rFonts w:ascii="Times New Roman" w:hAnsi="Times New Roman"/>
          <w:b/>
          <w:lang w:val="fr-FR"/>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116"/>
        <w:gridCol w:w="3972"/>
      </w:tblGrid>
      <w:tr w:rsidR="001A6C40" w:rsidRPr="001A6C40" w14:paraId="44FA95DE" w14:textId="77777777" w:rsidTr="00F61BCF">
        <w:tc>
          <w:tcPr>
            <w:tcW w:w="2830" w:type="dxa"/>
            <w:vAlign w:val="center"/>
          </w:tcPr>
          <w:p w14:paraId="0EFB5D0A" w14:textId="0E74CFA4" w:rsidR="00E62161" w:rsidRPr="00DE38D4" w:rsidRDefault="001A6C40" w:rsidP="00DE38D4">
            <w:pPr>
              <w:jc w:val="left"/>
              <w:rPr>
                <w:rFonts w:ascii="Times New Roman" w:hAnsi="Times New Roman"/>
                <w:b/>
                <w:szCs w:val="22"/>
                <w:lang w:val="fr-FR"/>
              </w:rPr>
            </w:pPr>
            <w:r>
              <w:rPr>
                <w:rFonts w:ascii="Times New Roman" w:hAnsi="Times New Roman"/>
                <w:b/>
                <w:szCs w:val="22"/>
                <w:lang w:val="fr-FR"/>
              </w:rPr>
              <w:t>T</w:t>
            </w:r>
            <w:r w:rsidR="00E62161" w:rsidRPr="00DE38D4">
              <w:rPr>
                <w:rFonts w:ascii="Times New Roman" w:hAnsi="Times New Roman"/>
                <w:b/>
                <w:szCs w:val="22"/>
                <w:lang w:val="fr-FR"/>
              </w:rPr>
              <w:t>echnologie</w:t>
            </w:r>
            <w:r>
              <w:rPr>
                <w:rFonts w:ascii="Times New Roman" w:hAnsi="Times New Roman"/>
                <w:b/>
                <w:szCs w:val="22"/>
                <w:lang w:val="fr-FR"/>
              </w:rPr>
              <w:t>s proposées</w:t>
            </w:r>
          </w:p>
        </w:tc>
        <w:tc>
          <w:tcPr>
            <w:tcW w:w="3116" w:type="dxa"/>
            <w:vAlign w:val="center"/>
          </w:tcPr>
          <w:p w14:paraId="5C2D0A7E" w14:textId="77777777" w:rsidR="00E62161" w:rsidRPr="00DE38D4" w:rsidRDefault="00E62161" w:rsidP="00DE38D4">
            <w:pPr>
              <w:jc w:val="left"/>
              <w:rPr>
                <w:rFonts w:ascii="Times New Roman" w:hAnsi="Times New Roman"/>
                <w:b/>
                <w:szCs w:val="22"/>
                <w:lang w:val="fr-FR"/>
              </w:rPr>
            </w:pPr>
            <w:r w:rsidRPr="00DE38D4">
              <w:rPr>
                <w:rFonts w:ascii="Times New Roman" w:hAnsi="Times New Roman"/>
                <w:b/>
                <w:szCs w:val="22"/>
                <w:lang w:val="fr-FR"/>
              </w:rPr>
              <w:t>Pays (Origine) pourvoyeurs</w:t>
            </w:r>
          </w:p>
        </w:tc>
        <w:tc>
          <w:tcPr>
            <w:tcW w:w="3972" w:type="dxa"/>
            <w:vAlign w:val="center"/>
          </w:tcPr>
          <w:p w14:paraId="46F87703" w14:textId="77777777" w:rsidR="00E62161" w:rsidRPr="00DE38D4" w:rsidRDefault="00E62161" w:rsidP="00DE38D4">
            <w:pPr>
              <w:jc w:val="left"/>
              <w:rPr>
                <w:rFonts w:ascii="Times New Roman" w:hAnsi="Times New Roman"/>
                <w:b/>
                <w:szCs w:val="22"/>
                <w:lang w:val="fr-FR"/>
              </w:rPr>
            </w:pPr>
            <w:r w:rsidRPr="00DE38D4">
              <w:rPr>
                <w:rFonts w:ascii="Times New Roman" w:hAnsi="Times New Roman"/>
                <w:b/>
                <w:szCs w:val="22"/>
                <w:lang w:val="fr-FR"/>
              </w:rPr>
              <w:t>Pays demandeurs</w:t>
            </w:r>
          </w:p>
        </w:tc>
      </w:tr>
      <w:tr w:rsidR="001A6C40" w:rsidRPr="001A6C40" w14:paraId="532A84A3" w14:textId="77777777" w:rsidTr="00F61BCF">
        <w:tc>
          <w:tcPr>
            <w:tcW w:w="2830" w:type="dxa"/>
            <w:vAlign w:val="center"/>
          </w:tcPr>
          <w:p w14:paraId="5C542F14" w14:textId="0837368E" w:rsidR="00E62161" w:rsidRPr="00DE38D4" w:rsidRDefault="001A6C40" w:rsidP="00DE38D4">
            <w:pPr>
              <w:spacing w:before="120" w:after="120"/>
              <w:jc w:val="left"/>
              <w:rPr>
                <w:rFonts w:ascii="Times New Roman" w:hAnsi="Times New Roman"/>
                <w:szCs w:val="22"/>
                <w:lang w:val="fr-FR"/>
              </w:rPr>
            </w:pPr>
            <w:r>
              <w:rPr>
                <w:rFonts w:ascii="Times New Roman" w:hAnsi="Times New Roman"/>
                <w:szCs w:val="22"/>
                <w:lang w:val="fr-FR"/>
              </w:rPr>
              <w:t>Variétés de r</w:t>
            </w:r>
            <w:r w:rsidR="00E62161" w:rsidRPr="00DE38D4">
              <w:rPr>
                <w:rFonts w:ascii="Times New Roman" w:hAnsi="Times New Roman"/>
                <w:szCs w:val="22"/>
                <w:lang w:val="fr-FR"/>
              </w:rPr>
              <w:t xml:space="preserve">iz hybrides </w:t>
            </w:r>
          </w:p>
        </w:tc>
        <w:tc>
          <w:tcPr>
            <w:tcW w:w="3116" w:type="dxa"/>
            <w:vAlign w:val="center"/>
          </w:tcPr>
          <w:p w14:paraId="249EEC68" w14:textId="77777777" w:rsidR="00E62161" w:rsidRPr="00DE38D4" w:rsidRDefault="00E62161" w:rsidP="00DE38D4">
            <w:pPr>
              <w:spacing w:before="120" w:after="120"/>
              <w:jc w:val="left"/>
              <w:rPr>
                <w:rFonts w:ascii="Times New Roman" w:hAnsi="Times New Roman"/>
                <w:szCs w:val="22"/>
                <w:lang w:val="fr-FR"/>
              </w:rPr>
            </w:pPr>
            <w:r w:rsidRPr="00DE38D4">
              <w:rPr>
                <w:rFonts w:ascii="Times New Roman" w:hAnsi="Times New Roman"/>
                <w:szCs w:val="22"/>
                <w:lang w:val="fr-FR"/>
              </w:rPr>
              <w:t>Mali</w:t>
            </w:r>
            <w:r w:rsidRPr="00DE38D4">
              <w:rPr>
                <w:rStyle w:val="FootnoteReference"/>
                <w:rFonts w:ascii="Times New Roman" w:hAnsi="Times New Roman"/>
                <w:szCs w:val="22"/>
                <w:lang w:val="fr-FR"/>
              </w:rPr>
              <w:footnoteReference w:id="1"/>
            </w:r>
          </w:p>
        </w:tc>
        <w:tc>
          <w:tcPr>
            <w:tcW w:w="3972" w:type="dxa"/>
            <w:vAlign w:val="center"/>
          </w:tcPr>
          <w:p w14:paraId="7FE018F6" w14:textId="77777777" w:rsidR="00E62161" w:rsidRPr="00DE38D4" w:rsidRDefault="00E62161" w:rsidP="00DE38D4">
            <w:pPr>
              <w:spacing w:before="120" w:after="120"/>
              <w:jc w:val="left"/>
              <w:rPr>
                <w:rFonts w:ascii="Times New Roman" w:hAnsi="Times New Roman"/>
                <w:szCs w:val="22"/>
                <w:lang w:val="fr-FR"/>
              </w:rPr>
            </w:pPr>
            <w:r w:rsidRPr="00DE38D4">
              <w:rPr>
                <w:rFonts w:ascii="Times New Roman" w:hAnsi="Times New Roman"/>
                <w:szCs w:val="22"/>
                <w:lang w:val="fr-FR"/>
              </w:rPr>
              <w:t>Niger, Togo Serra Leone, Gambie, Benin</w:t>
            </w:r>
          </w:p>
        </w:tc>
      </w:tr>
      <w:tr w:rsidR="001A6C40" w:rsidRPr="001A6C40" w14:paraId="7CD457B3" w14:textId="77777777" w:rsidTr="00F61BCF">
        <w:tc>
          <w:tcPr>
            <w:tcW w:w="2830" w:type="dxa"/>
            <w:vAlign w:val="center"/>
          </w:tcPr>
          <w:p w14:paraId="212F3104" w14:textId="77777777" w:rsidR="00E62161" w:rsidRPr="00DE38D4" w:rsidRDefault="00E62161" w:rsidP="00DE38D4">
            <w:pPr>
              <w:spacing w:before="120" w:after="120"/>
              <w:jc w:val="left"/>
              <w:rPr>
                <w:rFonts w:ascii="Times New Roman" w:hAnsi="Times New Roman"/>
                <w:szCs w:val="22"/>
                <w:lang w:val="fr-FR"/>
              </w:rPr>
            </w:pPr>
            <w:r w:rsidRPr="00DE38D4">
              <w:rPr>
                <w:rFonts w:ascii="Times New Roman" w:hAnsi="Times New Roman"/>
                <w:szCs w:val="22"/>
                <w:lang w:val="fr-FR"/>
              </w:rPr>
              <w:t>Fibres plastiques</w:t>
            </w:r>
          </w:p>
        </w:tc>
        <w:tc>
          <w:tcPr>
            <w:tcW w:w="3116" w:type="dxa"/>
            <w:vAlign w:val="center"/>
          </w:tcPr>
          <w:p w14:paraId="2A782B17" w14:textId="77777777" w:rsidR="00E62161" w:rsidRPr="00DE38D4" w:rsidRDefault="00E62161" w:rsidP="00DE38D4">
            <w:pPr>
              <w:spacing w:before="120" w:after="120"/>
              <w:jc w:val="left"/>
              <w:rPr>
                <w:rFonts w:ascii="Times New Roman" w:hAnsi="Times New Roman"/>
                <w:szCs w:val="22"/>
                <w:lang w:val="fr-FR"/>
              </w:rPr>
            </w:pPr>
            <w:r w:rsidRPr="00DE38D4">
              <w:rPr>
                <w:rFonts w:ascii="Times New Roman" w:hAnsi="Times New Roman"/>
                <w:szCs w:val="22"/>
                <w:lang w:val="fr-FR"/>
              </w:rPr>
              <w:t>Benin</w:t>
            </w:r>
          </w:p>
        </w:tc>
        <w:tc>
          <w:tcPr>
            <w:tcW w:w="3972" w:type="dxa"/>
            <w:vAlign w:val="center"/>
          </w:tcPr>
          <w:p w14:paraId="5F19D384" w14:textId="77777777" w:rsidR="00E62161" w:rsidRPr="00DE38D4" w:rsidRDefault="00E62161" w:rsidP="00DE38D4">
            <w:pPr>
              <w:spacing w:before="120" w:after="120"/>
              <w:jc w:val="left"/>
              <w:rPr>
                <w:rFonts w:ascii="Times New Roman" w:hAnsi="Times New Roman"/>
                <w:szCs w:val="22"/>
                <w:lang w:val="fr-FR"/>
              </w:rPr>
            </w:pPr>
            <w:r w:rsidRPr="00DE38D4">
              <w:rPr>
                <w:rFonts w:ascii="Times New Roman" w:hAnsi="Times New Roman"/>
                <w:szCs w:val="22"/>
                <w:lang w:val="fr-FR"/>
              </w:rPr>
              <w:t>Togo, Mali</w:t>
            </w:r>
          </w:p>
        </w:tc>
      </w:tr>
      <w:tr w:rsidR="001A6C40" w:rsidRPr="001A6C40" w14:paraId="0F1E1DA0" w14:textId="77777777" w:rsidTr="00F61BCF">
        <w:tc>
          <w:tcPr>
            <w:tcW w:w="2830" w:type="dxa"/>
            <w:vAlign w:val="center"/>
          </w:tcPr>
          <w:p w14:paraId="79356BAE" w14:textId="77777777" w:rsidR="00E62161" w:rsidRPr="00DE38D4" w:rsidRDefault="004749D9" w:rsidP="00DE38D4">
            <w:pPr>
              <w:spacing w:before="120" w:after="120"/>
              <w:jc w:val="left"/>
              <w:rPr>
                <w:rFonts w:ascii="Times New Roman" w:hAnsi="Times New Roman"/>
                <w:szCs w:val="22"/>
                <w:lang w:val="fr-FR"/>
              </w:rPr>
            </w:pPr>
            <w:r w:rsidRPr="00DE38D4">
              <w:rPr>
                <w:rFonts w:ascii="Times New Roman" w:hAnsi="Times New Roman"/>
                <w:szCs w:val="22"/>
                <w:lang w:val="fr-FR"/>
              </w:rPr>
              <w:t>Techniques</w:t>
            </w:r>
            <w:r w:rsidR="00E62161" w:rsidRPr="00DE38D4">
              <w:rPr>
                <w:rFonts w:ascii="Times New Roman" w:hAnsi="Times New Roman"/>
                <w:szCs w:val="22"/>
                <w:lang w:val="fr-FR"/>
              </w:rPr>
              <w:t xml:space="preserve"> of Farming Table</w:t>
            </w:r>
          </w:p>
        </w:tc>
        <w:tc>
          <w:tcPr>
            <w:tcW w:w="3116" w:type="dxa"/>
            <w:vAlign w:val="center"/>
          </w:tcPr>
          <w:p w14:paraId="1170E395" w14:textId="77777777" w:rsidR="00E62161" w:rsidRPr="00DE38D4" w:rsidRDefault="00E62161" w:rsidP="00DE38D4">
            <w:pPr>
              <w:spacing w:before="120" w:after="120"/>
              <w:jc w:val="left"/>
              <w:rPr>
                <w:rFonts w:ascii="Times New Roman" w:hAnsi="Times New Roman"/>
                <w:szCs w:val="22"/>
                <w:lang w:val="fr-FR"/>
              </w:rPr>
            </w:pPr>
            <w:r w:rsidRPr="00DE38D4">
              <w:rPr>
                <w:rFonts w:ascii="Times New Roman" w:hAnsi="Times New Roman"/>
                <w:szCs w:val="22"/>
                <w:lang w:val="fr-FR"/>
              </w:rPr>
              <w:t>Ghana</w:t>
            </w:r>
          </w:p>
        </w:tc>
        <w:tc>
          <w:tcPr>
            <w:tcW w:w="3972" w:type="dxa"/>
            <w:vAlign w:val="center"/>
          </w:tcPr>
          <w:p w14:paraId="32D777DD" w14:textId="77777777" w:rsidR="00E62161" w:rsidRPr="00DE38D4" w:rsidRDefault="00E62161" w:rsidP="00DE38D4">
            <w:pPr>
              <w:spacing w:before="120" w:after="120"/>
              <w:jc w:val="left"/>
              <w:rPr>
                <w:rFonts w:ascii="Times New Roman" w:hAnsi="Times New Roman"/>
                <w:szCs w:val="22"/>
                <w:lang w:val="fr-FR"/>
              </w:rPr>
            </w:pPr>
            <w:r w:rsidRPr="00DE38D4">
              <w:rPr>
                <w:rFonts w:ascii="Times New Roman" w:hAnsi="Times New Roman"/>
                <w:szCs w:val="22"/>
                <w:lang w:val="fr-FR"/>
              </w:rPr>
              <w:t>Tchad, Togo, Gambie</w:t>
            </w:r>
          </w:p>
        </w:tc>
      </w:tr>
      <w:tr w:rsidR="001A6C40" w:rsidRPr="001A6C40" w14:paraId="243C78EC" w14:textId="77777777" w:rsidTr="00F61BCF">
        <w:tc>
          <w:tcPr>
            <w:tcW w:w="2830" w:type="dxa"/>
            <w:vAlign w:val="center"/>
          </w:tcPr>
          <w:p w14:paraId="1163296B" w14:textId="4934929E" w:rsidR="00E62161" w:rsidRPr="00DE38D4" w:rsidRDefault="001A6C40" w:rsidP="00DE38D4">
            <w:pPr>
              <w:spacing w:before="120" w:after="120"/>
              <w:jc w:val="left"/>
              <w:rPr>
                <w:rFonts w:ascii="Times New Roman" w:hAnsi="Times New Roman"/>
                <w:szCs w:val="22"/>
                <w:lang w:val="fr-FR"/>
              </w:rPr>
            </w:pPr>
            <w:r>
              <w:rPr>
                <w:rFonts w:ascii="Times New Roman" w:hAnsi="Times New Roman"/>
                <w:szCs w:val="22"/>
                <w:lang w:val="fr-FR"/>
              </w:rPr>
              <w:t>Variété de r</w:t>
            </w:r>
            <w:r w:rsidR="00E62161" w:rsidRPr="00DE38D4">
              <w:rPr>
                <w:rFonts w:ascii="Times New Roman" w:hAnsi="Times New Roman"/>
                <w:szCs w:val="22"/>
                <w:lang w:val="fr-FR"/>
              </w:rPr>
              <w:t>iz Swarna</w:t>
            </w:r>
          </w:p>
        </w:tc>
        <w:tc>
          <w:tcPr>
            <w:tcW w:w="3116" w:type="dxa"/>
            <w:vAlign w:val="center"/>
          </w:tcPr>
          <w:p w14:paraId="24389A61" w14:textId="77777777" w:rsidR="00E62161" w:rsidRPr="00DE38D4" w:rsidRDefault="00E62161" w:rsidP="00DE38D4">
            <w:pPr>
              <w:spacing w:before="120" w:after="120"/>
              <w:jc w:val="left"/>
              <w:rPr>
                <w:rFonts w:ascii="Times New Roman" w:hAnsi="Times New Roman"/>
                <w:szCs w:val="22"/>
                <w:lang w:val="fr-FR"/>
              </w:rPr>
            </w:pPr>
            <w:r w:rsidRPr="00DE38D4">
              <w:rPr>
                <w:rFonts w:ascii="Times New Roman" w:hAnsi="Times New Roman"/>
                <w:szCs w:val="22"/>
                <w:lang w:val="fr-FR"/>
              </w:rPr>
              <w:t>Mali</w:t>
            </w:r>
          </w:p>
        </w:tc>
        <w:tc>
          <w:tcPr>
            <w:tcW w:w="3972" w:type="dxa"/>
            <w:vAlign w:val="center"/>
          </w:tcPr>
          <w:p w14:paraId="2A875108" w14:textId="77777777" w:rsidR="00E62161" w:rsidRPr="00DE38D4" w:rsidRDefault="00E62161" w:rsidP="00DE38D4">
            <w:pPr>
              <w:spacing w:before="120" w:after="120"/>
              <w:jc w:val="left"/>
              <w:rPr>
                <w:rFonts w:ascii="Times New Roman" w:hAnsi="Times New Roman"/>
                <w:szCs w:val="22"/>
                <w:lang w:val="fr-FR"/>
              </w:rPr>
            </w:pPr>
            <w:r w:rsidRPr="00DE38D4">
              <w:rPr>
                <w:rFonts w:ascii="Times New Roman" w:hAnsi="Times New Roman"/>
                <w:szCs w:val="22"/>
                <w:lang w:val="fr-FR"/>
              </w:rPr>
              <w:t>Gambie, Tchad</w:t>
            </w:r>
          </w:p>
        </w:tc>
      </w:tr>
      <w:tr w:rsidR="001A6C40" w:rsidRPr="001A6C40" w14:paraId="41264B93" w14:textId="77777777" w:rsidTr="00F61BCF">
        <w:tc>
          <w:tcPr>
            <w:tcW w:w="2830" w:type="dxa"/>
            <w:vAlign w:val="center"/>
          </w:tcPr>
          <w:p w14:paraId="3EF7C77B" w14:textId="1C69F7D7" w:rsidR="00E62161" w:rsidRPr="00DE38D4" w:rsidRDefault="001A6C40" w:rsidP="00DE38D4">
            <w:pPr>
              <w:spacing w:before="120" w:after="120"/>
              <w:jc w:val="left"/>
              <w:rPr>
                <w:rFonts w:ascii="Times New Roman" w:hAnsi="Times New Roman"/>
                <w:szCs w:val="22"/>
                <w:lang w:val="fr-FR"/>
              </w:rPr>
            </w:pPr>
            <w:r>
              <w:rPr>
                <w:rFonts w:ascii="Times New Roman" w:hAnsi="Times New Roman"/>
                <w:szCs w:val="22"/>
                <w:lang w:val="fr-FR"/>
              </w:rPr>
              <w:t>V</w:t>
            </w:r>
            <w:r w:rsidR="00E62161" w:rsidRPr="00DE38D4">
              <w:rPr>
                <w:rFonts w:ascii="Times New Roman" w:hAnsi="Times New Roman"/>
                <w:szCs w:val="22"/>
                <w:lang w:val="fr-FR"/>
              </w:rPr>
              <w:t>ariétés d’arachide</w:t>
            </w:r>
          </w:p>
        </w:tc>
        <w:tc>
          <w:tcPr>
            <w:tcW w:w="3116" w:type="dxa"/>
            <w:vAlign w:val="center"/>
          </w:tcPr>
          <w:p w14:paraId="42AC9A0B" w14:textId="77777777" w:rsidR="00E62161" w:rsidRPr="00DE38D4" w:rsidRDefault="00E62161" w:rsidP="00DE38D4">
            <w:pPr>
              <w:spacing w:before="120" w:after="120"/>
              <w:jc w:val="left"/>
              <w:rPr>
                <w:rFonts w:ascii="Times New Roman" w:hAnsi="Times New Roman"/>
                <w:szCs w:val="22"/>
                <w:lang w:val="fr-FR"/>
              </w:rPr>
            </w:pPr>
            <w:r w:rsidRPr="00DE38D4">
              <w:rPr>
                <w:rFonts w:ascii="Times New Roman" w:hAnsi="Times New Roman"/>
                <w:szCs w:val="22"/>
                <w:lang w:val="fr-FR"/>
              </w:rPr>
              <w:t>Sénégal</w:t>
            </w:r>
          </w:p>
        </w:tc>
        <w:tc>
          <w:tcPr>
            <w:tcW w:w="3972" w:type="dxa"/>
            <w:vAlign w:val="center"/>
          </w:tcPr>
          <w:p w14:paraId="729E6219" w14:textId="77777777" w:rsidR="00E62161" w:rsidRPr="00DE38D4" w:rsidRDefault="00E62161" w:rsidP="00DE38D4">
            <w:pPr>
              <w:spacing w:before="120" w:after="120"/>
              <w:jc w:val="left"/>
              <w:rPr>
                <w:rFonts w:ascii="Times New Roman" w:hAnsi="Times New Roman"/>
                <w:szCs w:val="22"/>
                <w:lang w:val="fr-FR"/>
              </w:rPr>
            </w:pPr>
            <w:r w:rsidRPr="00DE38D4">
              <w:rPr>
                <w:rFonts w:ascii="Times New Roman" w:hAnsi="Times New Roman"/>
                <w:szCs w:val="22"/>
                <w:lang w:val="fr-FR"/>
              </w:rPr>
              <w:t>Mali, Burkina Faso, Niger</w:t>
            </w:r>
          </w:p>
        </w:tc>
      </w:tr>
      <w:tr w:rsidR="001A6C40" w:rsidRPr="001A6C40" w14:paraId="3EC7F265" w14:textId="77777777" w:rsidTr="00F61BCF">
        <w:tc>
          <w:tcPr>
            <w:tcW w:w="2830" w:type="dxa"/>
            <w:vAlign w:val="center"/>
          </w:tcPr>
          <w:p w14:paraId="2B7F507E" w14:textId="2855C77A" w:rsidR="00E62161" w:rsidRPr="00DE38D4" w:rsidRDefault="001A6C40" w:rsidP="00DE38D4">
            <w:pPr>
              <w:spacing w:before="120" w:after="120"/>
              <w:jc w:val="left"/>
              <w:rPr>
                <w:rFonts w:ascii="Times New Roman" w:hAnsi="Times New Roman"/>
                <w:szCs w:val="22"/>
                <w:lang w:val="fr-FR"/>
              </w:rPr>
            </w:pPr>
            <w:r>
              <w:rPr>
                <w:rFonts w:ascii="Times New Roman" w:hAnsi="Times New Roman"/>
                <w:szCs w:val="22"/>
                <w:lang w:val="fr-FR"/>
              </w:rPr>
              <w:t>Techniques de gestion de la fertilité des sols</w:t>
            </w:r>
          </w:p>
        </w:tc>
        <w:tc>
          <w:tcPr>
            <w:tcW w:w="3116" w:type="dxa"/>
            <w:vAlign w:val="center"/>
          </w:tcPr>
          <w:p w14:paraId="4E3FCCD0" w14:textId="7DD26686" w:rsidR="00E62161" w:rsidRPr="00DE38D4" w:rsidRDefault="00E62161" w:rsidP="00DE38D4">
            <w:pPr>
              <w:spacing w:before="120" w:after="120"/>
              <w:jc w:val="left"/>
              <w:rPr>
                <w:rFonts w:ascii="Times New Roman" w:hAnsi="Times New Roman"/>
                <w:szCs w:val="22"/>
                <w:lang w:val="fr-FR"/>
              </w:rPr>
            </w:pPr>
            <w:r w:rsidRPr="00DE38D4">
              <w:rPr>
                <w:rFonts w:ascii="Times New Roman" w:hAnsi="Times New Roman"/>
                <w:szCs w:val="22"/>
                <w:lang w:val="fr-FR"/>
              </w:rPr>
              <w:t>Maroc (Université Mohamed VI)</w:t>
            </w:r>
          </w:p>
        </w:tc>
        <w:tc>
          <w:tcPr>
            <w:tcW w:w="3972" w:type="dxa"/>
            <w:vAlign w:val="center"/>
          </w:tcPr>
          <w:p w14:paraId="00A115A4" w14:textId="77777777" w:rsidR="00E62161" w:rsidRPr="00DE38D4" w:rsidRDefault="00E62161" w:rsidP="00DE38D4">
            <w:pPr>
              <w:spacing w:before="120" w:after="120"/>
              <w:jc w:val="left"/>
              <w:rPr>
                <w:rFonts w:ascii="Times New Roman" w:hAnsi="Times New Roman"/>
                <w:szCs w:val="22"/>
              </w:rPr>
            </w:pPr>
            <w:r w:rsidRPr="00DE38D4">
              <w:rPr>
                <w:rFonts w:ascii="Times New Roman" w:hAnsi="Times New Roman"/>
                <w:szCs w:val="22"/>
              </w:rPr>
              <w:t>Niger, Togo, Serra Leone, Gambie, Benin, Mali, Tchad, Burkina Faso</w:t>
            </w:r>
          </w:p>
        </w:tc>
      </w:tr>
    </w:tbl>
    <w:p w14:paraId="2949270D" w14:textId="11AB480E" w:rsidR="00032EA5" w:rsidRPr="007B2FE2" w:rsidRDefault="00F0554A" w:rsidP="00F61BCF">
      <w:pPr>
        <w:pStyle w:val="Heading2"/>
      </w:pPr>
      <w:bookmarkStart w:id="28" w:name="_Toc484699591"/>
      <w:r>
        <w:t xml:space="preserve">3.8 </w:t>
      </w:r>
      <w:r w:rsidR="007B6929" w:rsidRPr="007B2FE2">
        <w:t>L</w:t>
      </w:r>
      <w:r w:rsidR="00813145" w:rsidRPr="007B2FE2">
        <w:t xml:space="preserve">ancement </w:t>
      </w:r>
      <w:r w:rsidR="007B6929" w:rsidRPr="007B2FE2">
        <w:t xml:space="preserve">officiel </w:t>
      </w:r>
      <w:r w:rsidR="00813145" w:rsidRPr="007B2FE2">
        <w:t xml:space="preserve">du financement additionnel </w:t>
      </w:r>
      <w:r w:rsidR="007B6929" w:rsidRPr="007B2FE2">
        <w:t>au PPAAO 1C</w:t>
      </w:r>
      <w:bookmarkEnd w:id="28"/>
    </w:p>
    <w:p w14:paraId="22806524" w14:textId="3845E5E9" w:rsidR="007B6929" w:rsidRDefault="007B6929" w:rsidP="00DE38D4">
      <w:pPr>
        <w:pStyle w:val="NormalWeb"/>
        <w:shd w:val="clear" w:color="auto" w:fill="FFFFFF"/>
        <w:spacing w:before="75" w:beforeAutospacing="0" w:after="240" w:afterAutospacing="0" w:line="276" w:lineRule="auto"/>
        <w:jc w:val="both"/>
      </w:pPr>
      <w:r>
        <w:t>La première réunion de synthèse des missions d’appui d</w:t>
      </w:r>
      <w:r w:rsidR="003F172A">
        <w:t>e 2017 a été mis</w:t>
      </w:r>
      <w:r w:rsidR="007B2FE2">
        <w:t>e</w:t>
      </w:r>
      <w:r w:rsidR="003F172A">
        <w:t xml:space="preserve"> à profit pour</w:t>
      </w:r>
      <w:r w:rsidR="007B2FE2">
        <w:t xml:space="preserve"> </w:t>
      </w:r>
      <w:r>
        <w:t xml:space="preserve">lancer officiellement </w:t>
      </w:r>
      <w:r w:rsidR="007B2FE2">
        <w:t>le</w:t>
      </w:r>
      <w:r w:rsidR="007B2FE2" w:rsidRPr="00121233">
        <w:t xml:space="preserve"> </w:t>
      </w:r>
      <w:r w:rsidR="00813145" w:rsidRPr="00121233">
        <w:t xml:space="preserve">financement additionnel </w:t>
      </w:r>
      <w:r w:rsidR="007B2FE2">
        <w:t>dont a bénéficié 4 pays du</w:t>
      </w:r>
      <w:r w:rsidRPr="00121233">
        <w:t xml:space="preserve"> </w:t>
      </w:r>
      <w:r w:rsidR="00CD79D2" w:rsidRPr="00121233">
        <w:t>P</w:t>
      </w:r>
      <w:r>
        <w:t>PAAO 1C</w:t>
      </w:r>
      <w:r w:rsidR="007B2FE2">
        <w:t xml:space="preserve"> (Benin, Guinée, Niger et Togo)</w:t>
      </w:r>
      <w:r w:rsidR="001E065A">
        <w:t>.</w:t>
      </w:r>
    </w:p>
    <w:p w14:paraId="591AC821" w14:textId="44F09FA3" w:rsidR="00293E99" w:rsidRDefault="003F172A" w:rsidP="00DE38D4">
      <w:pPr>
        <w:pStyle w:val="NormalWeb"/>
        <w:shd w:val="clear" w:color="auto" w:fill="FFFFFF"/>
        <w:spacing w:before="75" w:beforeAutospacing="0" w:after="0" w:afterAutospacing="0" w:line="276" w:lineRule="auto"/>
        <w:jc w:val="both"/>
      </w:pPr>
      <w:r>
        <w:t>La cérémonie de lancement</w:t>
      </w:r>
      <w:r w:rsidR="007B2FE2">
        <w:t xml:space="preserve"> </w:t>
      </w:r>
      <w:r w:rsidR="00CD79D2" w:rsidRPr="00121233">
        <w:t>a été présidé</w:t>
      </w:r>
      <w:r>
        <w:t>e</w:t>
      </w:r>
      <w:r w:rsidR="00CD79D2" w:rsidRPr="00121233">
        <w:t xml:space="preserve"> par Monsieur Damantang Albert Camara, Ministre de l’Enseignement Technique, de la Formation Professionnelle, de l’Emploi et du Travail, Porte-Parole du Gouvernement</w:t>
      </w:r>
      <w:r>
        <w:t>, représentant le Premier Ministre de la République de Guinée</w:t>
      </w:r>
      <w:r w:rsidR="003B5C3A">
        <w:t>. Elle</w:t>
      </w:r>
      <w:r w:rsidR="001E065A">
        <w:t xml:space="preserve"> a été introduite par </w:t>
      </w:r>
      <w:r w:rsidR="003B5C3A">
        <w:t>la projection d’</w:t>
      </w:r>
      <w:r w:rsidR="001E065A">
        <w:t>un film documentaire qui trace la génèse, la mise en oe</w:t>
      </w:r>
      <w:r w:rsidR="007B2FE2">
        <w:t>u</w:t>
      </w:r>
      <w:r w:rsidR="001E065A">
        <w:t>vre et les grands acquis du PPAA</w:t>
      </w:r>
      <w:r w:rsidR="007B2FE2">
        <w:t>O en 8 ans</w:t>
      </w:r>
      <w:r w:rsidR="001E065A">
        <w:t xml:space="preserve"> de mise en oeuvre</w:t>
      </w:r>
      <w:r w:rsidR="0069273E" w:rsidRPr="00121233">
        <w:t xml:space="preserve">. </w:t>
      </w:r>
      <w:r w:rsidR="001E065A">
        <w:t xml:space="preserve">Le </w:t>
      </w:r>
      <w:r w:rsidR="0069273E" w:rsidRPr="00121233">
        <w:t>discours de lancement</w:t>
      </w:r>
      <w:r w:rsidR="001E065A">
        <w:t xml:space="preserve"> du Premier Ministre </w:t>
      </w:r>
      <w:r w:rsidR="0069273E" w:rsidRPr="00121233">
        <w:t xml:space="preserve"> a été précédé </w:t>
      </w:r>
      <w:r>
        <w:t>des</w:t>
      </w:r>
      <w:r w:rsidR="0069273E" w:rsidRPr="00121233">
        <w:t xml:space="preserve"> allocutions de </w:t>
      </w:r>
      <w:r w:rsidRPr="00121233">
        <w:t>Mme Jacqueline Marthe Sultan, Ministre de l’Agriculture de la république de Guinée</w:t>
      </w:r>
      <w:r>
        <w:t xml:space="preserve">, </w:t>
      </w:r>
      <w:r w:rsidRPr="00121233" w:rsidDel="003F172A">
        <w:t xml:space="preserve"> </w:t>
      </w:r>
      <w:r w:rsidR="001E065A" w:rsidRPr="00121233">
        <w:t>du</w:t>
      </w:r>
      <w:r w:rsidR="003B5C3A" w:rsidRPr="003B5C3A">
        <w:t xml:space="preserve"> </w:t>
      </w:r>
      <w:r w:rsidR="003B5C3A" w:rsidRPr="00121233">
        <w:t>Dr Abdoul Ganiou Mijiyawa</w:t>
      </w:r>
      <w:r w:rsidR="003B5C3A">
        <w:t>,</w:t>
      </w:r>
      <w:r w:rsidR="001E065A" w:rsidRPr="00121233">
        <w:t xml:space="preserve"> représentant </w:t>
      </w:r>
      <w:r w:rsidR="001E065A">
        <w:t>de la Banque Mondiale</w:t>
      </w:r>
      <w:r w:rsidR="007B2FE2">
        <w:t>;</w:t>
      </w:r>
      <w:r w:rsidR="007B2FE2" w:rsidRPr="007B2FE2">
        <w:t xml:space="preserve"> </w:t>
      </w:r>
      <w:r w:rsidR="007B2FE2" w:rsidRPr="00121233">
        <w:t>du Dr Alioune Fall, Président du Conseil d’Administration du CORAF/WECARD,</w:t>
      </w:r>
      <w:r w:rsidR="003B5C3A">
        <w:t xml:space="preserve"> de</w:t>
      </w:r>
      <w:r w:rsidR="001E065A">
        <w:t xml:space="preserve"> </w:t>
      </w:r>
      <w:r w:rsidR="008D4BD7">
        <w:t xml:space="preserve">Mr Ernest Pédro du Benin, </w:t>
      </w:r>
      <w:r w:rsidR="0069273E" w:rsidRPr="00121233">
        <w:t>représentant</w:t>
      </w:r>
      <w:r w:rsidR="008D4BD7">
        <w:t xml:space="preserve"> </w:t>
      </w:r>
      <w:r w:rsidR="0069273E" w:rsidRPr="00121233">
        <w:t xml:space="preserve">la société civile, </w:t>
      </w:r>
      <w:r w:rsidR="003B5C3A">
        <w:t xml:space="preserve">de </w:t>
      </w:r>
      <w:r w:rsidR="008D4BD7">
        <w:t xml:space="preserve">Mr Marius Dia du Sénégal, représentant le </w:t>
      </w:r>
      <w:r w:rsidR="0069273E" w:rsidRPr="00121233">
        <w:t xml:space="preserve"> ROPPA, </w:t>
      </w:r>
      <w:r w:rsidR="007B2FE2">
        <w:t>et de Mme Mariama Altiné,  Coordonnatrice du PPAAO</w:t>
      </w:r>
      <w:r w:rsidR="003B5C3A">
        <w:t xml:space="preserve"> du Niger</w:t>
      </w:r>
      <w:r w:rsidR="007B2FE2">
        <w:t xml:space="preserve">, représentant l’ensemble des pays du PPAAO. </w:t>
      </w:r>
      <w:r w:rsidR="008D4BD7">
        <w:t xml:space="preserve">Il faut signaler que pour la première </w:t>
      </w:r>
      <w:r w:rsidR="008D4BD7">
        <w:lastRenderedPageBreak/>
        <w:t>fois, la société civile  a été invitée aux réunion</w:t>
      </w:r>
      <w:r w:rsidR="003B5C3A">
        <w:t>s</w:t>
      </w:r>
      <w:r w:rsidR="008D4BD7">
        <w:t xml:space="preserve"> de synthèse parce que</w:t>
      </w:r>
      <w:r w:rsidR="008D4BD7" w:rsidRPr="008D4BD7">
        <w:t xml:space="preserve"> </w:t>
      </w:r>
      <w:r w:rsidR="008D4BD7">
        <w:t>le PPAAO veut dorénavant donner plus de responsabilité à cette catégorie d’acteurs dans le contrôle</w:t>
      </w:r>
      <w:r w:rsidR="003B5C3A">
        <w:t xml:space="preserve"> de</w:t>
      </w:r>
      <w:r w:rsidR="008D4BD7">
        <w:t xml:space="preserve"> ses activités.</w:t>
      </w:r>
    </w:p>
    <w:p w14:paraId="3D0F5CBC" w14:textId="3B98D32A" w:rsidR="00293E99" w:rsidRDefault="00DE38D4" w:rsidP="00F61BCF">
      <w:pPr>
        <w:pStyle w:val="Heading2"/>
      </w:pPr>
      <w:bookmarkStart w:id="29" w:name="_Toc484699592"/>
      <w:r w:rsidRPr="009E3A62">
        <w:t>4</w:t>
      </w:r>
      <w:r w:rsidR="008742F1" w:rsidRPr="009E3A62">
        <w:t xml:space="preserve"> </w:t>
      </w:r>
      <w:r w:rsidR="00293E99" w:rsidRPr="009E3A62">
        <w:t>Conclusion</w:t>
      </w:r>
      <w:bookmarkEnd w:id="29"/>
    </w:p>
    <w:p w14:paraId="1756384A" w14:textId="49D411A5" w:rsidR="00293E99" w:rsidRPr="00293E99" w:rsidRDefault="00FD58EE" w:rsidP="00DE38D4">
      <w:pPr>
        <w:spacing w:before="120" w:line="276" w:lineRule="auto"/>
        <w:rPr>
          <w:rFonts w:ascii="Times New Roman" w:hAnsi="Times New Roman"/>
        </w:rPr>
      </w:pPr>
      <w:r>
        <w:rPr>
          <w:rFonts w:ascii="Times New Roman" w:hAnsi="Times New Roman"/>
        </w:rPr>
        <w:t>La présente r</w:t>
      </w:r>
      <w:r w:rsidR="009E3A62">
        <w:rPr>
          <w:rFonts w:ascii="Times New Roman" w:hAnsi="Times New Roman"/>
        </w:rPr>
        <w:t>é</w:t>
      </w:r>
      <w:r>
        <w:rPr>
          <w:rFonts w:ascii="Times New Roman" w:hAnsi="Times New Roman"/>
        </w:rPr>
        <w:t xml:space="preserve">union de synthèse a été marquée par les faits majeurs suivants: (i) 10 des 13 pays du PPAAO n’ont pas pu conduire des activités de terrain à cause de la fin de leur projet </w:t>
      </w:r>
      <w:r w:rsidR="00AF128B">
        <w:rPr>
          <w:rFonts w:ascii="Times New Roman" w:hAnsi="Times New Roman"/>
        </w:rPr>
        <w:t>intervenu</w:t>
      </w:r>
      <w:r>
        <w:rPr>
          <w:rFonts w:ascii="Times New Roman" w:hAnsi="Times New Roman"/>
        </w:rPr>
        <w:t xml:space="preserve"> en Décembre 201</w:t>
      </w:r>
      <w:r w:rsidR="00E26411">
        <w:rPr>
          <w:rFonts w:ascii="Times New Roman" w:hAnsi="Times New Roman"/>
        </w:rPr>
        <w:t>6:</w:t>
      </w:r>
      <w:r w:rsidR="00D44E37">
        <w:rPr>
          <w:rFonts w:ascii="Times New Roman" w:hAnsi="Times New Roman"/>
        </w:rPr>
        <w:t xml:space="preserve"> l’évaluation des progress de mise en oeuvre du programme</w:t>
      </w:r>
      <w:r w:rsidR="00E26411">
        <w:rPr>
          <w:rFonts w:ascii="Times New Roman" w:hAnsi="Times New Roman"/>
        </w:rPr>
        <w:t xml:space="preserve"> n’a donc porté que sur les pays du PPAAO 2A et le Secrétariat Exécutif du CORAF/WECARD</w:t>
      </w:r>
      <w:r w:rsidR="00AF128B">
        <w:rPr>
          <w:rFonts w:ascii="Times New Roman" w:hAnsi="Times New Roman"/>
        </w:rPr>
        <w:t xml:space="preserve">; </w:t>
      </w:r>
      <w:r w:rsidR="009E3A62">
        <w:rPr>
          <w:rFonts w:ascii="Times New Roman" w:hAnsi="Times New Roman"/>
        </w:rPr>
        <w:t xml:space="preserve"> (ii) </w:t>
      </w:r>
      <w:r w:rsidR="00AF128B">
        <w:rPr>
          <w:rFonts w:ascii="Times New Roman" w:hAnsi="Times New Roman"/>
        </w:rPr>
        <w:t xml:space="preserve">financement additionnel dont ont bénéficié 4 pays du PPAAO 1C a été officiellement </w:t>
      </w:r>
      <w:r w:rsidR="00E26411">
        <w:rPr>
          <w:rFonts w:ascii="Times New Roman" w:hAnsi="Times New Roman"/>
        </w:rPr>
        <w:t>lancé</w:t>
      </w:r>
      <w:r w:rsidR="00AF128B">
        <w:rPr>
          <w:rFonts w:ascii="Times New Roman" w:hAnsi="Times New Roman"/>
        </w:rPr>
        <w:t xml:space="preserve"> le 02 Juin 2017; </w:t>
      </w:r>
      <w:r w:rsidR="009E3A62">
        <w:rPr>
          <w:rFonts w:ascii="Times New Roman" w:hAnsi="Times New Roman"/>
        </w:rPr>
        <w:t xml:space="preserve">(iii) </w:t>
      </w:r>
      <w:r w:rsidR="00293E99" w:rsidRPr="00293E99">
        <w:rPr>
          <w:rFonts w:ascii="Times New Roman" w:hAnsi="Times New Roman"/>
        </w:rPr>
        <w:t xml:space="preserve">Deux </w:t>
      </w:r>
      <w:r w:rsidR="009E3A62">
        <w:rPr>
          <w:rFonts w:ascii="Times New Roman" w:hAnsi="Times New Roman"/>
        </w:rPr>
        <w:t xml:space="preserve">pays de l’Afrique centrale (Cameroun et tchad) ont pris part à la réunion </w:t>
      </w:r>
      <w:r w:rsidR="00293E99" w:rsidRPr="00293E99">
        <w:rPr>
          <w:rFonts w:ascii="Times New Roman" w:hAnsi="Times New Roman"/>
        </w:rPr>
        <w:t xml:space="preserve">et </w:t>
      </w:r>
      <w:r w:rsidR="009E3A62">
        <w:rPr>
          <w:rFonts w:ascii="Times New Roman" w:hAnsi="Times New Roman"/>
        </w:rPr>
        <w:t xml:space="preserve">ont </w:t>
      </w:r>
      <w:r w:rsidR="00293E99" w:rsidRPr="00293E99">
        <w:rPr>
          <w:rFonts w:ascii="Times New Roman" w:hAnsi="Times New Roman"/>
        </w:rPr>
        <w:t xml:space="preserve">exprimé clairement leur souhait de faire partie de la communauté du </w:t>
      </w:r>
      <w:r w:rsidR="009E3A62">
        <w:rPr>
          <w:rFonts w:ascii="Times New Roman" w:hAnsi="Times New Roman"/>
        </w:rPr>
        <w:t xml:space="preserve">PPAAO et (iv) pour la première fois, la société civile a pris part à une réunion de synthèse des missions d’appui du PPAAO en vue d’apporter </w:t>
      </w:r>
      <w:r w:rsidR="00E26411">
        <w:rPr>
          <w:rFonts w:ascii="Times New Roman" w:hAnsi="Times New Roman"/>
        </w:rPr>
        <w:t>sa contribution à l</w:t>
      </w:r>
      <w:r w:rsidR="009E3A62">
        <w:rPr>
          <w:rFonts w:ascii="Times New Roman" w:hAnsi="Times New Roman"/>
        </w:rPr>
        <w:t>a mise en oeuvre</w:t>
      </w:r>
      <w:r w:rsidR="00E26411">
        <w:rPr>
          <w:rFonts w:ascii="Times New Roman" w:hAnsi="Times New Roman"/>
        </w:rPr>
        <w:t xml:space="preserve"> du programme</w:t>
      </w:r>
      <w:r w:rsidR="00293E99" w:rsidRPr="00293E99">
        <w:rPr>
          <w:rFonts w:ascii="Times New Roman" w:hAnsi="Times New Roman"/>
        </w:rPr>
        <w:t>.</w:t>
      </w:r>
    </w:p>
    <w:p w14:paraId="63D912A1" w14:textId="7935D7CE" w:rsidR="00DB2103" w:rsidRPr="00121233" w:rsidRDefault="00920A74" w:rsidP="00F61BCF">
      <w:pPr>
        <w:pStyle w:val="NormalWeb"/>
        <w:shd w:val="clear" w:color="auto" w:fill="FFFFFF"/>
        <w:spacing w:before="75" w:beforeAutospacing="0" w:after="75" w:afterAutospacing="0"/>
        <w:jc w:val="both"/>
        <w:sectPr w:rsidR="00DB2103" w:rsidRPr="00121233" w:rsidSect="008F220D">
          <w:pgSz w:w="11906" w:h="16838"/>
          <w:pgMar w:top="1135" w:right="1133" w:bottom="851" w:left="851" w:header="709" w:footer="709" w:gutter="0"/>
          <w:pgNumType w:start="1"/>
          <w:cols w:space="708"/>
          <w:docGrid w:linePitch="360"/>
        </w:sectPr>
      </w:pPr>
      <w:r w:rsidRPr="00121233">
        <w:t xml:space="preserve"> </w:t>
      </w:r>
    </w:p>
    <w:p w14:paraId="50BD471E" w14:textId="2D971D11" w:rsidR="00DE38D4" w:rsidRDefault="00DE38D4" w:rsidP="00DE38D4">
      <w:pPr>
        <w:pStyle w:val="Heading1"/>
      </w:pPr>
      <w:bookmarkStart w:id="30" w:name="_Toc484699593"/>
      <w:r>
        <w:lastRenderedPageBreak/>
        <w:t>Annexes</w:t>
      </w:r>
      <w:bookmarkEnd w:id="30"/>
    </w:p>
    <w:p w14:paraId="19AC99E9" w14:textId="77777777" w:rsidR="004C48DB" w:rsidRPr="00121233" w:rsidRDefault="00DE6BC6" w:rsidP="00F61BCF">
      <w:pPr>
        <w:pStyle w:val="Heading2"/>
      </w:pPr>
      <w:bookmarkStart w:id="31" w:name="_Toc484699594"/>
      <w:r w:rsidRPr="00121233">
        <w:t>Annexe</w:t>
      </w:r>
      <w:r w:rsidR="002D6BCB" w:rsidRPr="00121233">
        <w:t> </w:t>
      </w:r>
      <w:r w:rsidR="008B2E14" w:rsidRPr="00121233">
        <w:t>1</w:t>
      </w:r>
      <w:r w:rsidR="008F220D">
        <w:t>: Cadre de resultat des indicateurs de performances du PPAAO/WAAPP</w:t>
      </w:r>
      <w:bookmarkEnd w:id="31"/>
    </w:p>
    <w:tbl>
      <w:tblPr>
        <w:tblW w:w="5000" w:type="pct"/>
        <w:tblCellMar>
          <w:top w:w="15" w:type="dxa"/>
          <w:left w:w="70" w:type="dxa"/>
          <w:bottom w:w="15" w:type="dxa"/>
          <w:right w:w="70" w:type="dxa"/>
        </w:tblCellMar>
        <w:tblLook w:val="04A0" w:firstRow="1" w:lastRow="0" w:firstColumn="1" w:lastColumn="0" w:noHBand="0" w:noVBand="1"/>
      </w:tblPr>
      <w:tblGrid>
        <w:gridCol w:w="1072"/>
        <w:gridCol w:w="817"/>
        <w:gridCol w:w="737"/>
        <w:gridCol w:w="756"/>
        <w:gridCol w:w="673"/>
        <w:gridCol w:w="803"/>
        <w:gridCol w:w="756"/>
        <w:gridCol w:w="800"/>
        <w:gridCol w:w="756"/>
        <w:gridCol w:w="800"/>
        <w:gridCol w:w="756"/>
        <w:gridCol w:w="756"/>
        <w:gridCol w:w="756"/>
        <w:gridCol w:w="756"/>
        <w:gridCol w:w="800"/>
        <w:gridCol w:w="1032"/>
        <w:gridCol w:w="1066"/>
        <w:gridCol w:w="946"/>
      </w:tblGrid>
      <w:tr w:rsidR="00CC6210" w:rsidRPr="00121233" w14:paraId="6F2D6BDF" w14:textId="77777777" w:rsidTr="00DE38D4">
        <w:trPr>
          <w:trHeight w:val="315"/>
        </w:trPr>
        <w:tc>
          <w:tcPr>
            <w:tcW w:w="326" w:type="pct"/>
            <w:tcBorders>
              <w:top w:val="single" w:sz="8" w:space="0" w:color="auto"/>
              <w:left w:val="single" w:sz="8" w:space="0" w:color="auto"/>
              <w:bottom w:val="single" w:sz="8" w:space="0" w:color="auto"/>
              <w:right w:val="nil"/>
            </w:tcBorders>
            <w:shd w:val="clear" w:color="000000" w:fill="C4D79B"/>
            <w:hideMark/>
          </w:tcPr>
          <w:p w14:paraId="0D9936F2"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INDICATORS</w:t>
            </w:r>
          </w:p>
        </w:tc>
        <w:tc>
          <w:tcPr>
            <w:tcW w:w="280" w:type="pct"/>
            <w:tcBorders>
              <w:top w:val="single" w:sz="8" w:space="0" w:color="auto"/>
              <w:left w:val="nil"/>
              <w:bottom w:val="single" w:sz="8" w:space="0" w:color="auto"/>
              <w:right w:val="single" w:sz="4" w:space="0" w:color="auto"/>
            </w:tcBorders>
            <w:shd w:val="clear" w:color="000000" w:fill="C4D79B"/>
            <w:hideMark/>
          </w:tcPr>
          <w:p w14:paraId="49DD9756" w14:textId="77777777" w:rsidR="00CC6210" w:rsidRPr="00121233" w:rsidRDefault="00CC6210" w:rsidP="00CC6210">
            <w:pPr>
              <w:jc w:val="left"/>
              <w:rPr>
                <w:rFonts w:ascii="Calibri" w:hAnsi="Calibri"/>
                <w:b/>
                <w:bCs/>
                <w:sz w:val="16"/>
                <w:szCs w:val="16"/>
                <w:lang w:val="fr-FR" w:eastAsia="fr-FR"/>
              </w:rPr>
            </w:pPr>
          </w:p>
        </w:tc>
        <w:tc>
          <w:tcPr>
            <w:tcW w:w="253" w:type="pct"/>
            <w:tcBorders>
              <w:top w:val="single" w:sz="8" w:space="0" w:color="auto"/>
              <w:left w:val="single" w:sz="4" w:space="0" w:color="auto"/>
              <w:bottom w:val="single" w:sz="8" w:space="0" w:color="auto"/>
              <w:right w:val="nil"/>
            </w:tcBorders>
            <w:shd w:val="clear" w:color="000000" w:fill="C4D79B"/>
            <w:hideMark/>
          </w:tcPr>
          <w:p w14:paraId="5503ABA3"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 xml:space="preserve">Ghana </w:t>
            </w:r>
          </w:p>
        </w:tc>
        <w:tc>
          <w:tcPr>
            <w:tcW w:w="259" w:type="pct"/>
            <w:tcBorders>
              <w:top w:val="single" w:sz="8" w:space="0" w:color="auto"/>
              <w:left w:val="single" w:sz="4" w:space="0" w:color="auto"/>
              <w:bottom w:val="single" w:sz="8" w:space="0" w:color="auto"/>
              <w:right w:val="nil"/>
            </w:tcBorders>
            <w:shd w:val="clear" w:color="000000" w:fill="C4D79B"/>
            <w:hideMark/>
          </w:tcPr>
          <w:p w14:paraId="08DC6D8D"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 xml:space="preserve">Mali </w:t>
            </w:r>
          </w:p>
        </w:tc>
        <w:tc>
          <w:tcPr>
            <w:tcW w:w="231" w:type="pct"/>
            <w:tcBorders>
              <w:top w:val="single" w:sz="8" w:space="0" w:color="auto"/>
              <w:left w:val="single" w:sz="4" w:space="0" w:color="auto"/>
              <w:bottom w:val="single" w:sz="8" w:space="0" w:color="auto"/>
              <w:right w:val="nil"/>
            </w:tcBorders>
            <w:shd w:val="clear" w:color="000000" w:fill="C4D79B"/>
            <w:hideMark/>
          </w:tcPr>
          <w:p w14:paraId="0B636BD4"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Senegal</w:t>
            </w:r>
          </w:p>
        </w:tc>
        <w:tc>
          <w:tcPr>
            <w:tcW w:w="275" w:type="pct"/>
            <w:tcBorders>
              <w:top w:val="single" w:sz="8" w:space="0" w:color="auto"/>
              <w:left w:val="single" w:sz="4" w:space="0" w:color="auto"/>
              <w:bottom w:val="single" w:sz="8" w:space="0" w:color="auto"/>
              <w:right w:val="nil"/>
            </w:tcBorders>
            <w:shd w:val="clear" w:color="000000" w:fill="C4D79B"/>
            <w:hideMark/>
          </w:tcPr>
          <w:p w14:paraId="002C60F0"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Burkina</w:t>
            </w:r>
          </w:p>
        </w:tc>
        <w:tc>
          <w:tcPr>
            <w:tcW w:w="259" w:type="pct"/>
            <w:tcBorders>
              <w:top w:val="single" w:sz="8" w:space="0" w:color="auto"/>
              <w:left w:val="single" w:sz="4" w:space="0" w:color="auto"/>
              <w:bottom w:val="single" w:sz="8" w:space="0" w:color="auto"/>
              <w:right w:val="nil"/>
            </w:tcBorders>
            <w:shd w:val="clear" w:color="000000" w:fill="C4D79B"/>
            <w:hideMark/>
          </w:tcPr>
          <w:p w14:paraId="418F7E27"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Cote d'Ivoire            (Fonds IDA)</w:t>
            </w:r>
          </w:p>
        </w:tc>
        <w:tc>
          <w:tcPr>
            <w:tcW w:w="274" w:type="pct"/>
            <w:tcBorders>
              <w:top w:val="single" w:sz="8" w:space="0" w:color="auto"/>
              <w:left w:val="single" w:sz="4" w:space="0" w:color="auto"/>
              <w:bottom w:val="single" w:sz="8" w:space="0" w:color="auto"/>
              <w:right w:val="nil"/>
            </w:tcBorders>
            <w:shd w:val="clear" w:color="000000" w:fill="C4D79B"/>
            <w:hideMark/>
          </w:tcPr>
          <w:p w14:paraId="38E76307"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Nigeria</w:t>
            </w:r>
          </w:p>
        </w:tc>
        <w:tc>
          <w:tcPr>
            <w:tcW w:w="259" w:type="pct"/>
            <w:tcBorders>
              <w:top w:val="single" w:sz="8" w:space="0" w:color="auto"/>
              <w:left w:val="single" w:sz="4" w:space="0" w:color="auto"/>
              <w:bottom w:val="single" w:sz="8" w:space="0" w:color="auto"/>
              <w:right w:val="nil"/>
            </w:tcBorders>
            <w:shd w:val="clear" w:color="000000" w:fill="C4D79B"/>
            <w:hideMark/>
          </w:tcPr>
          <w:p w14:paraId="1FCEE900"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Benin</w:t>
            </w:r>
          </w:p>
        </w:tc>
        <w:tc>
          <w:tcPr>
            <w:tcW w:w="274" w:type="pct"/>
            <w:tcBorders>
              <w:top w:val="single" w:sz="8" w:space="0" w:color="auto"/>
              <w:left w:val="single" w:sz="4" w:space="0" w:color="auto"/>
              <w:bottom w:val="single" w:sz="8" w:space="0" w:color="auto"/>
              <w:right w:val="nil"/>
            </w:tcBorders>
            <w:shd w:val="clear" w:color="000000" w:fill="C4D79B"/>
            <w:hideMark/>
          </w:tcPr>
          <w:p w14:paraId="5FCD563A"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Gambie</w:t>
            </w:r>
          </w:p>
        </w:tc>
        <w:tc>
          <w:tcPr>
            <w:tcW w:w="259" w:type="pct"/>
            <w:tcBorders>
              <w:top w:val="single" w:sz="8" w:space="0" w:color="auto"/>
              <w:left w:val="single" w:sz="4" w:space="0" w:color="auto"/>
              <w:bottom w:val="single" w:sz="8" w:space="0" w:color="auto"/>
              <w:right w:val="nil"/>
            </w:tcBorders>
            <w:shd w:val="clear" w:color="000000" w:fill="C4D79B"/>
            <w:hideMark/>
          </w:tcPr>
          <w:p w14:paraId="6371D5DF"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Liberia</w:t>
            </w:r>
          </w:p>
        </w:tc>
        <w:tc>
          <w:tcPr>
            <w:tcW w:w="259" w:type="pct"/>
            <w:tcBorders>
              <w:top w:val="single" w:sz="8" w:space="0" w:color="auto"/>
              <w:left w:val="single" w:sz="4" w:space="0" w:color="auto"/>
              <w:bottom w:val="single" w:sz="8" w:space="0" w:color="auto"/>
              <w:right w:val="nil"/>
            </w:tcBorders>
            <w:shd w:val="clear" w:color="000000" w:fill="C4D79B"/>
            <w:hideMark/>
          </w:tcPr>
          <w:p w14:paraId="2126ADF2"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Niger</w:t>
            </w:r>
          </w:p>
        </w:tc>
        <w:tc>
          <w:tcPr>
            <w:tcW w:w="259" w:type="pct"/>
            <w:tcBorders>
              <w:top w:val="single" w:sz="8" w:space="0" w:color="auto"/>
              <w:left w:val="single" w:sz="4" w:space="0" w:color="auto"/>
              <w:bottom w:val="single" w:sz="8" w:space="0" w:color="auto"/>
              <w:right w:val="nil"/>
            </w:tcBorders>
            <w:shd w:val="clear" w:color="000000" w:fill="C4D79B"/>
            <w:hideMark/>
          </w:tcPr>
          <w:p w14:paraId="63EBDFE6"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Sierra Leone</w:t>
            </w:r>
          </w:p>
        </w:tc>
        <w:tc>
          <w:tcPr>
            <w:tcW w:w="259" w:type="pct"/>
            <w:tcBorders>
              <w:top w:val="single" w:sz="8" w:space="0" w:color="auto"/>
              <w:left w:val="single" w:sz="4" w:space="0" w:color="auto"/>
              <w:bottom w:val="single" w:sz="8" w:space="0" w:color="auto"/>
              <w:right w:val="nil"/>
            </w:tcBorders>
            <w:shd w:val="clear" w:color="000000" w:fill="C4D79B"/>
            <w:hideMark/>
          </w:tcPr>
          <w:p w14:paraId="6AF9633A"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Togo</w:t>
            </w:r>
          </w:p>
        </w:tc>
        <w:tc>
          <w:tcPr>
            <w:tcW w:w="274" w:type="pct"/>
            <w:tcBorders>
              <w:top w:val="single" w:sz="4" w:space="0" w:color="auto"/>
              <w:left w:val="single" w:sz="4" w:space="0" w:color="auto"/>
              <w:bottom w:val="single" w:sz="4" w:space="0" w:color="auto"/>
              <w:right w:val="single" w:sz="4" w:space="0" w:color="auto"/>
            </w:tcBorders>
            <w:shd w:val="clear" w:color="000000" w:fill="C4D79B"/>
            <w:hideMark/>
          </w:tcPr>
          <w:p w14:paraId="7C609EC1"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Guinée</w:t>
            </w:r>
          </w:p>
        </w:tc>
        <w:tc>
          <w:tcPr>
            <w:tcW w:w="352" w:type="pct"/>
            <w:tcBorders>
              <w:top w:val="single" w:sz="4" w:space="0" w:color="auto"/>
              <w:left w:val="single" w:sz="4" w:space="0" w:color="auto"/>
              <w:bottom w:val="single" w:sz="4" w:space="0" w:color="auto"/>
              <w:right w:val="single" w:sz="4" w:space="0" w:color="auto"/>
            </w:tcBorders>
            <w:shd w:val="clear" w:color="000000" w:fill="C4D79B"/>
            <w:hideMark/>
          </w:tcPr>
          <w:p w14:paraId="21B74787" w14:textId="77777777" w:rsidR="00CC6210" w:rsidRPr="00121233" w:rsidRDefault="008F220D" w:rsidP="00CC6210">
            <w:pPr>
              <w:jc w:val="left"/>
              <w:rPr>
                <w:rFonts w:ascii="Calibri" w:hAnsi="Calibri"/>
                <w:b/>
                <w:bCs/>
                <w:sz w:val="16"/>
                <w:szCs w:val="16"/>
                <w:lang w:val="fr-FR" w:eastAsia="fr-FR"/>
              </w:rPr>
            </w:pPr>
            <w:r>
              <w:rPr>
                <w:rFonts w:ascii="Calibri" w:hAnsi="Calibri"/>
                <w:b/>
                <w:bCs/>
                <w:sz w:val="16"/>
                <w:szCs w:val="16"/>
                <w:lang w:val="fr-FR" w:eastAsia="fr-FR"/>
              </w:rPr>
              <w:t xml:space="preserve">Cote d'Ivoire (don PHRD) </w:t>
            </w:r>
            <w:r w:rsidR="00CC6210" w:rsidRPr="00121233">
              <w:rPr>
                <w:rFonts w:ascii="Calibri" w:hAnsi="Calibri"/>
                <w:b/>
                <w:bCs/>
                <w:sz w:val="16"/>
                <w:szCs w:val="16"/>
                <w:lang w:val="fr-FR" w:eastAsia="fr-FR"/>
              </w:rPr>
              <w:t>WAAPP 1C</w:t>
            </w:r>
          </w:p>
        </w:tc>
        <w:tc>
          <w:tcPr>
            <w:tcW w:w="324" w:type="pct"/>
            <w:tcBorders>
              <w:left w:val="single" w:sz="4" w:space="0" w:color="auto"/>
            </w:tcBorders>
            <w:shd w:val="clear" w:color="000000" w:fill="FFFF00"/>
            <w:vAlign w:val="center"/>
            <w:hideMark/>
          </w:tcPr>
          <w:p w14:paraId="0F3FD1CC"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CORAFProject</w:t>
            </w:r>
          </w:p>
        </w:tc>
        <w:tc>
          <w:tcPr>
            <w:tcW w:w="323" w:type="pct"/>
            <w:tcBorders>
              <w:top w:val="single" w:sz="8" w:space="0" w:color="auto"/>
              <w:left w:val="nil"/>
              <w:bottom w:val="single" w:sz="4" w:space="0" w:color="auto"/>
              <w:right w:val="single" w:sz="4" w:space="0" w:color="auto"/>
            </w:tcBorders>
            <w:shd w:val="clear" w:color="000000" w:fill="DAEEF3"/>
            <w:vAlign w:val="center"/>
            <w:hideMark/>
          </w:tcPr>
          <w:p w14:paraId="1E604B17"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TOTAL WAAPP</w:t>
            </w:r>
          </w:p>
        </w:tc>
      </w:tr>
      <w:tr w:rsidR="00CC6210" w:rsidRPr="00121233" w14:paraId="183C435A" w14:textId="77777777" w:rsidTr="00DE38D4">
        <w:trPr>
          <w:trHeight w:val="315"/>
        </w:trPr>
        <w:tc>
          <w:tcPr>
            <w:tcW w:w="606" w:type="pct"/>
            <w:gridSpan w:val="2"/>
            <w:tcBorders>
              <w:top w:val="single" w:sz="8" w:space="0" w:color="auto"/>
              <w:left w:val="single" w:sz="4" w:space="0" w:color="auto"/>
              <w:bottom w:val="single" w:sz="8" w:space="0" w:color="auto"/>
              <w:right w:val="nil"/>
            </w:tcBorders>
            <w:hideMark/>
          </w:tcPr>
          <w:p w14:paraId="3C9044E5" w14:textId="77777777" w:rsidR="00CC6210" w:rsidRPr="00121233" w:rsidRDefault="00CC6210" w:rsidP="00CC6210">
            <w:pPr>
              <w:jc w:val="center"/>
              <w:rPr>
                <w:rFonts w:ascii="Calibri" w:hAnsi="Calibri"/>
                <w:b/>
                <w:bCs/>
                <w:sz w:val="16"/>
                <w:szCs w:val="16"/>
                <w:lang w:val="fr-FR" w:eastAsia="fr-FR"/>
              </w:rPr>
            </w:pPr>
            <w:r w:rsidRPr="00121233">
              <w:rPr>
                <w:rFonts w:ascii="Calibri" w:hAnsi="Calibri"/>
                <w:b/>
                <w:bCs/>
                <w:sz w:val="16"/>
                <w:szCs w:val="16"/>
                <w:lang w:val="fr-FR" w:eastAsia="fr-FR"/>
              </w:rPr>
              <w:t>Fiscal year (2016-2017):      FY 6</w:t>
            </w:r>
          </w:p>
        </w:tc>
        <w:tc>
          <w:tcPr>
            <w:tcW w:w="253" w:type="pct"/>
            <w:tcBorders>
              <w:top w:val="single" w:sz="8" w:space="0" w:color="auto"/>
              <w:left w:val="single" w:sz="4" w:space="0" w:color="auto"/>
              <w:bottom w:val="nil"/>
              <w:right w:val="single" w:sz="4" w:space="0" w:color="auto"/>
            </w:tcBorders>
            <w:shd w:val="clear" w:color="000000" w:fill="C4D79B"/>
            <w:hideMark/>
          </w:tcPr>
          <w:p w14:paraId="05AFDAD7"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May-2017</w:t>
            </w:r>
          </w:p>
        </w:tc>
        <w:tc>
          <w:tcPr>
            <w:tcW w:w="259" w:type="pct"/>
            <w:tcBorders>
              <w:top w:val="single" w:sz="8" w:space="0" w:color="auto"/>
              <w:left w:val="single" w:sz="4" w:space="0" w:color="auto"/>
              <w:bottom w:val="nil"/>
              <w:right w:val="single" w:sz="4" w:space="0" w:color="auto"/>
            </w:tcBorders>
            <w:shd w:val="clear" w:color="000000" w:fill="C4D79B"/>
            <w:hideMark/>
          </w:tcPr>
          <w:p w14:paraId="466B0ED2"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May-2017</w:t>
            </w:r>
          </w:p>
        </w:tc>
        <w:tc>
          <w:tcPr>
            <w:tcW w:w="231" w:type="pct"/>
            <w:tcBorders>
              <w:top w:val="single" w:sz="8" w:space="0" w:color="auto"/>
              <w:left w:val="single" w:sz="4" w:space="0" w:color="auto"/>
              <w:bottom w:val="nil"/>
              <w:right w:val="single" w:sz="4" w:space="0" w:color="auto"/>
            </w:tcBorders>
            <w:shd w:val="clear" w:color="000000" w:fill="C4D79B"/>
            <w:hideMark/>
          </w:tcPr>
          <w:p w14:paraId="14246848"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May-2017</w:t>
            </w:r>
          </w:p>
        </w:tc>
        <w:tc>
          <w:tcPr>
            <w:tcW w:w="275" w:type="pct"/>
            <w:tcBorders>
              <w:top w:val="single" w:sz="8" w:space="0" w:color="auto"/>
              <w:left w:val="single" w:sz="4" w:space="0" w:color="auto"/>
              <w:bottom w:val="nil"/>
              <w:right w:val="single" w:sz="4" w:space="0" w:color="auto"/>
            </w:tcBorders>
            <w:shd w:val="clear" w:color="000000" w:fill="C4D79B"/>
            <w:hideMark/>
          </w:tcPr>
          <w:p w14:paraId="53C14B67"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May-2017</w:t>
            </w:r>
          </w:p>
        </w:tc>
        <w:tc>
          <w:tcPr>
            <w:tcW w:w="259" w:type="pct"/>
            <w:tcBorders>
              <w:top w:val="single" w:sz="8" w:space="0" w:color="auto"/>
              <w:left w:val="single" w:sz="4" w:space="0" w:color="auto"/>
              <w:bottom w:val="nil"/>
              <w:right w:val="single" w:sz="4" w:space="0" w:color="auto"/>
            </w:tcBorders>
            <w:shd w:val="clear" w:color="000000" w:fill="C4D79B"/>
            <w:hideMark/>
          </w:tcPr>
          <w:p w14:paraId="39767F91"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May-2017</w:t>
            </w:r>
          </w:p>
        </w:tc>
        <w:tc>
          <w:tcPr>
            <w:tcW w:w="274" w:type="pct"/>
            <w:tcBorders>
              <w:top w:val="single" w:sz="8" w:space="0" w:color="auto"/>
              <w:left w:val="single" w:sz="4" w:space="0" w:color="auto"/>
              <w:bottom w:val="nil"/>
              <w:right w:val="single" w:sz="4" w:space="0" w:color="auto"/>
            </w:tcBorders>
            <w:shd w:val="clear" w:color="000000" w:fill="C4D79B"/>
            <w:hideMark/>
          </w:tcPr>
          <w:p w14:paraId="1208ACA7"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May-2017</w:t>
            </w:r>
          </w:p>
        </w:tc>
        <w:tc>
          <w:tcPr>
            <w:tcW w:w="259" w:type="pct"/>
            <w:tcBorders>
              <w:top w:val="single" w:sz="8" w:space="0" w:color="auto"/>
              <w:left w:val="single" w:sz="4" w:space="0" w:color="auto"/>
              <w:bottom w:val="nil"/>
              <w:right w:val="single" w:sz="4" w:space="0" w:color="auto"/>
            </w:tcBorders>
            <w:shd w:val="clear" w:color="000000" w:fill="C4D79B"/>
            <w:hideMark/>
          </w:tcPr>
          <w:p w14:paraId="71D44760"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May-2017</w:t>
            </w:r>
          </w:p>
        </w:tc>
        <w:tc>
          <w:tcPr>
            <w:tcW w:w="274" w:type="pct"/>
            <w:tcBorders>
              <w:top w:val="single" w:sz="8" w:space="0" w:color="auto"/>
              <w:left w:val="single" w:sz="4" w:space="0" w:color="auto"/>
              <w:bottom w:val="nil"/>
              <w:right w:val="single" w:sz="4" w:space="0" w:color="auto"/>
            </w:tcBorders>
            <w:shd w:val="clear" w:color="000000" w:fill="C4D79B"/>
            <w:hideMark/>
          </w:tcPr>
          <w:p w14:paraId="77C31D5D"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May-2017</w:t>
            </w:r>
          </w:p>
        </w:tc>
        <w:tc>
          <w:tcPr>
            <w:tcW w:w="259" w:type="pct"/>
            <w:tcBorders>
              <w:top w:val="single" w:sz="8" w:space="0" w:color="auto"/>
              <w:left w:val="single" w:sz="4" w:space="0" w:color="auto"/>
              <w:bottom w:val="nil"/>
              <w:right w:val="single" w:sz="4" w:space="0" w:color="auto"/>
            </w:tcBorders>
            <w:shd w:val="clear" w:color="000000" w:fill="C4D79B"/>
            <w:hideMark/>
          </w:tcPr>
          <w:p w14:paraId="134A83C8"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May-2017</w:t>
            </w:r>
          </w:p>
        </w:tc>
        <w:tc>
          <w:tcPr>
            <w:tcW w:w="259" w:type="pct"/>
            <w:tcBorders>
              <w:top w:val="single" w:sz="8" w:space="0" w:color="auto"/>
              <w:left w:val="single" w:sz="4" w:space="0" w:color="auto"/>
              <w:bottom w:val="nil"/>
              <w:right w:val="single" w:sz="4" w:space="0" w:color="auto"/>
            </w:tcBorders>
            <w:shd w:val="clear" w:color="000000" w:fill="C4D79B"/>
            <w:hideMark/>
          </w:tcPr>
          <w:p w14:paraId="2CAE4109"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May-2017</w:t>
            </w:r>
          </w:p>
        </w:tc>
        <w:tc>
          <w:tcPr>
            <w:tcW w:w="259" w:type="pct"/>
            <w:tcBorders>
              <w:top w:val="single" w:sz="8" w:space="0" w:color="auto"/>
              <w:left w:val="single" w:sz="4" w:space="0" w:color="auto"/>
              <w:bottom w:val="nil"/>
              <w:right w:val="single" w:sz="4" w:space="0" w:color="auto"/>
            </w:tcBorders>
            <w:shd w:val="clear" w:color="000000" w:fill="C4D79B"/>
            <w:hideMark/>
          </w:tcPr>
          <w:p w14:paraId="3401C4A5"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May-2017</w:t>
            </w:r>
          </w:p>
        </w:tc>
        <w:tc>
          <w:tcPr>
            <w:tcW w:w="259" w:type="pct"/>
            <w:tcBorders>
              <w:top w:val="single" w:sz="8" w:space="0" w:color="auto"/>
              <w:left w:val="single" w:sz="4" w:space="0" w:color="auto"/>
              <w:bottom w:val="nil"/>
              <w:right w:val="single" w:sz="4" w:space="0" w:color="auto"/>
            </w:tcBorders>
            <w:shd w:val="clear" w:color="000000" w:fill="C4D79B"/>
            <w:hideMark/>
          </w:tcPr>
          <w:p w14:paraId="42E1C7A1"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May-2017</w:t>
            </w:r>
          </w:p>
        </w:tc>
        <w:tc>
          <w:tcPr>
            <w:tcW w:w="274" w:type="pct"/>
            <w:tcBorders>
              <w:top w:val="single" w:sz="8" w:space="0" w:color="auto"/>
              <w:left w:val="single" w:sz="4" w:space="0" w:color="auto"/>
              <w:bottom w:val="nil"/>
              <w:right w:val="single" w:sz="4" w:space="0" w:color="auto"/>
            </w:tcBorders>
            <w:shd w:val="clear" w:color="000000" w:fill="C4D79B"/>
            <w:hideMark/>
          </w:tcPr>
          <w:p w14:paraId="6AB45596"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May-2017</w:t>
            </w:r>
          </w:p>
        </w:tc>
        <w:tc>
          <w:tcPr>
            <w:tcW w:w="352" w:type="pct"/>
            <w:tcBorders>
              <w:top w:val="single" w:sz="4" w:space="0" w:color="auto"/>
              <w:left w:val="single" w:sz="4" w:space="0" w:color="auto"/>
              <w:bottom w:val="single" w:sz="4" w:space="0" w:color="auto"/>
              <w:right w:val="single" w:sz="4" w:space="0" w:color="auto"/>
            </w:tcBorders>
            <w:shd w:val="clear" w:color="000000" w:fill="C4D79B"/>
            <w:hideMark/>
          </w:tcPr>
          <w:p w14:paraId="23443D20"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May-2017</w:t>
            </w:r>
          </w:p>
        </w:tc>
        <w:tc>
          <w:tcPr>
            <w:tcW w:w="324" w:type="pct"/>
            <w:tcBorders>
              <w:left w:val="single" w:sz="4" w:space="0" w:color="auto"/>
              <w:bottom w:val="nil"/>
            </w:tcBorders>
            <w:shd w:val="clear" w:color="000000" w:fill="FFFF00"/>
            <w:hideMark/>
          </w:tcPr>
          <w:p w14:paraId="0BE9C21B"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May 2017</w:t>
            </w:r>
          </w:p>
        </w:tc>
        <w:tc>
          <w:tcPr>
            <w:tcW w:w="323" w:type="pct"/>
            <w:tcBorders>
              <w:top w:val="single" w:sz="4" w:space="0" w:color="auto"/>
              <w:left w:val="nil"/>
              <w:bottom w:val="single" w:sz="4" w:space="0" w:color="auto"/>
              <w:right w:val="single" w:sz="4" w:space="0" w:color="auto"/>
            </w:tcBorders>
            <w:shd w:val="clear" w:color="000000" w:fill="DAEEF3"/>
            <w:hideMark/>
          </w:tcPr>
          <w:p w14:paraId="21C8323E"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May 2017</w:t>
            </w:r>
          </w:p>
        </w:tc>
      </w:tr>
      <w:tr w:rsidR="00CC6210" w:rsidRPr="00121233" w14:paraId="7CD31C8D" w14:textId="77777777" w:rsidTr="00DE38D4">
        <w:trPr>
          <w:trHeight w:val="495"/>
        </w:trPr>
        <w:tc>
          <w:tcPr>
            <w:tcW w:w="326" w:type="pct"/>
            <w:tcBorders>
              <w:top w:val="single" w:sz="8" w:space="0" w:color="auto"/>
              <w:left w:val="single" w:sz="4" w:space="0" w:color="auto"/>
              <w:bottom w:val="single" w:sz="8" w:space="0" w:color="auto"/>
              <w:right w:val="nil"/>
            </w:tcBorders>
            <w:hideMark/>
          </w:tcPr>
          <w:p w14:paraId="5AF08A77" w14:textId="77777777" w:rsidR="00CC6210" w:rsidRPr="00121233" w:rsidRDefault="00CC6210" w:rsidP="00CC6210">
            <w:pPr>
              <w:jc w:val="center"/>
              <w:rPr>
                <w:rFonts w:ascii="Calibri" w:hAnsi="Calibri"/>
                <w:b/>
                <w:bCs/>
                <w:sz w:val="16"/>
                <w:szCs w:val="16"/>
                <w:lang w:val="fr-FR" w:eastAsia="fr-FR"/>
              </w:rPr>
            </w:pPr>
            <w:r w:rsidRPr="00121233">
              <w:rPr>
                <w:rFonts w:ascii="Calibri" w:hAnsi="Calibri"/>
                <w:b/>
                <w:bCs/>
                <w:sz w:val="16"/>
                <w:szCs w:val="16"/>
                <w:lang w:val="fr-FR" w:eastAsia="fr-FR"/>
              </w:rPr>
              <w:t>project beneficiaries</w:t>
            </w:r>
          </w:p>
        </w:tc>
        <w:tc>
          <w:tcPr>
            <w:tcW w:w="280" w:type="pct"/>
            <w:tcBorders>
              <w:top w:val="single" w:sz="8" w:space="0" w:color="auto"/>
              <w:left w:val="single" w:sz="8" w:space="0" w:color="auto"/>
              <w:bottom w:val="single" w:sz="4" w:space="0" w:color="auto"/>
              <w:right w:val="single" w:sz="4" w:space="0" w:color="auto"/>
            </w:tcBorders>
            <w:noWrap/>
            <w:vAlign w:val="bottom"/>
            <w:hideMark/>
          </w:tcPr>
          <w:p w14:paraId="58FCEEF7"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target</w:t>
            </w:r>
          </w:p>
        </w:tc>
        <w:tc>
          <w:tcPr>
            <w:tcW w:w="253" w:type="pct"/>
            <w:tcBorders>
              <w:top w:val="single" w:sz="8" w:space="0" w:color="auto"/>
              <w:left w:val="single" w:sz="4" w:space="0" w:color="auto"/>
              <w:bottom w:val="single" w:sz="4" w:space="0" w:color="auto"/>
              <w:right w:val="single" w:sz="4" w:space="0" w:color="auto"/>
            </w:tcBorders>
            <w:noWrap/>
            <w:vAlign w:val="bottom"/>
            <w:hideMark/>
          </w:tcPr>
          <w:p w14:paraId="7A685D9B"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700 000</w:t>
            </w:r>
          </w:p>
        </w:tc>
        <w:tc>
          <w:tcPr>
            <w:tcW w:w="259" w:type="pct"/>
            <w:tcBorders>
              <w:top w:val="single" w:sz="8" w:space="0" w:color="auto"/>
              <w:left w:val="single" w:sz="4" w:space="0" w:color="auto"/>
              <w:bottom w:val="single" w:sz="4" w:space="0" w:color="auto"/>
              <w:right w:val="single" w:sz="4" w:space="0" w:color="auto"/>
            </w:tcBorders>
            <w:noWrap/>
            <w:vAlign w:val="bottom"/>
            <w:hideMark/>
          </w:tcPr>
          <w:p w14:paraId="10DC0862"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700 000</w:t>
            </w:r>
          </w:p>
        </w:tc>
        <w:tc>
          <w:tcPr>
            <w:tcW w:w="231" w:type="pct"/>
            <w:tcBorders>
              <w:top w:val="single" w:sz="8" w:space="0" w:color="auto"/>
              <w:left w:val="single" w:sz="4" w:space="0" w:color="auto"/>
              <w:bottom w:val="single" w:sz="4" w:space="0" w:color="auto"/>
              <w:right w:val="single" w:sz="4" w:space="0" w:color="auto"/>
            </w:tcBorders>
            <w:noWrap/>
            <w:vAlign w:val="bottom"/>
            <w:hideMark/>
          </w:tcPr>
          <w:p w14:paraId="643A61DB"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850 000</w:t>
            </w:r>
          </w:p>
        </w:tc>
        <w:tc>
          <w:tcPr>
            <w:tcW w:w="275" w:type="pct"/>
            <w:tcBorders>
              <w:top w:val="single" w:sz="8" w:space="0" w:color="auto"/>
              <w:left w:val="single" w:sz="4" w:space="0" w:color="auto"/>
              <w:bottom w:val="single" w:sz="4" w:space="0" w:color="auto"/>
              <w:right w:val="single" w:sz="4" w:space="0" w:color="auto"/>
            </w:tcBorders>
            <w:shd w:val="clear" w:color="000000" w:fill="D9D9D9"/>
            <w:noWrap/>
            <w:vAlign w:val="bottom"/>
            <w:hideMark/>
          </w:tcPr>
          <w:p w14:paraId="2EC8E8A0"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200 000</w:t>
            </w:r>
          </w:p>
        </w:tc>
        <w:tc>
          <w:tcPr>
            <w:tcW w:w="259" w:type="pct"/>
            <w:tcBorders>
              <w:top w:val="single" w:sz="8" w:space="0" w:color="auto"/>
              <w:left w:val="single" w:sz="4" w:space="0" w:color="auto"/>
              <w:bottom w:val="single" w:sz="4" w:space="0" w:color="auto"/>
              <w:right w:val="single" w:sz="4" w:space="0" w:color="auto"/>
            </w:tcBorders>
            <w:shd w:val="clear" w:color="000000" w:fill="D9D9D9"/>
            <w:noWrap/>
            <w:vAlign w:val="bottom"/>
            <w:hideMark/>
          </w:tcPr>
          <w:p w14:paraId="6C910256"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500 000</w:t>
            </w:r>
          </w:p>
        </w:tc>
        <w:tc>
          <w:tcPr>
            <w:tcW w:w="274" w:type="pct"/>
            <w:tcBorders>
              <w:top w:val="single" w:sz="8" w:space="0" w:color="auto"/>
              <w:left w:val="single" w:sz="4" w:space="0" w:color="auto"/>
              <w:bottom w:val="single" w:sz="4" w:space="0" w:color="auto"/>
              <w:right w:val="single" w:sz="4" w:space="0" w:color="auto"/>
            </w:tcBorders>
            <w:shd w:val="clear" w:color="000000" w:fill="D9D9D9"/>
            <w:noWrap/>
            <w:vAlign w:val="bottom"/>
            <w:hideMark/>
          </w:tcPr>
          <w:p w14:paraId="121390A3"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1 500 000</w:t>
            </w:r>
          </w:p>
        </w:tc>
        <w:tc>
          <w:tcPr>
            <w:tcW w:w="259" w:type="pct"/>
            <w:tcBorders>
              <w:top w:val="single" w:sz="8" w:space="0" w:color="auto"/>
              <w:left w:val="single" w:sz="4" w:space="0" w:color="auto"/>
              <w:bottom w:val="single" w:sz="4" w:space="0" w:color="auto"/>
              <w:right w:val="single" w:sz="4" w:space="0" w:color="auto"/>
            </w:tcBorders>
            <w:noWrap/>
            <w:vAlign w:val="bottom"/>
            <w:hideMark/>
          </w:tcPr>
          <w:p w14:paraId="13A06634"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250 000</w:t>
            </w:r>
          </w:p>
        </w:tc>
        <w:tc>
          <w:tcPr>
            <w:tcW w:w="274" w:type="pct"/>
            <w:tcBorders>
              <w:top w:val="single" w:sz="8" w:space="0" w:color="auto"/>
              <w:left w:val="single" w:sz="4" w:space="0" w:color="auto"/>
              <w:bottom w:val="single" w:sz="4" w:space="0" w:color="auto"/>
              <w:right w:val="single" w:sz="4" w:space="0" w:color="auto"/>
            </w:tcBorders>
            <w:noWrap/>
            <w:vAlign w:val="bottom"/>
            <w:hideMark/>
          </w:tcPr>
          <w:p w14:paraId="0B7D9A15"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100 000</w:t>
            </w:r>
          </w:p>
        </w:tc>
        <w:tc>
          <w:tcPr>
            <w:tcW w:w="259" w:type="pct"/>
            <w:tcBorders>
              <w:top w:val="single" w:sz="8" w:space="0" w:color="auto"/>
              <w:left w:val="single" w:sz="4" w:space="0" w:color="auto"/>
              <w:bottom w:val="single" w:sz="4" w:space="0" w:color="auto"/>
              <w:right w:val="single" w:sz="4" w:space="0" w:color="auto"/>
            </w:tcBorders>
            <w:noWrap/>
            <w:vAlign w:val="bottom"/>
            <w:hideMark/>
          </w:tcPr>
          <w:p w14:paraId="6C8CCC27"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200 000</w:t>
            </w:r>
          </w:p>
        </w:tc>
        <w:tc>
          <w:tcPr>
            <w:tcW w:w="259" w:type="pct"/>
            <w:tcBorders>
              <w:top w:val="single" w:sz="8" w:space="0" w:color="auto"/>
              <w:left w:val="single" w:sz="4" w:space="0" w:color="auto"/>
              <w:bottom w:val="single" w:sz="4" w:space="0" w:color="auto"/>
              <w:right w:val="single" w:sz="4" w:space="0" w:color="auto"/>
            </w:tcBorders>
            <w:noWrap/>
            <w:vAlign w:val="bottom"/>
            <w:hideMark/>
          </w:tcPr>
          <w:p w14:paraId="7080DAAB"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370 000</w:t>
            </w:r>
          </w:p>
        </w:tc>
        <w:tc>
          <w:tcPr>
            <w:tcW w:w="259" w:type="pct"/>
            <w:tcBorders>
              <w:top w:val="single" w:sz="8" w:space="0" w:color="auto"/>
              <w:left w:val="single" w:sz="4" w:space="0" w:color="auto"/>
              <w:bottom w:val="single" w:sz="4" w:space="0" w:color="auto"/>
              <w:right w:val="single" w:sz="4" w:space="0" w:color="auto"/>
            </w:tcBorders>
            <w:noWrap/>
            <w:vAlign w:val="bottom"/>
            <w:hideMark/>
          </w:tcPr>
          <w:p w14:paraId="1A51BE8C"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200 000</w:t>
            </w:r>
          </w:p>
        </w:tc>
        <w:tc>
          <w:tcPr>
            <w:tcW w:w="259" w:type="pct"/>
            <w:tcBorders>
              <w:top w:val="single" w:sz="8" w:space="0" w:color="auto"/>
              <w:left w:val="single" w:sz="4" w:space="0" w:color="auto"/>
              <w:bottom w:val="single" w:sz="4" w:space="0" w:color="auto"/>
              <w:right w:val="nil"/>
            </w:tcBorders>
            <w:noWrap/>
            <w:vAlign w:val="bottom"/>
            <w:hideMark/>
          </w:tcPr>
          <w:p w14:paraId="4D07AE0A"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200 000</w:t>
            </w:r>
          </w:p>
        </w:tc>
        <w:tc>
          <w:tcPr>
            <w:tcW w:w="274" w:type="pct"/>
            <w:tcBorders>
              <w:top w:val="single" w:sz="8" w:space="0" w:color="auto"/>
              <w:left w:val="nil"/>
              <w:bottom w:val="single" w:sz="8" w:space="0" w:color="auto"/>
              <w:right w:val="single" w:sz="4" w:space="0" w:color="auto"/>
            </w:tcBorders>
            <w:hideMark/>
          </w:tcPr>
          <w:p w14:paraId="3AACA3C7" w14:textId="77777777" w:rsidR="00CC6210" w:rsidRPr="00121233" w:rsidRDefault="00CC6210" w:rsidP="00CC6210">
            <w:pPr>
              <w:jc w:val="right"/>
              <w:rPr>
                <w:rFonts w:ascii="Calibri" w:hAnsi="Calibri"/>
                <w:b/>
                <w:bCs/>
                <w:sz w:val="16"/>
                <w:szCs w:val="16"/>
                <w:lang w:val="fr-FR" w:eastAsia="fr-FR"/>
              </w:rPr>
            </w:pPr>
            <w:r w:rsidRPr="00121233">
              <w:rPr>
                <w:rFonts w:ascii="Calibri" w:hAnsi="Calibri"/>
                <w:b/>
                <w:bCs/>
                <w:sz w:val="16"/>
                <w:szCs w:val="16"/>
                <w:lang w:val="fr-FR" w:eastAsia="fr-FR"/>
              </w:rPr>
              <w:t>100000</w:t>
            </w:r>
          </w:p>
        </w:tc>
        <w:tc>
          <w:tcPr>
            <w:tcW w:w="352" w:type="pct"/>
            <w:tcBorders>
              <w:top w:val="single" w:sz="4" w:space="0" w:color="auto"/>
              <w:left w:val="single" w:sz="4" w:space="0" w:color="auto"/>
              <w:bottom w:val="single" w:sz="4" w:space="0" w:color="auto"/>
              <w:right w:val="single" w:sz="4" w:space="0" w:color="auto"/>
            </w:tcBorders>
            <w:hideMark/>
          </w:tcPr>
          <w:p w14:paraId="0C13E396"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150 000</w:t>
            </w:r>
          </w:p>
        </w:tc>
        <w:tc>
          <w:tcPr>
            <w:tcW w:w="324" w:type="pct"/>
            <w:tcBorders>
              <w:left w:val="single" w:sz="4" w:space="0" w:color="auto"/>
            </w:tcBorders>
            <w:shd w:val="clear" w:color="000000" w:fill="FFFF00"/>
            <w:noWrap/>
            <w:vAlign w:val="bottom"/>
            <w:hideMark/>
          </w:tcPr>
          <w:p w14:paraId="720EA03F" w14:textId="77777777" w:rsidR="00CC6210" w:rsidRPr="00121233" w:rsidRDefault="00CC6210" w:rsidP="00CC6210">
            <w:pPr>
              <w:jc w:val="right"/>
              <w:rPr>
                <w:rFonts w:ascii="Calibri" w:hAnsi="Calibri"/>
                <w:sz w:val="16"/>
                <w:szCs w:val="16"/>
                <w:lang w:val="fr-FR" w:eastAsia="fr-FR"/>
              </w:rPr>
            </w:pPr>
          </w:p>
        </w:tc>
        <w:tc>
          <w:tcPr>
            <w:tcW w:w="323" w:type="pct"/>
            <w:tcBorders>
              <w:top w:val="single" w:sz="4" w:space="0" w:color="auto"/>
              <w:left w:val="nil"/>
              <w:bottom w:val="single" w:sz="4" w:space="0" w:color="auto"/>
              <w:right w:val="single" w:sz="4" w:space="0" w:color="auto"/>
            </w:tcBorders>
            <w:shd w:val="clear" w:color="000000" w:fill="DAEEF3"/>
            <w:noWrap/>
            <w:vAlign w:val="bottom"/>
            <w:hideMark/>
          </w:tcPr>
          <w:p w14:paraId="362677EA" w14:textId="77777777" w:rsidR="00CC6210" w:rsidRPr="00121233" w:rsidRDefault="00CC6210" w:rsidP="00CC6210">
            <w:pPr>
              <w:jc w:val="right"/>
              <w:rPr>
                <w:rFonts w:ascii="Calibri" w:hAnsi="Calibri"/>
                <w:b/>
                <w:bCs/>
                <w:sz w:val="16"/>
                <w:szCs w:val="16"/>
                <w:lang w:val="fr-FR" w:eastAsia="fr-FR"/>
              </w:rPr>
            </w:pPr>
            <w:r w:rsidRPr="00121233">
              <w:rPr>
                <w:rFonts w:ascii="Calibri" w:hAnsi="Calibri"/>
                <w:b/>
                <w:bCs/>
                <w:sz w:val="16"/>
                <w:szCs w:val="16"/>
                <w:lang w:val="fr-FR" w:eastAsia="fr-FR"/>
              </w:rPr>
              <w:t>6 020 000</w:t>
            </w:r>
          </w:p>
        </w:tc>
      </w:tr>
      <w:tr w:rsidR="00CC6210" w:rsidRPr="00121233" w14:paraId="18B8DB85" w14:textId="77777777" w:rsidTr="00DE38D4">
        <w:trPr>
          <w:trHeight w:val="315"/>
        </w:trPr>
        <w:tc>
          <w:tcPr>
            <w:tcW w:w="326" w:type="pct"/>
            <w:tcBorders>
              <w:top w:val="single" w:sz="8" w:space="0" w:color="auto"/>
              <w:left w:val="single" w:sz="4" w:space="0" w:color="auto"/>
              <w:bottom w:val="single" w:sz="8" w:space="0" w:color="auto"/>
              <w:right w:val="nil"/>
            </w:tcBorders>
            <w:hideMark/>
          </w:tcPr>
          <w:p w14:paraId="49FB578A" w14:textId="77777777" w:rsidR="00CC6210" w:rsidRPr="00121233" w:rsidRDefault="00CC6210" w:rsidP="00CC6210">
            <w:pPr>
              <w:jc w:val="right"/>
              <w:rPr>
                <w:rFonts w:ascii="Calibri" w:hAnsi="Calibri"/>
                <w:b/>
                <w:bCs/>
                <w:sz w:val="16"/>
                <w:szCs w:val="16"/>
                <w:lang w:val="fr-FR" w:eastAsia="fr-FR"/>
              </w:rPr>
            </w:pPr>
          </w:p>
        </w:tc>
        <w:tc>
          <w:tcPr>
            <w:tcW w:w="280" w:type="pct"/>
            <w:tcBorders>
              <w:top w:val="single" w:sz="8" w:space="0" w:color="auto"/>
              <w:left w:val="nil"/>
              <w:bottom w:val="single" w:sz="8" w:space="0" w:color="auto"/>
              <w:right w:val="single" w:sz="4" w:space="0" w:color="auto"/>
            </w:tcBorders>
            <w:hideMark/>
          </w:tcPr>
          <w:p w14:paraId="4A5A2EF6"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achieved</w:t>
            </w:r>
          </w:p>
        </w:tc>
        <w:tc>
          <w:tcPr>
            <w:tcW w:w="253" w:type="pct"/>
            <w:tcBorders>
              <w:top w:val="single" w:sz="8" w:space="0" w:color="auto"/>
              <w:left w:val="single" w:sz="4" w:space="0" w:color="auto"/>
              <w:bottom w:val="single" w:sz="4" w:space="0" w:color="auto"/>
              <w:right w:val="single" w:sz="4" w:space="0" w:color="auto"/>
            </w:tcBorders>
            <w:noWrap/>
            <w:vAlign w:val="bottom"/>
            <w:hideMark/>
          </w:tcPr>
          <w:p w14:paraId="00C86771"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850 920</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233505E3"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754 646</w:t>
            </w:r>
          </w:p>
        </w:tc>
        <w:tc>
          <w:tcPr>
            <w:tcW w:w="231" w:type="pct"/>
            <w:tcBorders>
              <w:top w:val="single" w:sz="4" w:space="0" w:color="auto"/>
              <w:left w:val="single" w:sz="4" w:space="0" w:color="auto"/>
              <w:bottom w:val="single" w:sz="8" w:space="0" w:color="auto"/>
              <w:right w:val="single" w:sz="4" w:space="0" w:color="auto"/>
            </w:tcBorders>
            <w:noWrap/>
            <w:vAlign w:val="bottom"/>
            <w:hideMark/>
          </w:tcPr>
          <w:p w14:paraId="442F92E8"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881 369</w:t>
            </w:r>
          </w:p>
        </w:tc>
        <w:tc>
          <w:tcPr>
            <w:tcW w:w="275" w:type="pct"/>
            <w:tcBorders>
              <w:top w:val="single" w:sz="4" w:space="0" w:color="auto"/>
              <w:left w:val="single" w:sz="4" w:space="0" w:color="auto"/>
              <w:bottom w:val="single" w:sz="8" w:space="0" w:color="auto"/>
              <w:right w:val="single" w:sz="4" w:space="0" w:color="auto"/>
            </w:tcBorders>
            <w:shd w:val="clear" w:color="000000" w:fill="D9D9D9"/>
            <w:noWrap/>
            <w:vAlign w:val="bottom"/>
            <w:hideMark/>
          </w:tcPr>
          <w:p w14:paraId="7023B185"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287 766</w:t>
            </w:r>
          </w:p>
        </w:tc>
        <w:tc>
          <w:tcPr>
            <w:tcW w:w="259" w:type="pct"/>
            <w:tcBorders>
              <w:top w:val="single" w:sz="4" w:space="0" w:color="auto"/>
              <w:left w:val="single" w:sz="4" w:space="0" w:color="auto"/>
              <w:bottom w:val="single" w:sz="8" w:space="0" w:color="auto"/>
              <w:right w:val="single" w:sz="4" w:space="0" w:color="auto"/>
            </w:tcBorders>
            <w:shd w:val="clear" w:color="000000" w:fill="D9D9D9"/>
            <w:noWrap/>
            <w:vAlign w:val="bottom"/>
            <w:hideMark/>
          </w:tcPr>
          <w:p w14:paraId="245E3EBE"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783 200</w:t>
            </w:r>
          </w:p>
        </w:tc>
        <w:tc>
          <w:tcPr>
            <w:tcW w:w="274" w:type="pct"/>
            <w:tcBorders>
              <w:top w:val="single" w:sz="4" w:space="0" w:color="auto"/>
              <w:left w:val="single" w:sz="4" w:space="0" w:color="auto"/>
              <w:bottom w:val="single" w:sz="8" w:space="0" w:color="auto"/>
              <w:right w:val="single" w:sz="4" w:space="0" w:color="auto"/>
            </w:tcBorders>
            <w:shd w:val="clear" w:color="000000" w:fill="D9D9D9"/>
            <w:noWrap/>
            <w:vAlign w:val="bottom"/>
            <w:hideMark/>
          </w:tcPr>
          <w:p w14:paraId="4E99C994"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2 296 413</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7CD70256"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432 849</w:t>
            </w:r>
          </w:p>
        </w:tc>
        <w:tc>
          <w:tcPr>
            <w:tcW w:w="274" w:type="pct"/>
            <w:tcBorders>
              <w:top w:val="single" w:sz="4" w:space="0" w:color="auto"/>
              <w:left w:val="single" w:sz="4" w:space="0" w:color="auto"/>
              <w:bottom w:val="single" w:sz="8" w:space="0" w:color="auto"/>
              <w:right w:val="single" w:sz="4" w:space="0" w:color="auto"/>
            </w:tcBorders>
            <w:noWrap/>
            <w:vAlign w:val="bottom"/>
            <w:hideMark/>
          </w:tcPr>
          <w:p w14:paraId="5F8199B2"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136 494</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09F236A1"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241 040</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2C2686B8"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385 828</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5D0B1E94"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288 083</w:t>
            </w:r>
          </w:p>
        </w:tc>
        <w:tc>
          <w:tcPr>
            <w:tcW w:w="259" w:type="pct"/>
            <w:tcBorders>
              <w:top w:val="single" w:sz="4" w:space="0" w:color="auto"/>
              <w:left w:val="single" w:sz="4" w:space="0" w:color="auto"/>
              <w:bottom w:val="single" w:sz="8" w:space="0" w:color="auto"/>
              <w:right w:val="nil"/>
            </w:tcBorders>
            <w:noWrap/>
            <w:vAlign w:val="bottom"/>
            <w:hideMark/>
          </w:tcPr>
          <w:p w14:paraId="0EA0F686"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238 461</w:t>
            </w:r>
          </w:p>
        </w:tc>
        <w:tc>
          <w:tcPr>
            <w:tcW w:w="274" w:type="pct"/>
            <w:tcBorders>
              <w:top w:val="single" w:sz="8" w:space="0" w:color="auto"/>
              <w:left w:val="nil"/>
              <w:bottom w:val="single" w:sz="8" w:space="0" w:color="auto"/>
              <w:right w:val="single" w:sz="4" w:space="0" w:color="auto"/>
            </w:tcBorders>
            <w:hideMark/>
          </w:tcPr>
          <w:p w14:paraId="501E3597" w14:textId="77777777" w:rsidR="00CC6210" w:rsidRPr="00121233" w:rsidRDefault="00CC6210" w:rsidP="00CC6210">
            <w:pPr>
              <w:jc w:val="right"/>
              <w:rPr>
                <w:rFonts w:ascii="Calibri" w:hAnsi="Calibri"/>
                <w:b/>
                <w:bCs/>
                <w:sz w:val="16"/>
                <w:szCs w:val="16"/>
                <w:lang w:val="fr-FR" w:eastAsia="fr-FR"/>
              </w:rPr>
            </w:pPr>
            <w:r w:rsidRPr="00121233">
              <w:rPr>
                <w:rFonts w:ascii="Calibri" w:hAnsi="Calibri"/>
                <w:b/>
                <w:bCs/>
                <w:sz w:val="16"/>
                <w:szCs w:val="16"/>
                <w:lang w:val="fr-FR" w:eastAsia="fr-FR"/>
              </w:rPr>
              <w:t>123929</w:t>
            </w:r>
          </w:p>
        </w:tc>
        <w:tc>
          <w:tcPr>
            <w:tcW w:w="352" w:type="pct"/>
            <w:tcBorders>
              <w:top w:val="single" w:sz="4" w:space="0" w:color="auto"/>
              <w:left w:val="single" w:sz="4" w:space="0" w:color="auto"/>
              <w:bottom w:val="single" w:sz="4" w:space="0" w:color="auto"/>
              <w:right w:val="single" w:sz="4" w:space="0" w:color="auto"/>
            </w:tcBorders>
            <w:hideMark/>
          </w:tcPr>
          <w:p w14:paraId="31FAC390"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301 000</w:t>
            </w:r>
          </w:p>
        </w:tc>
        <w:tc>
          <w:tcPr>
            <w:tcW w:w="324" w:type="pct"/>
            <w:tcBorders>
              <w:left w:val="single" w:sz="4" w:space="0" w:color="auto"/>
            </w:tcBorders>
            <w:shd w:val="clear" w:color="000000" w:fill="FFFF00"/>
            <w:noWrap/>
            <w:vAlign w:val="bottom"/>
            <w:hideMark/>
          </w:tcPr>
          <w:p w14:paraId="7C2D3FC1"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748 100</w:t>
            </w:r>
          </w:p>
        </w:tc>
        <w:tc>
          <w:tcPr>
            <w:tcW w:w="323" w:type="pct"/>
            <w:tcBorders>
              <w:top w:val="single" w:sz="4" w:space="0" w:color="auto"/>
              <w:left w:val="nil"/>
              <w:bottom w:val="single" w:sz="4" w:space="0" w:color="auto"/>
              <w:right w:val="single" w:sz="4" w:space="0" w:color="auto"/>
            </w:tcBorders>
            <w:shd w:val="clear" w:color="000000" w:fill="DAEEF3"/>
            <w:noWrap/>
            <w:vAlign w:val="bottom"/>
            <w:hideMark/>
          </w:tcPr>
          <w:p w14:paraId="6EF3C426" w14:textId="77777777" w:rsidR="00CC6210" w:rsidRPr="00121233" w:rsidRDefault="00CC6210" w:rsidP="00CC6210">
            <w:pPr>
              <w:jc w:val="right"/>
              <w:rPr>
                <w:rFonts w:ascii="Calibri" w:hAnsi="Calibri"/>
                <w:b/>
                <w:bCs/>
                <w:sz w:val="16"/>
                <w:szCs w:val="16"/>
                <w:lang w:val="fr-FR" w:eastAsia="fr-FR"/>
              </w:rPr>
            </w:pPr>
            <w:r w:rsidRPr="00121233">
              <w:rPr>
                <w:rFonts w:ascii="Calibri" w:hAnsi="Calibri"/>
                <w:b/>
                <w:bCs/>
                <w:sz w:val="16"/>
                <w:szCs w:val="16"/>
                <w:lang w:val="fr-FR" w:eastAsia="fr-FR"/>
              </w:rPr>
              <w:t>8 750 098</w:t>
            </w:r>
          </w:p>
        </w:tc>
      </w:tr>
      <w:tr w:rsidR="00CC6210" w:rsidRPr="00121233" w14:paraId="0F31711E" w14:textId="77777777" w:rsidTr="00DE38D4">
        <w:trPr>
          <w:trHeight w:val="495"/>
        </w:trPr>
        <w:tc>
          <w:tcPr>
            <w:tcW w:w="326" w:type="pct"/>
            <w:tcBorders>
              <w:top w:val="single" w:sz="8" w:space="0" w:color="auto"/>
              <w:left w:val="single" w:sz="4" w:space="0" w:color="auto"/>
              <w:bottom w:val="single" w:sz="8" w:space="0" w:color="auto"/>
              <w:right w:val="nil"/>
            </w:tcBorders>
            <w:hideMark/>
          </w:tcPr>
          <w:p w14:paraId="06CA3E95" w14:textId="77777777" w:rsidR="00CC6210" w:rsidRPr="00121233" w:rsidRDefault="00CC6210" w:rsidP="00CC6210">
            <w:pPr>
              <w:jc w:val="center"/>
              <w:rPr>
                <w:rFonts w:ascii="Calibri" w:hAnsi="Calibri"/>
                <w:b/>
                <w:bCs/>
                <w:sz w:val="16"/>
                <w:szCs w:val="16"/>
                <w:lang w:val="fr-FR" w:eastAsia="fr-FR"/>
              </w:rPr>
            </w:pPr>
            <w:r w:rsidRPr="00121233">
              <w:rPr>
                <w:rFonts w:ascii="Calibri" w:hAnsi="Calibri"/>
                <w:b/>
                <w:bCs/>
                <w:sz w:val="16"/>
                <w:szCs w:val="16"/>
                <w:lang w:val="fr-FR" w:eastAsia="fr-FR"/>
              </w:rPr>
              <w:t xml:space="preserve">NCoS technologies </w:t>
            </w:r>
          </w:p>
        </w:tc>
        <w:tc>
          <w:tcPr>
            <w:tcW w:w="280" w:type="pct"/>
            <w:tcBorders>
              <w:top w:val="single" w:sz="8" w:space="0" w:color="auto"/>
              <w:left w:val="single" w:sz="8" w:space="0" w:color="auto"/>
              <w:bottom w:val="single" w:sz="4" w:space="0" w:color="auto"/>
              <w:right w:val="single" w:sz="4" w:space="0" w:color="auto"/>
            </w:tcBorders>
            <w:noWrap/>
            <w:vAlign w:val="bottom"/>
            <w:hideMark/>
          </w:tcPr>
          <w:p w14:paraId="17CF95A0"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target</w:t>
            </w:r>
          </w:p>
        </w:tc>
        <w:tc>
          <w:tcPr>
            <w:tcW w:w="253" w:type="pct"/>
            <w:tcBorders>
              <w:top w:val="nil"/>
              <w:left w:val="single" w:sz="4" w:space="0" w:color="auto"/>
              <w:bottom w:val="single" w:sz="4" w:space="0" w:color="auto"/>
              <w:right w:val="single" w:sz="4" w:space="0" w:color="auto"/>
            </w:tcBorders>
            <w:noWrap/>
            <w:vAlign w:val="bottom"/>
            <w:hideMark/>
          </w:tcPr>
          <w:p w14:paraId="11ABD725"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17</w:t>
            </w:r>
          </w:p>
        </w:tc>
        <w:tc>
          <w:tcPr>
            <w:tcW w:w="259" w:type="pct"/>
            <w:tcBorders>
              <w:top w:val="nil"/>
              <w:left w:val="single" w:sz="4" w:space="0" w:color="auto"/>
              <w:bottom w:val="single" w:sz="4" w:space="0" w:color="auto"/>
              <w:right w:val="single" w:sz="4" w:space="0" w:color="auto"/>
            </w:tcBorders>
            <w:noWrap/>
            <w:vAlign w:val="bottom"/>
            <w:hideMark/>
          </w:tcPr>
          <w:p w14:paraId="08696CE1"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14</w:t>
            </w:r>
          </w:p>
        </w:tc>
        <w:tc>
          <w:tcPr>
            <w:tcW w:w="231" w:type="pct"/>
            <w:tcBorders>
              <w:top w:val="nil"/>
              <w:left w:val="single" w:sz="4" w:space="0" w:color="auto"/>
              <w:bottom w:val="single" w:sz="4" w:space="0" w:color="auto"/>
              <w:right w:val="single" w:sz="4" w:space="0" w:color="auto"/>
            </w:tcBorders>
            <w:noWrap/>
            <w:vAlign w:val="bottom"/>
            <w:hideMark/>
          </w:tcPr>
          <w:p w14:paraId="4F829D53"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26</w:t>
            </w:r>
          </w:p>
        </w:tc>
        <w:tc>
          <w:tcPr>
            <w:tcW w:w="275" w:type="pct"/>
            <w:tcBorders>
              <w:top w:val="nil"/>
              <w:left w:val="single" w:sz="4" w:space="0" w:color="auto"/>
              <w:bottom w:val="single" w:sz="4" w:space="0" w:color="auto"/>
              <w:right w:val="single" w:sz="4" w:space="0" w:color="auto"/>
            </w:tcBorders>
            <w:noWrap/>
            <w:vAlign w:val="bottom"/>
            <w:hideMark/>
          </w:tcPr>
          <w:p w14:paraId="60DA4BB9"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10</w:t>
            </w:r>
          </w:p>
        </w:tc>
        <w:tc>
          <w:tcPr>
            <w:tcW w:w="259" w:type="pct"/>
            <w:tcBorders>
              <w:top w:val="nil"/>
              <w:left w:val="single" w:sz="4" w:space="0" w:color="auto"/>
              <w:bottom w:val="single" w:sz="4" w:space="0" w:color="auto"/>
              <w:right w:val="single" w:sz="4" w:space="0" w:color="auto"/>
            </w:tcBorders>
            <w:noWrap/>
            <w:vAlign w:val="bottom"/>
            <w:hideMark/>
          </w:tcPr>
          <w:p w14:paraId="3197D87E"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12</w:t>
            </w:r>
          </w:p>
        </w:tc>
        <w:tc>
          <w:tcPr>
            <w:tcW w:w="274" w:type="pct"/>
            <w:tcBorders>
              <w:top w:val="nil"/>
              <w:left w:val="single" w:sz="4" w:space="0" w:color="auto"/>
              <w:bottom w:val="single" w:sz="4" w:space="0" w:color="auto"/>
              <w:right w:val="single" w:sz="4" w:space="0" w:color="auto"/>
            </w:tcBorders>
            <w:noWrap/>
            <w:vAlign w:val="bottom"/>
            <w:hideMark/>
          </w:tcPr>
          <w:p w14:paraId="29591CE9"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12</w:t>
            </w:r>
          </w:p>
        </w:tc>
        <w:tc>
          <w:tcPr>
            <w:tcW w:w="259" w:type="pct"/>
            <w:tcBorders>
              <w:top w:val="nil"/>
              <w:left w:val="single" w:sz="4" w:space="0" w:color="auto"/>
              <w:bottom w:val="single" w:sz="4" w:space="0" w:color="auto"/>
              <w:right w:val="single" w:sz="4" w:space="0" w:color="auto"/>
            </w:tcBorders>
            <w:noWrap/>
            <w:vAlign w:val="bottom"/>
            <w:hideMark/>
          </w:tcPr>
          <w:p w14:paraId="5AB6E6E4"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5</w:t>
            </w:r>
          </w:p>
        </w:tc>
        <w:tc>
          <w:tcPr>
            <w:tcW w:w="274" w:type="pct"/>
            <w:tcBorders>
              <w:top w:val="single" w:sz="8" w:space="0" w:color="auto"/>
              <w:left w:val="nil"/>
              <w:bottom w:val="single" w:sz="8" w:space="0" w:color="auto"/>
              <w:right w:val="single" w:sz="4" w:space="0" w:color="auto"/>
            </w:tcBorders>
            <w:hideMark/>
          </w:tcPr>
          <w:p w14:paraId="35C4A746"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NA</w:t>
            </w:r>
          </w:p>
        </w:tc>
        <w:tc>
          <w:tcPr>
            <w:tcW w:w="259" w:type="pct"/>
            <w:tcBorders>
              <w:top w:val="single" w:sz="8" w:space="0" w:color="auto"/>
              <w:left w:val="nil"/>
              <w:bottom w:val="single" w:sz="8" w:space="0" w:color="auto"/>
              <w:right w:val="single" w:sz="4" w:space="0" w:color="auto"/>
            </w:tcBorders>
            <w:hideMark/>
          </w:tcPr>
          <w:p w14:paraId="5451F83A"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NA</w:t>
            </w:r>
          </w:p>
        </w:tc>
        <w:tc>
          <w:tcPr>
            <w:tcW w:w="259" w:type="pct"/>
            <w:tcBorders>
              <w:top w:val="single" w:sz="8" w:space="0" w:color="auto"/>
              <w:left w:val="nil"/>
              <w:bottom w:val="single" w:sz="8" w:space="0" w:color="auto"/>
              <w:right w:val="single" w:sz="4" w:space="0" w:color="auto"/>
            </w:tcBorders>
            <w:hideMark/>
          </w:tcPr>
          <w:p w14:paraId="67ACB411" w14:textId="77777777" w:rsidR="00CC6210" w:rsidRPr="00121233" w:rsidRDefault="00CC6210" w:rsidP="00CC6210">
            <w:pPr>
              <w:jc w:val="right"/>
              <w:rPr>
                <w:rFonts w:ascii="Calibri" w:hAnsi="Calibri"/>
                <w:b/>
                <w:bCs/>
                <w:sz w:val="16"/>
                <w:szCs w:val="16"/>
                <w:lang w:val="fr-FR" w:eastAsia="fr-FR"/>
              </w:rPr>
            </w:pPr>
            <w:r w:rsidRPr="00121233">
              <w:rPr>
                <w:rFonts w:ascii="Calibri" w:hAnsi="Calibri"/>
                <w:b/>
                <w:bCs/>
                <w:sz w:val="16"/>
                <w:szCs w:val="16"/>
                <w:lang w:val="fr-FR" w:eastAsia="fr-FR"/>
              </w:rPr>
              <w:t>6</w:t>
            </w:r>
          </w:p>
        </w:tc>
        <w:tc>
          <w:tcPr>
            <w:tcW w:w="259" w:type="pct"/>
            <w:tcBorders>
              <w:top w:val="single" w:sz="8" w:space="0" w:color="auto"/>
              <w:left w:val="nil"/>
              <w:bottom w:val="single" w:sz="8" w:space="0" w:color="auto"/>
              <w:right w:val="single" w:sz="4" w:space="0" w:color="auto"/>
            </w:tcBorders>
            <w:hideMark/>
          </w:tcPr>
          <w:p w14:paraId="6784D8B3" w14:textId="77777777" w:rsidR="00CC6210" w:rsidRPr="00121233" w:rsidRDefault="00CC6210" w:rsidP="00CC6210">
            <w:pPr>
              <w:jc w:val="right"/>
              <w:rPr>
                <w:rFonts w:ascii="Calibri" w:hAnsi="Calibri"/>
                <w:b/>
                <w:bCs/>
                <w:sz w:val="16"/>
                <w:szCs w:val="16"/>
                <w:lang w:val="fr-FR" w:eastAsia="fr-FR"/>
              </w:rPr>
            </w:pPr>
            <w:r w:rsidRPr="00121233">
              <w:rPr>
                <w:rFonts w:ascii="Calibri" w:hAnsi="Calibri"/>
                <w:b/>
                <w:bCs/>
                <w:sz w:val="16"/>
                <w:szCs w:val="16"/>
                <w:lang w:val="fr-FR" w:eastAsia="fr-FR"/>
              </w:rPr>
              <w:t>5</w:t>
            </w:r>
          </w:p>
        </w:tc>
        <w:tc>
          <w:tcPr>
            <w:tcW w:w="259" w:type="pct"/>
            <w:tcBorders>
              <w:top w:val="single" w:sz="8" w:space="0" w:color="auto"/>
              <w:left w:val="nil"/>
              <w:bottom w:val="single" w:sz="8" w:space="0" w:color="auto"/>
              <w:right w:val="single" w:sz="4" w:space="0" w:color="auto"/>
            </w:tcBorders>
            <w:hideMark/>
          </w:tcPr>
          <w:p w14:paraId="6E7A33C6"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NA</w:t>
            </w:r>
          </w:p>
        </w:tc>
        <w:tc>
          <w:tcPr>
            <w:tcW w:w="274" w:type="pct"/>
            <w:tcBorders>
              <w:top w:val="single" w:sz="8" w:space="0" w:color="auto"/>
              <w:left w:val="nil"/>
              <w:bottom w:val="single" w:sz="8" w:space="0" w:color="auto"/>
              <w:right w:val="single" w:sz="4" w:space="0" w:color="auto"/>
            </w:tcBorders>
            <w:hideMark/>
          </w:tcPr>
          <w:p w14:paraId="61213095" w14:textId="77777777" w:rsidR="00CC6210" w:rsidRPr="00121233" w:rsidRDefault="00CC6210" w:rsidP="00CC6210">
            <w:pPr>
              <w:jc w:val="right"/>
              <w:rPr>
                <w:rFonts w:ascii="Calibri" w:hAnsi="Calibri"/>
                <w:b/>
                <w:bCs/>
                <w:sz w:val="16"/>
                <w:szCs w:val="16"/>
                <w:lang w:val="fr-FR" w:eastAsia="fr-FR"/>
              </w:rPr>
            </w:pPr>
            <w:r w:rsidRPr="00121233">
              <w:rPr>
                <w:rFonts w:ascii="Calibri" w:hAnsi="Calibri"/>
                <w:b/>
                <w:bCs/>
                <w:sz w:val="16"/>
                <w:szCs w:val="16"/>
                <w:lang w:val="fr-FR" w:eastAsia="fr-FR"/>
              </w:rPr>
              <w:t>6</w:t>
            </w:r>
          </w:p>
        </w:tc>
        <w:tc>
          <w:tcPr>
            <w:tcW w:w="352" w:type="pct"/>
            <w:tcBorders>
              <w:top w:val="single" w:sz="4" w:space="0" w:color="auto"/>
              <w:left w:val="single" w:sz="4" w:space="0" w:color="auto"/>
              <w:bottom w:val="single" w:sz="4" w:space="0" w:color="auto"/>
              <w:right w:val="single" w:sz="4" w:space="0" w:color="auto"/>
            </w:tcBorders>
            <w:hideMark/>
          </w:tcPr>
          <w:p w14:paraId="5151B57F"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0</w:t>
            </w:r>
          </w:p>
        </w:tc>
        <w:tc>
          <w:tcPr>
            <w:tcW w:w="324" w:type="pct"/>
            <w:tcBorders>
              <w:left w:val="single" w:sz="4" w:space="0" w:color="auto"/>
            </w:tcBorders>
            <w:shd w:val="clear" w:color="000000" w:fill="FFFF00"/>
            <w:noWrap/>
            <w:vAlign w:val="bottom"/>
            <w:hideMark/>
          </w:tcPr>
          <w:p w14:paraId="46AC9C28" w14:textId="77777777" w:rsidR="00CC6210" w:rsidRPr="00121233" w:rsidRDefault="00CC6210" w:rsidP="00CC6210">
            <w:pPr>
              <w:jc w:val="right"/>
              <w:rPr>
                <w:rFonts w:ascii="Calibri" w:hAnsi="Calibri"/>
                <w:sz w:val="16"/>
                <w:szCs w:val="16"/>
                <w:lang w:val="fr-FR" w:eastAsia="fr-FR"/>
              </w:rPr>
            </w:pPr>
          </w:p>
        </w:tc>
        <w:tc>
          <w:tcPr>
            <w:tcW w:w="323" w:type="pct"/>
            <w:tcBorders>
              <w:top w:val="single" w:sz="4" w:space="0" w:color="auto"/>
              <w:left w:val="nil"/>
              <w:bottom w:val="single" w:sz="4" w:space="0" w:color="auto"/>
              <w:right w:val="single" w:sz="4" w:space="0" w:color="auto"/>
            </w:tcBorders>
            <w:shd w:val="clear" w:color="000000" w:fill="DAEEF3"/>
            <w:noWrap/>
            <w:vAlign w:val="bottom"/>
            <w:hideMark/>
          </w:tcPr>
          <w:p w14:paraId="66EF8E42" w14:textId="77777777" w:rsidR="00CC6210" w:rsidRPr="00121233" w:rsidRDefault="00CC6210" w:rsidP="00CC6210">
            <w:pPr>
              <w:jc w:val="right"/>
              <w:rPr>
                <w:rFonts w:ascii="Calibri" w:hAnsi="Calibri"/>
                <w:b/>
                <w:bCs/>
                <w:sz w:val="16"/>
                <w:szCs w:val="16"/>
                <w:lang w:val="fr-FR" w:eastAsia="fr-FR"/>
              </w:rPr>
            </w:pPr>
            <w:r w:rsidRPr="00121233">
              <w:rPr>
                <w:rFonts w:ascii="Calibri" w:hAnsi="Calibri"/>
                <w:b/>
                <w:bCs/>
                <w:sz w:val="16"/>
                <w:szCs w:val="16"/>
                <w:lang w:val="fr-FR" w:eastAsia="fr-FR"/>
              </w:rPr>
              <w:t>113</w:t>
            </w:r>
          </w:p>
        </w:tc>
      </w:tr>
      <w:tr w:rsidR="00CC6210" w:rsidRPr="00121233" w14:paraId="17FF7879" w14:textId="77777777" w:rsidTr="00DE38D4">
        <w:trPr>
          <w:trHeight w:val="315"/>
        </w:trPr>
        <w:tc>
          <w:tcPr>
            <w:tcW w:w="326" w:type="pct"/>
            <w:tcBorders>
              <w:top w:val="single" w:sz="8" w:space="0" w:color="auto"/>
              <w:left w:val="single" w:sz="4" w:space="0" w:color="auto"/>
              <w:bottom w:val="single" w:sz="8" w:space="0" w:color="auto"/>
              <w:right w:val="nil"/>
            </w:tcBorders>
            <w:hideMark/>
          </w:tcPr>
          <w:p w14:paraId="76CD3807" w14:textId="77777777" w:rsidR="00CC6210" w:rsidRPr="00121233" w:rsidRDefault="00CC6210" w:rsidP="00CC6210">
            <w:pPr>
              <w:jc w:val="right"/>
              <w:rPr>
                <w:rFonts w:ascii="Calibri" w:hAnsi="Calibri"/>
                <w:b/>
                <w:bCs/>
                <w:sz w:val="16"/>
                <w:szCs w:val="16"/>
                <w:lang w:val="fr-FR" w:eastAsia="fr-FR"/>
              </w:rPr>
            </w:pPr>
          </w:p>
        </w:tc>
        <w:tc>
          <w:tcPr>
            <w:tcW w:w="280" w:type="pct"/>
            <w:tcBorders>
              <w:top w:val="single" w:sz="4" w:space="0" w:color="auto"/>
              <w:left w:val="single" w:sz="8" w:space="0" w:color="auto"/>
              <w:bottom w:val="single" w:sz="8" w:space="0" w:color="auto"/>
              <w:right w:val="single" w:sz="4" w:space="0" w:color="auto"/>
            </w:tcBorders>
            <w:noWrap/>
            <w:vAlign w:val="bottom"/>
            <w:hideMark/>
          </w:tcPr>
          <w:p w14:paraId="39EB6439"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achieved</w:t>
            </w:r>
          </w:p>
        </w:tc>
        <w:tc>
          <w:tcPr>
            <w:tcW w:w="253" w:type="pct"/>
            <w:tcBorders>
              <w:top w:val="single" w:sz="4" w:space="0" w:color="auto"/>
              <w:left w:val="single" w:sz="4" w:space="0" w:color="auto"/>
              <w:bottom w:val="single" w:sz="8" w:space="0" w:color="auto"/>
              <w:right w:val="single" w:sz="4" w:space="0" w:color="auto"/>
            </w:tcBorders>
            <w:noWrap/>
            <w:vAlign w:val="bottom"/>
            <w:hideMark/>
          </w:tcPr>
          <w:p w14:paraId="1670A5F7"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39</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7A9BC49A"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24</w:t>
            </w:r>
          </w:p>
        </w:tc>
        <w:tc>
          <w:tcPr>
            <w:tcW w:w="231" w:type="pct"/>
            <w:tcBorders>
              <w:top w:val="single" w:sz="4" w:space="0" w:color="auto"/>
              <w:left w:val="single" w:sz="4" w:space="0" w:color="auto"/>
              <w:bottom w:val="single" w:sz="8" w:space="0" w:color="auto"/>
              <w:right w:val="single" w:sz="4" w:space="0" w:color="auto"/>
            </w:tcBorders>
            <w:noWrap/>
            <w:vAlign w:val="bottom"/>
            <w:hideMark/>
          </w:tcPr>
          <w:p w14:paraId="44D239E9"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40</w:t>
            </w:r>
          </w:p>
        </w:tc>
        <w:tc>
          <w:tcPr>
            <w:tcW w:w="275" w:type="pct"/>
            <w:tcBorders>
              <w:top w:val="single" w:sz="4" w:space="0" w:color="auto"/>
              <w:left w:val="single" w:sz="4" w:space="0" w:color="auto"/>
              <w:bottom w:val="single" w:sz="8" w:space="0" w:color="auto"/>
              <w:right w:val="single" w:sz="4" w:space="0" w:color="auto"/>
            </w:tcBorders>
            <w:noWrap/>
            <w:vAlign w:val="bottom"/>
            <w:hideMark/>
          </w:tcPr>
          <w:p w14:paraId="5004841F"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20</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584D895A"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20</w:t>
            </w:r>
          </w:p>
        </w:tc>
        <w:tc>
          <w:tcPr>
            <w:tcW w:w="274" w:type="pct"/>
            <w:tcBorders>
              <w:top w:val="single" w:sz="4" w:space="0" w:color="auto"/>
              <w:left w:val="single" w:sz="4" w:space="0" w:color="auto"/>
              <w:bottom w:val="single" w:sz="8" w:space="0" w:color="auto"/>
              <w:right w:val="single" w:sz="4" w:space="0" w:color="auto"/>
            </w:tcBorders>
            <w:noWrap/>
            <w:vAlign w:val="bottom"/>
            <w:hideMark/>
          </w:tcPr>
          <w:p w14:paraId="319B37B5"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12</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2AB4F7D1"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14</w:t>
            </w:r>
          </w:p>
        </w:tc>
        <w:tc>
          <w:tcPr>
            <w:tcW w:w="274" w:type="pct"/>
            <w:tcBorders>
              <w:top w:val="single" w:sz="4" w:space="0" w:color="auto"/>
              <w:left w:val="single" w:sz="4" w:space="0" w:color="auto"/>
              <w:bottom w:val="single" w:sz="8" w:space="0" w:color="auto"/>
              <w:right w:val="single" w:sz="4" w:space="0" w:color="auto"/>
            </w:tcBorders>
            <w:noWrap/>
            <w:vAlign w:val="center"/>
            <w:hideMark/>
          </w:tcPr>
          <w:p w14:paraId="7B93D754" w14:textId="77777777" w:rsidR="00CC6210" w:rsidRPr="00121233" w:rsidRDefault="00CC6210" w:rsidP="00CC6210">
            <w:pPr>
              <w:jc w:val="center"/>
              <w:rPr>
                <w:rFonts w:ascii="Calibri" w:hAnsi="Calibri"/>
                <w:sz w:val="16"/>
                <w:szCs w:val="16"/>
                <w:lang w:val="fr-FR" w:eastAsia="fr-FR"/>
              </w:rPr>
            </w:pPr>
            <w:r w:rsidRPr="00121233">
              <w:rPr>
                <w:rFonts w:ascii="Calibri" w:hAnsi="Calibri"/>
                <w:sz w:val="16"/>
                <w:szCs w:val="16"/>
                <w:lang w:val="fr-FR" w:eastAsia="fr-FR"/>
              </w:rPr>
              <w:t>NA</w:t>
            </w:r>
          </w:p>
        </w:tc>
        <w:tc>
          <w:tcPr>
            <w:tcW w:w="259" w:type="pct"/>
            <w:tcBorders>
              <w:top w:val="single" w:sz="4" w:space="0" w:color="auto"/>
              <w:left w:val="single" w:sz="4" w:space="0" w:color="auto"/>
              <w:bottom w:val="single" w:sz="8" w:space="0" w:color="auto"/>
              <w:right w:val="single" w:sz="4" w:space="0" w:color="auto"/>
            </w:tcBorders>
            <w:noWrap/>
            <w:vAlign w:val="center"/>
            <w:hideMark/>
          </w:tcPr>
          <w:p w14:paraId="71B89983" w14:textId="77777777" w:rsidR="00CC6210" w:rsidRPr="00121233" w:rsidRDefault="00CC6210" w:rsidP="00CC6210">
            <w:pPr>
              <w:jc w:val="center"/>
              <w:rPr>
                <w:rFonts w:ascii="Calibri" w:hAnsi="Calibri"/>
                <w:sz w:val="16"/>
                <w:szCs w:val="16"/>
                <w:lang w:val="fr-FR" w:eastAsia="fr-FR"/>
              </w:rPr>
            </w:pPr>
            <w:r w:rsidRPr="00121233">
              <w:rPr>
                <w:rFonts w:ascii="Calibri" w:hAnsi="Calibri"/>
                <w:sz w:val="16"/>
                <w:szCs w:val="16"/>
                <w:lang w:val="fr-FR" w:eastAsia="fr-FR"/>
              </w:rPr>
              <w:t>NA</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51E63B49"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6</w:t>
            </w:r>
          </w:p>
        </w:tc>
        <w:tc>
          <w:tcPr>
            <w:tcW w:w="259" w:type="pct"/>
            <w:tcBorders>
              <w:top w:val="single" w:sz="4" w:space="0" w:color="auto"/>
              <w:left w:val="single" w:sz="4" w:space="0" w:color="auto"/>
              <w:bottom w:val="single" w:sz="8" w:space="0" w:color="auto"/>
              <w:right w:val="nil"/>
            </w:tcBorders>
            <w:noWrap/>
            <w:vAlign w:val="bottom"/>
            <w:hideMark/>
          </w:tcPr>
          <w:p w14:paraId="087D53BD"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14</w:t>
            </w:r>
          </w:p>
        </w:tc>
        <w:tc>
          <w:tcPr>
            <w:tcW w:w="259" w:type="pct"/>
            <w:tcBorders>
              <w:top w:val="single" w:sz="4" w:space="0" w:color="auto"/>
              <w:left w:val="single" w:sz="4" w:space="0" w:color="auto"/>
              <w:bottom w:val="single" w:sz="8" w:space="0" w:color="auto"/>
              <w:right w:val="single" w:sz="4" w:space="0" w:color="auto"/>
            </w:tcBorders>
            <w:noWrap/>
            <w:vAlign w:val="center"/>
            <w:hideMark/>
          </w:tcPr>
          <w:p w14:paraId="4B022292" w14:textId="77777777" w:rsidR="00CC6210" w:rsidRPr="00121233" w:rsidRDefault="00CC6210" w:rsidP="00CC6210">
            <w:pPr>
              <w:jc w:val="center"/>
              <w:rPr>
                <w:rFonts w:ascii="Calibri" w:hAnsi="Calibri"/>
                <w:sz w:val="16"/>
                <w:szCs w:val="16"/>
                <w:lang w:val="fr-FR" w:eastAsia="fr-FR"/>
              </w:rPr>
            </w:pPr>
            <w:r w:rsidRPr="00121233">
              <w:rPr>
                <w:rFonts w:ascii="Calibri" w:hAnsi="Calibri"/>
                <w:sz w:val="16"/>
                <w:szCs w:val="16"/>
                <w:lang w:val="fr-FR" w:eastAsia="fr-FR"/>
              </w:rPr>
              <w:t>NA</w:t>
            </w:r>
          </w:p>
        </w:tc>
        <w:tc>
          <w:tcPr>
            <w:tcW w:w="274" w:type="pct"/>
            <w:tcBorders>
              <w:top w:val="single" w:sz="8" w:space="0" w:color="auto"/>
              <w:left w:val="nil"/>
              <w:bottom w:val="single" w:sz="8" w:space="0" w:color="auto"/>
              <w:right w:val="single" w:sz="4" w:space="0" w:color="auto"/>
            </w:tcBorders>
            <w:hideMark/>
          </w:tcPr>
          <w:p w14:paraId="2BF51BA0" w14:textId="77777777" w:rsidR="00CC6210" w:rsidRPr="00121233" w:rsidRDefault="00CC6210" w:rsidP="00CC6210">
            <w:pPr>
              <w:jc w:val="right"/>
              <w:rPr>
                <w:rFonts w:ascii="Calibri" w:hAnsi="Calibri"/>
                <w:b/>
                <w:bCs/>
                <w:sz w:val="16"/>
                <w:szCs w:val="16"/>
                <w:lang w:val="fr-FR" w:eastAsia="fr-FR"/>
              </w:rPr>
            </w:pPr>
            <w:r w:rsidRPr="00121233">
              <w:rPr>
                <w:rFonts w:ascii="Calibri" w:hAnsi="Calibri"/>
                <w:b/>
                <w:bCs/>
                <w:sz w:val="16"/>
                <w:szCs w:val="16"/>
                <w:lang w:val="fr-FR" w:eastAsia="fr-FR"/>
              </w:rPr>
              <w:t>6</w:t>
            </w:r>
          </w:p>
        </w:tc>
        <w:tc>
          <w:tcPr>
            <w:tcW w:w="352" w:type="pct"/>
            <w:tcBorders>
              <w:top w:val="single" w:sz="4" w:space="0" w:color="auto"/>
              <w:left w:val="single" w:sz="4" w:space="0" w:color="auto"/>
              <w:bottom w:val="single" w:sz="4" w:space="0" w:color="auto"/>
              <w:right w:val="single" w:sz="4" w:space="0" w:color="auto"/>
            </w:tcBorders>
            <w:hideMark/>
          </w:tcPr>
          <w:p w14:paraId="753181C5"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0</w:t>
            </w:r>
          </w:p>
        </w:tc>
        <w:tc>
          <w:tcPr>
            <w:tcW w:w="324" w:type="pct"/>
            <w:tcBorders>
              <w:left w:val="single" w:sz="4" w:space="0" w:color="auto"/>
            </w:tcBorders>
            <w:shd w:val="clear" w:color="000000" w:fill="FFFF00"/>
            <w:noWrap/>
            <w:vAlign w:val="bottom"/>
            <w:hideMark/>
          </w:tcPr>
          <w:p w14:paraId="074C48B3"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3</w:t>
            </w:r>
          </w:p>
        </w:tc>
        <w:tc>
          <w:tcPr>
            <w:tcW w:w="323" w:type="pct"/>
            <w:tcBorders>
              <w:top w:val="single" w:sz="4" w:space="0" w:color="auto"/>
              <w:left w:val="nil"/>
              <w:bottom w:val="single" w:sz="4" w:space="0" w:color="auto"/>
              <w:right w:val="single" w:sz="4" w:space="0" w:color="auto"/>
            </w:tcBorders>
            <w:shd w:val="clear" w:color="000000" w:fill="DAEEF3"/>
            <w:noWrap/>
            <w:vAlign w:val="bottom"/>
            <w:hideMark/>
          </w:tcPr>
          <w:p w14:paraId="148D9E52" w14:textId="77777777" w:rsidR="00CC6210" w:rsidRPr="00121233" w:rsidRDefault="00CC6210" w:rsidP="00CC6210">
            <w:pPr>
              <w:jc w:val="right"/>
              <w:rPr>
                <w:rFonts w:ascii="Calibri" w:hAnsi="Calibri"/>
                <w:b/>
                <w:bCs/>
                <w:sz w:val="16"/>
                <w:szCs w:val="16"/>
                <w:lang w:val="fr-FR" w:eastAsia="fr-FR"/>
              </w:rPr>
            </w:pPr>
            <w:r w:rsidRPr="00121233">
              <w:rPr>
                <w:rFonts w:ascii="Calibri" w:hAnsi="Calibri"/>
                <w:b/>
                <w:bCs/>
                <w:sz w:val="16"/>
                <w:szCs w:val="16"/>
                <w:lang w:val="fr-FR" w:eastAsia="fr-FR"/>
              </w:rPr>
              <w:t>198</w:t>
            </w:r>
          </w:p>
        </w:tc>
      </w:tr>
      <w:tr w:rsidR="00CC6210" w:rsidRPr="00121233" w14:paraId="67FD9EAF" w14:textId="77777777" w:rsidTr="00DE38D4">
        <w:trPr>
          <w:trHeight w:val="315"/>
        </w:trPr>
        <w:tc>
          <w:tcPr>
            <w:tcW w:w="326" w:type="pct"/>
            <w:vMerge w:val="restart"/>
            <w:tcBorders>
              <w:top w:val="nil"/>
              <w:left w:val="single" w:sz="8" w:space="0" w:color="auto"/>
              <w:bottom w:val="single" w:sz="4" w:space="0" w:color="auto"/>
              <w:right w:val="single" w:sz="8" w:space="0" w:color="auto"/>
            </w:tcBorders>
            <w:vAlign w:val="center"/>
            <w:hideMark/>
          </w:tcPr>
          <w:p w14:paraId="3EBD74C7" w14:textId="77777777" w:rsidR="00CC6210" w:rsidRPr="00121233" w:rsidRDefault="00CC6210" w:rsidP="00CC6210">
            <w:pPr>
              <w:jc w:val="center"/>
              <w:rPr>
                <w:rFonts w:ascii="Calibri" w:hAnsi="Calibri"/>
                <w:b/>
                <w:bCs/>
                <w:sz w:val="16"/>
                <w:szCs w:val="16"/>
                <w:lang w:val="fr-FR" w:eastAsia="fr-FR"/>
              </w:rPr>
            </w:pPr>
            <w:r w:rsidRPr="00121233">
              <w:rPr>
                <w:rFonts w:ascii="Calibri" w:hAnsi="Calibri"/>
                <w:b/>
                <w:bCs/>
                <w:sz w:val="16"/>
                <w:szCs w:val="16"/>
                <w:lang w:val="fr-FR" w:eastAsia="fr-FR"/>
              </w:rPr>
              <w:t>area under new technologies</w:t>
            </w:r>
          </w:p>
        </w:tc>
        <w:tc>
          <w:tcPr>
            <w:tcW w:w="280" w:type="pct"/>
            <w:tcBorders>
              <w:top w:val="single" w:sz="8" w:space="0" w:color="auto"/>
              <w:left w:val="single" w:sz="8" w:space="0" w:color="auto"/>
              <w:bottom w:val="single" w:sz="4" w:space="0" w:color="auto"/>
              <w:right w:val="single" w:sz="4" w:space="0" w:color="auto"/>
            </w:tcBorders>
            <w:noWrap/>
            <w:vAlign w:val="bottom"/>
            <w:hideMark/>
          </w:tcPr>
          <w:p w14:paraId="0535C053"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target</w:t>
            </w:r>
          </w:p>
        </w:tc>
        <w:tc>
          <w:tcPr>
            <w:tcW w:w="253" w:type="pct"/>
            <w:tcBorders>
              <w:top w:val="nil"/>
              <w:left w:val="single" w:sz="4" w:space="0" w:color="auto"/>
              <w:bottom w:val="single" w:sz="4" w:space="0" w:color="auto"/>
              <w:right w:val="single" w:sz="4" w:space="0" w:color="auto"/>
            </w:tcBorders>
            <w:noWrap/>
            <w:vAlign w:val="bottom"/>
            <w:hideMark/>
          </w:tcPr>
          <w:p w14:paraId="7A1FF54F"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600 000</w:t>
            </w:r>
          </w:p>
        </w:tc>
        <w:tc>
          <w:tcPr>
            <w:tcW w:w="259" w:type="pct"/>
            <w:tcBorders>
              <w:top w:val="nil"/>
              <w:left w:val="single" w:sz="4" w:space="0" w:color="auto"/>
              <w:bottom w:val="single" w:sz="4" w:space="0" w:color="auto"/>
              <w:right w:val="single" w:sz="4" w:space="0" w:color="auto"/>
            </w:tcBorders>
            <w:noWrap/>
            <w:vAlign w:val="bottom"/>
            <w:hideMark/>
          </w:tcPr>
          <w:p w14:paraId="3712CAA4"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400 000</w:t>
            </w:r>
          </w:p>
        </w:tc>
        <w:tc>
          <w:tcPr>
            <w:tcW w:w="231" w:type="pct"/>
            <w:tcBorders>
              <w:top w:val="nil"/>
              <w:left w:val="single" w:sz="4" w:space="0" w:color="auto"/>
              <w:bottom w:val="single" w:sz="4" w:space="0" w:color="auto"/>
              <w:right w:val="single" w:sz="4" w:space="0" w:color="auto"/>
            </w:tcBorders>
            <w:noWrap/>
            <w:vAlign w:val="bottom"/>
            <w:hideMark/>
          </w:tcPr>
          <w:p w14:paraId="66F4C1A1"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500 000</w:t>
            </w:r>
          </w:p>
        </w:tc>
        <w:tc>
          <w:tcPr>
            <w:tcW w:w="275" w:type="pct"/>
            <w:tcBorders>
              <w:top w:val="nil"/>
              <w:left w:val="single" w:sz="4" w:space="0" w:color="auto"/>
              <w:bottom w:val="single" w:sz="4" w:space="0" w:color="auto"/>
              <w:right w:val="single" w:sz="4" w:space="0" w:color="auto"/>
            </w:tcBorders>
            <w:noWrap/>
            <w:vAlign w:val="bottom"/>
            <w:hideMark/>
          </w:tcPr>
          <w:p w14:paraId="56B52556"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250 000</w:t>
            </w:r>
          </w:p>
        </w:tc>
        <w:tc>
          <w:tcPr>
            <w:tcW w:w="259" w:type="pct"/>
            <w:tcBorders>
              <w:top w:val="nil"/>
              <w:left w:val="single" w:sz="4" w:space="0" w:color="auto"/>
              <w:bottom w:val="single" w:sz="4" w:space="0" w:color="auto"/>
              <w:right w:val="single" w:sz="4" w:space="0" w:color="auto"/>
            </w:tcBorders>
            <w:noWrap/>
            <w:vAlign w:val="bottom"/>
            <w:hideMark/>
          </w:tcPr>
          <w:p w14:paraId="7E664B00"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150 000</w:t>
            </w:r>
          </w:p>
        </w:tc>
        <w:tc>
          <w:tcPr>
            <w:tcW w:w="274" w:type="pct"/>
            <w:tcBorders>
              <w:top w:val="nil"/>
              <w:left w:val="single" w:sz="4" w:space="0" w:color="auto"/>
              <w:bottom w:val="single" w:sz="4" w:space="0" w:color="auto"/>
              <w:right w:val="single" w:sz="4" w:space="0" w:color="auto"/>
            </w:tcBorders>
            <w:noWrap/>
            <w:vAlign w:val="bottom"/>
            <w:hideMark/>
          </w:tcPr>
          <w:p w14:paraId="35583B62"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400 000</w:t>
            </w:r>
          </w:p>
        </w:tc>
        <w:tc>
          <w:tcPr>
            <w:tcW w:w="259" w:type="pct"/>
            <w:tcBorders>
              <w:top w:val="nil"/>
              <w:left w:val="single" w:sz="4" w:space="0" w:color="auto"/>
              <w:bottom w:val="single" w:sz="4" w:space="0" w:color="auto"/>
              <w:right w:val="single" w:sz="4" w:space="0" w:color="auto"/>
            </w:tcBorders>
            <w:noWrap/>
            <w:vAlign w:val="bottom"/>
            <w:hideMark/>
          </w:tcPr>
          <w:p w14:paraId="14EAE629"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240 000</w:t>
            </w:r>
          </w:p>
        </w:tc>
        <w:tc>
          <w:tcPr>
            <w:tcW w:w="274" w:type="pct"/>
            <w:tcBorders>
              <w:top w:val="nil"/>
              <w:left w:val="single" w:sz="4" w:space="0" w:color="auto"/>
              <w:bottom w:val="single" w:sz="4" w:space="0" w:color="auto"/>
              <w:right w:val="single" w:sz="4" w:space="0" w:color="auto"/>
            </w:tcBorders>
            <w:noWrap/>
            <w:vAlign w:val="bottom"/>
            <w:hideMark/>
          </w:tcPr>
          <w:p w14:paraId="128C7848"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70 000</w:t>
            </w:r>
          </w:p>
        </w:tc>
        <w:tc>
          <w:tcPr>
            <w:tcW w:w="259" w:type="pct"/>
            <w:tcBorders>
              <w:top w:val="nil"/>
              <w:left w:val="single" w:sz="4" w:space="0" w:color="auto"/>
              <w:bottom w:val="single" w:sz="4" w:space="0" w:color="auto"/>
              <w:right w:val="single" w:sz="4" w:space="0" w:color="auto"/>
            </w:tcBorders>
            <w:noWrap/>
            <w:vAlign w:val="bottom"/>
            <w:hideMark/>
          </w:tcPr>
          <w:p w14:paraId="31EF1D47"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110 000</w:t>
            </w:r>
          </w:p>
        </w:tc>
        <w:tc>
          <w:tcPr>
            <w:tcW w:w="259" w:type="pct"/>
            <w:tcBorders>
              <w:top w:val="nil"/>
              <w:left w:val="single" w:sz="4" w:space="0" w:color="auto"/>
              <w:bottom w:val="single" w:sz="4" w:space="0" w:color="auto"/>
              <w:right w:val="single" w:sz="4" w:space="0" w:color="auto"/>
            </w:tcBorders>
            <w:noWrap/>
            <w:vAlign w:val="bottom"/>
            <w:hideMark/>
          </w:tcPr>
          <w:p w14:paraId="3D42EC55"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560 000</w:t>
            </w:r>
          </w:p>
        </w:tc>
        <w:tc>
          <w:tcPr>
            <w:tcW w:w="259" w:type="pct"/>
            <w:tcBorders>
              <w:top w:val="nil"/>
              <w:left w:val="single" w:sz="4" w:space="0" w:color="auto"/>
              <w:bottom w:val="single" w:sz="4" w:space="0" w:color="auto"/>
              <w:right w:val="single" w:sz="4" w:space="0" w:color="auto"/>
            </w:tcBorders>
            <w:noWrap/>
            <w:vAlign w:val="bottom"/>
            <w:hideMark/>
          </w:tcPr>
          <w:p w14:paraId="4B7153EB"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100 000</w:t>
            </w:r>
          </w:p>
        </w:tc>
        <w:tc>
          <w:tcPr>
            <w:tcW w:w="259" w:type="pct"/>
            <w:tcBorders>
              <w:top w:val="nil"/>
              <w:left w:val="single" w:sz="4" w:space="0" w:color="auto"/>
              <w:bottom w:val="single" w:sz="4" w:space="0" w:color="auto"/>
              <w:right w:val="single" w:sz="4" w:space="0" w:color="auto"/>
            </w:tcBorders>
            <w:noWrap/>
            <w:vAlign w:val="bottom"/>
            <w:hideMark/>
          </w:tcPr>
          <w:p w14:paraId="55AD2C72"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100 000</w:t>
            </w:r>
          </w:p>
        </w:tc>
        <w:tc>
          <w:tcPr>
            <w:tcW w:w="274" w:type="pct"/>
            <w:tcBorders>
              <w:top w:val="single" w:sz="8" w:space="0" w:color="auto"/>
              <w:left w:val="single" w:sz="4" w:space="0" w:color="auto"/>
              <w:bottom w:val="single" w:sz="8" w:space="0" w:color="auto"/>
              <w:right w:val="single" w:sz="4" w:space="0" w:color="auto"/>
            </w:tcBorders>
            <w:hideMark/>
          </w:tcPr>
          <w:p w14:paraId="6F8EF597" w14:textId="77777777" w:rsidR="00CC6210" w:rsidRPr="00121233" w:rsidRDefault="00CC6210" w:rsidP="00CC6210">
            <w:pPr>
              <w:jc w:val="right"/>
              <w:rPr>
                <w:rFonts w:ascii="Calibri" w:hAnsi="Calibri"/>
                <w:b/>
                <w:bCs/>
                <w:sz w:val="16"/>
                <w:szCs w:val="16"/>
                <w:lang w:val="fr-FR" w:eastAsia="fr-FR"/>
              </w:rPr>
            </w:pPr>
            <w:r w:rsidRPr="00121233">
              <w:rPr>
                <w:rFonts w:ascii="Calibri" w:hAnsi="Calibri"/>
                <w:b/>
                <w:bCs/>
                <w:sz w:val="16"/>
                <w:szCs w:val="16"/>
                <w:lang w:val="fr-FR" w:eastAsia="fr-FR"/>
              </w:rPr>
              <w:t>65 000</w:t>
            </w:r>
          </w:p>
        </w:tc>
        <w:tc>
          <w:tcPr>
            <w:tcW w:w="352" w:type="pct"/>
            <w:tcBorders>
              <w:top w:val="single" w:sz="4" w:space="0" w:color="auto"/>
              <w:left w:val="single" w:sz="4" w:space="0" w:color="auto"/>
              <w:bottom w:val="single" w:sz="4" w:space="0" w:color="auto"/>
              <w:right w:val="single" w:sz="4" w:space="0" w:color="auto"/>
            </w:tcBorders>
            <w:hideMark/>
          </w:tcPr>
          <w:p w14:paraId="5A709C70"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108 000</w:t>
            </w:r>
          </w:p>
        </w:tc>
        <w:tc>
          <w:tcPr>
            <w:tcW w:w="324" w:type="pct"/>
            <w:tcBorders>
              <w:left w:val="single" w:sz="4" w:space="0" w:color="auto"/>
            </w:tcBorders>
            <w:shd w:val="clear" w:color="000000" w:fill="FFFF00"/>
            <w:noWrap/>
            <w:vAlign w:val="bottom"/>
            <w:hideMark/>
          </w:tcPr>
          <w:p w14:paraId="2D2E54D2" w14:textId="77777777" w:rsidR="00CC6210" w:rsidRPr="00121233" w:rsidRDefault="00CC6210" w:rsidP="00CC6210">
            <w:pPr>
              <w:jc w:val="right"/>
              <w:rPr>
                <w:rFonts w:ascii="Calibri" w:hAnsi="Calibri"/>
                <w:sz w:val="16"/>
                <w:szCs w:val="16"/>
                <w:lang w:val="fr-FR" w:eastAsia="fr-FR"/>
              </w:rPr>
            </w:pPr>
          </w:p>
        </w:tc>
        <w:tc>
          <w:tcPr>
            <w:tcW w:w="323" w:type="pct"/>
            <w:tcBorders>
              <w:top w:val="single" w:sz="4" w:space="0" w:color="auto"/>
              <w:left w:val="nil"/>
              <w:bottom w:val="single" w:sz="4" w:space="0" w:color="auto"/>
              <w:right w:val="single" w:sz="4" w:space="0" w:color="auto"/>
            </w:tcBorders>
            <w:shd w:val="clear" w:color="000000" w:fill="DAEEF3"/>
            <w:noWrap/>
            <w:vAlign w:val="bottom"/>
            <w:hideMark/>
          </w:tcPr>
          <w:p w14:paraId="6578D7D9" w14:textId="77777777" w:rsidR="00CC6210" w:rsidRPr="00121233" w:rsidRDefault="00CC6210" w:rsidP="00CC6210">
            <w:pPr>
              <w:jc w:val="right"/>
              <w:rPr>
                <w:rFonts w:ascii="Calibri" w:hAnsi="Calibri"/>
                <w:b/>
                <w:bCs/>
                <w:sz w:val="16"/>
                <w:szCs w:val="16"/>
                <w:lang w:val="fr-FR" w:eastAsia="fr-FR"/>
              </w:rPr>
            </w:pPr>
            <w:r w:rsidRPr="00121233">
              <w:rPr>
                <w:rFonts w:ascii="Calibri" w:hAnsi="Calibri"/>
                <w:b/>
                <w:bCs/>
                <w:sz w:val="16"/>
                <w:szCs w:val="16"/>
                <w:lang w:val="fr-FR" w:eastAsia="fr-FR"/>
              </w:rPr>
              <w:t>3 653 000</w:t>
            </w:r>
          </w:p>
        </w:tc>
      </w:tr>
      <w:tr w:rsidR="00CC6210" w:rsidRPr="00121233" w14:paraId="1A19382D" w14:textId="77777777" w:rsidTr="00DE38D4">
        <w:trPr>
          <w:trHeight w:val="315"/>
        </w:trPr>
        <w:tc>
          <w:tcPr>
            <w:tcW w:w="326" w:type="pct"/>
            <w:vMerge/>
            <w:tcBorders>
              <w:top w:val="nil"/>
              <w:left w:val="single" w:sz="8" w:space="0" w:color="auto"/>
              <w:bottom w:val="single" w:sz="4" w:space="0" w:color="auto"/>
              <w:right w:val="single" w:sz="8" w:space="0" w:color="auto"/>
            </w:tcBorders>
            <w:vAlign w:val="center"/>
            <w:hideMark/>
          </w:tcPr>
          <w:p w14:paraId="07BD8D46" w14:textId="77777777" w:rsidR="00CC6210" w:rsidRPr="00121233" w:rsidRDefault="00CC6210" w:rsidP="00CC6210">
            <w:pPr>
              <w:jc w:val="left"/>
              <w:rPr>
                <w:rFonts w:ascii="Calibri" w:hAnsi="Calibri"/>
                <w:b/>
                <w:bCs/>
                <w:sz w:val="16"/>
                <w:szCs w:val="16"/>
                <w:lang w:val="fr-FR" w:eastAsia="fr-FR"/>
              </w:rPr>
            </w:pPr>
          </w:p>
        </w:tc>
        <w:tc>
          <w:tcPr>
            <w:tcW w:w="280" w:type="pct"/>
            <w:tcBorders>
              <w:top w:val="single" w:sz="4" w:space="0" w:color="auto"/>
              <w:left w:val="single" w:sz="8" w:space="0" w:color="auto"/>
              <w:bottom w:val="single" w:sz="8" w:space="0" w:color="auto"/>
              <w:right w:val="single" w:sz="4" w:space="0" w:color="auto"/>
            </w:tcBorders>
            <w:noWrap/>
            <w:vAlign w:val="bottom"/>
            <w:hideMark/>
          </w:tcPr>
          <w:p w14:paraId="0DE166E9"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achieved</w:t>
            </w:r>
          </w:p>
        </w:tc>
        <w:tc>
          <w:tcPr>
            <w:tcW w:w="253" w:type="pct"/>
            <w:tcBorders>
              <w:top w:val="single" w:sz="4" w:space="0" w:color="auto"/>
              <w:left w:val="single" w:sz="4" w:space="0" w:color="auto"/>
              <w:bottom w:val="single" w:sz="8" w:space="0" w:color="auto"/>
              <w:right w:val="single" w:sz="4" w:space="0" w:color="auto"/>
            </w:tcBorders>
            <w:noWrap/>
            <w:vAlign w:val="bottom"/>
            <w:hideMark/>
          </w:tcPr>
          <w:p w14:paraId="1B35C021"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530 679</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78187067"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508 786</w:t>
            </w:r>
          </w:p>
        </w:tc>
        <w:tc>
          <w:tcPr>
            <w:tcW w:w="231" w:type="pct"/>
            <w:tcBorders>
              <w:top w:val="single" w:sz="4" w:space="0" w:color="auto"/>
              <w:left w:val="single" w:sz="4" w:space="0" w:color="auto"/>
              <w:bottom w:val="single" w:sz="8" w:space="0" w:color="auto"/>
              <w:right w:val="single" w:sz="4" w:space="0" w:color="auto"/>
            </w:tcBorders>
            <w:noWrap/>
            <w:vAlign w:val="bottom"/>
            <w:hideMark/>
          </w:tcPr>
          <w:p w14:paraId="5C9D0505"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516 802</w:t>
            </w:r>
          </w:p>
        </w:tc>
        <w:tc>
          <w:tcPr>
            <w:tcW w:w="275" w:type="pct"/>
            <w:tcBorders>
              <w:top w:val="single" w:sz="4" w:space="0" w:color="auto"/>
              <w:left w:val="single" w:sz="4" w:space="0" w:color="auto"/>
              <w:bottom w:val="single" w:sz="8" w:space="0" w:color="auto"/>
              <w:right w:val="single" w:sz="4" w:space="0" w:color="auto"/>
            </w:tcBorders>
            <w:noWrap/>
            <w:vAlign w:val="bottom"/>
            <w:hideMark/>
          </w:tcPr>
          <w:p w14:paraId="0ED67659"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273 854</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5486EC87"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254 000</w:t>
            </w:r>
          </w:p>
        </w:tc>
        <w:tc>
          <w:tcPr>
            <w:tcW w:w="274" w:type="pct"/>
            <w:tcBorders>
              <w:top w:val="single" w:sz="4" w:space="0" w:color="auto"/>
              <w:left w:val="single" w:sz="4" w:space="0" w:color="auto"/>
              <w:bottom w:val="single" w:sz="8" w:space="0" w:color="auto"/>
              <w:right w:val="single" w:sz="4" w:space="0" w:color="auto"/>
            </w:tcBorders>
            <w:noWrap/>
            <w:vAlign w:val="bottom"/>
            <w:hideMark/>
          </w:tcPr>
          <w:p w14:paraId="572CD9B9"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420 100</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6EA97083"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289 690</w:t>
            </w:r>
          </w:p>
        </w:tc>
        <w:tc>
          <w:tcPr>
            <w:tcW w:w="274" w:type="pct"/>
            <w:tcBorders>
              <w:top w:val="single" w:sz="4" w:space="0" w:color="auto"/>
              <w:left w:val="single" w:sz="4" w:space="0" w:color="auto"/>
              <w:bottom w:val="single" w:sz="8" w:space="0" w:color="auto"/>
              <w:right w:val="single" w:sz="4" w:space="0" w:color="auto"/>
            </w:tcBorders>
            <w:noWrap/>
            <w:vAlign w:val="bottom"/>
            <w:hideMark/>
          </w:tcPr>
          <w:p w14:paraId="754E376A"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56 000</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54B0D804"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101 669</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1F5BEAB2"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578 655</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24476EF4"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113 881</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63785AA2"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114 483</w:t>
            </w:r>
          </w:p>
        </w:tc>
        <w:tc>
          <w:tcPr>
            <w:tcW w:w="274" w:type="pct"/>
            <w:tcBorders>
              <w:top w:val="single" w:sz="8" w:space="0" w:color="auto"/>
              <w:left w:val="single" w:sz="4" w:space="0" w:color="auto"/>
              <w:bottom w:val="single" w:sz="8" w:space="0" w:color="auto"/>
              <w:right w:val="single" w:sz="4" w:space="0" w:color="auto"/>
            </w:tcBorders>
            <w:hideMark/>
          </w:tcPr>
          <w:p w14:paraId="1B39EA72" w14:textId="77777777" w:rsidR="00CC6210" w:rsidRPr="00121233" w:rsidRDefault="00CC6210" w:rsidP="00CC6210">
            <w:pPr>
              <w:jc w:val="right"/>
              <w:rPr>
                <w:rFonts w:ascii="Calibri" w:hAnsi="Calibri"/>
                <w:b/>
                <w:bCs/>
                <w:sz w:val="16"/>
                <w:szCs w:val="16"/>
                <w:lang w:val="fr-FR" w:eastAsia="fr-FR"/>
              </w:rPr>
            </w:pPr>
            <w:r w:rsidRPr="00121233">
              <w:rPr>
                <w:rFonts w:ascii="Calibri" w:hAnsi="Calibri"/>
                <w:b/>
                <w:bCs/>
                <w:sz w:val="16"/>
                <w:szCs w:val="16"/>
                <w:lang w:val="fr-FR" w:eastAsia="fr-FR"/>
              </w:rPr>
              <w:t>69 150</w:t>
            </w:r>
          </w:p>
        </w:tc>
        <w:tc>
          <w:tcPr>
            <w:tcW w:w="352" w:type="pct"/>
            <w:tcBorders>
              <w:top w:val="single" w:sz="4" w:space="0" w:color="auto"/>
              <w:left w:val="single" w:sz="4" w:space="0" w:color="auto"/>
              <w:bottom w:val="single" w:sz="4" w:space="0" w:color="auto"/>
              <w:right w:val="single" w:sz="4" w:space="0" w:color="auto"/>
            </w:tcBorders>
            <w:hideMark/>
          </w:tcPr>
          <w:p w14:paraId="17E3D8FB"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98 150</w:t>
            </w:r>
          </w:p>
        </w:tc>
        <w:tc>
          <w:tcPr>
            <w:tcW w:w="324" w:type="pct"/>
            <w:tcBorders>
              <w:left w:val="single" w:sz="4" w:space="0" w:color="auto"/>
            </w:tcBorders>
            <w:shd w:val="clear" w:color="000000" w:fill="FFFF00"/>
            <w:noWrap/>
            <w:vAlign w:val="bottom"/>
            <w:hideMark/>
          </w:tcPr>
          <w:p w14:paraId="1B07C630"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818 856</w:t>
            </w:r>
          </w:p>
        </w:tc>
        <w:tc>
          <w:tcPr>
            <w:tcW w:w="323" w:type="pct"/>
            <w:tcBorders>
              <w:top w:val="single" w:sz="4" w:space="0" w:color="auto"/>
              <w:left w:val="nil"/>
              <w:bottom w:val="single" w:sz="4" w:space="0" w:color="auto"/>
              <w:right w:val="single" w:sz="4" w:space="0" w:color="auto"/>
            </w:tcBorders>
            <w:shd w:val="clear" w:color="000000" w:fill="DAEEF3"/>
            <w:noWrap/>
            <w:vAlign w:val="bottom"/>
            <w:hideMark/>
          </w:tcPr>
          <w:p w14:paraId="144AF156" w14:textId="77777777" w:rsidR="00CC6210" w:rsidRPr="00121233" w:rsidRDefault="00CC6210" w:rsidP="00CC6210">
            <w:pPr>
              <w:jc w:val="right"/>
              <w:rPr>
                <w:rFonts w:ascii="Calibri" w:hAnsi="Calibri"/>
                <w:b/>
                <w:bCs/>
                <w:sz w:val="16"/>
                <w:szCs w:val="16"/>
                <w:lang w:val="fr-FR" w:eastAsia="fr-FR"/>
              </w:rPr>
            </w:pPr>
            <w:r w:rsidRPr="00121233">
              <w:rPr>
                <w:rFonts w:ascii="Calibri" w:hAnsi="Calibri"/>
                <w:b/>
                <w:bCs/>
                <w:sz w:val="16"/>
                <w:szCs w:val="16"/>
                <w:lang w:val="fr-FR" w:eastAsia="fr-FR"/>
              </w:rPr>
              <w:t>4 744 755</w:t>
            </w:r>
          </w:p>
        </w:tc>
      </w:tr>
      <w:tr w:rsidR="00CC6210" w:rsidRPr="00121233" w14:paraId="3A7DC1BD" w14:textId="77777777" w:rsidTr="00DE38D4">
        <w:trPr>
          <w:trHeight w:val="315"/>
        </w:trPr>
        <w:tc>
          <w:tcPr>
            <w:tcW w:w="326" w:type="pct"/>
            <w:vMerge w:val="restart"/>
            <w:tcBorders>
              <w:top w:val="nil"/>
              <w:left w:val="single" w:sz="8" w:space="0" w:color="auto"/>
              <w:bottom w:val="single" w:sz="4" w:space="0" w:color="auto"/>
              <w:right w:val="single" w:sz="8" w:space="0" w:color="auto"/>
            </w:tcBorders>
            <w:vAlign w:val="center"/>
            <w:hideMark/>
          </w:tcPr>
          <w:p w14:paraId="548CD835" w14:textId="77777777" w:rsidR="00CC6210" w:rsidRPr="00121233" w:rsidRDefault="00CC6210" w:rsidP="00CC6210">
            <w:pPr>
              <w:jc w:val="center"/>
              <w:rPr>
                <w:rFonts w:ascii="Calibri" w:hAnsi="Calibri"/>
                <w:b/>
                <w:bCs/>
                <w:sz w:val="16"/>
                <w:szCs w:val="16"/>
                <w:lang w:val="fr-FR" w:eastAsia="fr-FR"/>
              </w:rPr>
            </w:pPr>
            <w:r w:rsidRPr="00121233">
              <w:rPr>
                <w:rFonts w:ascii="Calibri" w:hAnsi="Calibri"/>
                <w:b/>
                <w:bCs/>
                <w:sz w:val="16"/>
                <w:szCs w:val="16"/>
                <w:lang w:val="fr-FR" w:eastAsia="fr-FR"/>
              </w:rPr>
              <w:t>producers who have adopted</w:t>
            </w:r>
          </w:p>
        </w:tc>
        <w:tc>
          <w:tcPr>
            <w:tcW w:w="280" w:type="pct"/>
            <w:tcBorders>
              <w:top w:val="single" w:sz="8" w:space="0" w:color="auto"/>
              <w:left w:val="single" w:sz="8" w:space="0" w:color="auto"/>
              <w:bottom w:val="single" w:sz="4" w:space="0" w:color="auto"/>
              <w:right w:val="single" w:sz="4" w:space="0" w:color="auto"/>
            </w:tcBorders>
            <w:noWrap/>
            <w:vAlign w:val="bottom"/>
            <w:hideMark/>
          </w:tcPr>
          <w:p w14:paraId="3A4F5C7F"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target</w:t>
            </w:r>
          </w:p>
        </w:tc>
        <w:tc>
          <w:tcPr>
            <w:tcW w:w="253" w:type="pct"/>
            <w:tcBorders>
              <w:top w:val="nil"/>
              <w:left w:val="single" w:sz="4" w:space="0" w:color="auto"/>
              <w:bottom w:val="single" w:sz="4" w:space="0" w:color="auto"/>
              <w:right w:val="single" w:sz="4" w:space="0" w:color="auto"/>
            </w:tcBorders>
            <w:noWrap/>
            <w:vAlign w:val="bottom"/>
            <w:hideMark/>
          </w:tcPr>
          <w:p w14:paraId="119C358D"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400 000</w:t>
            </w:r>
          </w:p>
        </w:tc>
        <w:tc>
          <w:tcPr>
            <w:tcW w:w="259" w:type="pct"/>
            <w:tcBorders>
              <w:top w:val="nil"/>
              <w:left w:val="single" w:sz="4" w:space="0" w:color="auto"/>
              <w:bottom w:val="single" w:sz="4" w:space="0" w:color="auto"/>
              <w:right w:val="single" w:sz="4" w:space="0" w:color="auto"/>
            </w:tcBorders>
            <w:noWrap/>
            <w:vAlign w:val="bottom"/>
            <w:hideMark/>
          </w:tcPr>
          <w:p w14:paraId="30BF2BA7"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240 000</w:t>
            </w:r>
          </w:p>
        </w:tc>
        <w:tc>
          <w:tcPr>
            <w:tcW w:w="231" w:type="pct"/>
            <w:tcBorders>
              <w:top w:val="nil"/>
              <w:left w:val="single" w:sz="4" w:space="0" w:color="auto"/>
              <w:bottom w:val="single" w:sz="4" w:space="0" w:color="auto"/>
              <w:right w:val="single" w:sz="4" w:space="0" w:color="auto"/>
            </w:tcBorders>
            <w:noWrap/>
            <w:vAlign w:val="bottom"/>
            <w:hideMark/>
          </w:tcPr>
          <w:p w14:paraId="30FA7FCF"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420 000</w:t>
            </w:r>
          </w:p>
        </w:tc>
        <w:tc>
          <w:tcPr>
            <w:tcW w:w="275" w:type="pct"/>
            <w:tcBorders>
              <w:top w:val="nil"/>
              <w:left w:val="single" w:sz="4" w:space="0" w:color="auto"/>
              <w:bottom w:val="single" w:sz="4" w:space="0" w:color="auto"/>
              <w:right w:val="single" w:sz="4" w:space="0" w:color="auto"/>
            </w:tcBorders>
            <w:noWrap/>
            <w:vAlign w:val="bottom"/>
            <w:hideMark/>
          </w:tcPr>
          <w:p w14:paraId="1505EF62"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150 000</w:t>
            </w:r>
          </w:p>
        </w:tc>
        <w:tc>
          <w:tcPr>
            <w:tcW w:w="259" w:type="pct"/>
            <w:tcBorders>
              <w:top w:val="nil"/>
              <w:left w:val="single" w:sz="4" w:space="0" w:color="auto"/>
              <w:bottom w:val="single" w:sz="4" w:space="0" w:color="auto"/>
              <w:right w:val="single" w:sz="4" w:space="0" w:color="auto"/>
            </w:tcBorders>
            <w:noWrap/>
            <w:vAlign w:val="bottom"/>
            <w:hideMark/>
          </w:tcPr>
          <w:p w14:paraId="1FBD4B82"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250 000</w:t>
            </w:r>
          </w:p>
        </w:tc>
        <w:tc>
          <w:tcPr>
            <w:tcW w:w="274" w:type="pct"/>
            <w:tcBorders>
              <w:top w:val="nil"/>
              <w:left w:val="single" w:sz="4" w:space="0" w:color="auto"/>
              <w:bottom w:val="single" w:sz="4" w:space="0" w:color="auto"/>
              <w:right w:val="single" w:sz="4" w:space="0" w:color="auto"/>
            </w:tcBorders>
            <w:noWrap/>
            <w:vAlign w:val="bottom"/>
            <w:hideMark/>
          </w:tcPr>
          <w:p w14:paraId="3C0689F3"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500 000</w:t>
            </w:r>
          </w:p>
        </w:tc>
        <w:tc>
          <w:tcPr>
            <w:tcW w:w="259" w:type="pct"/>
            <w:tcBorders>
              <w:top w:val="nil"/>
              <w:left w:val="single" w:sz="4" w:space="0" w:color="auto"/>
              <w:bottom w:val="single" w:sz="4" w:space="0" w:color="auto"/>
              <w:right w:val="single" w:sz="4" w:space="0" w:color="auto"/>
            </w:tcBorders>
            <w:noWrap/>
            <w:vAlign w:val="bottom"/>
            <w:hideMark/>
          </w:tcPr>
          <w:p w14:paraId="61E7134E"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150 000</w:t>
            </w:r>
          </w:p>
        </w:tc>
        <w:tc>
          <w:tcPr>
            <w:tcW w:w="274" w:type="pct"/>
            <w:tcBorders>
              <w:top w:val="nil"/>
              <w:left w:val="single" w:sz="4" w:space="0" w:color="auto"/>
              <w:bottom w:val="single" w:sz="4" w:space="0" w:color="auto"/>
              <w:right w:val="single" w:sz="4" w:space="0" w:color="auto"/>
            </w:tcBorders>
            <w:noWrap/>
            <w:vAlign w:val="bottom"/>
            <w:hideMark/>
          </w:tcPr>
          <w:p w14:paraId="78DC83FB"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60 000</w:t>
            </w:r>
          </w:p>
        </w:tc>
        <w:tc>
          <w:tcPr>
            <w:tcW w:w="259" w:type="pct"/>
            <w:tcBorders>
              <w:top w:val="nil"/>
              <w:left w:val="single" w:sz="4" w:space="0" w:color="auto"/>
              <w:bottom w:val="single" w:sz="4" w:space="0" w:color="auto"/>
              <w:right w:val="single" w:sz="4" w:space="0" w:color="auto"/>
            </w:tcBorders>
            <w:noWrap/>
            <w:vAlign w:val="bottom"/>
            <w:hideMark/>
          </w:tcPr>
          <w:p w14:paraId="3EC01C8F"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90 000</w:t>
            </w:r>
          </w:p>
        </w:tc>
        <w:tc>
          <w:tcPr>
            <w:tcW w:w="259" w:type="pct"/>
            <w:tcBorders>
              <w:top w:val="nil"/>
              <w:left w:val="single" w:sz="4" w:space="0" w:color="auto"/>
              <w:bottom w:val="single" w:sz="4" w:space="0" w:color="auto"/>
              <w:right w:val="single" w:sz="4" w:space="0" w:color="auto"/>
            </w:tcBorders>
            <w:noWrap/>
            <w:vAlign w:val="bottom"/>
            <w:hideMark/>
          </w:tcPr>
          <w:p w14:paraId="6B1474D6"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250 000</w:t>
            </w:r>
          </w:p>
        </w:tc>
        <w:tc>
          <w:tcPr>
            <w:tcW w:w="259" w:type="pct"/>
            <w:tcBorders>
              <w:top w:val="nil"/>
              <w:left w:val="single" w:sz="4" w:space="0" w:color="auto"/>
              <w:bottom w:val="single" w:sz="4" w:space="0" w:color="auto"/>
              <w:right w:val="single" w:sz="4" w:space="0" w:color="auto"/>
            </w:tcBorders>
            <w:noWrap/>
            <w:vAlign w:val="bottom"/>
            <w:hideMark/>
          </w:tcPr>
          <w:p w14:paraId="0AD31C3F"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120 000</w:t>
            </w:r>
          </w:p>
        </w:tc>
        <w:tc>
          <w:tcPr>
            <w:tcW w:w="259" w:type="pct"/>
            <w:tcBorders>
              <w:top w:val="nil"/>
              <w:left w:val="single" w:sz="4" w:space="0" w:color="auto"/>
              <w:bottom w:val="single" w:sz="4" w:space="0" w:color="auto"/>
              <w:right w:val="single" w:sz="4" w:space="0" w:color="auto"/>
            </w:tcBorders>
            <w:noWrap/>
            <w:vAlign w:val="bottom"/>
            <w:hideMark/>
          </w:tcPr>
          <w:p w14:paraId="5FEF62F1"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120 000</w:t>
            </w:r>
          </w:p>
        </w:tc>
        <w:tc>
          <w:tcPr>
            <w:tcW w:w="274" w:type="pct"/>
            <w:tcBorders>
              <w:top w:val="single" w:sz="8" w:space="0" w:color="auto"/>
              <w:left w:val="nil"/>
              <w:bottom w:val="single" w:sz="8" w:space="0" w:color="auto"/>
              <w:right w:val="single" w:sz="4" w:space="0" w:color="auto"/>
            </w:tcBorders>
            <w:hideMark/>
          </w:tcPr>
          <w:p w14:paraId="7DB3B161" w14:textId="77777777" w:rsidR="00CC6210" w:rsidRPr="00121233" w:rsidRDefault="00CC6210" w:rsidP="00CC6210">
            <w:pPr>
              <w:jc w:val="right"/>
              <w:rPr>
                <w:rFonts w:ascii="Calibri" w:hAnsi="Calibri"/>
                <w:b/>
                <w:bCs/>
                <w:sz w:val="16"/>
                <w:szCs w:val="16"/>
                <w:lang w:val="fr-FR" w:eastAsia="fr-FR"/>
              </w:rPr>
            </w:pPr>
            <w:r w:rsidRPr="00121233">
              <w:rPr>
                <w:rFonts w:ascii="Calibri" w:hAnsi="Calibri"/>
                <w:b/>
                <w:bCs/>
                <w:sz w:val="16"/>
                <w:szCs w:val="16"/>
                <w:lang w:val="fr-FR" w:eastAsia="fr-FR"/>
              </w:rPr>
              <w:t>25000</w:t>
            </w:r>
          </w:p>
        </w:tc>
        <w:tc>
          <w:tcPr>
            <w:tcW w:w="352" w:type="pct"/>
            <w:tcBorders>
              <w:top w:val="single" w:sz="4" w:space="0" w:color="auto"/>
              <w:left w:val="single" w:sz="4" w:space="0" w:color="auto"/>
              <w:bottom w:val="single" w:sz="4" w:space="0" w:color="auto"/>
              <w:right w:val="single" w:sz="4" w:space="0" w:color="auto"/>
            </w:tcBorders>
            <w:hideMark/>
          </w:tcPr>
          <w:p w14:paraId="71A8E3C6"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90 000</w:t>
            </w:r>
          </w:p>
        </w:tc>
        <w:tc>
          <w:tcPr>
            <w:tcW w:w="324" w:type="pct"/>
            <w:tcBorders>
              <w:left w:val="single" w:sz="4" w:space="0" w:color="auto"/>
            </w:tcBorders>
            <w:shd w:val="clear" w:color="000000" w:fill="FFFF00"/>
            <w:noWrap/>
            <w:vAlign w:val="bottom"/>
            <w:hideMark/>
          </w:tcPr>
          <w:p w14:paraId="773727C6" w14:textId="77777777" w:rsidR="00CC6210" w:rsidRPr="00121233" w:rsidRDefault="00CC6210" w:rsidP="00CC6210">
            <w:pPr>
              <w:jc w:val="right"/>
              <w:rPr>
                <w:rFonts w:ascii="Calibri" w:hAnsi="Calibri"/>
                <w:sz w:val="16"/>
                <w:szCs w:val="16"/>
                <w:lang w:val="fr-FR" w:eastAsia="fr-FR"/>
              </w:rPr>
            </w:pPr>
          </w:p>
        </w:tc>
        <w:tc>
          <w:tcPr>
            <w:tcW w:w="323" w:type="pct"/>
            <w:tcBorders>
              <w:top w:val="single" w:sz="4" w:space="0" w:color="auto"/>
              <w:left w:val="nil"/>
              <w:bottom w:val="single" w:sz="4" w:space="0" w:color="auto"/>
              <w:right w:val="single" w:sz="4" w:space="0" w:color="auto"/>
            </w:tcBorders>
            <w:shd w:val="clear" w:color="000000" w:fill="DAEEF3"/>
            <w:noWrap/>
            <w:vAlign w:val="bottom"/>
            <w:hideMark/>
          </w:tcPr>
          <w:p w14:paraId="19FDD915" w14:textId="77777777" w:rsidR="00CC6210" w:rsidRPr="00121233" w:rsidRDefault="00CC6210" w:rsidP="00CC6210">
            <w:pPr>
              <w:jc w:val="right"/>
              <w:rPr>
                <w:rFonts w:ascii="Calibri" w:hAnsi="Calibri"/>
                <w:b/>
                <w:bCs/>
                <w:sz w:val="16"/>
                <w:szCs w:val="16"/>
                <w:lang w:val="fr-FR" w:eastAsia="fr-FR"/>
              </w:rPr>
            </w:pPr>
            <w:r w:rsidRPr="00121233">
              <w:rPr>
                <w:rFonts w:ascii="Calibri" w:hAnsi="Calibri"/>
                <w:b/>
                <w:bCs/>
                <w:sz w:val="16"/>
                <w:szCs w:val="16"/>
                <w:lang w:val="fr-FR" w:eastAsia="fr-FR"/>
              </w:rPr>
              <w:t>2 865 000</w:t>
            </w:r>
          </w:p>
        </w:tc>
      </w:tr>
      <w:tr w:rsidR="00CC6210" w:rsidRPr="00121233" w14:paraId="7FBC7678" w14:textId="77777777" w:rsidTr="00DE38D4">
        <w:trPr>
          <w:trHeight w:val="315"/>
        </w:trPr>
        <w:tc>
          <w:tcPr>
            <w:tcW w:w="326" w:type="pct"/>
            <w:vMerge/>
            <w:tcBorders>
              <w:top w:val="nil"/>
              <w:left w:val="single" w:sz="8" w:space="0" w:color="auto"/>
              <w:bottom w:val="single" w:sz="4" w:space="0" w:color="auto"/>
              <w:right w:val="single" w:sz="8" w:space="0" w:color="auto"/>
            </w:tcBorders>
            <w:vAlign w:val="center"/>
            <w:hideMark/>
          </w:tcPr>
          <w:p w14:paraId="057E319A" w14:textId="77777777" w:rsidR="00CC6210" w:rsidRPr="00121233" w:rsidRDefault="00CC6210" w:rsidP="00CC6210">
            <w:pPr>
              <w:jc w:val="left"/>
              <w:rPr>
                <w:rFonts w:ascii="Calibri" w:hAnsi="Calibri"/>
                <w:b/>
                <w:bCs/>
                <w:sz w:val="16"/>
                <w:szCs w:val="16"/>
                <w:lang w:val="fr-FR" w:eastAsia="fr-FR"/>
              </w:rPr>
            </w:pPr>
          </w:p>
        </w:tc>
        <w:tc>
          <w:tcPr>
            <w:tcW w:w="280" w:type="pct"/>
            <w:tcBorders>
              <w:top w:val="single" w:sz="4" w:space="0" w:color="auto"/>
              <w:left w:val="single" w:sz="8" w:space="0" w:color="auto"/>
              <w:bottom w:val="single" w:sz="8" w:space="0" w:color="auto"/>
              <w:right w:val="single" w:sz="4" w:space="0" w:color="auto"/>
            </w:tcBorders>
            <w:noWrap/>
            <w:vAlign w:val="bottom"/>
            <w:hideMark/>
          </w:tcPr>
          <w:p w14:paraId="55418E6D"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achieved</w:t>
            </w:r>
          </w:p>
        </w:tc>
        <w:tc>
          <w:tcPr>
            <w:tcW w:w="253" w:type="pct"/>
            <w:tcBorders>
              <w:top w:val="single" w:sz="4" w:space="0" w:color="auto"/>
              <w:left w:val="single" w:sz="4" w:space="0" w:color="auto"/>
              <w:bottom w:val="single" w:sz="8" w:space="0" w:color="auto"/>
              <w:right w:val="single" w:sz="4" w:space="0" w:color="auto"/>
            </w:tcBorders>
            <w:noWrap/>
            <w:vAlign w:val="bottom"/>
            <w:hideMark/>
          </w:tcPr>
          <w:p w14:paraId="4F01CF40"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487 794</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1378BA6C"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380 000</w:t>
            </w:r>
          </w:p>
        </w:tc>
        <w:tc>
          <w:tcPr>
            <w:tcW w:w="231" w:type="pct"/>
            <w:tcBorders>
              <w:top w:val="single" w:sz="4" w:space="0" w:color="auto"/>
              <w:left w:val="single" w:sz="4" w:space="0" w:color="auto"/>
              <w:bottom w:val="single" w:sz="8" w:space="0" w:color="auto"/>
              <w:right w:val="single" w:sz="4" w:space="0" w:color="auto"/>
            </w:tcBorders>
            <w:noWrap/>
            <w:vAlign w:val="bottom"/>
            <w:hideMark/>
          </w:tcPr>
          <w:p w14:paraId="1994717E"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614 559</w:t>
            </w:r>
          </w:p>
        </w:tc>
        <w:tc>
          <w:tcPr>
            <w:tcW w:w="275" w:type="pct"/>
            <w:tcBorders>
              <w:top w:val="single" w:sz="4" w:space="0" w:color="auto"/>
              <w:left w:val="single" w:sz="4" w:space="0" w:color="auto"/>
              <w:bottom w:val="single" w:sz="8" w:space="0" w:color="auto"/>
              <w:right w:val="single" w:sz="4" w:space="0" w:color="auto"/>
            </w:tcBorders>
            <w:noWrap/>
            <w:vAlign w:val="bottom"/>
            <w:hideMark/>
          </w:tcPr>
          <w:p w14:paraId="6ED2A159"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191 076</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2184C47A"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310 000</w:t>
            </w:r>
          </w:p>
        </w:tc>
        <w:tc>
          <w:tcPr>
            <w:tcW w:w="274" w:type="pct"/>
            <w:tcBorders>
              <w:top w:val="single" w:sz="4" w:space="0" w:color="auto"/>
              <w:left w:val="single" w:sz="4" w:space="0" w:color="auto"/>
              <w:bottom w:val="single" w:sz="8" w:space="0" w:color="auto"/>
              <w:right w:val="single" w:sz="4" w:space="0" w:color="auto"/>
            </w:tcBorders>
            <w:noWrap/>
            <w:vAlign w:val="bottom"/>
            <w:hideMark/>
          </w:tcPr>
          <w:p w14:paraId="7D723A95"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310 000</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223E6429"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219 023</w:t>
            </w:r>
          </w:p>
        </w:tc>
        <w:tc>
          <w:tcPr>
            <w:tcW w:w="274" w:type="pct"/>
            <w:tcBorders>
              <w:top w:val="single" w:sz="4" w:space="0" w:color="auto"/>
              <w:left w:val="single" w:sz="4" w:space="0" w:color="auto"/>
              <w:bottom w:val="single" w:sz="8" w:space="0" w:color="auto"/>
              <w:right w:val="single" w:sz="4" w:space="0" w:color="auto"/>
            </w:tcBorders>
            <w:noWrap/>
            <w:vAlign w:val="bottom"/>
            <w:hideMark/>
          </w:tcPr>
          <w:p w14:paraId="4E954073"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69 139</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4ED66786"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97 304</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124E612A"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257 052</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63F247CC"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249 164</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60B93825"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148 638</w:t>
            </w:r>
          </w:p>
        </w:tc>
        <w:tc>
          <w:tcPr>
            <w:tcW w:w="274" w:type="pct"/>
            <w:tcBorders>
              <w:top w:val="single" w:sz="8" w:space="0" w:color="auto"/>
              <w:left w:val="nil"/>
              <w:bottom w:val="single" w:sz="8" w:space="0" w:color="auto"/>
              <w:right w:val="single" w:sz="4" w:space="0" w:color="auto"/>
            </w:tcBorders>
            <w:hideMark/>
          </w:tcPr>
          <w:p w14:paraId="3CABD7E1" w14:textId="77777777" w:rsidR="00CC6210" w:rsidRPr="00121233" w:rsidRDefault="00CC6210" w:rsidP="00CC6210">
            <w:pPr>
              <w:jc w:val="right"/>
              <w:rPr>
                <w:rFonts w:ascii="Calibri" w:hAnsi="Calibri"/>
                <w:b/>
                <w:bCs/>
                <w:sz w:val="16"/>
                <w:szCs w:val="16"/>
                <w:lang w:val="fr-FR" w:eastAsia="fr-FR"/>
              </w:rPr>
            </w:pPr>
            <w:r w:rsidRPr="00121233">
              <w:rPr>
                <w:rFonts w:ascii="Calibri" w:hAnsi="Calibri"/>
                <w:b/>
                <w:bCs/>
                <w:sz w:val="16"/>
                <w:szCs w:val="16"/>
                <w:lang w:val="fr-FR" w:eastAsia="fr-FR"/>
              </w:rPr>
              <w:t>26487</w:t>
            </w:r>
          </w:p>
        </w:tc>
        <w:tc>
          <w:tcPr>
            <w:tcW w:w="352" w:type="pct"/>
            <w:tcBorders>
              <w:top w:val="single" w:sz="4" w:space="0" w:color="auto"/>
              <w:left w:val="single" w:sz="4" w:space="0" w:color="auto"/>
              <w:bottom w:val="single" w:sz="4" w:space="0" w:color="auto"/>
              <w:right w:val="single" w:sz="4" w:space="0" w:color="auto"/>
            </w:tcBorders>
            <w:hideMark/>
          </w:tcPr>
          <w:p w14:paraId="2785B6EB"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123 680</w:t>
            </w:r>
          </w:p>
        </w:tc>
        <w:tc>
          <w:tcPr>
            <w:tcW w:w="324" w:type="pct"/>
            <w:tcBorders>
              <w:left w:val="single" w:sz="4" w:space="0" w:color="auto"/>
            </w:tcBorders>
            <w:shd w:val="clear" w:color="000000" w:fill="FFFF00"/>
            <w:noWrap/>
            <w:vAlign w:val="bottom"/>
            <w:hideMark/>
          </w:tcPr>
          <w:p w14:paraId="4FC72997"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740 183</w:t>
            </w:r>
          </w:p>
        </w:tc>
        <w:tc>
          <w:tcPr>
            <w:tcW w:w="323" w:type="pct"/>
            <w:tcBorders>
              <w:top w:val="single" w:sz="4" w:space="0" w:color="auto"/>
              <w:left w:val="nil"/>
              <w:bottom w:val="single" w:sz="4" w:space="0" w:color="auto"/>
              <w:right w:val="single" w:sz="4" w:space="0" w:color="auto"/>
            </w:tcBorders>
            <w:shd w:val="clear" w:color="000000" w:fill="DAEEF3"/>
            <w:noWrap/>
            <w:vAlign w:val="bottom"/>
            <w:hideMark/>
          </w:tcPr>
          <w:p w14:paraId="269365FE" w14:textId="77777777" w:rsidR="00CC6210" w:rsidRPr="00121233" w:rsidRDefault="00CC6210" w:rsidP="00CC6210">
            <w:pPr>
              <w:jc w:val="right"/>
              <w:rPr>
                <w:rFonts w:ascii="Calibri" w:hAnsi="Calibri"/>
                <w:b/>
                <w:bCs/>
                <w:sz w:val="16"/>
                <w:szCs w:val="16"/>
                <w:lang w:val="fr-FR" w:eastAsia="fr-FR"/>
              </w:rPr>
            </w:pPr>
            <w:r w:rsidRPr="00121233">
              <w:rPr>
                <w:rFonts w:ascii="Calibri" w:hAnsi="Calibri"/>
                <w:b/>
                <w:bCs/>
                <w:sz w:val="16"/>
                <w:szCs w:val="16"/>
                <w:lang w:val="fr-FR" w:eastAsia="fr-FR"/>
              </w:rPr>
              <w:t>4 224 099</w:t>
            </w:r>
          </w:p>
        </w:tc>
      </w:tr>
      <w:tr w:rsidR="00CC6210" w:rsidRPr="00121233" w14:paraId="1242F014" w14:textId="77777777" w:rsidTr="00DE38D4">
        <w:trPr>
          <w:trHeight w:val="300"/>
        </w:trPr>
        <w:tc>
          <w:tcPr>
            <w:tcW w:w="326" w:type="pct"/>
            <w:vMerge w:val="restart"/>
            <w:tcBorders>
              <w:top w:val="nil"/>
              <w:left w:val="single" w:sz="8" w:space="0" w:color="auto"/>
              <w:bottom w:val="single" w:sz="4" w:space="0" w:color="auto"/>
              <w:right w:val="single" w:sz="8" w:space="0" w:color="auto"/>
            </w:tcBorders>
            <w:vAlign w:val="center"/>
            <w:hideMark/>
          </w:tcPr>
          <w:p w14:paraId="7C19D872" w14:textId="77777777" w:rsidR="00CC6210" w:rsidRPr="002A41CF" w:rsidRDefault="00CC6210" w:rsidP="00CC6210">
            <w:pPr>
              <w:jc w:val="center"/>
              <w:rPr>
                <w:rFonts w:ascii="Calibri" w:hAnsi="Calibri"/>
                <w:b/>
                <w:bCs/>
                <w:sz w:val="16"/>
                <w:szCs w:val="16"/>
                <w:lang w:eastAsia="fr-FR"/>
              </w:rPr>
            </w:pPr>
            <w:r w:rsidRPr="002A41CF">
              <w:rPr>
                <w:rFonts w:ascii="Calibri" w:hAnsi="Calibri"/>
                <w:b/>
                <w:bCs/>
                <w:sz w:val="16"/>
                <w:szCs w:val="16"/>
                <w:lang w:eastAsia="fr-FR"/>
              </w:rPr>
              <w:t>Benefiaciaries using techn from other counrtries</w:t>
            </w:r>
          </w:p>
        </w:tc>
        <w:tc>
          <w:tcPr>
            <w:tcW w:w="280" w:type="pct"/>
            <w:tcBorders>
              <w:top w:val="single" w:sz="8" w:space="0" w:color="auto"/>
              <w:left w:val="single" w:sz="8" w:space="0" w:color="auto"/>
              <w:bottom w:val="single" w:sz="4" w:space="0" w:color="auto"/>
              <w:right w:val="single" w:sz="4" w:space="0" w:color="auto"/>
            </w:tcBorders>
            <w:noWrap/>
            <w:vAlign w:val="bottom"/>
            <w:hideMark/>
          </w:tcPr>
          <w:p w14:paraId="06917B30"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target</w:t>
            </w:r>
          </w:p>
        </w:tc>
        <w:tc>
          <w:tcPr>
            <w:tcW w:w="253" w:type="pct"/>
            <w:tcBorders>
              <w:top w:val="nil"/>
              <w:left w:val="single" w:sz="4" w:space="0" w:color="auto"/>
              <w:bottom w:val="single" w:sz="4" w:space="0" w:color="auto"/>
              <w:right w:val="single" w:sz="4" w:space="0" w:color="auto"/>
            </w:tcBorders>
            <w:noWrap/>
            <w:vAlign w:val="bottom"/>
            <w:hideMark/>
          </w:tcPr>
          <w:p w14:paraId="162F97F6"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140 000</w:t>
            </w:r>
          </w:p>
        </w:tc>
        <w:tc>
          <w:tcPr>
            <w:tcW w:w="259" w:type="pct"/>
            <w:tcBorders>
              <w:top w:val="nil"/>
              <w:left w:val="single" w:sz="4" w:space="0" w:color="auto"/>
              <w:bottom w:val="single" w:sz="4" w:space="0" w:color="auto"/>
              <w:right w:val="single" w:sz="4" w:space="0" w:color="auto"/>
            </w:tcBorders>
            <w:noWrap/>
            <w:vAlign w:val="bottom"/>
            <w:hideMark/>
          </w:tcPr>
          <w:p w14:paraId="3AE582B2"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80 000</w:t>
            </w:r>
          </w:p>
        </w:tc>
        <w:tc>
          <w:tcPr>
            <w:tcW w:w="231" w:type="pct"/>
            <w:tcBorders>
              <w:top w:val="nil"/>
              <w:left w:val="single" w:sz="4" w:space="0" w:color="auto"/>
              <w:bottom w:val="single" w:sz="4" w:space="0" w:color="auto"/>
              <w:right w:val="single" w:sz="4" w:space="0" w:color="auto"/>
            </w:tcBorders>
            <w:noWrap/>
            <w:vAlign w:val="bottom"/>
            <w:hideMark/>
          </w:tcPr>
          <w:p w14:paraId="11D3C7B3"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140 000</w:t>
            </w:r>
          </w:p>
        </w:tc>
        <w:tc>
          <w:tcPr>
            <w:tcW w:w="275" w:type="pct"/>
            <w:tcBorders>
              <w:top w:val="nil"/>
              <w:left w:val="single" w:sz="4" w:space="0" w:color="auto"/>
              <w:bottom w:val="single" w:sz="4" w:space="0" w:color="auto"/>
              <w:right w:val="single" w:sz="4" w:space="0" w:color="auto"/>
            </w:tcBorders>
            <w:noWrap/>
            <w:vAlign w:val="bottom"/>
            <w:hideMark/>
          </w:tcPr>
          <w:p w14:paraId="04A0DA20"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2 500</w:t>
            </w:r>
          </w:p>
        </w:tc>
        <w:tc>
          <w:tcPr>
            <w:tcW w:w="259" w:type="pct"/>
            <w:tcBorders>
              <w:top w:val="nil"/>
              <w:left w:val="single" w:sz="4" w:space="0" w:color="auto"/>
              <w:bottom w:val="single" w:sz="4" w:space="0" w:color="auto"/>
              <w:right w:val="single" w:sz="4" w:space="0" w:color="auto"/>
            </w:tcBorders>
            <w:noWrap/>
            <w:vAlign w:val="bottom"/>
            <w:hideMark/>
          </w:tcPr>
          <w:p w14:paraId="29DCA4AA"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10 000</w:t>
            </w:r>
          </w:p>
        </w:tc>
        <w:tc>
          <w:tcPr>
            <w:tcW w:w="274" w:type="pct"/>
            <w:tcBorders>
              <w:top w:val="nil"/>
              <w:left w:val="single" w:sz="4" w:space="0" w:color="auto"/>
              <w:bottom w:val="single" w:sz="4" w:space="0" w:color="auto"/>
              <w:right w:val="single" w:sz="4" w:space="0" w:color="auto"/>
            </w:tcBorders>
            <w:noWrap/>
            <w:vAlign w:val="bottom"/>
            <w:hideMark/>
          </w:tcPr>
          <w:p w14:paraId="10A5D997" w14:textId="77777777" w:rsidR="00CC6210" w:rsidRPr="00121233" w:rsidRDefault="00CC6210" w:rsidP="00CC6210">
            <w:pPr>
              <w:jc w:val="center"/>
              <w:rPr>
                <w:rFonts w:ascii="Calibri" w:hAnsi="Calibri"/>
                <w:sz w:val="16"/>
                <w:szCs w:val="16"/>
                <w:lang w:val="fr-FR" w:eastAsia="fr-FR"/>
              </w:rPr>
            </w:pPr>
            <w:r w:rsidRPr="00121233">
              <w:rPr>
                <w:rFonts w:ascii="Calibri" w:hAnsi="Calibri"/>
                <w:sz w:val="16"/>
                <w:szCs w:val="16"/>
                <w:lang w:val="fr-FR" w:eastAsia="fr-FR"/>
              </w:rPr>
              <w:t>15 000</w:t>
            </w:r>
          </w:p>
        </w:tc>
        <w:tc>
          <w:tcPr>
            <w:tcW w:w="259" w:type="pct"/>
            <w:tcBorders>
              <w:top w:val="nil"/>
              <w:left w:val="single" w:sz="4" w:space="0" w:color="auto"/>
              <w:bottom w:val="single" w:sz="4" w:space="0" w:color="auto"/>
              <w:right w:val="single" w:sz="4" w:space="0" w:color="auto"/>
            </w:tcBorders>
            <w:noWrap/>
            <w:vAlign w:val="bottom"/>
            <w:hideMark/>
          </w:tcPr>
          <w:p w14:paraId="45992270" w14:textId="77777777" w:rsidR="00CC6210" w:rsidRPr="00121233" w:rsidRDefault="00CC6210" w:rsidP="00CC6210">
            <w:pPr>
              <w:jc w:val="center"/>
              <w:rPr>
                <w:rFonts w:ascii="Calibri" w:hAnsi="Calibri"/>
                <w:sz w:val="16"/>
                <w:szCs w:val="16"/>
                <w:lang w:val="fr-FR" w:eastAsia="fr-FR"/>
              </w:rPr>
            </w:pPr>
          </w:p>
        </w:tc>
        <w:tc>
          <w:tcPr>
            <w:tcW w:w="274" w:type="pct"/>
            <w:tcBorders>
              <w:top w:val="nil"/>
              <w:left w:val="single" w:sz="4" w:space="0" w:color="auto"/>
              <w:bottom w:val="single" w:sz="4" w:space="0" w:color="auto"/>
              <w:right w:val="single" w:sz="4" w:space="0" w:color="auto"/>
            </w:tcBorders>
            <w:noWrap/>
            <w:vAlign w:val="bottom"/>
            <w:hideMark/>
          </w:tcPr>
          <w:p w14:paraId="1ECAFF73" w14:textId="77777777" w:rsidR="00CC6210" w:rsidRPr="00121233" w:rsidRDefault="00CC6210" w:rsidP="00CC6210">
            <w:pPr>
              <w:jc w:val="center"/>
              <w:rPr>
                <w:rFonts w:ascii="Calibri" w:hAnsi="Calibri"/>
                <w:sz w:val="16"/>
                <w:szCs w:val="16"/>
                <w:lang w:val="fr-FR" w:eastAsia="fr-FR"/>
              </w:rPr>
            </w:pPr>
            <w:r w:rsidRPr="00121233">
              <w:rPr>
                <w:rFonts w:ascii="Calibri" w:hAnsi="Calibri"/>
                <w:sz w:val="16"/>
                <w:szCs w:val="16"/>
                <w:lang w:val="fr-FR" w:eastAsia="fr-FR"/>
              </w:rPr>
              <w:t>5 000</w:t>
            </w:r>
          </w:p>
        </w:tc>
        <w:tc>
          <w:tcPr>
            <w:tcW w:w="259" w:type="pct"/>
            <w:tcBorders>
              <w:top w:val="nil"/>
              <w:left w:val="single" w:sz="4" w:space="0" w:color="auto"/>
              <w:bottom w:val="single" w:sz="4" w:space="0" w:color="auto"/>
              <w:right w:val="single" w:sz="4" w:space="0" w:color="auto"/>
            </w:tcBorders>
            <w:noWrap/>
            <w:vAlign w:val="bottom"/>
            <w:hideMark/>
          </w:tcPr>
          <w:p w14:paraId="6CB6B3AB" w14:textId="77777777" w:rsidR="00CC6210" w:rsidRPr="00121233" w:rsidRDefault="00CC6210" w:rsidP="00CC6210">
            <w:pPr>
              <w:jc w:val="center"/>
              <w:rPr>
                <w:rFonts w:ascii="Calibri" w:hAnsi="Calibri"/>
                <w:sz w:val="16"/>
                <w:szCs w:val="16"/>
                <w:lang w:val="fr-FR" w:eastAsia="fr-FR"/>
              </w:rPr>
            </w:pPr>
            <w:r w:rsidRPr="00121233">
              <w:rPr>
                <w:rFonts w:ascii="Calibri" w:hAnsi="Calibri"/>
                <w:sz w:val="16"/>
                <w:szCs w:val="16"/>
                <w:lang w:val="fr-FR" w:eastAsia="fr-FR"/>
              </w:rPr>
              <w:t>15 000</w:t>
            </w:r>
          </w:p>
        </w:tc>
        <w:tc>
          <w:tcPr>
            <w:tcW w:w="259" w:type="pct"/>
            <w:tcBorders>
              <w:top w:val="nil"/>
              <w:left w:val="single" w:sz="4" w:space="0" w:color="auto"/>
              <w:bottom w:val="single" w:sz="4" w:space="0" w:color="auto"/>
              <w:right w:val="single" w:sz="4" w:space="0" w:color="auto"/>
            </w:tcBorders>
            <w:noWrap/>
            <w:vAlign w:val="bottom"/>
            <w:hideMark/>
          </w:tcPr>
          <w:p w14:paraId="38179F9B" w14:textId="77777777" w:rsidR="00CC6210" w:rsidRPr="00121233" w:rsidRDefault="00CC6210" w:rsidP="00CC6210">
            <w:pPr>
              <w:jc w:val="center"/>
              <w:rPr>
                <w:rFonts w:ascii="Calibri" w:hAnsi="Calibri"/>
                <w:sz w:val="16"/>
                <w:szCs w:val="16"/>
                <w:lang w:val="fr-FR" w:eastAsia="fr-FR"/>
              </w:rPr>
            </w:pPr>
          </w:p>
        </w:tc>
        <w:tc>
          <w:tcPr>
            <w:tcW w:w="259" w:type="pct"/>
            <w:tcBorders>
              <w:top w:val="nil"/>
              <w:left w:val="single" w:sz="4" w:space="0" w:color="auto"/>
              <w:bottom w:val="single" w:sz="4" w:space="0" w:color="auto"/>
              <w:right w:val="single" w:sz="4" w:space="0" w:color="auto"/>
            </w:tcBorders>
            <w:noWrap/>
            <w:vAlign w:val="bottom"/>
            <w:hideMark/>
          </w:tcPr>
          <w:p w14:paraId="7D52DA24" w14:textId="77777777" w:rsidR="00CC6210" w:rsidRPr="00121233" w:rsidRDefault="00CC6210" w:rsidP="00CC6210">
            <w:pPr>
              <w:jc w:val="center"/>
              <w:rPr>
                <w:rFonts w:ascii="Times New Roman" w:hAnsi="Times New Roman"/>
                <w:sz w:val="16"/>
                <w:szCs w:val="16"/>
                <w:lang w:val="fr-FR" w:eastAsia="fr-FR"/>
              </w:rPr>
            </w:pPr>
          </w:p>
        </w:tc>
        <w:tc>
          <w:tcPr>
            <w:tcW w:w="259" w:type="pct"/>
            <w:tcBorders>
              <w:top w:val="nil"/>
              <w:left w:val="single" w:sz="4" w:space="0" w:color="auto"/>
              <w:bottom w:val="single" w:sz="4" w:space="0" w:color="auto"/>
              <w:right w:val="nil"/>
            </w:tcBorders>
            <w:noWrap/>
            <w:vAlign w:val="bottom"/>
            <w:hideMark/>
          </w:tcPr>
          <w:p w14:paraId="6E87994D" w14:textId="77777777" w:rsidR="00CC6210" w:rsidRPr="00121233" w:rsidRDefault="00CC6210" w:rsidP="00CC6210">
            <w:pPr>
              <w:jc w:val="center"/>
              <w:rPr>
                <w:rFonts w:ascii="Times New Roman" w:hAnsi="Times New Roman"/>
                <w:sz w:val="16"/>
                <w:szCs w:val="16"/>
                <w:lang w:val="fr-FR" w:eastAsia="fr-FR"/>
              </w:rPr>
            </w:pPr>
          </w:p>
        </w:tc>
        <w:tc>
          <w:tcPr>
            <w:tcW w:w="274" w:type="pct"/>
            <w:tcBorders>
              <w:top w:val="nil"/>
              <w:left w:val="nil"/>
              <w:bottom w:val="single" w:sz="4" w:space="0" w:color="auto"/>
              <w:right w:val="single" w:sz="4" w:space="0" w:color="auto"/>
            </w:tcBorders>
            <w:noWrap/>
            <w:vAlign w:val="bottom"/>
            <w:hideMark/>
          </w:tcPr>
          <w:p w14:paraId="6311137C" w14:textId="77777777" w:rsidR="00CC6210" w:rsidRPr="00121233" w:rsidRDefault="00CC6210" w:rsidP="00CC6210">
            <w:pPr>
              <w:jc w:val="center"/>
              <w:rPr>
                <w:rFonts w:ascii="Times New Roman" w:hAnsi="Times New Roman"/>
                <w:sz w:val="16"/>
                <w:szCs w:val="16"/>
                <w:lang w:val="fr-FR" w:eastAsia="fr-FR"/>
              </w:rPr>
            </w:pPr>
          </w:p>
        </w:tc>
        <w:tc>
          <w:tcPr>
            <w:tcW w:w="352" w:type="pct"/>
            <w:tcBorders>
              <w:top w:val="single" w:sz="4" w:space="0" w:color="auto"/>
              <w:left w:val="single" w:sz="4" w:space="0" w:color="auto"/>
              <w:bottom w:val="single" w:sz="4" w:space="0" w:color="auto"/>
              <w:right w:val="single" w:sz="4" w:space="0" w:color="auto"/>
            </w:tcBorders>
            <w:noWrap/>
            <w:vAlign w:val="bottom"/>
            <w:hideMark/>
          </w:tcPr>
          <w:p w14:paraId="21256745" w14:textId="77777777" w:rsidR="00CC6210" w:rsidRPr="00121233" w:rsidRDefault="00CC6210" w:rsidP="00CC6210">
            <w:pPr>
              <w:jc w:val="center"/>
              <w:rPr>
                <w:rFonts w:ascii="Times New Roman" w:hAnsi="Times New Roman"/>
                <w:sz w:val="16"/>
                <w:szCs w:val="16"/>
                <w:lang w:val="fr-FR" w:eastAsia="fr-FR"/>
              </w:rPr>
            </w:pPr>
          </w:p>
        </w:tc>
        <w:tc>
          <w:tcPr>
            <w:tcW w:w="324" w:type="pct"/>
            <w:tcBorders>
              <w:left w:val="single" w:sz="4" w:space="0" w:color="auto"/>
            </w:tcBorders>
            <w:shd w:val="clear" w:color="000000" w:fill="FFFF00"/>
            <w:noWrap/>
            <w:vAlign w:val="bottom"/>
            <w:hideMark/>
          </w:tcPr>
          <w:p w14:paraId="32F79922" w14:textId="77777777" w:rsidR="00CC6210" w:rsidRPr="00121233" w:rsidRDefault="00CC6210" w:rsidP="00CC6210">
            <w:pPr>
              <w:jc w:val="center"/>
              <w:rPr>
                <w:rFonts w:ascii="Times New Roman" w:hAnsi="Times New Roman"/>
                <w:sz w:val="16"/>
                <w:szCs w:val="16"/>
                <w:lang w:val="fr-FR" w:eastAsia="fr-FR"/>
              </w:rPr>
            </w:pPr>
          </w:p>
        </w:tc>
        <w:tc>
          <w:tcPr>
            <w:tcW w:w="323" w:type="pct"/>
            <w:tcBorders>
              <w:top w:val="single" w:sz="4" w:space="0" w:color="auto"/>
              <w:left w:val="nil"/>
              <w:bottom w:val="single" w:sz="4" w:space="0" w:color="auto"/>
              <w:right w:val="single" w:sz="4" w:space="0" w:color="auto"/>
            </w:tcBorders>
            <w:shd w:val="clear" w:color="000000" w:fill="DAEEF3"/>
            <w:noWrap/>
            <w:vAlign w:val="bottom"/>
            <w:hideMark/>
          </w:tcPr>
          <w:p w14:paraId="5FBA89BD" w14:textId="77777777" w:rsidR="00CC6210" w:rsidRPr="00121233" w:rsidRDefault="00CC6210" w:rsidP="00CC6210">
            <w:pPr>
              <w:jc w:val="right"/>
              <w:rPr>
                <w:rFonts w:ascii="Calibri" w:hAnsi="Calibri"/>
                <w:b/>
                <w:bCs/>
                <w:sz w:val="16"/>
                <w:szCs w:val="16"/>
                <w:lang w:val="fr-FR" w:eastAsia="fr-FR"/>
              </w:rPr>
            </w:pPr>
            <w:r w:rsidRPr="00121233">
              <w:rPr>
                <w:rFonts w:ascii="Calibri" w:hAnsi="Calibri"/>
                <w:b/>
                <w:bCs/>
                <w:sz w:val="16"/>
                <w:szCs w:val="16"/>
                <w:lang w:val="fr-FR" w:eastAsia="fr-FR"/>
              </w:rPr>
              <w:t>407 500</w:t>
            </w:r>
          </w:p>
        </w:tc>
      </w:tr>
      <w:tr w:rsidR="00CC6210" w:rsidRPr="00121233" w14:paraId="5203C846" w14:textId="77777777" w:rsidTr="00DE38D4">
        <w:trPr>
          <w:trHeight w:val="315"/>
        </w:trPr>
        <w:tc>
          <w:tcPr>
            <w:tcW w:w="326" w:type="pct"/>
            <w:vMerge/>
            <w:tcBorders>
              <w:top w:val="nil"/>
              <w:left w:val="single" w:sz="8" w:space="0" w:color="auto"/>
              <w:bottom w:val="single" w:sz="4" w:space="0" w:color="auto"/>
              <w:right w:val="single" w:sz="8" w:space="0" w:color="auto"/>
            </w:tcBorders>
            <w:vAlign w:val="center"/>
            <w:hideMark/>
          </w:tcPr>
          <w:p w14:paraId="2D00EFA1" w14:textId="77777777" w:rsidR="00CC6210" w:rsidRPr="00121233" w:rsidRDefault="00CC6210" w:rsidP="00CC6210">
            <w:pPr>
              <w:jc w:val="left"/>
              <w:rPr>
                <w:rFonts w:ascii="Calibri" w:hAnsi="Calibri"/>
                <w:b/>
                <w:bCs/>
                <w:sz w:val="16"/>
                <w:szCs w:val="16"/>
                <w:lang w:val="fr-FR" w:eastAsia="fr-FR"/>
              </w:rPr>
            </w:pPr>
          </w:p>
        </w:tc>
        <w:tc>
          <w:tcPr>
            <w:tcW w:w="280" w:type="pct"/>
            <w:tcBorders>
              <w:top w:val="single" w:sz="4" w:space="0" w:color="auto"/>
              <w:left w:val="single" w:sz="8" w:space="0" w:color="auto"/>
              <w:bottom w:val="single" w:sz="8" w:space="0" w:color="auto"/>
              <w:right w:val="single" w:sz="4" w:space="0" w:color="auto"/>
            </w:tcBorders>
            <w:noWrap/>
            <w:vAlign w:val="bottom"/>
            <w:hideMark/>
          </w:tcPr>
          <w:p w14:paraId="17F5CE74" w14:textId="77777777" w:rsidR="00CC6210" w:rsidRPr="00121233" w:rsidRDefault="00CC6210" w:rsidP="00CC6210">
            <w:pPr>
              <w:jc w:val="left"/>
              <w:rPr>
                <w:rFonts w:ascii="Calibri" w:hAnsi="Calibri"/>
                <w:b/>
                <w:bCs/>
                <w:sz w:val="16"/>
                <w:szCs w:val="16"/>
                <w:lang w:val="fr-FR" w:eastAsia="fr-FR"/>
              </w:rPr>
            </w:pPr>
            <w:r w:rsidRPr="00121233">
              <w:rPr>
                <w:rFonts w:ascii="Calibri" w:hAnsi="Calibri"/>
                <w:b/>
                <w:bCs/>
                <w:sz w:val="16"/>
                <w:szCs w:val="16"/>
                <w:lang w:val="fr-FR" w:eastAsia="fr-FR"/>
              </w:rPr>
              <w:t>achieved</w:t>
            </w:r>
          </w:p>
        </w:tc>
        <w:tc>
          <w:tcPr>
            <w:tcW w:w="253" w:type="pct"/>
            <w:tcBorders>
              <w:top w:val="single" w:sz="4" w:space="0" w:color="auto"/>
              <w:left w:val="single" w:sz="4" w:space="0" w:color="auto"/>
              <w:bottom w:val="single" w:sz="8" w:space="0" w:color="auto"/>
              <w:right w:val="single" w:sz="4" w:space="0" w:color="auto"/>
            </w:tcBorders>
            <w:noWrap/>
            <w:vAlign w:val="bottom"/>
            <w:hideMark/>
          </w:tcPr>
          <w:p w14:paraId="4BFDFF3F"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67 478</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6A35FC2F" w14:textId="77777777" w:rsidR="00CC6210" w:rsidRPr="00121233" w:rsidRDefault="00CC6210" w:rsidP="00CC6210">
            <w:pPr>
              <w:jc w:val="center"/>
              <w:rPr>
                <w:rFonts w:ascii="Calibri" w:hAnsi="Calibri"/>
                <w:sz w:val="16"/>
                <w:szCs w:val="16"/>
                <w:lang w:val="fr-FR" w:eastAsia="fr-FR"/>
              </w:rPr>
            </w:pPr>
            <w:r w:rsidRPr="00121233">
              <w:rPr>
                <w:rFonts w:ascii="Calibri" w:hAnsi="Calibri"/>
                <w:sz w:val="16"/>
                <w:szCs w:val="16"/>
                <w:lang w:val="fr-FR" w:eastAsia="fr-FR"/>
              </w:rPr>
              <w:t>79 289</w:t>
            </w:r>
          </w:p>
        </w:tc>
        <w:tc>
          <w:tcPr>
            <w:tcW w:w="231" w:type="pct"/>
            <w:tcBorders>
              <w:top w:val="single" w:sz="4" w:space="0" w:color="auto"/>
              <w:left w:val="single" w:sz="4" w:space="0" w:color="auto"/>
              <w:bottom w:val="single" w:sz="8" w:space="0" w:color="auto"/>
              <w:right w:val="single" w:sz="4" w:space="0" w:color="auto"/>
            </w:tcBorders>
            <w:noWrap/>
            <w:vAlign w:val="bottom"/>
            <w:hideMark/>
          </w:tcPr>
          <w:p w14:paraId="34189149"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42 110</w:t>
            </w:r>
          </w:p>
        </w:tc>
        <w:tc>
          <w:tcPr>
            <w:tcW w:w="275" w:type="pct"/>
            <w:tcBorders>
              <w:top w:val="single" w:sz="4" w:space="0" w:color="auto"/>
              <w:left w:val="single" w:sz="4" w:space="0" w:color="auto"/>
              <w:bottom w:val="single" w:sz="8" w:space="0" w:color="auto"/>
              <w:right w:val="single" w:sz="4" w:space="0" w:color="auto"/>
            </w:tcBorders>
            <w:noWrap/>
            <w:vAlign w:val="bottom"/>
            <w:hideMark/>
          </w:tcPr>
          <w:p w14:paraId="2D8A5AD0"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2 700</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2FCAA75E"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54 000</w:t>
            </w:r>
          </w:p>
        </w:tc>
        <w:tc>
          <w:tcPr>
            <w:tcW w:w="274" w:type="pct"/>
            <w:tcBorders>
              <w:top w:val="single" w:sz="4" w:space="0" w:color="auto"/>
              <w:left w:val="single" w:sz="4" w:space="0" w:color="auto"/>
              <w:bottom w:val="single" w:sz="8" w:space="0" w:color="auto"/>
              <w:right w:val="single" w:sz="4" w:space="0" w:color="auto"/>
            </w:tcBorders>
            <w:noWrap/>
            <w:vAlign w:val="bottom"/>
            <w:hideMark/>
          </w:tcPr>
          <w:p w14:paraId="0C8397C5" w14:textId="77777777" w:rsidR="00CC6210" w:rsidRPr="00121233" w:rsidRDefault="00CC6210" w:rsidP="00CC6210">
            <w:pPr>
              <w:jc w:val="center"/>
              <w:rPr>
                <w:rFonts w:ascii="Calibri" w:hAnsi="Calibri"/>
                <w:sz w:val="16"/>
                <w:szCs w:val="16"/>
                <w:lang w:val="fr-FR" w:eastAsia="fr-FR"/>
              </w:rPr>
            </w:pPr>
            <w:r w:rsidRPr="00121233">
              <w:rPr>
                <w:rFonts w:ascii="Calibri" w:hAnsi="Calibri"/>
                <w:sz w:val="16"/>
                <w:szCs w:val="16"/>
                <w:lang w:val="fr-FR" w:eastAsia="fr-FR"/>
              </w:rPr>
              <w:t>40 100</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2F621325" w14:textId="77777777" w:rsidR="00CC6210" w:rsidRPr="00121233" w:rsidRDefault="00CC6210" w:rsidP="00CC6210">
            <w:pPr>
              <w:jc w:val="center"/>
              <w:rPr>
                <w:rFonts w:ascii="Calibri" w:hAnsi="Calibri"/>
                <w:sz w:val="16"/>
                <w:szCs w:val="16"/>
                <w:lang w:val="fr-FR" w:eastAsia="fr-FR"/>
              </w:rPr>
            </w:pPr>
          </w:p>
        </w:tc>
        <w:tc>
          <w:tcPr>
            <w:tcW w:w="274" w:type="pct"/>
            <w:tcBorders>
              <w:top w:val="single" w:sz="4" w:space="0" w:color="auto"/>
              <w:left w:val="single" w:sz="4" w:space="0" w:color="auto"/>
              <w:bottom w:val="single" w:sz="8" w:space="0" w:color="auto"/>
              <w:right w:val="single" w:sz="4" w:space="0" w:color="auto"/>
            </w:tcBorders>
            <w:noWrap/>
            <w:vAlign w:val="bottom"/>
            <w:hideMark/>
          </w:tcPr>
          <w:p w14:paraId="60853D38" w14:textId="77777777" w:rsidR="00CC6210" w:rsidRPr="00121233" w:rsidRDefault="00CC6210" w:rsidP="00CC6210">
            <w:pPr>
              <w:jc w:val="center"/>
              <w:rPr>
                <w:rFonts w:ascii="Calibri" w:hAnsi="Calibri"/>
                <w:sz w:val="16"/>
                <w:szCs w:val="16"/>
                <w:lang w:val="fr-FR" w:eastAsia="fr-FR"/>
              </w:rPr>
            </w:pPr>
            <w:r w:rsidRPr="00121233">
              <w:rPr>
                <w:rFonts w:ascii="Calibri" w:hAnsi="Calibri"/>
                <w:sz w:val="16"/>
                <w:szCs w:val="16"/>
                <w:lang w:val="fr-FR" w:eastAsia="fr-FR"/>
              </w:rPr>
              <w:t>11 964</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728A71D2" w14:textId="77777777" w:rsidR="00CC6210" w:rsidRPr="00121233" w:rsidRDefault="00CC6210" w:rsidP="00CC6210">
            <w:pPr>
              <w:jc w:val="center"/>
              <w:rPr>
                <w:rFonts w:ascii="Calibri" w:hAnsi="Calibri"/>
                <w:sz w:val="16"/>
                <w:szCs w:val="16"/>
                <w:lang w:val="fr-FR" w:eastAsia="fr-FR"/>
              </w:rPr>
            </w:pPr>
            <w:r w:rsidRPr="00121233">
              <w:rPr>
                <w:rFonts w:ascii="Calibri" w:hAnsi="Calibri"/>
                <w:sz w:val="16"/>
                <w:szCs w:val="16"/>
                <w:lang w:val="fr-FR" w:eastAsia="fr-FR"/>
              </w:rPr>
              <w:t>25 000</w:t>
            </w: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443D7562" w14:textId="77777777" w:rsidR="00CC6210" w:rsidRPr="00121233" w:rsidRDefault="00CC6210" w:rsidP="00CC6210">
            <w:pPr>
              <w:jc w:val="center"/>
              <w:rPr>
                <w:rFonts w:ascii="Calibri" w:hAnsi="Calibri"/>
                <w:sz w:val="16"/>
                <w:szCs w:val="16"/>
                <w:lang w:val="fr-FR" w:eastAsia="fr-FR"/>
              </w:rPr>
            </w:pPr>
          </w:p>
        </w:tc>
        <w:tc>
          <w:tcPr>
            <w:tcW w:w="259" w:type="pct"/>
            <w:tcBorders>
              <w:top w:val="single" w:sz="4" w:space="0" w:color="auto"/>
              <w:left w:val="single" w:sz="4" w:space="0" w:color="auto"/>
              <w:bottom w:val="single" w:sz="8" w:space="0" w:color="auto"/>
              <w:right w:val="single" w:sz="4" w:space="0" w:color="auto"/>
            </w:tcBorders>
            <w:noWrap/>
            <w:vAlign w:val="bottom"/>
            <w:hideMark/>
          </w:tcPr>
          <w:p w14:paraId="04CD0041" w14:textId="77777777" w:rsidR="00CC6210" w:rsidRPr="00121233" w:rsidRDefault="00CC6210" w:rsidP="00CC6210">
            <w:pPr>
              <w:jc w:val="center"/>
              <w:rPr>
                <w:rFonts w:ascii="Times New Roman" w:hAnsi="Times New Roman"/>
                <w:sz w:val="16"/>
                <w:szCs w:val="16"/>
                <w:lang w:val="fr-FR" w:eastAsia="fr-FR"/>
              </w:rPr>
            </w:pPr>
          </w:p>
        </w:tc>
        <w:tc>
          <w:tcPr>
            <w:tcW w:w="259" w:type="pct"/>
            <w:tcBorders>
              <w:top w:val="single" w:sz="4" w:space="0" w:color="auto"/>
              <w:left w:val="single" w:sz="4" w:space="0" w:color="auto"/>
              <w:bottom w:val="single" w:sz="8" w:space="0" w:color="auto"/>
              <w:right w:val="nil"/>
            </w:tcBorders>
            <w:noWrap/>
            <w:vAlign w:val="bottom"/>
            <w:hideMark/>
          </w:tcPr>
          <w:p w14:paraId="478F7450" w14:textId="77777777" w:rsidR="00CC6210" w:rsidRPr="00121233" w:rsidRDefault="00CC6210" w:rsidP="00CC6210">
            <w:pPr>
              <w:jc w:val="center"/>
              <w:rPr>
                <w:rFonts w:ascii="Calibri" w:hAnsi="Calibri"/>
                <w:sz w:val="16"/>
                <w:szCs w:val="16"/>
                <w:lang w:val="fr-FR" w:eastAsia="fr-FR"/>
              </w:rPr>
            </w:pPr>
            <w:r w:rsidRPr="00121233">
              <w:rPr>
                <w:rFonts w:ascii="Calibri" w:hAnsi="Calibri"/>
                <w:sz w:val="16"/>
                <w:szCs w:val="16"/>
                <w:lang w:val="fr-FR" w:eastAsia="fr-FR"/>
              </w:rPr>
              <w:t>5 994</w:t>
            </w:r>
          </w:p>
        </w:tc>
        <w:tc>
          <w:tcPr>
            <w:tcW w:w="274" w:type="pct"/>
            <w:tcBorders>
              <w:top w:val="single" w:sz="4" w:space="0" w:color="auto"/>
              <w:left w:val="nil"/>
              <w:bottom w:val="single" w:sz="8" w:space="0" w:color="auto"/>
              <w:right w:val="single" w:sz="4" w:space="0" w:color="auto"/>
            </w:tcBorders>
            <w:noWrap/>
            <w:vAlign w:val="bottom"/>
            <w:hideMark/>
          </w:tcPr>
          <w:p w14:paraId="656DEB77" w14:textId="77777777" w:rsidR="00CC6210" w:rsidRPr="00121233" w:rsidRDefault="00CC6210" w:rsidP="00CC6210">
            <w:pPr>
              <w:jc w:val="center"/>
              <w:rPr>
                <w:rFonts w:ascii="Calibri" w:hAnsi="Calibri"/>
                <w:sz w:val="16"/>
                <w:szCs w:val="16"/>
                <w:lang w:val="fr-FR" w:eastAsia="fr-FR"/>
              </w:rPr>
            </w:pPr>
          </w:p>
        </w:tc>
        <w:tc>
          <w:tcPr>
            <w:tcW w:w="352" w:type="pct"/>
            <w:tcBorders>
              <w:top w:val="single" w:sz="4" w:space="0" w:color="auto"/>
              <w:left w:val="single" w:sz="4" w:space="0" w:color="auto"/>
              <w:bottom w:val="single" w:sz="4" w:space="0" w:color="auto"/>
              <w:right w:val="single" w:sz="4" w:space="0" w:color="auto"/>
            </w:tcBorders>
            <w:noWrap/>
            <w:vAlign w:val="bottom"/>
            <w:hideMark/>
          </w:tcPr>
          <w:p w14:paraId="44EF1C3B" w14:textId="77777777" w:rsidR="00CC6210" w:rsidRPr="00121233" w:rsidRDefault="00CC6210" w:rsidP="00CC6210">
            <w:pPr>
              <w:jc w:val="center"/>
              <w:rPr>
                <w:rFonts w:ascii="Times New Roman" w:hAnsi="Times New Roman"/>
                <w:sz w:val="16"/>
                <w:szCs w:val="16"/>
                <w:lang w:val="fr-FR" w:eastAsia="fr-FR"/>
              </w:rPr>
            </w:pPr>
          </w:p>
        </w:tc>
        <w:tc>
          <w:tcPr>
            <w:tcW w:w="324" w:type="pct"/>
            <w:tcBorders>
              <w:left w:val="single" w:sz="4" w:space="0" w:color="auto"/>
            </w:tcBorders>
            <w:shd w:val="clear" w:color="000000" w:fill="FFFF00"/>
            <w:noWrap/>
            <w:vAlign w:val="bottom"/>
            <w:hideMark/>
          </w:tcPr>
          <w:p w14:paraId="241AE1C5" w14:textId="77777777" w:rsidR="00CC6210" w:rsidRPr="00121233" w:rsidRDefault="00CC6210" w:rsidP="00CC6210">
            <w:pPr>
              <w:jc w:val="right"/>
              <w:rPr>
                <w:rFonts w:ascii="Calibri" w:hAnsi="Calibri"/>
                <w:sz w:val="16"/>
                <w:szCs w:val="16"/>
                <w:lang w:val="fr-FR" w:eastAsia="fr-FR"/>
              </w:rPr>
            </w:pPr>
            <w:r w:rsidRPr="00121233">
              <w:rPr>
                <w:rFonts w:ascii="Calibri" w:hAnsi="Calibri"/>
                <w:sz w:val="16"/>
                <w:szCs w:val="16"/>
                <w:lang w:val="fr-FR" w:eastAsia="fr-FR"/>
              </w:rPr>
              <w:t>8 835</w:t>
            </w:r>
          </w:p>
        </w:tc>
        <w:tc>
          <w:tcPr>
            <w:tcW w:w="323" w:type="pct"/>
            <w:tcBorders>
              <w:top w:val="single" w:sz="4" w:space="0" w:color="auto"/>
              <w:left w:val="nil"/>
              <w:bottom w:val="single" w:sz="8" w:space="0" w:color="auto"/>
              <w:right w:val="single" w:sz="4" w:space="0" w:color="auto"/>
            </w:tcBorders>
            <w:shd w:val="clear" w:color="000000" w:fill="DAEEF3"/>
            <w:noWrap/>
            <w:vAlign w:val="bottom"/>
            <w:hideMark/>
          </w:tcPr>
          <w:p w14:paraId="36541058" w14:textId="77777777" w:rsidR="00CC6210" w:rsidRPr="00121233" w:rsidRDefault="00CC6210" w:rsidP="00CC6210">
            <w:pPr>
              <w:jc w:val="right"/>
              <w:rPr>
                <w:rFonts w:ascii="Calibri" w:hAnsi="Calibri"/>
                <w:b/>
                <w:bCs/>
                <w:sz w:val="16"/>
                <w:szCs w:val="16"/>
                <w:lang w:val="fr-FR" w:eastAsia="fr-FR"/>
              </w:rPr>
            </w:pPr>
            <w:r w:rsidRPr="00121233">
              <w:rPr>
                <w:rFonts w:ascii="Calibri" w:hAnsi="Calibri"/>
                <w:b/>
                <w:bCs/>
                <w:sz w:val="16"/>
                <w:szCs w:val="16"/>
                <w:lang w:val="fr-FR" w:eastAsia="fr-FR"/>
              </w:rPr>
              <w:t>337 470</w:t>
            </w:r>
          </w:p>
        </w:tc>
      </w:tr>
    </w:tbl>
    <w:p w14:paraId="76270A21" w14:textId="77777777" w:rsidR="004C48DB" w:rsidRPr="00121233" w:rsidRDefault="004C48DB" w:rsidP="00CC6210">
      <w:pPr>
        <w:ind w:left="-993"/>
        <w:rPr>
          <w:rFonts w:ascii="Times New Roman" w:hAnsi="Times New Roman"/>
          <w:noProof/>
          <w:lang w:val="fr-FR" w:eastAsia="fr-FR"/>
        </w:rPr>
      </w:pPr>
    </w:p>
    <w:p w14:paraId="52BC98FC" w14:textId="77777777" w:rsidR="00521CE8" w:rsidRPr="00121233" w:rsidRDefault="00521CE8" w:rsidP="00DE6BC6">
      <w:pPr>
        <w:rPr>
          <w:rFonts w:ascii="Times New Roman" w:hAnsi="Times New Roman"/>
          <w:noProof/>
          <w:lang w:val="fr-FR" w:eastAsia="fr-FR"/>
        </w:rPr>
      </w:pPr>
    </w:p>
    <w:p w14:paraId="2845E546" w14:textId="77777777" w:rsidR="00CC6210" w:rsidRDefault="00CC6210" w:rsidP="00CC6210">
      <w:pPr>
        <w:rPr>
          <w:lang w:val="fr-FR" w:eastAsia="fr-FR"/>
        </w:rPr>
      </w:pPr>
    </w:p>
    <w:p w14:paraId="46470DF8" w14:textId="77777777" w:rsidR="009E2767" w:rsidRDefault="009E2767" w:rsidP="00CC6210">
      <w:pPr>
        <w:rPr>
          <w:lang w:val="fr-FR" w:eastAsia="fr-FR"/>
        </w:rPr>
      </w:pPr>
    </w:p>
    <w:p w14:paraId="2EEFAF99" w14:textId="77777777" w:rsidR="009E2767" w:rsidRDefault="009E2767" w:rsidP="00CC6210">
      <w:pPr>
        <w:rPr>
          <w:lang w:val="fr-FR" w:eastAsia="fr-FR"/>
        </w:rPr>
      </w:pPr>
    </w:p>
    <w:p w14:paraId="3C304584" w14:textId="77777777" w:rsidR="009E2767" w:rsidRDefault="009E2767" w:rsidP="00CC6210">
      <w:pPr>
        <w:rPr>
          <w:lang w:val="fr-FR" w:eastAsia="fr-FR"/>
        </w:rPr>
      </w:pPr>
    </w:p>
    <w:p w14:paraId="22E7B6FD" w14:textId="77777777" w:rsidR="009E2767" w:rsidRDefault="009E2767" w:rsidP="00CC6210">
      <w:pPr>
        <w:rPr>
          <w:lang w:val="fr-FR" w:eastAsia="fr-FR"/>
        </w:rPr>
      </w:pPr>
    </w:p>
    <w:p w14:paraId="2E63E02D" w14:textId="77777777" w:rsidR="009E2767" w:rsidRDefault="009E2767" w:rsidP="00CC6210">
      <w:pPr>
        <w:rPr>
          <w:lang w:val="fr-FR" w:eastAsia="fr-FR"/>
        </w:rPr>
      </w:pPr>
    </w:p>
    <w:p w14:paraId="489BF723" w14:textId="77777777" w:rsidR="009E2767" w:rsidRDefault="009E2767" w:rsidP="00CC6210">
      <w:pPr>
        <w:rPr>
          <w:lang w:val="fr-FR" w:eastAsia="fr-FR"/>
        </w:rPr>
      </w:pPr>
    </w:p>
    <w:p w14:paraId="2264DCEC" w14:textId="77777777" w:rsidR="009E2767" w:rsidRDefault="009E2767" w:rsidP="00CC6210">
      <w:pPr>
        <w:rPr>
          <w:lang w:val="fr-FR" w:eastAsia="fr-FR"/>
        </w:rPr>
      </w:pPr>
    </w:p>
    <w:p w14:paraId="127C1018" w14:textId="2B6F335A" w:rsidR="009E2767" w:rsidRDefault="009E2767" w:rsidP="00F61BCF">
      <w:pPr>
        <w:pStyle w:val="Heading2"/>
        <w:rPr>
          <w:lang w:eastAsia="fr-FR"/>
        </w:rPr>
      </w:pPr>
      <w:bookmarkStart w:id="32" w:name="_Toc484699595"/>
      <w:r>
        <w:rPr>
          <w:lang w:eastAsia="fr-FR"/>
        </w:rPr>
        <w:t>Annexe 2 : Liste des participants</w:t>
      </w:r>
      <w:bookmarkEnd w:id="32"/>
    </w:p>
    <w:p w14:paraId="6AA08730" w14:textId="77777777" w:rsidR="009E2767" w:rsidRPr="00121233" w:rsidRDefault="009E2767" w:rsidP="00CC6210">
      <w:pPr>
        <w:rPr>
          <w:lang w:val="fr-FR" w:eastAsia="fr-FR"/>
        </w:rPr>
      </w:pPr>
    </w:p>
    <w:tbl>
      <w:tblPr>
        <w:tblW w:w="5000" w:type="pct"/>
        <w:tblCellMar>
          <w:left w:w="70" w:type="dxa"/>
          <w:right w:w="70" w:type="dxa"/>
        </w:tblCellMar>
        <w:tblLook w:val="04A0" w:firstRow="1" w:lastRow="0" w:firstColumn="1" w:lastColumn="0" w:noHBand="0" w:noVBand="1"/>
      </w:tblPr>
      <w:tblGrid>
        <w:gridCol w:w="573"/>
        <w:gridCol w:w="3070"/>
        <w:gridCol w:w="4622"/>
        <w:gridCol w:w="4251"/>
        <w:gridCol w:w="2327"/>
      </w:tblGrid>
      <w:tr w:rsidR="008B6609" w:rsidRPr="008B6609" w14:paraId="326EDD88" w14:textId="77777777" w:rsidTr="008B6609">
        <w:trPr>
          <w:trHeight w:val="454"/>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E4AFA"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N°</w:t>
            </w:r>
          </w:p>
        </w:tc>
        <w:tc>
          <w:tcPr>
            <w:tcW w:w="1034" w:type="pct"/>
            <w:tcBorders>
              <w:top w:val="single" w:sz="4" w:space="0" w:color="auto"/>
              <w:left w:val="nil"/>
              <w:bottom w:val="single" w:sz="4" w:space="0" w:color="auto"/>
              <w:right w:val="single" w:sz="4" w:space="0" w:color="auto"/>
            </w:tcBorders>
            <w:shd w:val="clear" w:color="auto" w:fill="auto"/>
            <w:noWrap/>
            <w:vAlign w:val="center"/>
            <w:hideMark/>
          </w:tcPr>
          <w:p w14:paraId="65EF2026"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Prénom</w:t>
            </w:r>
          </w:p>
        </w:tc>
        <w:tc>
          <w:tcPr>
            <w:tcW w:w="1557" w:type="pct"/>
            <w:tcBorders>
              <w:top w:val="single" w:sz="4" w:space="0" w:color="auto"/>
              <w:left w:val="nil"/>
              <w:bottom w:val="single" w:sz="4" w:space="0" w:color="auto"/>
              <w:right w:val="single" w:sz="4" w:space="0" w:color="auto"/>
            </w:tcBorders>
            <w:shd w:val="clear" w:color="auto" w:fill="auto"/>
            <w:noWrap/>
            <w:vAlign w:val="center"/>
            <w:hideMark/>
          </w:tcPr>
          <w:p w14:paraId="21B14F03"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Position/Institution</w:t>
            </w:r>
          </w:p>
        </w:tc>
        <w:tc>
          <w:tcPr>
            <w:tcW w:w="1432" w:type="pct"/>
            <w:tcBorders>
              <w:top w:val="single" w:sz="4" w:space="0" w:color="auto"/>
              <w:left w:val="nil"/>
              <w:bottom w:val="single" w:sz="4" w:space="0" w:color="auto"/>
              <w:right w:val="single" w:sz="4" w:space="0" w:color="auto"/>
            </w:tcBorders>
            <w:shd w:val="clear" w:color="auto" w:fill="auto"/>
            <w:noWrap/>
            <w:vAlign w:val="center"/>
            <w:hideMark/>
          </w:tcPr>
          <w:p w14:paraId="2A30ED93"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Email</w:t>
            </w:r>
          </w:p>
        </w:tc>
        <w:tc>
          <w:tcPr>
            <w:tcW w:w="784" w:type="pct"/>
            <w:tcBorders>
              <w:top w:val="single" w:sz="4" w:space="0" w:color="auto"/>
              <w:left w:val="nil"/>
              <w:bottom w:val="single" w:sz="4" w:space="0" w:color="auto"/>
              <w:right w:val="single" w:sz="4" w:space="0" w:color="auto"/>
            </w:tcBorders>
            <w:shd w:val="clear" w:color="auto" w:fill="auto"/>
            <w:noWrap/>
            <w:vAlign w:val="center"/>
            <w:hideMark/>
          </w:tcPr>
          <w:p w14:paraId="3216DED2"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Tel</w:t>
            </w:r>
          </w:p>
        </w:tc>
      </w:tr>
      <w:tr w:rsidR="008B6609" w:rsidRPr="008B6609" w14:paraId="361FE499" w14:textId="77777777" w:rsidTr="008B6609">
        <w:trPr>
          <w:trHeight w:val="454"/>
        </w:trPr>
        <w:tc>
          <w:tcPr>
            <w:tcW w:w="5000" w:type="pct"/>
            <w:gridSpan w:val="5"/>
            <w:tcBorders>
              <w:top w:val="single" w:sz="4" w:space="0" w:color="auto"/>
              <w:left w:val="single" w:sz="4" w:space="0" w:color="auto"/>
              <w:bottom w:val="single" w:sz="4" w:space="0" w:color="auto"/>
              <w:right w:val="nil"/>
            </w:tcBorders>
            <w:shd w:val="clear" w:color="000000" w:fill="92D050"/>
            <w:vAlign w:val="center"/>
            <w:hideMark/>
          </w:tcPr>
          <w:p w14:paraId="62356992"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BURKINA FASO</w:t>
            </w:r>
          </w:p>
        </w:tc>
      </w:tr>
      <w:tr w:rsidR="008B6609" w:rsidRPr="008B6609" w14:paraId="05791C01"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0091A44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w:t>
            </w:r>
          </w:p>
        </w:tc>
        <w:tc>
          <w:tcPr>
            <w:tcW w:w="1034" w:type="pct"/>
            <w:tcBorders>
              <w:top w:val="nil"/>
              <w:left w:val="nil"/>
              <w:bottom w:val="single" w:sz="4" w:space="0" w:color="auto"/>
              <w:right w:val="single" w:sz="4" w:space="0" w:color="auto"/>
            </w:tcBorders>
            <w:shd w:val="clear" w:color="auto" w:fill="auto"/>
            <w:vAlign w:val="center"/>
            <w:hideMark/>
          </w:tcPr>
          <w:p w14:paraId="6E5780A5"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SAWADOGO KABORE Séraphine</w:t>
            </w:r>
          </w:p>
        </w:tc>
        <w:tc>
          <w:tcPr>
            <w:tcW w:w="1557" w:type="pct"/>
            <w:tcBorders>
              <w:top w:val="nil"/>
              <w:left w:val="nil"/>
              <w:bottom w:val="single" w:sz="4" w:space="0" w:color="auto"/>
              <w:right w:val="single" w:sz="4" w:space="0" w:color="auto"/>
            </w:tcBorders>
            <w:shd w:val="clear" w:color="auto" w:fill="auto"/>
            <w:vAlign w:val="center"/>
            <w:hideMark/>
          </w:tcPr>
          <w:p w14:paraId="2DEF1FC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Coordonnarice Adjointe PPAAO-BF</w:t>
            </w:r>
          </w:p>
        </w:tc>
        <w:tc>
          <w:tcPr>
            <w:tcW w:w="1432" w:type="pct"/>
            <w:tcBorders>
              <w:top w:val="nil"/>
              <w:left w:val="nil"/>
              <w:bottom w:val="single" w:sz="4" w:space="0" w:color="auto"/>
              <w:right w:val="single" w:sz="4" w:space="0" w:color="auto"/>
            </w:tcBorders>
            <w:shd w:val="clear" w:color="auto" w:fill="auto"/>
            <w:noWrap/>
            <w:vAlign w:val="center"/>
            <w:hideMark/>
          </w:tcPr>
          <w:p w14:paraId="49A2A840" w14:textId="77777777" w:rsidR="008B6609" w:rsidRPr="008B6609" w:rsidRDefault="006E726A" w:rsidP="008B6609">
            <w:pPr>
              <w:jc w:val="left"/>
              <w:rPr>
                <w:rFonts w:ascii="Times New Roman" w:hAnsi="Times New Roman"/>
                <w:color w:val="0563C1"/>
                <w:u w:val="single"/>
                <w:lang w:val="fr-FR" w:eastAsia="fr-FR"/>
              </w:rPr>
            </w:pPr>
            <w:hyperlink r:id="rId26" w:history="1">
              <w:r w:rsidR="008B6609" w:rsidRPr="008B6609">
                <w:rPr>
                  <w:rFonts w:ascii="Times New Roman" w:hAnsi="Times New Roman"/>
                  <w:color w:val="0563C1"/>
                  <w:u w:val="single"/>
                  <w:lang w:val="fr-FR" w:eastAsia="fr-FR"/>
                </w:rPr>
                <w:t>phinekabore@yahoo.fr</w:t>
              </w:r>
            </w:hyperlink>
          </w:p>
        </w:tc>
        <w:tc>
          <w:tcPr>
            <w:tcW w:w="784" w:type="pct"/>
            <w:tcBorders>
              <w:top w:val="nil"/>
              <w:left w:val="nil"/>
              <w:bottom w:val="single" w:sz="4" w:space="0" w:color="auto"/>
              <w:right w:val="single" w:sz="4" w:space="0" w:color="auto"/>
            </w:tcBorders>
            <w:shd w:val="clear" w:color="auto" w:fill="auto"/>
            <w:noWrap/>
            <w:vAlign w:val="center"/>
            <w:hideMark/>
          </w:tcPr>
          <w:p w14:paraId="001D775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(226)70200042</w:t>
            </w:r>
          </w:p>
        </w:tc>
      </w:tr>
      <w:tr w:rsidR="008B6609" w:rsidRPr="008B6609" w14:paraId="1568E45A"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234177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w:t>
            </w:r>
          </w:p>
        </w:tc>
        <w:tc>
          <w:tcPr>
            <w:tcW w:w="1034" w:type="pct"/>
            <w:tcBorders>
              <w:top w:val="nil"/>
              <w:left w:val="nil"/>
              <w:bottom w:val="single" w:sz="4" w:space="0" w:color="auto"/>
              <w:right w:val="single" w:sz="4" w:space="0" w:color="auto"/>
            </w:tcBorders>
            <w:shd w:val="clear" w:color="auto" w:fill="auto"/>
            <w:vAlign w:val="center"/>
            <w:hideMark/>
          </w:tcPr>
          <w:p w14:paraId="73746AC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TARPAGA W.Vianney</w:t>
            </w:r>
          </w:p>
        </w:tc>
        <w:tc>
          <w:tcPr>
            <w:tcW w:w="1557" w:type="pct"/>
            <w:tcBorders>
              <w:top w:val="nil"/>
              <w:left w:val="nil"/>
              <w:bottom w:val="single" w:sz="4" w:space="0" w:color="auto"/>
              <w:right w:val="single" w:sz="4" w:space="0" w:color="auto"/>
            </w:tcBorders>
            <w:shd w:val="clear" w:color="auto" w:fill="auto"/>
            <w:vAlign w:val="center"/>
            <w:hideMark/>
          </w:tcPr>
          <w:p w14:paraId="54306F2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Coordonnateur CNS/FL</w:t>
            </w:r>
          </w:p>
        </w:tc>
        <w:tc>
          <w:tcPr>
            <w:tcW w:w="1432" w:type="pct"/>
            <w:tcBorders>
              <w:top w:val="nil"/>
              <w:left w:val="nil"/>
              <w:bottom w:val="single" w:sz="4" w:space="0" w:color="auto"/>
              <w:right w:val="single" w:sz="4" w:space="0" w:color="auto"/>
            </w:tcBorders>
            <w:shd w:val="clear" w:color="auto" w:fill="auto"/>
            <w:vAlign w:val="center"/>
            <w:hideMark/>
          </w:tcPr>
          <w:p w14:paraId="6125F9B9" w14:textId="77777777" w:rsidR="008B6609" w:rsidRPr="008B6609" w:rsidRDefault="006E726A" w:rsidP="008B6609">
            <w:pPr>
              <w:jc w:val="left"/>
              <w:rPr>
                <w:rFonts w:ascii="Times New Roman" w:hAnsi="Times New Roman"/>
                <w:color w:val="0563C1"/>
                <w:u w:val="single"/>
                <w:lang w:val="fr-FR" w:eastAsia="fr-FR"/>
              </w:rPr>
            </w:pPr>
            <w:hyperlink r:id="rId27" w:history="1">
              <w:r w:rsidR="008B6609" w:rsidRPr="008B6609">
                <w:rPr>
                  <w:rFonts w:ascii="Times New Roman" w:hAnsi="Times New Roman"/>
                  <w:color w:val="0563C1"/>
                  <w:u w:val="single"/>
                  <w:lang w:val="fr-FR" w:eastAsia="fr-FR"/>
                </w:rPr>
                <w:t>tarwendp@yahoo.fr</w:t>
              </w:r>
            </w:hyperlink>
          </w:p>
        </w:tc>
        <w:tc>
          <w:tcPr>
            <w:tcW w:w="784" w:type="pct"/>
            <w:tcBorders>
              <w:top w:val="nil"/>
              <w:left w:val="nil"/>
              <w:bottom w:val="single" w:sz="4" w:space="0" w:color="auto"/>
              <w:right w:val="single" w:sz="4" w:space="0" w:color="auto"/>
            </w:tcBorders>
            <w:shd w:val="clear" w:color="auto" w:fill="auto"/>
            <w:vAlign w:val="center"/>
            <w:hideMark/>
          </w:tcPr>
          <w:p w14:paraId="08EA090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(226)70 70 80 61</w:t>
            </w:r>
          </w:p>
        </w:tc>
      </w:tr>
      <w:tr w:rsidR="008B6609" w:rsidRPr="008B6609" w14:paraId="12B6A299"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740D1AD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3</w:t>
            </w:r>
          </w:p>
        </w:tc>
        <w:tc>
          <w:tcPr>
            <w:tcW w:w="1034" w:type="pct"/>
            <w:tcBorders>
              <w:top w:val="nil"/>
              <w:left w:val="nil"/>
              <w:bottom w:val="single" w:sz="4" w:space="0" w:color="auto"/>
              <w:right w:val="single" w:sz="4" w:space="0" w:color="auto"/>
            </w:tcBorders>
            <w:shd w:val="clear" w:color="auto" w:fill="auto"/>
            <w:vAlign w:val="center"/>
            <w:hideMark/>
          </w:tcPr>
          <w:p w14:paraId="35CCD67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KEBRE W. Jean Marie</w:t>
            </w:r>
          </w:p>
        </w:tc>
        <w:tc>
          <w:tcPr>
            <w:tcW w:w="1557" w:type="pct"/>
            <w:tcBorders>
              <w:top w:val="nil"/>
              <w:left w:val="nil"/>
              <w:bottom w:val="single" w:sz="4" w:space="0" w:color="auto"/>
              <w:right w:val="single" w:sz="4" w:space="0" w:color="auto"/>
            </w:tcBorders>
            <w:shd w:val="clear" w:color="auto" w:fill="auto"/>
            <w:vAlign w:val="center"/>
            <w:hideMark/>
          </w:tcPr>
          <w:p w14:paraId="0E4CA45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DG COOP-BF</w:t>
            </w:r>
          </w:p>
        </w:tc>
        <w:tc>
          <w:tcPr>
            <w:tcW w:w="1432" w:type="pct"/>
            <w:tcBorders>
              <w:top w:val="nil"/>
              <w:left w:val="nil"/>
              <w:bottom w:val="single" w:sz="4" w:space="0" w:color="auto"/>
              <w:right w:val="single" w:sz="4" w:space="0" w:color="auto"/>
            </w:tcBorders>
            <w:shd w:val="clear" w:color="auto" w:fill="auto"/>
            <w:vAlign w:val="center"/>
            <w:hideMark/>
          </w:tcPr>
          <w:p w14:paraId="2D4A7DC5" w14:textId="77777777" w:rsidR="008B6609" w:rsidRPr="008B6609" w:rsidRDefault="006E726A" w:rsidP="008B6609">
            <w:pPr>
              <w:jc w:val="left"/>
              <w:rPr>
                <w:rFonts w:ascii="Times New Roman" w:hAnsi="Times New Roman"/>
                <w:color w:val="0563C1"/>
                <w:u w:val="single"/>
                <w:lang w:val="fr-FR" w:eastAsia="fr-FR"/>
              </w:rPr>
            </w:pPr>
            <w:hyperlink r:id="rId28" w:history="1">
              <w:r w:rsidR="008B6609" w:rsidRPr="008B6609">
                <w:rPr>
                  <w:rFonts w:ascii="Times New Roman" w:hAnsi="Times New Roman"/>
                  <w:color w:val="0563C1"/>
                  <w:u w:val="single"/>
                  <w:lang w:val="fr-FR" w:eastAsia="fr-FR"/>
                </w:rPr>
                <w:t xml:space="preserve"> jkebre@gmail.com</w:t>
              </w:r>
            </w:hyperlink>
          </w:p>
        </w:tc>
        <w:tc>
          <w:tcPr>
            <w:tcW w:w="784" w:type="pct"/>
            <w:tcBorders>
              <w:top w:val="nil"/>
              <w:left w:val="nil"/>
              <w:bottom w:val="single" w:sz="4" w:space="0" w:color="auto"/>
              <w:right w:val="single" w:sz="4" w:space="0" w:color="auto"/>
            </w:tcBorders>
            <w:shd w:val="clear" w:color="auto" w:fill="auto"/>
            <w:noWrap/>
            <w:vAlign w:val="center"/>
            <w:hideMark/>
          </w:tcPr>
          <w:p w14:paraId="1DC7BD5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xml:space="preserve">(226)70 24 32 16 </w:t>
            </w:r>
          </w:p>
        </w:tc>
      </w:tr>
      <w:tr w:rsidR="008B6609" w:rsidRPr="008B6609" w14:paraId="69217D0F"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038876B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4</w:t>
            </w:r>
          </w:p>
        </w:tc>
        <w:tc>
          <w:tcPr>
            <w:tcW w:w="1034" w:type="pct"/>
            <w:tcBorders>
              <w:top w:val="nil"/>
              <w:left w:val="nil"/>
              <w:bottom w:val="single" w:sz="4" w:space="0" w:color="auto"/>
              <w:right w:val="single" w:sz="4" w:space="0" w:color="auto"/>
            </w:tcBorders>
            <w:shd w:val="clear" w:color="auto" w:fill="auto"/>
            <w:vAlign w:val="center"/>
            <w:hideMark/>
          </w:tcPr>
          <w:p w14:paraId="253F07A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ZONGO Pascal</w:t>
            </w:r>
          </w:p>
        </w:tc>
        <w:tc>
          <w:tcPr>
            <w:tcW w:w="1557" w:type="pct"/>
            <w:tcBorders>
              <w:top w:val="nil"/>
              <w:left w:val="nil"/>
              <w:bottom w:val="single" w:sz="4" w:space="0" w:color="auto"/>
              <w:right w:val="single" w:sz="4" w:space="0" w:color="auto"/>
            </w:tcBorders>
            <w:shd w:val="clear" w:color="auto" w:fill="auto"/>
            <w:vAlign w:val="center"/>
            <w:hideMark/>
          </w:tcPr>
          <w:p w14:paraId="7E1440F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Directeur DIMA-BF</w:t>
            </w:r>
          </w:p>
        </w:tc>
        <w:tc>
          <w:tcPr>
            <w:tcW w:w="1432" w:type="pct"/>
            <w:tcBorders>
              <w:top w:val="nil"/>
              <w:left w:val="nil"/>
              <w:bottom w:val="single" w:sz="4" w:space="0" w:color="auto"/>
              <w:right w:val="single" w:sz="4" w:space="0" w:color="auto"/>
            </w:tcBorders>
            <w:shd w:val="clear" w:color="auto" w:fill="auto"/>
            <w:vAlign w:val="center"/>
            <w:hideMark/>
          </w:tcPr>
          <w:p w14:paraId="6A0E2F21" w14:textId="77777777" w:rsidR="008B6609" w:rsidRPr="008B6609" w:rsidRDefault="006E726A" w:rsidP="008B6609">
            <w:pPr>
              <w:jc w:val="left"/>
              <w:rPr>
                <w:rFonts w:ascii="Times New Roman" w:hAnsi="Times New Roman"/>
                <w:color w:val="0563C1"/>
                <w:u w:val="single"/>
                <w:lang w:val="fr-FR" w:eastAsia="fr-FR"/>
              </w:rPr>
            </w:pPr>
            <w:hyperlink r:id="rId29" w:history="1">
              <w:r w:rsidR="008B6609" w:rsidRPr="008B6609">
                <w:rPr>
                  <w:rFonts w:ascii="Times New Roman" w:hAnsi="Times New Roman"/>
                  <w:color w:val="0563C1"/>
                  <w:u w:val="single"/>
                  <w:lang w:val="fr-FR" w:eastAsia="fr-FR"/>
                </w:rPr>
                <w:t>pskl.zongo09@gmail.com</w:t>
              </w:r>
            </w:hyperlink>
          </w:p>
        </w:tc>
        <w:tc>
          <w:tcPr>
            <w:tcW w:w="784" w:type="pct"/>
            <w:tcBorders>
              <w:top w:val="nil"/>
              <w:left w:val="nil"/>
              <w:bottom w:val="single" w:sz="4" w:space="0" w:color="auto"/>
              <w:right w:val="single" w:sz="4" w:space="0" w:color="auto"/>
            </w:tcBorders>
            <w:shd w:val="clear" w:color="auto" w:fill="auto"/>
            <w:noWrap/>
            <w:vAlign w:val="center"/>
            <w:hideMark/>
          </w:tcPr>
          <w:p w14:paraId="3D3303B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(226)71267425</w:t>
            </w:r>
          </w:p>
        </w:tc>
      </w:tr>
      <w:tr w:rsidR="008B6609" w:rsidRPr="008B6609" w14:paraId="3205F6B5"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44C7878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5</w:t>
            </w:r>
          </w:p>
        </w:tc>
        <w:tc>
          <w:tcPr>
            <w:tcW w:w="1034" w:type="pct"/>
            <w:tcBorders>
              <w:top w:val="nil"/>
              <w:left w:val="nil"/>
              <w:bottom w:val="single" w:sz="4" w:space="0" w:color="auto"/>
              <w:right w:val="single" w:sz="4" w:space="0" w:color="auto"/>
            </w:tcBorders>
            <w:shd w:val="clear" w:color="auto" w:fill="auto"/>
            <w:vAlign w:val="center"/>
            <w:hideMark/>
          </w:tcPr>
          <w:p w14:paraId="35A7598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Korodjouma OUATTARA</w:t>
            </w:r>
          </w:p>
        </w:tc>
        <w:tc>
          <w:tcPr>
            <w:tcW w:w="1557" w:type="pct"/>
            <w:tcBorders>
              <w:top w:val="nil"/>
              <w:left w:val="nil"/>
              <w:bottom w:val="single" w:sz="4" w:space="0" w:color="auto"/>
              <w:right w:val="single" w:sz="4" w:space="0" w:color="auto"/>
            </w:tcBorders>
            <w:shd w:val="clear" w:color="auto" w:fill="auto"/>
            <w:vAlign w:val="center"/>
            <w:hideMark/>
          </w:tcPr>
          <w:p w14:paraId="70216F5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INERA-BF</w:t>
            </w:r>
          </w:p>
        </w:tc>
        <w:tc>
          <w:tcPr>
            <w:tcW w:w="1432" w:type="pct"/>
            <w:tcBorders>
              <w:top w:val="nil"/>
              <w:left w:val="nil"/>
              <w:bottom w:val="single" w:sz="4" w:space="0" w:color="auto"/>
              <w:right w:val="single" w:sz="4" w:space="0" w:color="auto"/>
            </w:tcBorders>
            <w:shd w:val="clear" w:color="auto" w:fill="auto"/>
            <w:vAlign w:val="center"/>
            <w:hideMark/>
          </w:tcPr>
          <w:p w14:paraId="4DB8853D" w14:textId="77777777" w:rsidR="008B6609" w:rsidRPr="008B6609" w:rsidRDefault="008B6609" w:rsidP="008B6609">
            <w:pPr>
              <w:jc w:val="left"/>
              <w:rPr>
                <w:rFonts w:ascii="Times New Roman" w:hAnsi="Times New Roman"/>
                <w:color w:val="0000FF"/>
                <w:u w:val="single"/>
                <w:lang w:val="fr-FR" w:eastAsia="fr-FR"/>
              </w:rPr>
            </w:pPr>
            <w:r w:rsidRPr="008B6609">
              <w:rPr>
                <w:rFonts w:ascii="Times New Roman" w:hAnsi="Times New Roman"/>
                <w:color w:val="0000FF"/>
                <w:u w:val="single"/>
                <w:lang w:val="fr-FR" w:eastAsia="fr-FR"/>
              </w:rPr>
              <w:t>korodjouma_ouattara@hotmail.com</w:t>
            </w:r>
          </w:p>
        </w:tc>
        <w:tc>
          <w:tcPr>
            <w:tcW w:w="784" w:type="pct"/>
            <w:tcBorders>
              <w:top w:val="nil"/>
              <w:left w:val="nil"/>
              <w:bottom w:val="single" w:sz="4" w:space="0" w:color="auto"/>
              <w:right w:val="single" w:sz="4" w:space="0" w:color="auto"/>
            </w:tcBorders>
            <w:shd w:val="clear" w:color="auto" w:fill="auto"/>
            <w:noWrap/>
            <w:vAlign w:val="center"/>
            <w:hideMark/>
          </w:tcPr>
          <w:p w14:paraId="3ADC571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(+226)70519997</w:t>
            </w:r>
          </w:p>
        </w:tc>
      </w:tr>
      <w:tr w:rsidR="008B6609" w:rsidRPr="008B6609" w14:paraId="1B649C80" w14:textId="77777777" w:rsidTr="008B6609">
        <w:trPr>
          <w:trHeight w:val="454"/>
        </w:trPr>
        <w:tc>
          <w:tcPr>
            <w:tcW w:w="5000" w:type="pct"/>
            <w:gridSpan w:val="5"/>
            <w:tcBorders>
              <w:top w:val="single" w:sz="4" w:space="0" w:color="auto"/>
              <w:left w:val="single" w:sz="4" w:space="0" w:color="auto"/>
              <w:bottom w:val="single" w:sz="4" w:space="0" w:color="auto"/>
              <w:right w:val="nil"/>
            </w:tcBorders>
            <w:shd w:val="clear" w:color="000000" w:fill="92D050"/>
            <w:vAlign w:val="center"/>
            <w:hideMark/>
          </w:tcPr>
          <w:p w14:paraId="29D64011"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COTE D'IVOIRE</w:t>
            </w:r>
          </w:p>
        </w:tc>
      </w:tr>
      <w:tr w:rsidR="008B6609" w:rsidRPr="008B6609" w14:paraId="06EBCB6E"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7DD4A98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6</w:t>
            </w:r>
          </w:p>
        </w:tc>
        <w:tc>
          <w:tcPr>
            <w:tcW w:w="1034" w:type="pct"/>
            <w:tcBorders>
              <w:top w:val="nil"/>
              <w:left w:val="nil"/>
              <w:bottom w:val="single" w:sz="4" w:space="0" w:color="auto"/>
              <w:right w:val="single" w:sz="4" w:space="0" w:color="auto"/>
            </w:tcBorders>
            <w:shd w:val="clear" w:color="auto" w:fill="auto"/>
            <w:vAlign w:val="center"/>
            <w:hideMark/>
          </w:tcPr>
          <w:p w14:paraId="627951E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Jean Paul LORNG</w:t>
            </w:r>
          </w:p>
        </w:tc>
        <w:tc>
          <w:tcPr>
            <w:tcW w:w="1557" w:type="pct"/>
            <w:tcBorders>
              <w:top w:val="nil"/>
              <w:left w:val="nil"/>
              <w:bottom w:val="single" w:sz="4" w:space="0" w:color="auto"/>
              <w:right w:val="single" w:sz="4" w:space="0" w:color="auto"/>
            </w:tcBorders>
            <w:shd w:val="clear" w:color="auto" w:fill="auto"/>
            <w:vAlign w:val="center"/>
            <w:hideMark/>
          </w:tcPr>
          <w:p w14:paraId="6347D013"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Coordonnateur Adjoint PPAAO-FIRCA</w:t>
            </w:r>
          </w:p>
        </w:tc>
        <w:tc>
          <w:tcPr>
            <w:tcW w:w="1432" w:type="pct"/>
            <w:tcBorders>
              <w:top w:val="nil"/>
              <w:left w:val="nil"/>
              <w:bottom w:val="single" w:sz="4" w:space="0" w:color="auto"/>
              <w:right w:val="single" w:sz="4" w:space="0" w:color="auto"/>
            </w:tcBorders>
            <w:shd w:val="clear" w:color="auto" w:fill="auto"/>
            <w:vAlign w:val="center"/>
            <w:hideMark/>
          </w:tcPr>
          <w:p w14:paraId="55065BD7" w14:textId="77777777" w:rsidR="008B6609" w:rsidRPr="008B6609" w:rsidRDefault="006E726A" w:rsidP="008B6609">
            <w:pPr>
              <w:jc w:val="left"/>
              <w:rPr>
                <w:rFonts w:ascii="Times New Roman" w:hAnsi="Times New Roman"/>
                <w:color w:val="0563C1"/>
                <w:u w:val="single"/>
                <w:lang w:val="fr-FR" w:eastAsia="fr-FR"/>
              </w:rPr>
            </w:pPr>
            <w:hyperlink r:id="rId30" w:history="1">
              <w:r w:rsidR="008B6609" w:rsidRPr="008B6609">
                <w:rPr>
                  <w:rFonts w:ascii="Times New Roman" w:hAnsi="Times New Roman"/>
                  <w:color w:val="0563C1"/>
                  <w:u w:val="single"/>
                  <w:lang w:val="fr-FR" w:eastAsia="fr-FR"/>
                </w:rPr>
                <w:t>lorngjp@firca.ci</w:t>
              </w:r>
            </w:hyperlink>
          </w:p>
        </w:tc>
        <w:tc>
          <w:tcPr>
            <w:tcW w:w="784" w:type="pct"/>
            <w:tcBorders>
              <w:top w:val="nil"/>
              <w:left w:val="nil"/>
              <w:bottom w:val="single" w:sz="4" w:space="0" w:color="auto"/>
              <w:right w:val="single" w:sz="4" w:space="0" w:color="auto"/>
            </w:tcBorders>
            <w:shd w:val="clear" w:color="auto" w:fill="auto"/>
            <w:noWrap/>
            <w:vAlign w:val="center"/>
            <w:hideMark/>
          </w:tcPr>
          <w:p w14:paraId="6FFE395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(225)07311188</w:t>
            </w:r>
          </w:p>
        </w:tc>
      </w:tr>
      <w:tr w:rsidR="008B6609" w:rsidRPr="008B6609" w14:paraId="46E9C430"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EE7ED3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7</w:t>
            </w:r>
          </w:p>
        </w:tc>
        <w:tc>
          <w:tcPr>
            <w:tcW w:w="1034" w:type="pct"/>
            <w:tcBorders>
              <w:top w:val="nil"/>
              <w:left w:val="nil"/>
              <w:bottom w:val="single" w:sz="4" w:space="0" w:color="auto"/>
              <w:right w:val="single" w:sz="4" w:space="0" w:color="auto"/>
            </w:tcBorders>
            <w:shd w:val="clear" w:color="auto" w:fill="auto"/>
            <w:vAlign w:val="center"/>
            <w:hideMark/>
          </w:tcPr>
          <w:p w14:paraId="4285126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Foungnigué Edmond COULIBALY</w:t>
            </w:r>
          </w:p>
        </w:tc>
        <w:tc>
          <w:tcPr>
            <w:tcW w:w="1557" w:type="pct"/>
            <w:tcBorders>
              <w:top w:val="nil"/>
              <w:left w:val="nil"/>
              <w:bottom w:val="single" w:sz="4" w:space="0" w:color="auto"/>
              <w:right w:val="single" w:sz="4" w:space="0" w:color="auto"/>
            </w:tcBorders>
            <w:shd w:val="clear" w:color="auto" w:fill="auto"/>
            <w:vAlign w:val="center"/>
            <w:hideMark/>
          </w:tcPr>
          <w:p w14:paraId="0620D49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Conseiller Technique MEF-CI</w:t>
            </w:r>
          </w:p>
        </w:tc>
        <w:tc>
          <w:tcPr>
            <w:tcW w:w="1432" w:type="pct"/>
            <w:tcBorders>
              <w:top w:val="nil"/>
              <w:left w:val="nil"/>
              <w:bottom w:val="nil"/>
              <w:right w:val="nil"/>
            </w:tcBorders>
            <w:shd w:val="clear" w:color="auto" w:fill="auto"/>
            <w:vAlign w:val="center"/>
            <w:hideMark/>
          </w:tcPr>
          <w:p w14:paraId="3487608B" w14:textId="77777777" w:rsidR="008B6609" w:rsidRPr="008B6609" w:rsidRDefault="006E726A" w:rsidP="008B6609">
            <w:pPr>
              <w:jc w:val="left"/>
              <w:rPr>
                <w:rFonts w:ascii="Times New Roman" w:hAnsi="Times New Roman"/>
                <w:color w:val="0563C1"/>
                <w:u w:val="single"/>
                <w:lang w:val="fr-FR" w:eastAsia="fr-FR"/>
              </w:rPr>
            </w:pPr>
            <w:hyperlink r:id="rId31" w:history="1">
              <w:r w:rsidR="008B6609" w:rsidRPr="008B6609">
                <w:rPr>
                  <w:rFonts w:ascii="Times New Roman" w:hAnsi="Times New Roman"/>
                  <w:color w:val="0563C1"/>
                  <w:u w:val="single"/>
                  <w:lang w:val="fr-FR" w:eastAsia="fr-FR"/>
                </w:rPr>
                <w:t>infocfed@yahoo.fr</w:t>
              </w:r>
            </w:hyperlink>
          </w:p>
        </w:tc>
        <w:tc>
          <w:tcPr>
            <w:tcW w:w="784" w:type="pct"/>
            <w:tcBorders>
              <w:top w:val="nil"/>
              <w:left w:val="single" w:sz="4" w:space="0" w:color="auto"/>
              <w:bottom w:val="single" w:sz="4" w:space="0" w:color="auto"/>
              <w:right w:val="single" w:sz="4" w:space="0" w:color="auto"/>
            </w:tcBorders>
            <w:shd w:val="clear" w:color="auto" w:fill="auto"/>
            <w:noWrap/>
            <w:vAlign w:val="center"/>
            <w:hideMark/>
          </w:tcPr>
          <w:p w14:paraId="488F923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(225)07347191</w:t>
            </w:r>
          </w:p>
        </w:tc>
      </w:tr>
      <w:tr w:rsidR="008B6609" w:rsidRPr="008B6609" w14:paraId="391BCE39"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1184EB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8</w:t>
            </w:r>
          </w:p>
        </w:tc>
        <w:tc>
          <w:tcPr>
            <w:tcW w:w="1034" w:type="pct"/>
            <w:tcBorders>
              <w:top w:val="nil"/>
              <w:left w:val="nil"/>
              <w:bottom w:val="single" w:sz="4" w:space="0" w:color="auto"/>
              <w:right w:val="single" w:sz="4" w:space="0" w:color="auto"/>
            </w:tcBorders>
            <w:shd w:val="clear" w:color="auto" w:fill="auto"/>
            <w:vAlign w:val="center"/>
            <w:hideMark/>
          </w:tcPr>
          <w:p w14:paraId="6C907DD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Assolou Nicodème ZAKRA</w:t>
            </w:r>
          </w:p>
        </w:tc>
        <w:tc>
          <w:tcPr>
            <w:tcW w:w="1557" w:type="pct"/>
            <w:tcBorders>
              <w:top w:val="nil"/>
              <w:left w:val="nil"/>
              <w:bottom w:val="single" w:sz="4" w:space="0" w:color="auto"/>
              <w:right w:val="single" w:sz="4" w:space="0" w:color="auto"/>
            </w:tcBorders>
            <w:shd w:val="clear" w:color="auto" w:fill="auto"/>
            <w:vAlign w:val="center"/>
            <w:hideMark/>
          </w:tcPr>
          <w:p w14:paraId="7E37DC1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Coordonnateu CNS plantain CNRA</w:t>
            </w:r>
          </w:p>
        </w:tc>
        <w:tc>
          <w:tcPr>
            <w:tcW w:w="1432" w:type="pct"/>
            <w:tcBorders>
              <w:top w:val="single" w:sz="4" w:space="0" w:color="auto"/>
              <w:left w:val="nil"/>
              <w:bottom w:val="single" w:sz="4" w:space="0" w:color="auto"/>
              <w:right w:val="single" w:sz="4" w:space="0" w:color="auto"/>
            </w:tcBorders>
            <w:shd w:val="clear" w:color="auto" w:fill="auto"/>
            <w:vAlign w:val="center"/>
            <w:hideMark/>
          </w:tcPr>
          <w:p w14:paraId="400379D5" w14:textId="77777777" w:rsidR="008B6609" w:rsidRPr="008B6609" w:rsidRDefault="006E726A" w:rsidP="008B6609">
            <w:pPr>
              <w:jc w:val="left"/>
              <w:rPr>
                <w:rFonts w:ascii="Times New Roman" w:hAnsi="Times New Roman"/>
                <w:color w:val="0563C1"/>
                <w:u w:val="single"/>
                <w:lang w:val="fr-FR" w:eastAsia="fr-FR"/>
              </w:rPr>
            </w:pPr>
            <w:hyperlink r:id="rId32" w:history="1">
              <w:r w:rsidR="008B6609" w:rsidRPr="008B6609">
                <w:rPr>
                  <w:rFonts w:ascii="Times New Roman" w:hAnsi="Times New Roman"/>
                  <w:color w:val="0563C1"/>
                  <w:u w:val="single"/>
                  <w:lang w:val="fr-FR" w:eastAsia="fr-FR"/>
                </w:rPr>
                <w:t>nicodemeezakra@hotmail.com</w:t>
              </w:r>
            </w:hyperlink>
          </w:p>
        </w:tc>
        <w:tc>
          <w:tcPr>
            <w:tcW w:w="784" w:type="pct"/>
            <w:tcBorders>
              <w:top w:val="nil"/>
              <w:left w:val="nil"/>
              <w:bottom w:val="single" w:sz="4" w:space="0" w:color="auto"/>
              <w:right w:val="single" w:sz="4" w:space="0" w:color="auto"/>
            </w:tcBorders>
            <w:shd w:val="clear" w:color="auto" w:fill="auto"/>
            <w:noWrap/>
            <w:vAlign w:val="center"/>
            <w:hideMark/>
          </w:tcPr>
          <w:p w14:paraId="6065B69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(225)22489602</w:t>
            </w:r>
          </w:p>
        </w:tc>
      </w:tr>
      <w:tr w:rsidR="008B6609" w:rsidRPr="008B6609" w14:paraId="27CF4FB1"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7AC3401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9</w:t>
            </w:r>
          </w:p>
        </w:tc>
        <w:tc>
          <w:tcPr>
            <w:tcW w:w="1034" w:type="pct"/>
            <w:tcBorders>
              <w:top w:val="nil"/>
              <w:left w:val="nil"/>
              <w:bottom w:val="nil"/>
              <w:right w:val="nil"/>
            </w:tcBorders>
            <w:shd w:val="clear" w:color="auto" w:fill="auto"/>
            <w:vAlign w:val="center"/>
            <w:hideMark/>
          </w:tcPr>
          <w:p w14:paraId="2F7E94F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AKPAUD Waba Aimé Ceserd</w:t>
            </w:r>
          </w:p>
        </w:tc>
        <w:tc>
          <w:tcPr>
            <w:tcW w:w="1557" w:type="pct"/>
            <w:tcBorders>
              <w:top w:val="nil"/>
              <w:left w:val="single" w:sz="4" w:space="0" w:color="auto"/>
              <w:bottom w:val="single" w:sz="4" w:space="0" w:color="auto"/>
              <w:right w:val="single" w:sz="4" w:space="0" w:color="auto"/>
            </w:tcBorders>
            <w:shd w:val="clear" w:color="auto" w:fill="auto"/>
            <w:vAlign w:val="center"/>
            <w:hideMark/>
          </w:tcPr>
          <w:p w14:paraId="26257CB5"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xml:space="preserve">Sous-Directeur Budget&amp;Programmation </w:t>
            </w:r>
          </w:p>
        </w:tc>
        <w:tc>
          <w:tcPr>
            <w:tcW w:w="1432" w:type="pct"/>
            <w:tcBorders>
              <w:top w:val="nil"/>
              <w:left w:val="nil"/>
              <w:bottom w:val="single" w:sz="4" w:space="0" w:color="auto"/>
              <w:right w:val="single" w:sz="4" w:space="0" w:color="auto"/>
            </w:tcBorders>
            <w:shd w:val="clear" w:color="auto" w:fill="auto"/>
            <w:vAlign w:val="center"/>
            <w:hideMark/>
          </w:tcPr>
          <w:p w14:paraId="072DEF58" w14:textId="77777777" w:rsidR="008B6609" w:rsidRPr="008B6609" w:rsidRDefault="006E726A" w:rsidP="008B6609">
            <w:pPr>
              <w:jc w:val="left"/>
              <w:rPr>
                <w:rFonts w:ascii="Times New Roman" w:hAnsi="Times New Roman"/>
                <w:color w:val="0563C1"/>
                <w:u w:val="single"/>
                <w:lang w:val="fr-FR" w:eastAsia="fr-FR"/>
              </w:rPr>
            </w:pPr>
            <w:hyperlink r:id="rId33" w:history="1">
              <w:r w:rsidR="008B6609" w:rsidRPr="008B6609">
                <w:rPr>
                  <w:rFonts w:ascii="Times New Roman" w:hAnsi="Times New Roman"/>
                  <w:color w:val="0563C1"/>
                  <w:u w:val="single"/>
                  <w:lang w:val="fr-FR" w:eastAsia="fr-FR"/>
                </w:rPr>
                <w:t>akpaud.ceserd@gmail.com</w:t>
              </w:r>
            </w:hyperlink>
          </w:p>
        </w:tc>
        <w:tc>
          <w:tcPr>
            <w:tcW w:w="784" w:type="pct"/>
            <w:tcBorders>
              <w:top w:val="nil"/>
              <w:left w:val="nil"/>
              <w:bottom w:val="single" w:sz="4" w:space="0" w:color="auto"/>
              <w:right w:val="single" w:sz="4" w:space="0" w:color="auto"/>
            </w:tcBorders>
            <w:shd w:val="clear" w:color="auto" w:fill="auto"/>
            <w:noWrap/>
            <w:vAlign w:val="center"/>
            <w:hideMark/>
          </w:tcPr>
          <w:p w14:paraId="0843B04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(225)07130156</w:t>
            </w:r>
          </w:p>
        </w:tc>
      </w:tr>
      <w:tr w:rsidR="008B6609" w:rsidRPr="008B6609" w14:paraId="0F8D2B34" w14:textId="77777777" w:rsidTr="008B6609">
        <w:trPr>
          <w:trHeight w:val="454"/>
        </w:trPr>
        <w:tc>
          <w:tcPr>
            <w:tcW w:w="5000" w:type="pct"/>
            <w:gridSpan w:val="5"/>
            <w:tcBorders>
              <w:top w:val="single" w:sz="4" w:space="0" w:color="auto"/>
              <w:left w:val="single" w:sz="4" w:space="0" w:color="auto"/>
              <w:bottom w:val="single" w:sz="4" w:space="0" w:color="auto"/>
              <w:right w:val="nil"/>
            </w:tcBorders>
            <w:shd w:val="clear" w:color="000000" w:fill="92D050"/>
            <w:vAlign w:val="center"/>
            <w:hideMark/>
          </w:tcPr>
          <w:p w14:paraId="57310B59"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GHANA</w:t>
            </w:r>
          </w:p>
        </w:tc>
      </w:tr>
      <w:tr w:rsidR="008B6609" w:rsidRPr="008B6609" w14:paraId="7F39D78A"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5BF2383"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10</w:t>
            </w:r>
          </w:p>
        </w:tc>
        <w:tc>
          <w:tcPr>
            <w:tcW w:w="1034" w:type="pct"/>
            <w:tcBorders>
              <w:top w:val="nil"/>
              <w:left w:val="nil"/>
              <w:bottom w:val="single" w:sz="4" w:space="0" w:color="auto"/>
              <w:right w:val="single" w:sz="4" w:space="0" w:color="auto"/>
            </w:tcBorders>
            <w:shd w:val="clear" w:color="auto" w:fill="auto"/>
            <w:vAlign w:val="center"/>
            <w:hideMark/>
          </w:tcPr>
          <w:p w14:paraId="00C2263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Azara Ali-Mamshie</w:t>
            </w:r>
          </w:p>
        </w:tc>
        <w:tc>
          <w:tcPr>
            <w:tcW w:w="1557" w:type="pct"/>
            <w:tcBorders>
              <w:top w:val="nil"/>
              <w:left w:val="nil"/>
              <w:bottom w:val="single" w:sz="4" w:space="0" w:color="auto"/>
              <w:right w:val="single" w:sz="4" w:space="0" w:color="auto"/>
            </w:tcBorders>
            <w:shd w:val="clear" w:color="auto" w:fill="auto"/>
            <w:vAlign w:val="center"/>
            <w:hideMark/>
          </w:tcPr>
          <w:p w14:paraId="3340ECB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WAAPP Coordinator</w:t>
            </w:r>
          </w:p>
        </w:tc>
        <w:tc>
          <w:tcPr>
            <w:tcW w:w="1432" w:type="pct"/>
            <w:tcBorders>
              <w:top w:val="nil"/>
              <w:left w:val="nil"/>
              <w:bottom w:val="single" w:sz="4" w:space="0" w:color="auto"/>
              <w:right w:val="single" w:sz="4" w:space="0" w:color="auto"/>
            </w:tcBorders>
            <w:shd w:val="clear" w:color="auto" w:fill="auto"/>
            <w:vAlign w:val="center"/>
            <w:hideMark/>
          </w:tcPr>
          <w:p w14:paraId="5CC5EF10" w14:textId="77777777" w:rsidR="008B6609" w:rsidRPr="008B6609" w:rsidRDefault="006E726A" w:rsidP="008B6609">
            <w:pPr>
              <w:jc w:val="left"/>
              <w:rPr>
                <w:rFonts w:ascii="Times New Roman" w:hAnsi="Times New Roman"/>
                <w:color w:val="0563C1"/>
                <w:u w:val="single"/>
                <w:lang w:val="fr-FR" w:eastAsia="fr-FR"/>
              </w:rPr>
            </w:pPr>
            <w:hyperlink r:id="rId34" w:history="1">
              <w:r w:rsidR="008B6609" w:rsidRPr="008B6609">
                <w:rPr>
                  <w:rFonts w:ascii="Times New Roman" w:hAnsi="Times New Roman"/>
                  <w:color w:val="0563C1"/>
                  <w:u w:val="single"/>
                  <w:lang w:val="fr-FR" w:eastAsia="fr-FR"/>
                </w:rPr>
                <w:t>aalimamshie@gmail.com</w:t>
              </w:r>
            </w:hyperlink>
          </w:p>
        </w:tc>
        <w:tc>
          <w:tcPr>
            <w:tcW w:w="784" w:type="pct"/>
            <w:tcBorders>
              <w:top w:val="nil"/>
              <w:left w:val="nil"/>
              <w:bottom w:val="single" w:sz="4" w:space="0" w:color="auto"/>
              <w:right w:val="single" w:sz="4" w:space="0" w:color="auto"/>
            </w:tcBorders>
            <w:shd w:val="clear" w:color="auto" w:fill="auto"/>
            <w:noWrap/>
            <w:vAlign w:val="center"/>
            <w:hideMark/>
          </w:tcPr>
          <w:p w14:paraId="30712233"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(233)277403985</w:t>
            </w:r>
          </w:p>
        </w:tc>
      </w:tr>
      <w:tr w:rsidR="008B6609" w:rsidRPr="008B6609" w14:paraId="0264F308"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90EC13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11</w:t>
            </w:r>
          </w:p>
        </w:tc>
        <w:tc>
          <w:tcPr>
            <w:tcW w:w="1034" w:type="pct"/>
            <w:tcBorders>
              <w:top w:val="nil"/>
              <w:left w:val="nil"/>
              <w:bottom w:val="single" w:sz="4" w:space="0" w:color="auto"/>
              <w:right w:val="single" w:sz="4" w:space="0" w:color="auto"/>
            </w:tcBorders>
            <w:shd w:val="clear" w:color="auto" w:fill="auto"/>
            <w:vAlign w:val="center"/>
            <w:hideMark/>
          </w:tcPr>
          <w:p w14:paraId="761847F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Regina Sagoe</w:t>
            </w:r>
          </w:p>
        </w:tc>
        <w:tc>
          <w:tcPr>
            <w:tcW w:w="1557" w:type="pct"/>
            <w:tcBorders>
              <w:top w:val="nil"/>
              <w:left w:val="nil"/>
              <w:bottom w:val="single" w:sz="4" w:space="0" w:color="auto"/>
              <w:right w:val="single" w:sz="4" w:space="0" w:color="auto"/>
            </w:tcBorders>
            <w:shd w:val="clear" w:color="auto" w:fill="auto"/>
            <w:vAlign w:val="center"/>
            <w:hideMark/>
          </w:tcPr>
          <w:p w14:paraId="1C8D531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NCOS Coordinator</w:t>
            </w:r>
          </w:p>
        </w:tc>
        <w:tc>
          <w:tcPr>
            <w:tcW w:w="1432" w:type="pct"/>
            <w:tcBorders>
              <w:top w:val="nil"/>
              <w:left w:val="nil"/>
              <w:bottom w:val="single" w:sz="4" w:space="0" w:color="auto"/>
              <w:right w:val="single" w:sz="4" w:space="0" w:color="auto"/>
            </w:tcBorders>
            <w:shd w:val="clear" w:color="auto" w:fill="auto"/>
            <w:vAlign w:val="center"/>
            <w:hideMark/>
          </w:tcPr>
          <w:p w14:paraId="74B8EE6B" w14:textId="77777777" w:rsidR="008B6609" w:rsidRPr="008B6609" w:rsidRDefault="006E726A" w:rsidP="008B6609">
            <w:pPr>
              <w:jc w:val="left"/>
              <w:rPr>
                <w:rFonts w:ascii="Times New Roman" w:hAnsi="Times New Roman"/>
                <w:color w:val="0563C1"/>
                <w:u w:val="single"/>
                <w:lang w:val="fr-FR" w:eastAsia="fr-FR"/>
              </w:rPr>
            </w:pPr>
            <w:hyperlink r:id="rId35" w:history="1">
              <w:r w:rsidR="008B6609" w:rsidRPr="008B6609">
                <w:rPr>
                  <w:rFonts w:ascii="Times New Roman" w:hAnsi="Times New Roman"/>
                  <w:color w:val="0563C1"/>
                  <w:u w:val="single"/>
                  <w:lang w:val="fr-FR" w:eastAsia="fr-FR"/>
                </w:rPr>
                <w:t>rsagoe50@gmail.com</w:t>
              </w:r>
            </w:hyperlink>
          </w:p>
        </w:tc>
        <w:tc>
          <w:tcPr>
            <w:tcW w:w="784" w:type="pct"/>
            <w:tcBorders>
              <w:top w:val="nil"/>
              <w:left w:val="nil"/>
              <w:bottom w:val="single" w:sz="4" w:space="0" w:color="auto"/>
              <w:right w:val="single" w:sz="4" w:space="0" w:color="auto"/>
            </w:tcBorders>
            <w:shd w:val="clear" w:color="auto" w:fill="auto"/>
            <w:noWrap/>
            <w:vAlign w:val="center"/>
            <w:hideMark/>
          </w:tcPr>
          <w:p w14:paraId="759F7C0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(233)244441984</w:t>
            </w:r>
          </w:p>
        </w:tc>
      </w:tr>
      <w:tr w:rsidR="008B6609" w:rsidRPr="008B6609" w14:paraId="7D9A06C8"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75CC241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12</w:t>
            </w:r>
          </w:p>
        </w:tc>
        <w:tc>
          <w:tcPr>
            <w:tcW w:w="1034" w:type="pct"/>
            <w:tcBorders>
              <w:top w:val="nil"/>
              <w:left w:val="nil"/>
              <w:bottom w:val="single" w:sz="4" w:space="0" w:color="auto"/>
              <w:right w:val="single" w:sz="4" w:space="0" w:color="auto"/>
            </w:tcBorders>
            <w:shd w:val="clear" w:color="auto" w:fill="auto"/>
            <w:vAlign w:val="center"/>
            <w:hideMark/>
          </w:tcPr>
          <w:p w14:paraId="33916A5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xml:space="preserve">Alphonses Belane </w:t>
            </w:r>
          </w:p>
        </w:tc>
        <w:tc>
          <w:tcPr>
            <w:tcW w:w="1557" w:type="pct"/>
            <w:tcBorders>
              <w:top w:val="nil"/>
              <w:left w:val="nil"/>
              <w:bottom w:val="single" w:sz="4" w:space="0" w:color="auto"/>
              <w:right w:val="single" w:sz="4" w:space="0" w:color="auto"/>
            </w:tcBorders>
            <w:shd w:val="clear" w:color="auto" w:fill="auto"/>
            <w:vAlign w:val="center"/>
            <w:hideMark/>
          </w:tcPr>
          <w:p w14:paraId="6CA8557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Technical Expert</w:t>
            </w:r>
          </w:p>
        </w:tc>
        <w:tc>
          <w:tcPr>
            <w:tcW w:w="1432" w:type="pct"/>
            <w:tcBorders>
              <w:top w:val="nil"/>
              <w:left w:val="nil"/>
              <w:bottom w:val="single" w:sz="4" w:space="0" w:color="auto"/>
              <w:right w:val="single" w:sz="4" w:space="0" w:color="auto"/>
            </w:tcBorders>
            <w:shd w:val="clear" w:color="auto" w:fill="auto"/>
            <w:vAlign w:val="center"/>
            <w:hideMark/>
          </w:tcPr>
          <w:p w14:paraId="10E32D8B" w14:textId="77777777" w:rsidR="008B6609" w:rsidRPr="008B6609" w:rsidRDefault="006E726A" w:rsidP="008B6609">
            <w:pPr>
              <w:jc w:val="left"/>
              <w:rPr>
                <w:rFonts w:ascii="Times New Roman" w:hAnsi="Times New Roman"/>
                <w:color w:val="0563C1"/>
                <w:u w:val="single"/>
                <w:lang w:val="fr-FR" w:eastAsia="fr-FR"/>
              </w:rPr>
            </w:pPr>
            <w:hyperlink r:id="rId36" w:history="1">
              <w:r w:rsidR="008B6609" w:rsidRPr="008B6609">
                <w:rPr>
                  <w:rFonts w:ascii="Times New Roman" w:hAnsi="Times New Roman"/>
                  <w:color w:val="0563C1"/>
                  <w:u w:val="single"/>
                  <w:lang w:val="fr-FR" w:eastAsia="fr-FR"/>
                </w:rPr>
                <w:t>phonses08@gmail.com</w:t>
              </w:r>
            </w:hyperlink>
          </w:p>
        </w:tc>
        <w:tc>
          <w:tcPr>
            <w:tcW w:w="784" w:type="pct"/>
            <w:tcBorders>
              <w:top w:val="nil"/>
              <w:left w:val="nil"/>
              <w:bottom w:val="single" w:sz="4" w:space="0" w:color="auto"/>
              <w:right w:val="single" w:sz="4" w:space="0" w:color="auto"/>
            </w:tcBorders>
            <w:shd w:val="clear" w:color="auto" w:fill="auto"/>
            <w:noWrap/>
            <w:vAlign w:val="center"/>
            <w:hideMark/>
          </w:tcPr>
          <w:p w14:paraId="7656DE45"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(233)545662433</w:t>
            </w:r>
          </w:p>
        </w:tc>
      </w:tr>
      <w:tr w:rsidR="008B6609" w:rsidRPr="008B6609" w14:paraId="453684C8"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903217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13</w:t>
            </w:r>
          </w:p>
        </w:tc>
        <w:tc>
          <w:tcPr>
            <w:tcW w:w="1034" w:type="pct"/>
            <w:tcBorders>
              <w:top w:val="nil"/>
              <w:left w:val="nil"/>
              <w:bottom w:val="single" w:sz="4" w:space="0" w:color="auto"/>
              <w:right w:val="single" w:sz="4" w:space="0" w:color="auto"/>
            </w:tcBorders>
            <w:shd w:val="clear" w:color="auto" w:fill="auto"/>
            <w:vAlign w:val="center"/>
            <w:hideMark/>
          </w:tcPr>
          <w:p w14:paraId="2827A0F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Augustine Oppong Danquah</w:t>
            </w:r>
          </w:p>
        </w:tc>
        <w:tc>
          <w:tcPr>
            <w:tcW w:w="1557" w:type="pct"/>
            <w:tcBorders>
              <w:top w:val="nil"/>
              <w:left w:val="nil"/>
              <w:bottom w:val="single" w:sz="4" w:space="0" w:color="auto"/>
              <w:right w:val="single" w:sz="4" w:space="0" w:color="auto"/>
            </w:tcBorders>
            <w:shd w:val="clear" w:color="auto" w:fill="auto"/>
            <w:vAlign w:val="center"/>
            <w:hideMark/>
          </w:tcPr>
          <w:p w14:paraId="1357935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M&amp;E Officer</w:t>
            </w:r>
          </w:p>
        </w:tc>
        <w:tc>
          <w:tcPr>
            <w:tcW w:w="1432" w:type="pct"/>
            <w:tcBorders>
              <w:top w:val="nil"/>
              <w:left w:val="nil"/>
              <w:bottom w:val="single" w:sz="4" w:space="0" w:color="auto"/>
              <w:right w:val="single" w:sz="4" w:space="0" w:color="auto"/>
            </w:tcBorders>
            <w:shd w:val="clear" w:color="auto" w:fill="auto"/>
            <w:vAlign w:val="center"/>
            <w:hideMark/>
          </w:tcPr>
          <w:p w14:paraId="21BCB931" w14:textId="77777777" w:rsidR="008B6609" w:rsidRPr="008B6609" w:rsidRDefault="006E726A" w:rsidP="008B6609">
            <w:pPr>
              <w:jc w:val="left"/>
              <w:rPr>
                <w:rFonts w:ascii="Times New Roman" w:hAnsi="Times New Roman"/>
                <w:color w:val="0563C1"/>
                <w:u w:val="single"/>
                <w:lang w:val="fr-FR" w:eastAsia="fr-FR"/>
              </w:rPr>
            </w:pPr>
            <w:hyperlink r:id="rId37" w:history="1">
              <w:r w:rsidR="008B6609" w:rsidRPr="008B6609">
                <w:rPr>
                  <w:rFonts w:ascii="Times New Roman" w:hAnsi="Times New Roman"/>
                  <w:color w:val="0563C1"/>
                  <w:u w:val="single"/>
                  <w:lang w:val="fr-FR" w:eastAsia="fr-FR"/>
                </w:rPr>
                <w:t>oppadang125@gmail.com</w:t>
              </w:r>
            </w:hyperlink>
          </w:p>
        </w:tc>
        <w:tc>
          <w:tcPr>
            <w:tcW w:w="784" w:type="pct"/>
            <w:tcBorders>
              <w:top w:val="nil"/>
              <w:left w:val="nil"/>
              <w:bottom w:val="single" w:sz="4" w:space="0" w:color="auto"/>
              <w:right w:val="single" w:sz="4" w:space="0" w:color="auto"/>
            </w:tcBorders>
            <w:shd w:val="clear" w:color="auto" w:fill="auto"/>
            <w:noWrap/>
            <w:vAlign w:val="center"/>
            <w:hideMark/>
          </w:tcPr>
          <w:p w14:paraId="601949F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(233)208190692</w:t>
            </w:r>
          </w:p>
        </w:tc>
      </w:tr>
      <w:tr w:rsidR="008B6609" w:rsidRPr="008B6609" w14:paraId="5C3E7F4F"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790CB8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14</w:t>
            </w:r>
          </w:p>
        </w:tc>
        <w:tc>
          <w:tcPr>
            <w:tcW w:w="1034" w:type="pct"/>
            <w:tcBorders>
              <w:top w:val="nil"/>
              <w:left w:val="nil"/>
              <w:bottom w:val="single" w:sz="4" w:space="0" w:color="auto"/>
              <w:right w:val="single" w:sz="4" w:space="0" w:color="auto"/>
            </w:tcBorders>
            <w:shd w:val="clear" w:color="auto" w:fill="auto"/>
            <w:vAlign w:val="center"/>
            <w:hideMark/>
          </w:tcPr>
          <w:p w14:paraId="68DC5F2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David Ofosu</w:t>
            </w:r>
          </w:p>
        </w:tc>
        <w:tc>
          <w:tcPr>
            <w:tcW w:w="1557" w:type="pct"/>
            <w:tcBorders>
              <w:top w:val="nil"/>
              <w:left w:val="nil"/>
              <w:bottom w:val="single" w:sz="4" w:space="0" w:color="auto"/>
              <w:right w:val="single" w:sz="4" w:space="0" w:color="auto"/>
            </w:tcBorders>
            <w:shd w:val="clear" w:color="auto" w:fill="auto"/>
            <w:vAlign w:val="center"/>
            <w:hideMark/>
          </w:tcPr>
          <w:p w14:paraId="693AE043"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Financial Management Specialist</w:t>
            </w:r>
          </w:p>
        </w:tc>
        <w:tc>
          <w:tcPr>
            <w:tcW w:w="1432" w:type="pct"/>
            <w:tcBorders>
              <w:top w:val="nil"/>
              <w:left w:val="nil"/>
              <w:bottom w:val="single" w:sz="4" w:space="0" w:color="auto"/>
              <w:right w:val="single" w:sz="4" w:space="0" w:color="auto"/>
            </w:tcBorders>
            <w:shd w:val="clear" w:color="auto" w:fill="auto"/>
            <w:vAlign w:val="center"/>
            <w:hideMark/>
          </w:tcPr>
          <w:p w14:paraId="12BA51AB" w14:textId="77777777" w:rsidR="008B6609" w:rsidRPr="008B6609" w:rsidRDefault="006E726A" w:rsidP="008B6609">
            <w:pPr>
              <w:jc w:val="left"/>
              <w:rPr>
                <w:rFonts w:ascii="Times New Roman" w:hAnsi="Times New Roman"/>
                <w:color w:val="0563C1"/>
                <w:u w:val="single"/>
                <w:lang w:val="fr-FR" w:eastAsia="fr-FR"/>
              </w:rPr>
            </w:pPr>
            <w:hyperlink r:id="rId38" w:history="1">
              <w:r w:rsidR="008B6609" w:rsidRPr="008B6609">
                <w:rPr>
                  <w:rFonts w:ascii="Times New Roman" w:hAnsi="Times New Roman"/>
                  <w:color w:val="0563C1"/>
                  <w:u w:val="single"/>
                  <w:lang w:val="fr-FR" w:eastAsia="fr-FR"/>
                </w:rPr>
                <w:t>dyofosu@gmail.com</w:t>
              </w:r>
            </w:hyperlink>
          </w:p>
        </w:tc>
        <w:tc>
          <w:tcPr>
            <w:tcW w:w="784" w:type="pct"/>
            <w:tcBorders>
              <w:top w:val="nil"/>
              <w:left w:val="nil"/>
              <w:bottom w:val="single" w:sz="4" w:space="0" w:color="auto"/>
              <w:right w:val="single" w:sz="4" w:space="0" w:color="auto"/>
            </w:tcBorders>
            <w:shd w:val="clear" w:color="auto" w:fill="auto"/>
            <w:noWrap/>
            <w:vAlign w:val="center"/>
            <w:hideMark/>
          </w:tcPr>
          <w:p w14:paraId="10DBD31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(233)202601220</w:t>
            </w:r>
          </w:p>
        </w:tc>
      </w:tr>
      <w:tr w:rsidR="008B6609" w:rsidRPr="008B6609" w14:paraId="71ABE8AB" w14:textId="77777777" w:rsidTr="008B6609">
        <w:trPr>
          <w:trHeight w:val="454"/>
        </w:trPr>
        <w:tc>
          <w:tcPr>
            <w:tcW w:w="5000" w:type="pct"/>
            <w:gridSpan w:val="5"/>
            <w:tcBorders>
              <w:top w:val="single" w:sz="4" w:space="0" w:color="auto"/>
              <w:left w:val="single" w:sz="4" w:space="0" w:color="auto"/>
              <w:bottom w:val="single" w:sz="4" w:space="0" w:color="auto"/>
              <w:right w:val="nil"/>
            </w:tcBorders>
            <w:shd w:val="clear" w:color="000000" w:fill="92D050"/>
            <w:vAlign w:val="center"/>
            <w:hideMark/>
          </w:tcPr>
          <w:p w14:paraId="64A6E4FF"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MALI</w:t>
            </w:r>
          </w:p>
        </w:tc>
      </w:tr>
      <w:tr w:rsidR="008B6609" w:rsidRPr="008B6609" w14:paraId="45FFE9A4"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B09E6B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15</w:t>
            </w:r>
          </w:p>
        </w:tc>
        <w:tc>
          <w:tcPr>
            <w:tcW w:w="1034" w:type="pct"/>
            <w:tcBorders>
              <w:top w:val="nil"/>
              <w:left w:val="nil"/>
              <w:bottom w:val="single" w:sz="4" w:space="0" w:color="auto"/>
              <w:right w:val="single" w:sz="4" w:space="0" w:color="auto"/>
            </w:tcBorders>
            <w:shd w:val="clear" w:color="auto" w:fill="auto"/>
            <w:vAlign w:val="center"/>
            <w:hideMark/>
          </w:tcPr>
          <w:p w14:paraId="75E62CB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Aly KOURIBA</w:t>
            </w:r>
          </w:p>
        </w:tc>
        <w:tc>
          <w:tcPr>
            <w:tcW w:w="1557" w:type="pct"/>
            <w:tcBorders>
              <w:top w:val="nil"/>
              <w:left w:val="nil"/>
              <w:bottom w:val="single" w:sz="4" w:space="0" w:color="auto"/>
              <w:right w:val="single" w:sz="4" w:space="0" w:color="auto"/>
            </w:tcBorders>
            <w:shd w:val="clear" w:color="auto" w:fill="auto"/>
            <w:vAlign w:val="center"/>
            <w:hideMark/>
          </w:tcPr>
          <w:p w14:paraId="1A4D4D2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Coordonnateur PPAAO</w:t>
            </w:r>
          </w:p>
        </w:tc>
        <w:tc>
          <w:tcPr>
            <w:tcW w:w="1432" w:type="pct"/>
            <w:tcBorders>
              <w:top w:val="nil"/>
              <w:left w:val="nil"/>
              <w:bottom w:val="single" w:sz="4" w:space="0" w:color="auto"/>
              <w:right w:val="single" w:sz="4" w:space="0" w:color="auto"/>
            </w:tcBorders>
            <w:shd w:val="clear" w:color="auto" w:fill="auto"/>
            <w:vAlign w:val="center"/>
            <w:hideMark/>
          </w:tcPr>
          <w:p w14:paraId="2295BCB1" w14:textId="77777777" w:rsidR="008B6609" w:rsidRPr="008B6609" w:rsidRDefault="006E726A" w:rsidP="008B6609">
            <w:pPr>
              <w:jc w:val="left"/>
              <w:rPr>
                <w:rFonts w:ascii="Times New Roman" w:hAnsi="Times New Roman"/>
                <w:color w:val="0563C1"/>
                <w:u w:val="single"/>
                <w:lang w:val="fr-FR" w:eastAsia="fr-FR"/>
              </w:rPr>
            </w:pPr>
            <w:hyperlink r:id="rId39" w:history="1">
              <w:r w:rsidR="008B6609" w:rsidRPr="008B6609">
                <w:rPr>
                  <w:rFonts w:ascii="Times New Roman" w:hAnsi="Times New Roman"/>
                  <w:color w:val="0563C1"/>
                  <w:u w:val="single"/>
                  <w:lang w:val="fr-FR" w:eastAsia="fr-FR"/>
                </w:rPr>
                <w:t>aly.kouriba@yahoo.fr</w:t>
              </w:r>
            </w:hyperlink>
          </w:p>
        </w:tc>
        <w:tc>
          <w:tcPr>
            <w:tcW w:w="784" w:type="pct"/>
            <w:tcBorders>
              <w:top w:val="nil"/>
              <w:left w:val="nil"/>
              <w:bottom w:val="single" w:sz="4" w:space="0" w:color="auto"/>
              <w:right w:val="single" w:sz="4" w:space="0" w:color="auto"/>
            </w:tcBorders>
            <w:shd w:val="clear" w:color="auto" w:fill="auto"/>
            <w:noWrap/>
            <w:vAlign w:val="center"/>
            <w:hideMark/>
          </w:tcPr>
          <w:p w14:paraId="65749EE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(223)76488943</w:t>
            </w:r>
          </w:p>
        </w:tc>
      </w:tr>
      <w:tr w:rsidR="008B6609" w:rsidRPr="008B6609" w14:paraId="1DCAD8F9"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05B3127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16</w:t>
            </w:r>
          </w:p>
        </w:tc>
        <w:tc>
          <w:tcPr>
            <w:tcW w:w="1034" w:type="pct"/>
            <w:tcBorders>
              <w:top w:val="nil"/>
              <w:left w:val="nil"/>
              <w:bottom w:val="single" w:sz="4" w:space="0" w:color="auto"/>
              <w:right w:val="single" w:sz="4" w:space="0" w:color="auto"/>
            </w:tcBorders>
            <w:shd w:val="clear" w:color="auto" w:fill="auto"/>
            <w:vAlign w:val="center"/>
            <w:hideMark/>
          </w:tcPr>
          <w:p w14:paraId="41D9446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Yaya  TRAORE</w:t>
            </w:r>
          </w:p>
        </w:tc>
        <w:tc>
          <w:tcPr>
            <w:tcW w:w="1557" w:type="pct"/>
            <w:tcBorders>
              <w:top w:val="nil"/>
              <w:left w:val="nil"/>
              <w:bottom w:val="single" w:sz="4" w:space="0" w:color="auto"/>
              <w:right w:val="single" w:sz="4" w:space="0" w:color="auto"/>
            </w:tcBorders>
            <w:shd w:val="clear" w:color="auto" w:fill="auto"/>
            <w:vAlign w:val="center"/>
            <w:hideMark/>
          </w:tcPr>
          <w:p w14:paraId="47226BC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Coordonnateur Adjoint PPAAO</w:t>
            </w:r>
          </w:p>
        </w:tc>
        <w:tc>
          <w:tcPr>
            <w:tcW w:w="1432" w:type="pct"/>
            <w:tcBorders>
              <w:top w:val="nil"/>
              <w:left w:val="nil"/>
              <w:bottom w:val="single" w:sz="4" w:space="0" w:color="auto"/>
              <w:right w:val="single" w:sz="4" w:space="0" w:color="auto"/>
            </w:tcBorders>
            <w:shd w:val="clear" w:color="auto" w:fill="auto"/>
            <w:vAlign w:val="center"/>
            <w:hideMark/>
          </w:tcPr>
          <w:p w14:paraId="0E8D7FE5" w14:textId="77777777" w:rsidR="008B6609" w:rsidRPr="008B6609" w:rsidRDefault="006E726A" w:rsidP="008B6609">
            <w:pPr>
              <w:jc w:val="left"/>
              <w:rPr>
                <w:rFonts w:ascii="Times New Roman" w:hAnsi="Times New Roman"/>
                <w:color w:val="0563C1"/>
                <w:u w:val="single"/>
                <w:lang w:val="fr-FR" w:eastAsia="fr-FR"/>
              </w:rPr>
            </w:pPr>
            <w:hyperlink r:id="rId40" w:history="1">
              <w:r w:rsidR="008B6609" w:rsidRPr="008B6609">
                <w:rPr>
                  <w:rFonts w:ascii="Times New Roman" w:hAnsi="Times New Roman"/>
                  <w:color w:val="0563C1"/>
                  <w:u w:val="single"/>
                  <w:lang w:val="fr-FR" w:eastAsia="fr-FR"/>
                </w:rPr>
                <w:t>yayadokan71@gmail.com</w:t>
              </w:r>
            </w:hyperlink>
          </w:p>
        </w:tc>
        <w:tc>
          <w:tcPr>
            <w:tcW w:w="784" w:type="pct"/>
            <w:tcBorders>
              <w:top w:val="nil"/>
              <w:left w:val="nil"/>
              <w:bottom w:val="single" w:sz="4" w:space="0" w:color="auto"/>
              <w:right w:val="single" w:sz="4" w:space="0" w:color="auto"/>
            </w:tcBorders>
            <w:shd w:val="clear" w:color="auto" w:fill="auto"/>
            <w:noWrap/>
            <w:vAlign w:val="center"/>
            <w:hideMark/>
          </w:tcPr>
          <w:p w14:paraId="65703C6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(223)20236290</w:t>
            </w:r>
          </w:p>
        </w:tc>
      </w:tr>
      <w:tr w:rsidR="008B6609" w:rsidRPr="008B6609" w14:paraId="38D74F22"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09F284D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17</w:t>
            </w:r>
          </w:p>
        </w:tc>
        <w:tc>
          <w:tcPr>
            <w:tcW w:w="1034" w:type="pct"/>
            <w:tcBorders>
              <w:top w:val="nil"/>
              <w:left w:val="nil"/>
              <w:bottom w:val="single" w:sz="4" w:space="0" w:color="auto"/>
              <w:right w:val="single" w:sz="4" w:space="0" w:color="auto"/>
            </w:tcBorders>
            <w:shd w:val="clear" w:color="auto" w:fill="auto"/>
            <w:vAlign w:val="center"/>
            <w:hideMark/>
          </w:tcPr>
          <w:p w14:paraId="37DF621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Mamadou DEMBELE</w:t>
            </w:r>
          </w:p>
        </w:tc>
        <w:tc>
          <w:tcPr>
            <w:tcW w:w="1557" w:type="pct"/>
            <w:tcBorders>
              <w:top w:val="nil"/>
              <w:left w:val="nil"/>
              <w:bottom w:val="single" w:sz="4" w:space="0" w:color="auto"/>
              <w:right w:val="single" w:sz="4" w:space="0" w:color="auto"/>
            </w:tcBorders>
            <w:shd w:val="clear" w:color="auto" w:fill="auto"/>
            <w:vAlign w:val="center"/>
            <w:hideMark/>
          </w:tcPr>
          <w:p w14:paraId="0FC38785"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S&amp;E PPAAO</w:t>
            </w:r>
          </w:p>
        </w:tc>
        <w:tc>
          <w:tcPr>
            <w:tcW w:w="1432" w:type="pct"/>
            <w:tcBorders>
              <w:top w:val="nil"/>
              <w:left w:val="nil"/>
              <w:bottom w:val="single" w:sz="4" w:space="0" w:color="auto"/>
              <w:right w:val="single" w:sz="4" w:space="0" w:color="auto"/>
            </w:tcBorders>
            <w:shd w:val="clear" w:color="auto" w:fill="auto"/>
            <w:vAlign w:val="center"/>
            <w:hideMark/>
          </w:tcPr>
          <w:p w14:paraId="5B32A765" w14:textId="77777777" w:rsidR="008B6609" w:rsidRPr="008B6609" w:rsidRDefault="006E726A" w:rsidP="008B6609">
            <w:pPr>
              <w:jc w:val="left"/>
              <w:rPr>
                <w:rFonts w:ascii="Times New Roman" w:hAnsi="Times New Roman"/>
                <w:color w:val="0563C1"/>
                <w:u w:val="single"/>
                <w:lang w:val="fr-FR" w:eastAsia="fr-FR"/>
              </w:rPr>
            </w:pPr>
            <w:hyperlink r:id="rId41" w:history="1">
              <w:r w:rsidR="008B6609" w:rsidRPr="008B6609">
                <w:rPr>
                  <w:rFonts w:ascii="Times New Roman" w:hAnsi="Times New Roman"/>
                  <w:color w:val="0563C1"/>
                  <w:u w:val="single"/>
                  <w:lang w:val="fr-FR" w:eastAsia="fr-FR"/>
                </w:rPr>
                <w:t>mamadoudembele06@gmail.com</w:t>
              </w:r>
            </w:hyperlink>
          </w:p>
        </w:tc>
        <w:tc>
          <w:tcPr>
            <w:tcW w:w="784" w:type="pct"/>
            <w:tcBorders>
              <w:top w:val="nil"/>
              <w:left w:val="nil"/>
              <w:bottom w:val="single" w:sz="4" w:space="0" w:color="auto"/>
              <w:right w:val="single" w:sz="4" w:space="0" w:color="auto"/>
            </w:tcBorders>
            <w:shd w:val="clear" w:color="auto" w:fill="auto"/>
            <w:noWrap/>
            <w:vAlign w:val="center"/>
            <w:hideMark/>
          </w:tcPr>
          <w:p w14:paraId="414CC2B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(223)76135134</w:t>
            </w:r>
          </w:p>
        </w:tc>
      </w:tr>
      <w:tr w:rsidR="008B6609" w:rsidRPr="008B6609" w14:paraId="582716A6"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703A4F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18</w:t>
            </w:r>
          </w:p>
        </w:tc>
        <w:tc>
          <w:tcPr>
            <w:tcW w:w="1034" w:type="pct"/>
            <w:tcBorders>
              <w:top w:val="nil"/>
              <w:left w:val="nil"/>
              <w:bottom w:val="single" w:sz="4" w:space="0" w:color="auto"/>
              <w:right w:val="single" w:sz="4" w:space="0" w:color="auto"/>
            </w:tcBorders>
            <w:shd w:val="clear" w:color="auto" w:fill="auto"/>
            <w:vAlign w:val="center"/>
            <w:hideMark/>
          </w:tcPr>
          <w:p w14:paraId="21DC7AD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Seydou KONE</w:t>
            </w:r>
          </w:p>
        </w:tc>
        <w:tc>
          <w:tcPr>
            <w:tcW w:w="1557" w:type="pct"/>
            <w:tcBorders>
              <w:top w:val="nil"/>
              <w:left w:val="nil"/>
              <w:bottom w:val="single" w:sz="4" w:space="0" w:color="auto"/>
              <w:right w:val="single" w:sz="4" w:space="0" w:color="auto"/>
            </w:tcBorders>
            <w:shd w:val="clear" w:color="auto" w:fill="auto"/>
            <w:vAlign w:val="center"/>
            <w:hideMark/>
          </w:tcPr>
          <w:p w14:paraId="22622FA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RAF PPAAO</w:t>
            </w:r>
          </w:p>
        </w:tc>
        <w:tc>
          <w:tcPr>
            <w:tcW w:w="1432" w:type="pct"/>
            <w:tcBorders>
              <w:top w:val="nil"/>
              <w:left w:val="nil"/>
              <w:bottom w:val="single" w:sz="4" w:space="0" w:color="auto"/>
              <w:right w:val="single" w:sz="4" w:space="0" w:color="auto"/>
            </w:tcBorders>
            <w:shd w:val="clear" w:color="auto" w:fill="auto"/>
            <w:vAlign w:val="center"/>
            <w:hideMark/>
          </w:tcPr>
          <w:p w14:paraId="2BCBCCF3" w14:textId="77777777" w:rsidR="008B6609" w:rsidRPr="008B6609" w:rsidRDefault="006E726A" w:rsidP="008B6609">
            <w:pPr>
              <w:jc w:val="left"/>
              <w:rPr>
                <w:rFonts w:ascii="Times New Roman" w:hAnsi="Times New Roman"/>
                <w:color w:val="0563C1"/>
                <w:u w:val="single"/>
                <w:lang w:val="fr-FR" w:eastAsia="fr-FR"/>
              </w:rPr>
            </w:pPr>
            <w:hyperlink r:id="rId42" w:history="1">
              <w:r w:rsidR="008B6609" w:rsidRPr="008B6609">
                <w:rPr>
                  <w:rFonts w:ascii="Times New Roman" w:hAnsi="Times New Roman"/>
                  <w:color w:val="0563C1"/>
                  <w:u w:val="single"/>
                  <w:lang w:val="fr-FR" w:eastAsia="fr-FR"/>
                </w:rPr>
                <w:t>seydoukone@cnra-mali.org</w:t>
              </w:r>
            </w:hyperlink>
          </w:p>
        </w:tc>
        <w:tc>
          <w:tcPr>
            <w:tcW w:w="784" w:type="pct"/>
            <w:tcBorders>
              <w:top w:val="nil"/>
              <w:left w:val="nil"/>
              <w:bottom w:val="single" w:sz="4" w:space="0" w:color="auto"/>
              <w:right w:val="single" w:sz="4" w:space="0" w:color="auto"/>
            </w:tcBorders>
            <w:shd w:val="clear" w:color="auto" w:fill="auto"/>
            <w:noWrap/>
            <w:vAlign w:val="center"/>
            <w:hideMark/>
          </w:tcPr>
          <w:p w14:paraId="44825C9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(223)76462663</w:t>
            </w:r>
          </w:p>
        </w:tc>
      </w:tr>
      <w:tr w:rsidR="008B6609" w:rsidRPr="008B6609" w14:paraId="4CB6E2AF"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E9CB99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19</w:t>
            </w:r>
          </w:p>
        </w:tc>
        <w:tc>
          <w:tcPr>
            <w:tcW w:w="1034" w:type="pct"/>
            <w:tcBorders>
              <w:top w:val="nil"/>
              <w:left w:val="nil"/>
              <w:bottom w:val="single" w:sz="4" w:space="0" w:color="auto"/>
              <w:right w:val="single" w:sz="4" w:space="0" w:color="auto"/>
            </w:tcBorders>
            <w:shd w:val="clear" w:color="auto" w:fill="auto"/>
            <w:vAlign w:val="center"/>
            <w:hideMark/>
          </w:tcPr>
          <w:p w14:paraId="0D87D2A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Minamba BAGAYOGO</w:t>
            </w:r>
          </w:p>
        </w:tc>
        <w:tc>
          <w:tcPr>
            <w:tcW w:w="1557" w:type="pct"/>
            <w:tcBorders>
              <w:top w:val="nil"/>
              <w:left w:val="nil"/>
              <w:bottom w:val="single" w:sz="4" w:space="0" w:color="auto"/>
              <w:right w:val="single" w:sz="4" w:space="0" w:color="auto"/>
            </w:tcBorders>
            <w:shd w:val="clear" w:color="auto" w:fill="auto"/>
            <w:vAlign w:val="center"/>
            <w:hideMark/>
          </w:tcPr>
          <w:p w14:paraId="2EA94EE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Coordonnateur CNS -riz</w:t>
            </w:r>
          </w:p>
        </w:tc>
        <w:tc>
          <w:tcPr>
            <w:tcW w:w="1432" w:type="pct"/>
            <w:tcBorders>
              <w:top w:val="nil"/>
              <w:left w:val="nil"/>
              <w:bottom w:val="nil"/>
              <w:right w:val="nil"/>
            </w:tcBorders>
            <w:shd w:val="clear" w:color="auto" w:fill="auto"/>
            <w:noWrap/>
            <w:vAlign w:val="center"/>
            <w:hideMark/>
          </w:tcPr>
          <w:p w14:paraId="3045900C" w14:textId="77777777" w:rsidR="008B6609" w:rsidRPr="008B6609" w:rsidRDefault="006E726A" w:rsidP="008B6609">
            <w:pPr>
              <w:jc w:val="left"/>
              <w:rPr>
                <w:rFonts w:ascii="Times New Roman" w:hAnsi="Times New Roman"/>
                <w:color w:val="0563C1"/>
                <w:u w:val="single"/>
                <w:lang w:val="fr-FR" w:eastAsia="fr-FR"/>
              </w:rPr>
            </w:pPr>
            <w:hyperlink r:id="rId43" w:history="1">
              <w:r w:rsidR="008B6609" w:rsidRPr="008B6609">
                <w:rPr>
                  <w:rFonts w:ascii="Times New Roman" w:hAnsi="Times New Roman"/>
                  <w:color w:val="0563C1"/>
                  <w:u w:val="single"/>
                  <w:lang w:val="fr-FR" w:eastAsia="fr-FR"/>
                </w:rPr>
                <w:t>minamba.bagayoko@yahoo.fr</w:t>
              </w:r>
            </w:hyperlink>
          </w:p>
        </w:tc>
        <w:tc>
          <w:tcPr>
            <w:tcW w:w="784" w:type="pct"/>
            <w:tcBorders>
              <w:top w:val="nil"/>
              <w:left w:val="single" w:sz="4" w:space="0" w:color="auto"/>
              <w:bottom w:val="nil"/>
              <w:right w:val="single" w:sz="4" w:space="0" w:color="auto"/>
            </w:tcBorders>
            <w:shd w:val="clear" w:color="auto" w:fill="auto"/>
            <w:noWrap/>
            <w:vAlign w:val="center"/>
            <w:hideMark/>
          </w:tcPr>
          <w:p w14:paraId="77B3EDC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(223)76474492</w:t>
            </w:r>
          </w:p>
        </w:tc>
      </w:tr>
      <w:tr w:rsidR="008B6609" w:rsidRPr="008B6609" w14:paraId="331DFB17"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F232E5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20</w:t>
            </w:r>
          </w:p>
        </w:tc>
        <w:tc>
          <w:tcPr>
            <w:tcW w:w="1034" w:type="pct"/>
            <w:tcBorders>
              <w:top w:val="nil"/>
              <w:left w:val="nil"/>
              <w:bottom w:val="single" w:sz="4" w:space="0" w:color="auto"/>
              <w:right w:val="single" w:sz="4" w:space="0" w:color="auto"/>
            </w:tcBorders>
            <w:shd w:val="clear" w:color="auto" w:fill="auto"/>
            <w:vAlign w:val="center"/>
            <w:hideMark/>
          </w:tcPr>
          <w:p w14:paraId="23B48BA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Amadou COULIBALY</w:t>
            </w:r>
          </w:p>
        </w:tc>
        <w:tc>
          <w:tcPr>
            <w:tcW w:w="1557" w:type="pct"/>
            <w:tcBorders>
              <w:top w:val="nil"/>
              <w:left w:val="nil"/>
              <w:bottom w:val="single" w:sz="4" w:space="0" w:color="auto"/>
              <w:right w:val="single" w:sz="4" w:space="0" w:color="auto"/>
            </w:tcBorders>
            <w:shd w:val="clear" w:color="auto" w:fill="auto"/>
            <w:vAlign w:val="center"/>
            <w:hideMark/>
          </w:tcPr>
          <w:p w14:paraId="605D6DC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CDVA/DNA</w:t>
            </w:r>
          </w:p>
        </w:tc>
        <w:tc>
          <w:tcPr>
            <w:tcW w:w="1432" w:type="pct"/>
            <w:tcBorders>
              <w:top w:val="single" w:sz="4" w:space="0" w:color="auto"/>
              <w:left w:val="nil"/>
              <w:bottom w:val="single" w:sz="4" w:space="0" w:color="auto"/>
              <w:right w:val="single" w:sz="4" w:space="0" w:color="auto"/>
            </w:tcBorders>
            <w:shd w:val="clear" w:color="auto" w:fill="auto"/>
            <w:vAlign w:val="center"/>
            <w:hideMark/>
          </w:tcPr>
          <w:p w14:paraId="7B49B11A" w14:textId="77777777" w:rsidR="008B6609" w:rsidRPr="008B6609" w:rsidRDefault="006E726A" w:rsidP="008B6609">
            <w:pPr>
              <w:jc w:val="left"/>
              <w:rPr>
                <w:rFonts w:ascii="Times New Roman" w:hAnsi="Times New Roman"/>
                <w:color w:val="0563C1"/>
                <w:u w:val="single"/>
                <w:lang w:val="fr-FR" w:eastAsia="fr-FR"/>
              </w:rPr>
            </w:pPr>
            <w:hyperlink r:id="rId44" w:history="1">
              <w:r w:rsidR="008B6609" w:rsidRPr="008B6609">
                <w:rPr>
                  <w:rFonts w:ascii="Times New Roman" w:hAnsi="Times New Roman"/>
                  <w:color w:val="0563C1"/>
                  <w:u w:val="single"/>
                  <w:lang w:val="fr-FR" w:eastAsia="fr-FR"/>
                </w:rPr>
                <w:t>amadou.coulou@yahoo.fr</w:t>
              </w:r>
            </w:hyperlink>
          </w:p>
        </w:tc>
        <w:tc>
          <w:tcPr>
            <w:tcW w:w="784" w:type="pct"/>
            <w:tcBorders>
              <w:top w:val="single" w:sz="4" w:space="0" w:color="auto"/>
              <w:left w:val="nil"/>
              <w:bottom w:val="single" w:sz="4" w:space="0" w:color="auto"/>
              <w:right w:val="single" w:sz="4" w:space="0" w:color="auto"/>
            </w:tcBorders>
            <w:shd w:val="clear" w:color="auto" w:fill="auto"/>
            <w:noWrap/>
            <w:vAlign w:val="center"/>
            <w:hideMark/>
          </w:tcPr>
          <w:p w14:paraId="551C20A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(223)66788276</w:t>
            </w:r>
          </w:p>
        </w:tc>
      </w:tr>
      <w:tr w:rsidR="008B6609" w:rsidRPr="008B6609" w14:paraId="0E471182"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0367953"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21</w:t>
            </w:r>
          </w:p>
        </w:tc>
        <w:tc>
          <w:tcPr>
            <w:tcW w:w="1034" w:type="pct"/>
            <w:tcBorders>
              <w:top w:val="nil"/>
              <w:left w:val="nil"/>
              <w:bottom w:val="single" w:sz="4" w:space="0" w:color="auto"/>
              <w:right w:val="single" w:sz="4" w:space="0" w:color="auto"/>
            </w:tcBorders>
            <w:shd w:val="clear" w:color="auto" w:fill="auto"/>
            <w:vAlign w:val="center"/>
            <w:hideMark/>
          </w:tcPr>
          <w:p w14:paraId="64D9221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Raoul  DOUYON</w:t>
            </w:r>
          </w:p>
        </w:tc>
        <w:tc>
          <w:tcPr>
            <w:tcW w:w="1557" w:type="pct"/>
            <w:tcBorders>
              <w:top w:val="nil"/>
              <w:left w:val="nil"/>
              <w:bottom w:val="single" w:sz="4" w:space="0" w:color="auto"/>
              <w:right w:val="single" w:sz="4" w:space="0" w:color="auto"/>
            </w:tcBorders>
            <w:shd w:val="clear" w:color="auto" w:fill="auto"/>
            <w:vAlign w:val="center"/>
            <w:hideMark/>
          </w:tcPr>
          <w:p w14:paraId="78FCD9D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DNA/CPN</w:t>
            </w:r>
          </w:p>
        </w:tc>
        <w:tc>
          <w:tcPr>
            <w:tcW w:w="1432" w:type="pct"/>
            <w:tcBorders>
              <w:top w:val="nil"/>
              <w:left w:val="nil"/>
              <w:bottom w:val="single" w:sz="4" w:space="0" w:color="auto"/>
              <w:right w:val="single" w:sz="4" w:space="0" w:color="auto"/>
            </w:tcBorders>
            <w:shd w:val="clear" w:color="auto" w:fill="auto"/>
            <w:vAlign w:val="center"/>
            <w:hideMark/>
          </w:tcPr>
          <w:p w14:paraId="173EDE83" w14:textId="77777777" w:rsidR="008B6609" w:rsidRPr="008B6609" w:rsidRDefault="006E726A" w:rsidP="008B6609">
            <w:pPr>
              <w:jc w:val="left"/>
              <w:rPr>
                <w:rFonts w:ascii="Times New Roman" w:hAnsi="Times New Roman"/>
                <w:color w:val="0563C1"/>
                <w:u w:val="single"/>
                <w:lang w:val="fr-FR" w:eastAsia="fr-FR"/>
              </w:rPr>
            </w:pPr>
            <w:hyperlink r:id="rId45" w:history="1">
              <w:r w:rsidR="008B6609" w:rsidRPr="008B6609">
                <w:rPr>
                  <w:rFonts w:ascii="Times New Roman" w:hAnsi="Times New Roman"/>
                  <w:color w:val="0563C1"/>
                  <w:u w:val="single"/>
                  <w:lang w:val="fr-FR" w:eastAsia="fr-FR"/>
                </w:rPr>
                <w:t>raouldouyon@yahoo.fr</w:t>
              </w:r>
            </w:hyperlink>
          </w:p>
        </w:tc>
        <w:tc>
          <w:tcPr>
            <w:tcW w:w="784" w:type="pct"/>
            <w:tcBorders>
              <w:top w:val="nil"/>
              <w:left w:val="nil"/>
              <w:bottom w:val="single" w:sz="4" w:space="0" w:color="auto"/>
              <w:right w:val="single" w:sz="4" w:space="0" w:color="auto"/>
            </w:tcBorders>
            <w:shd w:val="clear" w:color="auto" w:fill="auto"/>
            <w:noWrap/>
            <w:vAlign w:val="center"/>
            <w:hideMark/>
          </w:tcPr>
          <w:p w14:paraId="61EAF85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(223)76267232</w:t>
            </w:r>
          </w:p>
        </w:tc>
      </w:tr>
      <w:tr w:rsidR="008B6609" w:rsidRPr="008B6609" w14:paraId="18FCB392"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777562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w:t>
            </w:r>
          </w:p>
        </w:tc>
        <w:tc>
          <w:tcPr>
            <w:tcW w:w="1034" w:type="pct"/>
            <w:tcBorders>
              <w:top w:val="nil"/>
              <w:left w:val="nil"/>
              <w:bottom w:val="single" w:sz="4" w:space="0" w:color="auto"/>
              <w:right w:val="single" w:sz="4" w:space="0" w:color="auto"/>
            </w:tcBorders>
            <w:shd w:val="clear" w:color="auto" w:fill="auto"/>
            <w:vAlign w:val="center"/>
            <w:hideMark/>
          </w:tcPr>
          <w:p w14:paraId="183123A3"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Gaoussou TRAORE</w:t>
            </w:r>
          </w:p>
        </w:tc>
        <w:tc>
          <w:tcPr>
            <w:tcW w:w="1557" w:type="pct"/>
            <w:tcBorders>
              <w:top w:val="nil"/>
              <w:left w:val="nil"/>
              <w:bottom w:val="single" w:sz="4" w:space="0" w:color="auto"/>
              <w:right w:val="single" w:sz="4" w:space="0" w:color="auto"/>
            </w:tcBorders>
            <w:shd w:val="clear" w:color="auto" w:fill="auto"/>
            <w:vAlign w:val="center"/>
            <w:hideMark/>
          </w:tcPr>
          <w:p w14:paraId="3030D54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Consultant</w:t>
            </w:r>
          </w:p>
        </w:tc>
        <w:tc>
          <w:tcPr>
            <w:tcW w:w="1432" w:type="pct"/>
            <w:tcBorders>
              <w:top w:val="nil"/>
              <w:left w:val="nil"/>
              <w:bottom w:val="single" w:sz="4" w:space="0" w:color="auto"/>
              <w:right w:val="single" w:sz="4" w:space="0" w:color="auto"/>
            </w:tcBorders>
            <w:shd w:val="clear" w:color="auto" w:fill="auto"/>
            <w:vAlign w:val="center"/>
            <w:hideMark/>
          </w:tcPr>
          <w:p w14:paraId="5C73771C" w14:textId="77777777" w:rsidR="008B6609" w:rsidRPr="008B6609" w:rsidRDefault="006E726A" w:rsidP="008B6609">
            <w:pPr>
              <w:jc w:val="left"/>
              <w:rPr>
                <w:rFonts w:ascii="Times New Roman" w:hAnsi="Times New Roman"/>
                <w:color w:val="0563C1"/>
                <w:u w:val="single"/>
                <w:lang w:val="fr-FR" w:eastAsia="fr-FR"/>
              </w:rPr>
            </w:pPr>
            <w:hyperlink r:id="rId46" w:history="1">
              <w:r w:rsidR="008B6609" w:rsidRPr="008B6609">
                <w:rPr>
                  <w:rFonts w:ascii="Times New Roman" w:hAnsi="Times New Roman"/>
                  <w:color w:val="0563C1"/>
                  <w:u w:val="single"/>
                  <w:lang w:val="fr-FR" w:eastAsia="fr-FR"/>
                </w:rPr>
                <w:t>gtraore1951@gmail.com</w:t>
              </w:r>
            </w:hyperlink>
          </w:p>
        </w:tc>
        <w:tc>
          <w:tcPr>
            <w:tcW w:w="784" w:type="pct"/>
            <w:tcBorders>
              <w:top w:val="nil"/>
              <w:left w:val="nil"/>
              <w:bottom w:val="single" w:sz="4" w:space="0" w:color="auto"/>
              <w:right w:val="single" w:sz="4" w:space="0" w:color="auto"/>
            </w:tcBorders>
            <w:shd w:val="clear" w:color="auto" w:fill="auto"/>
            <w:noWrap/>
            <w:vAlign w:val="center"/>
            <w:hideMark/>
          </w:tcPr>
          <w:p w14:paraId="54AD575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(223)78488549</w:t>
            </w:r>
          </w:p>
        </w:tc>
      </w:tr>
      <w:tr w:rsidR="008B6609" w:rsidRPr="008B6609" w14:paraId="2CEA2EE4"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181B165"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26</w:t>
            </w:r>
          </w:p>
        </w:tc>
        <w:tc>
          <w:tcPr>
            <w:tcW w:w="1034" w:type="pct"/>
            <w:tcBorders>
              <w:top w:val="nil"/>
              <w:left w:val="nil"/>
              <w:bottom w:val="single" w:sz="4" w:space="0" w:color="auto"/>
              <w:right w:val="single" w:sz="4" w:space="0" w:color="auto"/>
            </w:tcBorders>
            <w:shd w:val="clear" w:color="auto" w:fill="auto"/>
            <w:vAlign w:val="center"/>
            <w:hideMark/>
          </w:tcPr>
          <w:p w14:paraId="577F42D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Jules BAYALA</w:t>
            </w:r>
          </w:p>
        </w:tc>
        <w:tc>
          <w:tcPr>
            <w:tcW w:w="1557" w:type="pct"/>
            <w:tcBorders>
              <w:top w:val="nil"/>
              <w:left w:val="nil"/>
              <w:bottom w:val="single" w:sz="4" w:space="0" w:color="auto"/>
              <w:right w:val="single" w:sz="4" w:space="0" w:color="auto"/>
            </w:tcBorders>
            <w:shd w:val="clear" w:color="auto" w:fill="auto"/>
            <w:vAlign w:val="center"/>
            <w:hideMark/>
          </w:tcPr>
          <w:p w14:paraId="4834E39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ICRAF</w:t>
            </w:r>
          </w:p>
        </w:tc>
        <w:tc>
          <w:tcPr>
            <w:tcW w:w="1432" w:type="pct"/>
            <w:tcBorders>
              <w:top w:val="nil"/>
              <w:left w:val="nil"/>
              <w:bottom w:val="single" w:sz="4" w:space="0" w:color="auto"/>
              <w:right w:val="single" w:sz="4" w:space="0" w:color="auto"/>
            </w:tcBorders>
            <w:shd w:val="clear" w:color="auto" w:fill="auto"/>
            <w:vAlign w:val="center"/>
            <w:hideMark/>
          </w:tcPr>
          <w:p w14:paraId="300BE063" w14:textId="77777777" w:rsidR="008B6609" w:rsidRPr="008B6609" w:rsidRDefault="006E726A" w:rsidP="008B6609">
            <w:pPr>
              <w:jc w:val="left"/>
              <w:rPr>
                <w:rFonts w:ascii="Times New Roman" w:hAnsi="Times New Roman"/>
                <w:color w:val="0563C1"/>
                <w:u w:val="single"/>
                <w:lang w:val="fr-FR" w:eastAsia="fr-FR"/>
              </w:rPr>
            </w:pPr>
            <w:hyperlink r:id="rId47" w:history="1">
              <w:r w:rsidR="008B6609" w:rsidRPr="008B6609">
                <w:rPr>
                  <w:rFonts w:ascii="Times New Roman" w:hAnsi="Times New Roman"/>
                  <w:color w:val="0563C1"/>
                  <w:u w:val="single"/>
                  <w:lang w:val="fr-FR" w:eastAsia="fr-FR"/>
                </w:rPr>
                <w:t>j.bayala@cgiar.org</w:t>
              </w:r>
            </w:hyperlink>
          </w:p>
        </w:tc>
        <w:tc>
          <w:tcPr>
            <w:tcW w:w="784" w:type="pct"/>
            <w:tcBorders>
              <w:top w:val="nil"/>
              <w:left w:val="nil"/>
              <w:bottom w:val="single" w:sz="4" w:space="0" w:color="auto"/>
              <w:right w:val="single" w:sz="4" w:space="0" w:color="auto"/>
            </w:tcBorders>
            <w:shd w:val="clear" w:color="auto" w:fill="auto"/>
            <w:noWrap/>
            <w:vAlign w:val="center"/>
            <w:hideMark/>
          </w:tcPr>
          <w:p w14:paraId="52AC093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(223)77714190</w:t>
            </w:r>
          </w:p>
        </w:tc>
      </w:tr>
      <w:tr w:rsidR="008B6609" w:rsidRPr="008B6609" w14:paraId="6C70E8C7" w14:textId="77777777" w:rsidTr="008B6609">
        <w:trPr>
          <w:trHeight w:val="454"/>
        </w:trPr>
        <w:tc>
          <w:tcPr>
            <w:tcW w:w="5000" w:type="pct"/>
            <w:gridSpan w:val="5"/>
            <w:tcBorders>
              <w:top w:val="single" w:sz="4" w:space="0" w:color="auto"/>
              <w:left w:val="single" w:sz="4" w:space="0" w:color="auto"/>
              <w:bottom w:val="single" w:sz="4" w:space="0" w:color="auto"/>
              <w:right w:val="nil"/>
            </w:tcBorders>
            <w:shd w:val="clear" w:color="000000" w:fill="92D050"/>
            <w:vAlign w:val="center"/>
            <w:hideMark/>
          </w:tcPr>
          <w:p w14:paraId="2F15A53D"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NIGERIA</w:t>
            </w:r>
          </w:p>
        </w:tc>
      </w:tr>
      <w:tr w:rsidR="008B6609" w:rsidRPr="008B6609" w14:paraId="2B7DBD94"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429F0F6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27</w:t>
            </w:r>
          </w:p>
        </w:tc>
        <w:tc>
          <w:tcPr>
            <w:tcW w:w="1034" w:type="pct"/>
            <w:tcBorders>
              <w:top w:val="nil"/>
              <w:left w:val="nil"/>
              <w:bottom w:val="single" w:sz="4" w:space="0" w:color="auto"/>
              <w:right w:val="single" w:sz="4" w:space="0" w:color="auto"/>
            </w:tcBorders>
            <w:shd w:val="clear" w:color="000000" w:fill="FFFFFF"/>
            <w:vAlign w:val="center"/>
            <w:hideMark/>
          </w:tcPr>
          <w:p w14:paraId="6B1EDF05"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Mohammed N. ABBAS</w:t>
            </w:r>
          </w:p>
        </w:tc>
        <w:tc>
          <w:tcPr>
            <w:tcW w:w="1557" w:type="pct"/>
            <w:tcBorders>
              <w:top w:val="nil"/>
              <w:left w:val="nil"/>
              <w:bottom w:val="single" w:sz="4" w:space="0" w:color="auto"/>
              <w:right w:val="single" w:sz="4" w:space="0" w:color="auto"/>
            </w:tcBorders>
            <w:shd w:val="clear" w:color="auto" w:fill="auto"/>
            <w:vAlign w:val="center"/>
            <w:hideMark/>
          </w:tcPr>
          <w:p w14:paraId="1A5EC5A5"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Representative FMF</w:t>
            </w:r>
          </w:p>
        </w:tc>
        <w:tc>
          <w:tcPr>
            <w:tcW w:w="1432" w:type="pct"/>
            <w:tcBorders>
              <w:top w:val="nil"/>
              <w:left w:val="nil"/>
              <w:bottom w:val="single" w:sz="4" w:space="0" w:color="auto"/>
              <w:right w:val="single" w:sz="4" w:space="0" w:color="auto"/>
            </w:tcBorders>
            <w:shd w:val="clear" w:color="auto" w:fill="auto"/>
            <w:vAlign w:val="center"/>
            <w:hideMark/>
          </w:tcPr>
          <w:p w14:paraId="40D1041D" w14:textId="77777777" w:rsidR="008B6609" w:rsidRPr="008B6609" w:rsidRDefault="006E726A" w:rsidP="008B6609">
            <w:pPr>
              <w:jc w:val="left"/>
              <w:rPr>
                <w:rFonts w:ascii="Times New Roman" w:hAnsi="Times New Roman"/>
                <w:color w:val="0563C1"/>
                <w:u w:val="single"/>
                <w:lang w:val="fr-FR" w:eastAsia="fr-FR"/>
              </w:rPr>
            </w:pPr>
            <w:hyperlink r:id="rId48" w:history="1">
              <w:r w:rsidR="008B6609" w:rsidRPr="008B6609">
                <w:rPr>
                  <w:rFonts w:ascii="Times New Roman" w:hAnsi="Times New Roman"/>
                  <w:color w:val="0563C1"/>
                  <w:u w:val="single"/>
                  <w:lang w:val="fr-FR" w:eastAsia="fr-FR"/>
                </w:rPr>
                <w:t>nazeerabs69@yahoo.com</w:t>
              </w:r>
            </w:hyperlink>
          </w:p>
        </w:tc>
        <w:tc>
          <w:tcPr>
            <w:tcW w:w="784" w:type="pct"/>
            <w:tcBorders>
              <w:top w:val="nil"/>
              <w:left w:val="nil"/>
              <w:bottom w:val="single" w:sz="4" w:space="0" w:color="auto"/>
              <w:right w:val="single" w:sz="4" w:space="0" w:color="auto"/>
            </w:tcBorders>
            <w:shd w:val="clear" w:color="auto" w:fill="auto"/>
            <w:vAlign w:val="center"/>
            <w:hideMark/>
          </w:tcPr>
          <w:p w14:paraId="2D9796B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(234)8039329892</w:t>
            </w:r>
          </w:p>
        </w:tc>
      </w:tr>
      <w:tr w:rsidR="008B6609" w:rsidRPr="008B6609" w14:paraId="2BEF2639"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1DE9B1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28</w:t>
            </w:r>
          </w:p>
        </w:tc>
        <w:tc>
          <w:tcPr>
            <w:tcW w:w="1034" w:type="pct"/>
            <w:tcBorders>
              <w:top w:val="nil"/>
              <w:left w:val="nil"/>
              <w:bottom w:val="single" w:sz="4" w:space="0" w:color="auto"/>
              <w:right w:val="single" w:sz="4" w:space="0" w:color="auto"/>
            </w:tcBorders>
            <w:shd w:val="clear" w:color="000000" w:fill="FFFFFF"/>
            <w:vAlign w:val="center"/>
            <w:hideMark/>
          </w:tcPr>
          <w:p w14:paraId="23F1011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Udo Daniel UDO</w:t>
            </w:r>
          </w:p>
        </w:tc>
        <w:tc>
          <w:tcPr>
            <w:tcW w:w="1557" w:type="pct"/>
            <w:tcBorders>
              <w:top w:val="nil"/>
              <w:left w:val="nil"/>
              <w:bottom w:val="single" w:sz="4" w:space="0" w:color="auto"/>
              <w:right w:val="single" w:sz="4" w:space="0" w:color="auto"/>
            </w:tcBorders>
            <w:shd w:val="clear" w:color="auto" w:fill="auto"/>
            <w:vAlign w:val="center"/>
            <w:hideMark/>
          </w:tcPr>
          <w:p w14:paraId="6FC3EEF3"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Representative FMA</w:t>
            </w:r>
          </w:p>
        </w:tc>
        <w:tc>
          <w:tcPr>
            <w:tcW w:w="1432" w:type="pct"/>
            <w:tcBorders>
              <w:top w:val="nil"/>
              <w:left w:val="nil"/>
              <w:bottom w:val="single" w:sz="4" w:space="0" w:color="auto"/>
              <w:right w:val="single" w:sz="4" w:space="0" w:color="auto"/>
            </w:tcBorders>
            <w:shd w:val="clear" w:color="auto" w:fill="auto"/>
            <w:vAlign w:val="center"/>
            <w:hideMark/>
          </w:tcPr>
          <w:p w14:paraId="4AB2DC6F" w14:textId="77777777" w:rsidR="008B6609" w:rsidRPr="008B6609" w:rsidRDefault="006E726A" w:rsidP="008B6609">
            <w:pPr>
              <w:jc w:val="left"/>
              <w:rPr>
                <w:rFonts w:ascii="Times New Roman" w:hAnsi="Times New Roman"/>
                <w:color w:val="0563C1"/>
                <w:u w:val="single"/>
                <w:lang w:val="fr-FR" w:eastAsia="fr-FR"/>
              </w:rPr>
            </w:pPr>
            <w:hyperlink r:id="rId49" w:history="1">
              <w:r w:rsidR="008B6609" w:rsidRPr="008B6609">
                <w:rPr>
                  <w:rFonts w:ascii="Times New Roman" w:hAnsi="Times New Roman"/>
                  <w:color w:val="0563C1"/>
                  <w:u w:val="single"/>
                  <w:lang w:val="fr-FR" w:eastAsia="fr-FR"/>
                </w:rPr>
                <w:t>danudo63@yahoo.com</w:t>
              </w:r>
            </w:hyperlink>
          </w:p>
        </w:tc>
        <w:tc>
          <w:tcPr>
            <w:tcW w:w="784" w:type="pct"/>
            <w:tcBorders>
              <w:top w:val="nil"/>
              <w:left w:val="nil"/>
              <w:bottom w:val="single" w:sz="4" w:space="0" w:color="auto"/>
              <w:right w:val="single" w:sz="4" w:space="0" w:color="auto"/>
            </w:tcBorders>
            <w:shd w:val="clear" w:color="auto" w:fill="auto"/>
            <w:vAlign w:val="center"/>
            <w:hideMark/>
          </w:tcPr>
          <w:p w14:paraId="4ABF676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(234)8035405201</w:t>
            </w:r>
          </w:p>
        </w:tc>
      </w:tr>
      <w:tr w:rsidR="008B6609" w:rsidRPr="008B6609" w14:paraId="6D2BED9E"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09A34F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29</w:t>
            </w:r>
          </w:p>
        </w:tc>
        <w:tc>
          <w:tcPr>
            <w:tcW w:w="1034" w:type="pct"/>
            <w:tcBorders>
              <w:top w:val="nil"/>
              <w:left w:val="nil"/>
              <w:bottom w:val="single" w:sz="4" w:space="0" w:color="auto"/>
              <w:right w:val="single" w:sz="4" w:space="0" w:color="auto"/>
            </w:tcBorders>
            <w:shd w:val="clear" w:color="000000" w:fill="FFFFFF"/>
            <w:vAlign w:val="center"/>
            <w:hideMark/>
          </w:tcPr>
          <w:p w14:paraId="06EDF26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Shuaibu A. MADUGU</w:t>
            </w:r>
          </w:p>
        </w:tc>
        <w:tc>
          <w:tcPr>
            <w:tcW w:w="1557" w:type="pct"/>
            <w:tcBorders>
              <w:top w:val="nil"/>
              <w:left w:val="nil"/>
              <w:bottom w:val="single" w:sz="4" w:space="0" w:color="auto"/>
              <w:right w:val="single" w:sz="4" w:space="0" w:color="auto"/>
            </w:tcBorders>
            <w:shd w:val="clear" w:color="auto" w:fill="auto"/>
            <w:vAlign w:val="center"/>
            <w:hideMark/>
          </w:tcPr>
          <w:p w14:paraId="7178D54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NCOS Coordinator</w:t>
            </w:r>
          </w:p>
        </w:tc>
        <w:tc>
          <w:tcPr>
            <w:tcW w:w="1432" w:type="pct"/>
            <w:tcBorders>
              <w:top w:val="nil"/>
              <w:left w:val="nil"/>
              <w:bottom w:val="single" w:sz="4" w:space="0" w:color="auto"/>
              <w:right w:val="single" w:sz="4" w:space="0" w:color="auto"/>
            </w:tcBorders>
            <w:shd w:val="clear" w:color="auto" w:fill="auto"/>
            <w:vAlign w:val="center"/>
            <w:hideMark/>
          </w:tcPr>
          <w:p w14:paraId="439B9ED3" w14:textId="77777777" w:rsidR="008B6609" w:rsidRPr="008B6609" w:rsidRDefault="006E726A" w:rsidP="008B6609">
            <w:pPr>
              <w:jc w:val="left"/>
              <w:rPr>
                <w:rFonts w:ascii="Times New Roman" w:hAnsi="Times New Roman"/>
                <w:color w:val="0563C1"/>
                <w:u w:val="single"/>
                <w:lang w:val="fr-FR" w:eastAsia="fr-FR"/>
              </w:rPr>
            </w:pPr>
            <w:hyperlink r:id="rId50" w:history="1">
              <w:r w:rsidR="008B6609" w:rsidRPr="008B6609">
                <w:rPr>
                  <w:rFonts w:ascii="Times New Roman" w:hAnsi="Times New Roman"/>
                  <w:color w:val="0563C1"/>
                  <w:u w:val="single"/>
                  <w:lang w:val="fr-FR" w:eastAsia="fr-FR"/>
                </w:rPr>
                <w:t>goodshuaib@yahoo.co.uk</w:t>
              </w:r>
            </w:hyperlink>
          </w:p>
        </w:tc>
        <w:tc>
          <w:tcPr>
            <w:tcW w:w="784" w:type="pct"/>
            <w:tcBorders>
              <w:top w:val="nil"/>
              <w:left w:val="nil"/>
              <w:bottom w:val="single" w:sz="4" w:space="0" w:color="auto"/>
              <w:right w:val="single" w:sz="4" w:space="0" w:color="auto"/>
            </w:tcBorders>
            <w:shd w:val="clear" w:color="auto" w:fill="auto"/>
            <w:vAlign w:val="center"/>
            <w:hideMark/>
          </w:tcPr>
          <w:p w14:paraId="4428D2C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(234)8035042815</w:t>
            </w:r>
          </w:p>
        </w:tc>
      </w:tr>
      <w:tr w:rsidR="008B6609" w:rsidRPr="008B6609" w14:paraId="4406C71C"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4947BCD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30</w:t>
            </w:r>
          </w:p>
        </w:tc>
        <w:tc>
          <w:tcPr>
            <w:tcW w:w="1034" w:type="pct"/>
            <w:tcBorders>
              <w:top w:val="nil"/>
              <w:left w:val="nil"/>
              <w:bottom w:val="single" w:sz="4" w:space="0" w:color="auto"/>
              <w:right w:val="single" w:sz="4" w:space="0" w:color="auto"/>
            </w:tcBorders>
            <w:shd w:val="clear" w:color="000000" w:fill="FFFFFF"/>
            <w:vAlign w:val="center"/>
            <w:hideMark/>
          </w:tcPr>
          <w:p w14:paraId="6025248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James APOCHI</w:t>
            </w:r>
          </w:p>
        </w:tc>
        <w:tc>
          <w:tcPr>
            <w:tcW w:w="1557" w:type="pct"/>
            <w:tcBorders>
              <w:top w:val="nil"/>
              <w:left w:val="nil"/>
              <w:bottom w:val="single" w:sz="4" w:space="0" w:color="auto"/>
              <w:right w:val="single" w:sz="4" w:space="0" w:color="auto"/>
            </w:tcBorders>
            <w:shd w:val="clear" w:color="auto" w:fill="auto"/>
            <w:vAlign w:val="center"/>
            <w:hideMark/>
          </w:tcPr>
          <w:p w14:paraId="0BF647E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WAAPP Coordinator</w:t>
            </w:r>
          </w:p>
        </w:tc>
        <w:tc>
          <w:tcPr>
            <w:tcW w:w="1432" w:type="pct"/>
            <w:tcBorders>
              <w:top w:val="nil"/>
              <w:left w:val="nil"/>
              <w:bottom w:val="single" w:sz="4" w:space="0" w:color="auto"/>
              <w:right w:val="single" w:sz="4" w:space="0" w:color="auto"/>
            </w:tcBorders>
            <w:shd w:val="clear" w:color="auto" w:fill="auto"/>
            <w:vAlign w:val="center"/>
            <w:hideMark/>
          </w:tcPr>
          <w:p w14:paraId="02301C25" w14:textId="77777777" w:rsidR="008B6609" w:rsidRPr="008B6609" w:rsidRDefault="008B6609" w:rsidP="008B6609">
            <w:pPr>
              <w:jc w:val="left"/>
              <w:rPr>
                <w:rFonts w:ascii="Times New Roman" w:hAnsi="Times New Roman"/>
                <w:color w:val="0000FF"/>
                <w:u w:val="single"/>
                <w:lang w:val="fr-FR" w:eastAsia="fr-FR"/>
              </w:rPr>
            </w:pPr>
            <w:r w:rsidRPr="008B6609">
              <w:rPr>
                <w:rFonts w:ascii="Times New Roman" w:hAnsi="Times New Roman"/>
                <w:color w:val="0000FF"/>
                <w:u w:val="single"/>
                <w:lang w:val="fr-FR" w:eastAsia="fr-FR"/>
              </w:rPr>
              <w:t>jamesapochi@yahoo.com</w:t>
            </w:r>
          </w:p>
        </w:tc>
        <w:tc>
          <w:tcPr>
            <w:tcW w:w="784" w:type="pct"/>
            <w:tcBorders>
              <w:top w:val="nil"/>
              <w:left w:val="nil"/>
              <w:bottom w:val="single" w:sz="4" w:space="0" w:color="auto"/>
              <w:right w:val="single" w:sz="4" w:space="0" w:color="auto"/>
            </w:tcBorders>
            <w:shd w:val="clear" w:color="auto" w:fill="auto"/>
            <w:vAlign w:val="center"/>
            <w:hideMark/>
          </w:tcPr>
          <w:p w14:paraId="0AB45AA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(234)8033345949</w:t>
            </w:r>
          </w:p>
        </w:tc>
      </w:tr>
      <w:tr w:rsidR="008B6609" w:rsidRPr="008B6609" w14:paraId="5AAE0A79" w14:textId="77777777" w:rsidTr="008B6609">
        <w:trPr>
          <w:trHeight w:val="454"/>
        </w:trPr>
        <w:tc>
          <w:tcPr>
            <w:tcW w:w="5000" w:type="pct"/>
            <w:gridSpan w:val="5"/>
            <w:tcBorders>
              <w:top w:val="single" w:sz="4" w:space="0" w:color="auto"/>
              <w:left w:val="single" w:sz="4" w:space="0" w:color="auto"/>
              <w:bottom w:val="single" w:sz="4" w:space="0" w:color="auto"/>
              <w:right w:val="nil"/>
            </w:tcBorders>
            <w:shd w:val="clear" w:color="000000" w:fill="92D050"/>
            <w:vAlign w:val="center"/>
            <w:hideMark/>
          </w:tcPr>
          <w:p w14:paraId="5311531B"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 xml:space="preserve">NIGER </w:t>
            </w:r>
          </w:p>
        </w:tc>
      </w:tr>
      <w:tr w:rsidR="008B6609" w:rsidRPr="008B6609" w14:paraId="59FD5FFA"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1D4B1B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31</w:t>
            </w:r>
          </w:p>
        </w:tc>
        <w:tc>
          <w:tcPr>
            <w:tcW w:w="1034" w:type="pct"/>
            <w:tcBorders>
              <w:top w:val="nil"/>
              <w:left w:val="nil"/>
              <w:bottom w:val="single" w:sz="4" w:space="0" w:color="auto"/>
              <w:right w:val="single" w:sz="4" w:space="0" w:color="auto"/>
            </w:tcBorders>
            <w:shd w:val="clear" w:color="auto" w:fill="auto"/>
            <w:vAlign w:val="center"/>
            <w:hideMark/>
          </w:tcPr>
          <w:p w14:paraId="37B30A6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Abdoulaye Gouro Soumana</w:t>
            </w:r>
          </w:p>
        </w:tc>
        <w:tc>
          <w:tcPr>
            <w:tcW w:w="1557" w:type="pct"/>
            <w:tcBorders>
              <w:top w:val="nil"/>
              <w:left w:val="nil"/>
              <w:bottom w:val="single" w:sz="4" w:space="0" w:color="auto"/>
              <w:right w:val="single" w:sz="4" w:space="0" w:color="auto"/>
            </w:tcBorders>
            <w:shd w:val="clear" w:color="auto" w:fill="auto"/>
            <w:vAlign w:val="center"/>
            <w:hideMark/>
          </w:tcPr>
          <w:p w14:paraId="6AA214F6"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Coordonnateur PPAAO</w:t>
            </w:r>
          </w:p>
        </w:tc>
        <w:tc>
          <w:tcPr>
            <w:tcW w:w="1432" w:type="pct"/>
            <w:tcBorders>
              <w:top w:val="nil"/>
              <w:left w:val="nil"/>
              <w:bottom w:val="single" w:sz="4" w:space="0" w:color="auto"/>
              <w:right w:val="single" w:sz="4" w:space="0" w:color="auto"/>
            </w:tcBorders>
            <w:shd w:val="clear" w:color="auto" w:fill="auto"/>
            <w:vAlign w:val="center"/>
            <w:hideMark/>
          </w:tcPr>
          <w:p w14:paraId="670B0685" w14:textId="77777777" w:rsidR="008B6609" w:rsidRPr="008B6609" w:rsidRDefault="006E726A" w:rsidP="008B6609">
            <w:pPr>
              <w:jc w:val="left"/>
              <w:rPr>
                <w:rFonts w:ascii="Times New Roman" w:hAnsi="Times New Roman"/>
                <w:u w:val="single"/>
                <w:lang w:val="fr-FR" w:eastAsia="fr-FR"/>
              </w:rPr>
            </w:pPr>
            <w:hyperlink r:id="rId51" w:history="1">
              <w:r w:rsidR="008B6609" w:rsidRPr="008B6609">
                <w:rPr>
                  <w:rFonts w:ascii="Times New Roman" w:hAnsi="Times New Roman"/>
                  <w:u w:val="single"/>
                  <w:lang w:val="fr-FR" w:eastAsia="fr-FR"/>
                </w:rPr>
                <w:t>abdoulayegouro@yahoo.fr</w:t>
              </w:r>
            </w:hyperlink>
          </w:p>
        </w:tc>
        <w:tc>
          <w:tcPr>
            <w:tcW w:w="784" w:type="pct"/>
            <w:tcBorders>
              <w:top w:val="nil"/>
              <w:left w:val="nil"/>
              <w:bottom w:val="single" w:sz="4" w:space="0" w:color="auto"/>
              <w:right w:val="single" w:sz="4" w:space="0" w:color="auto"/>
            </w:tcBorders>
            <w:shd w:val="clear" w:color="auto" w:fill="auto"/>
            <w:noWrap/>
            <w:vAlign w:val="center"/>
            <w:hideMark/>
          </w:tcPr>
          <w:p w14:paraId="2D05FE66"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(227)98659812</w:t>
            </w:r>
          </w:p>
        </w:tc>
      </w:tr>
      <w:tr w:rsidR="008B6609" w:rsidRPr="008B6609" w14:paraId="1F20044E"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857DA4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32</w:t>
            </w:r>
          </w:p>
        </w:tc>
        <w:tc>
          <w:tcPr>
            <w:tcW w:w="1034" w:type="pct"/>
            <w:tcBorders>
              <w:top w:val="nil"/>
              <w:left w:val="nil"/>
              <w:bottom w:val="single" w:sz="4" w:space="0" w:color="auto"/>
              <w:right w:val="single" w:sz="4" w:space="0" w:color="auto"/>
            </w:tcBorders>
            <w:shd w:val="clear" w:color="auto" w:fill="auto"/>
            <w:vAlign w:val="center"/>
            <w:hideMark/>
          </w:tcPr>
          <w:p w14:paraId="0D5CC0B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Mariama Altiné</w:t>
            </w:r>
          </w:p>
        </w:tc>
        <w:tc>
          <w:tcPr>
            <w:tcW w:w="1557" w:type="pct"/>
            <w:tcBorders>
              <w:top w:val="nil"/>
              <w:left w:val="nil"/>
              <w:bottom w:val="single" w:sz="4" w:space="0" w:color="auto"/>
              <w:right w:val="single" w:sz="4" w:space="0" w:color="auto"/>
            </w:tcBorders>
            <w:shd w:val="clear" w:color="auto" w:fill="auto"/>
            <w:vAlign w:val="center"/>
            <w:hideMark/>
          </w:tcPr>
          <w:p w14:paraId="3A58E7F2"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Coordonnatrice Adjointe PPAAO</w:t>
            </w:r>
          </w:p>
        </w:tc>
        <w:tc>
          <w:tcPr>
            <w:tcW w:w="1432" w:type="pct"/>
            <w:tcBorders>
              <w:top w:val="nil"/>
              <w:left w:val="nil"/>
              <w:bottom w:val="single" w:sz="4" w:space="0" w:color="auto"/>
              <w:right w:val="single" w:sz="4" w:space="0" w:color="auto"/>
            </w:tcBorders>
            <w:shd w:val="clear" w:color="auto" w:fill="auto"/>
            <w:vAlign w:val="center"/>
            <w:hideMark/>
          </w:tcPr>
          <w:p w14:paraId="7FC6F7BE" w14:textId="77777777" w:rsidR="008B6609" w:rsidRPr="008B6609" w:rsidRDefault="006E726A" w:rsidP="008B6609">
            <w:pPr>
              <w:jc w:val="left"/>
              <w:rPr>
                <w:rFonts w:ascii="Times New Roman" w:hAnsi="Times New Roman"/>
                <w:u w:val="single"/>
                <w:lang w:val="fr-FR" w:eastAsia="fr-FR"/>
              </w:rPr>
            </w:pPr>
            <w:hyperlink r:id="rId52" w:history="1">
              <w:r w:rsidR="008B6609" w:rsidRPr="008B6609">
                <w:rPr>
                  <w:rFonts w:ascii="Times New Roman" w:hAnsi="Times New Roman"/>
                  <w:u w:val="single"/>
                  <w:lang w:val="fr-FR" w:eastAsia="fr-FR"/>
                </w:rPr>
                <w:t>marie_altine@yahoo.fr</w:t>
              </w:r>
            </w:hyperlink>
          </w:p>
        </w:tc>
        <w:tc>
          <w:tcPr>
            <w:tcW w:w="784" w:type="pct"/>
            <w:tcBorders>
              <w:top w:val="nil"/>
              <w:left w:val="nil"/>
              <w:bottom w:val="single" w:sz="4" w:space="0" w:color="auto"/>
              <w:right w:val="single" w:sz="4" w:space="0" w:color="auto"/>
            </w:tcBorders>
            <w:shd w:val="clear" w:color="auto" w:fill="auto"/>
            <w:noWrap/>
            <w:vAlign w:val="center"/>
            <w:hideMark/>
          </w:tcPr>
          <w:p w14:paraId="0F1B2325"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(227)98350018</w:t>
            </w:r>
          </w:p>
        </w:tc>
      </w:tr>
      <w:tr w:rsidR="008B6609" w:rsidRPr="008B6609" w14:paraId="046819DB"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A51F13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33</w:t>
            </w:r>
          </w:p>
        </w:tc>
        <w:tc>
          <w:tcPr>
            <w:tcW w:w="1034" w:type="pct"/>
            <w:tcBorders>
              <w:top w:val="nil"/>
              <w:left w:val="nil"/>
              <w:bottom w:val="single" w:sz="4" w:space="0" w:color="auto"/>
              <w:right w:val="single" w:sz="4" w:space="0" w:color="auto"/>
            </w:tcBorders>
            <w:shd w:val="clear" w:color="auto" w:fill="auto"/>
            <w:vAlign w:val="center"/>
            <w:hideMark/>
          </w:tcPr>
          <w:p w14:paraId="249F8C65"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Hassane Adakal</w:t>
            </w:r>
          </w:p>
        </w:tc>
        <w:tc>
          <w:tcPr>
            <w:tcW w:w="1557" w:type="pct"/>
            <w:tcBorders>
              <w:top w:val="nil"/>
              <w:left w:val="nil"/>
              <w:bottom w:val="single" w:sz="4" w:space="0" w:color="auto"/>
              <w:right w:val="single" w:sz="4" w:space="0" w:color="auto"/>
            </w:tcBorders>
            <w:shd w:val="clear" w:color="auto" w:fill="auto"/>
            <w:vAlign w:val="center"/>
            <w:hideMark/>
          </w:tcPr>
          <w:p w14:paraId="17D9C820"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Coordonnateur CNS</w:t>
            </w:r>
          </w:p>
        </w:tc>
        <w:tc>
          <w:tcPr>
            <w:tcW w:w="1432" w:type="pct"/>
            <w:tcBorders>
              <w:top w:val="nil"/>
              <w:left w:val="nil"/>
              <w:bottom w:val="single" w:sz="4" w:space="0" w:color="auto"/>
              <w:right w:val="single" w:sz="4" w:space="0" w:color="auto"/>
            </w:tcBorders>
            <w:shd w:val="clear" w:color="auto" w:fill="auto"/>
            <w:vAlign w:val="center"/>
            <w:hideMark/>
          </w:tcPr>
          <w:p w14:paraId="18DF2767" w14:textId="77777777" w:rsidR="008B6609" w:rsidRPr="008B6609" w:rsidRDefault="006E726A" w:rsidP="008B6609">
            <w:pPr>
              <w:jc w:val="left"/>
              <w:rPr>
                <w:rFonts w:ascii="Times New Roman" w:hAnsi="Times New Roman"/>
                <w:u w:val="single"/>
                <w:lang w:val="fr-FR" w:eastAsia="fr-FR"/>
              </w:rPr>
            </w:pPr>
            <w:hyperlink r:id="rId53" w:history="1">
              <w:r w:rsidR="008B6609" w:rsidRPr="008B6609">
                <w:rPr>
                  <w:rFonts w:ascii="Times New Roman" w:hAnsi="Times New Roman"/>
                  <w:u w:val="single"/>
                  <w:lang w:val="fr-FR" w:eastAsia="fr-FR"/>
                </w:rPr>
                <w:t>hassaneadakal@yahoo.fr</w:t>
              </w:r>
            </w:hyperlink>
          </w:p>
        </w:tc>
        <w:tc>
          <w:tcPr>
            <w:tcW w:w="784" w:type="pct"/>
            <w:tcBorders>
              <w:top w:val="nil"/>
              <w:left w:val="nil"/>
              <w:bottom w:val="single" w:sz="4" w:space="0" w:color="auto"/>
              <w:right w:val="single" w:sz="4" w:space="0" w:color="auto"/>
            </w:tcBorders>
            <w:shd w:val="clear" w:color="auto" w:fill="auto"/>
            <w:noWrap/>
            <w:vAlign w:val="center"/>
            <w:hideMark/>
          </w:tcPr>
          <w:p w14:paraId="43F7619A"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(227)98939393</w:t>
            </w:r>
          </w:p>
        </w:tc>
      </w:tr>
      <w:tr w:rsidR="008B6609" w:rsidRPr="008B6609" w14:paraId="7ADDE2F7"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8B48FE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34</w:t>
            </w:r>
          </w:p>
        </w:tc>
        <w:tc>
          <w:tcPr>
            <w:tcW w:w="1034" w:type="pct"/>
            <w:tcBorders>
              <w:top w:val="nil"/>
              <w:left w:val="nil"/>
              <w:bottom w:val="single" w:sz="4" w:space="0" w:color="auto"/>
              <w:right w:val="single" w:sz="4" w:space="0" w:color="auto"/>
            </w:tcBorders>
            <w:shd w:val="clear" w:color="auto" w:fill="auto"/>
            <w:vAlign w:val="center"/>
            <w:hideMark/>
          </w:tcPr>
          <w:p w14:paraId="32020E6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Mahamadou SALEY</w:t>
            </w:r>
          </w:p>
        </w:tc>
        <w:tc>
          <w:tcPr>
            <w:tcW w:w="1557" w:type="pct"/>
            <w:tcBorders>
              <w:top w:val="nil"/>
              <w:left w:val="nil"/>
              <w:bottom w:val="single" w:sz="4" w:space="0" w:color="auto"/>
              <w:right w:val="single" w:sz="4" w:space="0" w:color="auto"/>
            </w:tcBorders>
            <w:shd w:val="clear" w:color="auto" w:fill="auto"/>
            <w:vAlign w:val="center"/>
            <w:hideMark/>
          </w:tcPr>
          <w:p w14:paraId="13EF4BB4"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Conseiller Technique-MAG/EL</w:t>
            </w:r>
          </w:p>
        </w:tc>
        <w:tc>
          <w:tcPr>
            <w:tcW w:w="1432" w:type="pct"/>
            <w:tcBorders>
              <w:top w:val="nil"/>
              <w:left w:val="nil"/>
              <w:bottom w:val="single" w:sz="4" w:space="0" w:color="auto"/>
              <w:right w:val="single" w:sz="4" w:space="0" w:color="auto"/>
            </w:tcBorders>
            <w:shd w:val="clear" w:color="auto" w:fill="auto"/>
            <w:vAlign w:val="center"/>
            <w:hideMark/>
          </w:tcPr>
          <w:p w14:paraId="5E37FA67" w14:textId="77777777" w:rsidR="008B6609" w:rsidRPr="008B6609" w:rsidRDefault="008B6609" w:rsidP="008B6609">
            <w:pPr>
              <w:jc w:val="left"/>
              <w:rPr>
                <w:rFonts w:ascii="Times New Roman" w:hAnsi="Times New Roman"/>
                <w:u w:val="single"/>
                <w:lang w:val="fr-FR" w:eastAsia="fr-FR"/>
              </w:rPr>
            </w:pPr>
            <w:r w:rsidRPr="008B6609">
              <w:rPr>
                <w:rFonts w:ascii="Times New Roman" w:hAnsi="Times New Roman"/>
                <w:u w:val="single"/>
                <w:lang w:val="fr-FR" w:eastAsia="fr-FR"/>
              </w:rPr>
              <w:t>st2006mahamadou@yahoo.fr</w:t>
            </w:r>
          </w:p>
        </w:tc>
        <w:tc>
          <w:tcPr>
            <w:tcW w:w="784" w:type="pct"/>
            <w:tcBorders>
              <w:top w:val="nil"/>
              <w:left w:val="nil"/>
              <w:bottom w:val="single" w:sz="4" w:space="0" w:color="auto"/>
              <w:right w:val="single" w:sz="4" w:space="0" w:color="auto"/>
            </w:tcBorders>
            <w:shd w:val="clear" w:color="auto" w:fill="auto"/>
            <w:noWrap/>
            <w:vAlign w:val="center"/>
            <w:hideMark/>
          </w:tcPr>
          <w:p w14:paraId="248E1C3C"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(227)96974054</w:t>
            </w:r>
          </w:p>
        </w:tc>
      </w:tr>
      <w:tr w:rsidR="008B6609" w:rsidRPr="008B6609" w14:paraId="440F3E8F"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D590E4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35</w:t>
            </w:r>
          </w:p>
        </w:tc>
        <w:tc>
          <w:tcPr>
            <w:tcW w:w="1034" w:type="pct"/>
            <w:tcBorders>
              <w:top w:val="nil"/>
              <w:left w:val="nil"/>
              <w:bottom w:val="single" w:sz="4" w:space="0" w:color="auto"/>
              <w:right w:val="single" w:sz="4" w:space="0" w:color="auto"/>
            </w:tcBorders>
            <w:shd w:val="clear" w:color="auto" w:fill="auto"/>
            <w:vAlign w:val="center"/>
            <w:hideMark/>
          </w:tcPr>
          <w:p w14:paraId="4C8566A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Amadou MAINASSARA</w:t>
            </w:r>
          </w:p>
        </w:tc>
        <w:tc>
          <w:tcPr>
            <w:tcW w:w="1557" w:type="pct"/>
            <w:tcBorders>
              <w:top w:val="nil"/>
              <w:left w:val="nil"/>
              <w:bottom w:val="single" w:sz="4" w:space="0" w:color="auto"/>
              <w:right w:val="single" w:sz="4" w:space="0" w:color="auto"/>
            </w:tcBorders>
            <w:shd w:val="clear" w:color="auto" w:fill="auto"/>
            <w:vAlign w:val="center"/>
            <w:hideMark/>
          </w:tcPr>
          <w:p w14:paraId="34C0CD1F"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Représentant Ministère du Plan</w:t>
            </w:r>
          </w:p>
        </w:tc>
        <w:tc>
          <w:tcPr>
            <w:tcW w:w="1432" w:type="pct"/>
            <w:tcBorders>
              <w:top w:val="nil"/>
              <w:left w:val="nil"/>
              <w:bottom w:val="single" w:sz="4" w:space="0" w:color="auto"/>
              <w:right w:val="single" w:sz="4" w:space="0" w:color="auto"/>
            </w:tcBorders>
            <w:shd w:val="clear" w:color="auto" w:fill="auto"/>
            <w:vAlign w:val="center"/>
            <w:hideMark/>
          </w:tcPr>
          <w:p w14:paraId="6389E2AB" w14:textId="77777777" w:rsidR="008B6609" w:rsidRPr="008B6609" w:rsidRDefault="006E726A" w:rsidP="008B6609">
            <w:pPr>
              <w:jc w:val="left"/>
              <w:rPr>
                <w:rFonts w:ascii="Times New Roman" w:hAnsi="Times New Roman"/>
                <w:u w:val="single"/>
                <w:lang w:val="fr-FR" w:eastAsia="fr-FR"/>
              </w:rPr>
            </w:pPr>
            <w:hyperlink r:id="rId54" w:history="1">
              <w:r w:rsidR="008B6609" w:rsidRPr="008B6609">
                <w:rPr>
                  <w:rFonts w:ascii="Times New Roman" w:hAnsi="Times New Roman"/>
                  <w:u w:val="single"/>
                  <w:lang w:val="fr-FR" w:eastAsia="fr-FR"/>
                </w:rPr>
                <w:t>lamainassara@yahoo.fr</w:t>
              </w:r>
            </w:hyperlink>
          </w:p>
        </w:tc>
        <w:tc>
          <w:tcPr>
            <w:tcW w:w="784" w:type="pct"/>
            <w:tcBorders>
              <w:top w:val="nil"/>
              <w:left w:val="nil"/>
              <w:bottom w:val="single" w:sz="4" w:space="0" w:color="auto"/>
              <w:right w:val="single" w:sz="4" w:space="0" w:color="auto"/>
            </w:tcBorders>
            <w:shd w:val="clear" w:color="auto" w:fill="auto"/>
            <w:vAlign w:val="center"/>
            <w:hideMark/>
          </w:tcPr>
          <w:p w14:paraId="3BC9B41B"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(226)96670294</w:t>
            </w:r>
          </w:p>
        </w:tc>
      </w:tr>
      <w:tr w:rsidR="008B6609" w:rsidRPr="008B6609" w14:paraId="20670299"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7DFCA1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36</w:t>
            </w:r>
          </w:p>
        </w:tc>
        <w:tc>
          <w:tcPr>
            <w:tcW w:w="1034" w:type="pct"/>
            <w:tcBorders>
              <w:top w:val="nil"/>
              <w:left w:val="nil"/>
              <w:bottom w:val="single" w:sz="4" w:space="0" w:color="auto"/>
              <w:right w:val="single" w:sz="4" w:space="0" w:color="auto"/>
            </w:tcBorders>
            <w:shd w:val="clear" w:color="auto" w:fill="auto"/>
            <w:vAlign w:val="center"/>
            <w:hideMark/>
          </w:tcPr>
          <w:p w14:paraId="7F59B663"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Seyni SOULEY</w:t>
            </w:r>
          </w:p>
        </w:tc>
        <w:tc>
          <w:tcPr>
            <w:tcW w:w="1557" w:type="pct"/>
            <w:tcBorders>
              <w:top w:val="nil"/>
              <w:left w:val="nil"/>
              <w:bottom w:val="single" w:sz="4" w:space="0" w:color="auto"/>
              <w:right w:val="single" w:sz="4" w:space="0" w:color="auto"/>
            </w:tcBorders>
            <w:shd w:val="clear" w:color="auto" w:fill="auto"/>
            <w:vAlign w:val="center"/>
            <w:hideMark/>
          </w:tcPr>
          <w:p w14:paraId="2FB6FDD6"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 </w:t>
            </w:r>
          </w:p>
        </w:tc>
        <w:tc>
          <w:tcPr>
            <w:tcW w:w="1432" w:type="pct"/>
            <w:tcBorders>
              <w:top w:val="nil"/>
              <w:left w:val="nil"/>
              <w:bottom w:val="single" w:sz="4" w:space="0" w:color="auto"/>
              <w:right w:val="single" w:sz="4" w:space="0" w:color="auto"/>
            </w:tcBorders>
            <w:shd w:val="clear" w:color="auto" w:fill="auto"/>
            <w:vAlign w:val="center"/>
            <w:hideMark/>
          </w:tcPr>
          <w:p w14:paraId="1A34B69D" w14:textId="77777777" w:rsidR="008B6609" w:rsidRPr="008B6609" w:rsidRDefault="008B6609" w:rsidP="008B6609">
            <w:pPr>
              <w:jc w:val="left"/>
              <w:rPr>
                <w:rFonts w:ascii="Times New Roman" w:hAnsi="Times New Roman"/>
                <w:u w:val="single"/>
                <w:lang w:val="fr-FR" w:eastAsia="fr-FR"/>
              </w:rPr>
            </w:pPr>
            <w:r w:rsidRPr="008B6609">
              <w:rPr>
                <w:rFonts w:ascii="Times New Roman" w:hAnsi="Times New Roman"/>
                <w:u w:val="single"/>
                <w:lang w:val="fr-FR" w:eastAsia="fr-FR"/>
              </w:rPr>
              <w:t>s.yankori@gmail.com</w:t>
            </w:r>
          </w:p>
        </w:tc>
        <w:tc>
          <w:tcPr>
            <w:tcW w:w="784" w:type="pct"/>
            <w:tcBorders>
              <w:top w:val="nil"/>
              <w:left w:val="nil"/>
              <w:bottom w:val="single" w:sz="4" w:space="0" w:color="auto"/>
              <w:right w:val="single" w:sz="4" w:space="0" w:color="auto"/>
            </w:tcBorders>
            <w:shd w:val="clear" w:color="auto" w:fill="auto"/>
            <w:noWrap/>
            <w:vAlign w:val="center"/>
            <w:hideMark/>
          </w:tcPr>
          <w:p w14:paraId="734E5D87"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(227)90096320</w:t>
            </w:r>
          </w:p>
        </w:tc>
      </w:tr>
      <w:tr w:rsidR="008B6609" w:rsidRPr="008B6609" w14:paraId="40D02B9D" w14:textId="77777777" w:rsidTr="008B6609">
        <w:trPr>
          <w:trHeight w:val="454"/>
        </w:trPr>
        <w:tc>
          <w:tcPr>
            <w:tcW w:w="5000" w:type="pct"/>
            <w:gridSpan w:val="5"/>
            <w:tcBorders>
              <w:top w:val="single" w:sz="4" w:space="0" w:color="auto"/>
              <w:left w:val="single" w:sz="4" w:space="0" w:color="auto"/>
              <w:bottom w:val="single" w:sz="4" w:space="0" w:color="auto"/>
              <w:right w:val="nil"/>
            </w:tcBorders>
            <w:shd w:val="clear" w:color="000000" w:fill="92D050"/>
            <w:vAlign w:val="center"/>
            <w:hideMark/>
          </w:tcPr>
          <w:p w14:paraId="2ADB797B"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GAMBIE</w:t>
            </w:r>
          </w:p>
        </w:tc>
      </w:tr>
      <w:tr w:rsidR="008B6609" w:rsidRPr="008B6609" w14:paraId="0864856C"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0D260E4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37</w:t>
            </w:r>
          </w:p>
        </w:tc>
        <w:tc>
          <w:tcPr>
            <w:tcW w:w="1034" w:type="pct"/>
            <w:tcBorders>
              <w:top w:val="nil"/>
              <w:left w:val="nil"/>
              <w:bottom w:val="single" w:sz="4" w:space="0" w:color="auto"/>
              <w:right w:val="single" w:sz="4" w:space="0" w:color="auto"/>
            </w:tcBorders>
            <w:shd w:val="clear" w:color="auto" w:fill="auto"/>
            <w:vAlign w:val="center"/>
            <w:hideMark/>
          </w:tcPr>
          <w:p w14:paraId="07FDED3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Momodou Mbye Jabang</w:t>
            </w:r>
          </w:p>
        </w:tc>
        <w:tc>
          <w:tcPr>
            <w:tcW w:w="1557" w:type="pct"/>
            <w:tcBorders>
              <w:top w:val="nil"/>
              <w:left w:val="nil"/>
              <w:bottom w:val="single" w:sz="4" w:space="0" w:color="auto"/>
              <w:right w:val="single" w:sz="4" w:space="0" w:color="auto"/>
            </w:tcBorders>
            <w:shd w:val="clear" w:color="auto" w:fill="auto"/>
            <w:vAlign w:val="center"/>
            <w:hideMark/>
          </w:tcPr>
          <w:p w14:paraId="33823EC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WAAPP Coordinator</w:t>
            </w:r>
          </w:p>
        </w:tc>
        <w:tc>
          <w:tcPr>
            <w:tcW w:w="1432" w:type="pct"/>
            <w:tcBorders>
              <w:top w:val="nil"/>
              <w:left w:val="nil"/>
              <w:bottom w:val="single" w:sz="4" w:space="0" w:color="auto"/>
              <w:right w:val="single" w:sz="4" w:space="0" w:color="auto"/>
            </w:tcBorders>
            <w:shd w:val="clear" w:color="auto" w:fill="auto"/>
            <w:vAlign w:val="center"/>
            <w:hideMark/>
          </w:tcPr>
          <w:p w14:paraId="26AE61E8" w14:textId="77777777" w:rsidR="008B6609" w:rsidRPr="008B6609" w:rsidRDefault="006E726A" w:rsidP="008B6609">
            <w:pPr>
              <w:jc w:val="left"/>
              <w:rPr>
                <w:rFonts w:ascii="Times New Roman" w:hAnsi="Times New Roman"/>
                <w:color w:val="0563C1"/>
                <w:u w:val="single"/>
                <w:lang w:val="fr-FR" w:eastAsia="fr-FR"/>
              </w:rPr>
            </w:pPr>
            <w:hyperlink r:id="rId55" w:history="1">
              <w:r w:rsidR="008B6609" w:rsidRPr="008B6609">
                <w:rPr>
                  <w:rFonts w:ascii="Times New Roman" w:hAnsi="Times New Roman"/>
                  <w:color w:val="0563C1"/>
                  <w:u w:val="single"/>
                  <w:lang w:val="fr-FR" w:eastAsia="fr-FR"/>
                </w:rPr>
                <w:t>modoumbyejabang@gmail.com</w:t>
              </w:r>
            </w:hyperlink>
          </w:p>
        </w:tc>
        <w:tc>
          <w:tcPr>
            <w:tcW w:w="784" w:type="pct"/>
            <w:tcBorders>
              <w:top w:val="nil"/>
              <w:left w:val="nil"/>
              <w:bottom w:val="single" w:sz="4" w:space="0" w:color="auto"/>
              <w:right w:val="single" w:sz="4" w:space="0" w:color="auto"/>
            </w:tcBorders>
            <w:shd w:val="clear" w:color="auto" w:fill="auto"/>
            <w:vAlign w:val="center"/>
            <w:hideMark/>
          </w:tcPr>
          <w:p w14:paraId="0AEEDB6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(220)-9966007</w:t>
            </w:r>
          </w:p>
        </w:tc>
      </w:tr>
      <w:tr w:rsidR="008B6609" w:rsidRPr="008B6609" w14:paraId="27E56BA5"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35F22C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38</w:t>
            </w:r>
          </w:p>
        </w:tc>
        <w:tc>
          <w:tcPr>
            <w:tcW w:w="1034" w:type="pct"/>
            <w:tcBorders>
              <w:top w:val="nil"/>
              <w:left w:val="nil"/>
              <w:bottom w:val="single" w:sz="4" w:space="0" w:color="auto"/>
              <w:right w:val="single" w:sz="4" w:space="0" w:color="auto"/>
            </w:tcBorders>
            <w:shd w:val="clear" w:color="auto" w:fill="auto"/>
            <w:vAlign w:val="center"/>
            <w:hideMark/>
          </w:tcPr>
          <w:p w14:paraId="43C5FC0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Sait Drammeh</w:t>
            </w:r>
          </w:p>
        </w:tc>
        <w:tc>
          <w:tcPr>
            <w:tcW w:w="1557" w:type="pct"/>
            <w:tcBorders>
              <w:top w:val="nil"/>
              <w:left w:val="nil"/>
              <w:bottom w:val="single" w:sz="4" w:space="0" w:color="auto"/>
              <w:right w:val="single" w:sz="4" w:space="0" w:color="auto"/>
            </w:tcBorders>
            <w:shd w:val="clear" w:color="auto" w:fill="auto"/>
            <w:vAlign w:val="center"/>
            <w:hideMark/>
          </w:tcPr>
          <w:p w14:paraId="1D62097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Permanent Secretary 1-Ministry of Agriculture</w:t>
            </w:r>
          </w:p>
        </w:tc>
        <w:tc>
          <w:tcPr>
            <w:tcW w:w="1432" w:type="pct"/>
            <w:tcBorders>
              <w:top w:val="nil"/>
              <w:left w:val="nil"/>
              <w:bottom w:val="single" w:sz="4" w:space="0" w:color="auto"/>
              <w:right w:val="single" w:sz="4" w:space="0" w:color="auto"/>
            </w:tcBorders>
            <w:shd w:val="clear" w:color="auto" w:fill="auto"/>
            <w:vAlign w:val="center"/>
            <w:hideMark/>
          </w:tcPr>
          <w:p w14:paraId="5512A054" w14:textId="77777777" w:rsidR="008B6609" w:rsidRPr="008B6609" w:rsidRDefault="006E726A" w:rsidP="008B6609">
            <w:pPr>
              <w:jc w:val="left"/>
              <w:rPr>
                <w:rFonts w:ascii="Times New Roman" w:hAnsi="Times New Roman"/>
                <w:color w:val="0563C1"/>
                <w:u w:val="single"/>
                <w:lang w:val="fr-FR" w:eastAsia="fr-FR"/>
              </w:rPr>
            </w:pPr>
            <w:hyperlink r:id="rId56" w:history="1">
              <w:r w:rsidR="008B6609" w:rsidRPr="008B6609">
                <w:rPr>
                  <w:rFonts w:ascii="Times New Roman" w:hAnsi="Times New Roman"/>
                  <w:color w:val="0563C1"/>
                  <w:u w:val="single"/>
                  <w:lang w:val="fr-FR" w:eastAsia="fr-FR"/>
                </w:rPr>
                <w:t>saitwaka@yahoo.co.uk</w:t>
              </w:r>
            </w:hyperlink>
          </w:p>
        </w:tc>
        <w:tc>
          <w:tcPr>
            <w:tcW w:w="784" w:type="pct"/>
            <w:tcBorders>
              <w:top w:val="nil"/>
              <w:left w:val="nil"/>
              <w:bottom w:val="single" w:sz="4" w:space="0" w:color="auto"/>
              <w:right w:val="single" w:sz="4" w:space="0" w:color="auto"/>
            </w:tcBorders>
            <w:shd w:val="clear" w:color="auto" w:fill="auto"/>
            <w:vAlign w:val="center"/>
            <w:hideMark/>
          </w:tcPr>
          <w:p w14:paraId="469D9EE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(220)9969503</w:t>
            </w:r>
          </w:p>
        </w:tc>
      </w:tr>
      <w:tr w:rsidR="008B6609" w:rsidRPr="008B6609" w14:paraId="66CA24F3"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75F521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39</w:t>
            </w:r>
          </w:p>
        </w:tc>
        <w:tc>
          <w:tcPr>
            <w:tcW w:w="1034" w:type="pct"/>
            <w:tcBorders>
              <w:top w:val="nil"/>
              <w:left w:val="nil"/>
              <w:bottom w:val="single" w:sz="4" w:space="0" w:color="auto"/>
              <w:right w:val="single" w:sz="4" w:space="0" w:color="auto"/>
            </w:tcBorders>
            <w:shd w:val="clear" w:color="auto" w:fill="auto"/>
            <w:vAlign w:val="center"/>
            <w:hideMark/>
          </w:tcPr>
          <w:p w14:paraId="0EDDECB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Ansumana K. Jarju</w:t>
            </w:r>
          </w:p>
        </w:tc>
        <w:tc>
          <w:tcPr>
            <w:tcW w:w="1557" w:type="pct"/>
            <w:tcBorders>
              <w:top w:val="nil"/>
              <w:left w:val="nil"/>
              <w:bottom w:val="single" w:sz="4" w:space="0" w:color="auto"/>
              <w:right w:val="single" w:sz="4" w:space="0" w:color="auto"/>
            </w:tcBorders>
            <w:shd w:val="clear" w:color="auto" w:fill="auto"/>
            <w:vAlign w:val="center"/>
            <w:hideMark/>
          </w:tcPr>
          <w:p w14:paraId="72CEFB93"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DG NARI</w:t>
            </w:r>
          </w:p>
        </w:tc>
        <w:tc>
          <w:tcPr>
            <w:tcW w:w="1432" w:type="pct"/>
            <w:tcBorders>
              <w:top w:val="nil"/>
              <w:left w:val="nil"/>
              <w:bottom w:val="single" w:sz="4" w:space="0" w:color="auto"/>
              <w:right w:val="single" w:sz="4" w:space="0" w:color="auto"/>
            </w:tcBorders>
            <w:shd w:val="clear" w:color="auto" w:fill="auto"/>
            <w:vAlign w:val="center"/>
            <w:hideMark/>
          </w:tcPr>
          <w:p w14:paraId="0996211B" w14:textId="77777777" w:rsidR="008B6609" w:rsidRPr="008B6609" w:rsidRDefault="006E726A" w:rsidP="008B6609">
            <w:pPr>
              <w:jc w:val="left"/>
              <w:rPr>
                <w:rFonts w:ascii="Times New Roman" w:hAnsi="Times New Roman"/>
                <w:color w:val="0563C1"/>
                <w:u w:val="single"/>
                <w:lang w:val="fr-FR" w:eastAsia="fr-FR"/>
              </w:rPr>
            </w:pPr>
            <w:hyperlink r:id="rId57" w:history="1">
              <w:r w:rsidR="008B6609" w:rsidRPr="008B6609">
                <w:rPr>
                  <w:rFonts w:ascii="Times New Roman" w:hAnsi="Times New Roman"/>
                  <w:color w:val="0563C1"/>
                  <w:u w:val="single"/>
                  <w:lang w:val="fr-FR" w:eastAsia="fr-FR"/>
                </w:rPr>
                <w:t>akjarju2013@gmail.com</w:t>
              </w:r>
            </w:hyperlink>
          </w:p>
        </w:tc>
        <w:tc>
          <w:tcPr>
            <w:tcW w:w="784" w:type="pct"/>
            <w:tcBorders>
              <w:top w:val="nil"/>
              <w:left w:val="nil"/>
              <w:bottom w:val="single" w:sz="4" w:space="0" w:color="auto"/>
              <w:right w:val="single" w:sz="4" w:space="0" w:color="auto"/>
            </w:tcBorders>
            <w:shd w:val="clear" w:color="auto" w:fill="auto"/>
            <w:noWrap/>
            <w:vAlign w:val="center"/>
            <w:hideMark/>
          </w:tcPr>
          <w:p w14:paraId="5F80AF1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(220)9935282</w:t>
            </w:r>
          </w:p>
        </w:tc>
      </w:tr>
      <w:tr w:rsidR="008B6609" w:rsidRPr="008B6609" w14:paraId="245343EE"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73F87A6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40</w:t>
            </w:r>
          </w:p>
        </w:tc>
        <w:tc>
          <w:tcPr>
            <w:tcW w:w="1034" w:type="pct"/>
            <w:tcBorders>
              <w:top w:val="nil"/>
              <w:left w:val="nil"/>
              <w:bottom w:val="single" w:sz="4" w:space="0" w:color="auto"/>
              <w:right w:val="single" w:sz="4" w:space="0" w:color="auto"/>
            </w:tcBorders>
            <w:shd w:val="clear" w:color="auto" w:fill="auto"/>
            <w:vAlign w:val="center"/>
            <w:hideMark/>
          </w:tcPr>
          <w:p w14:paraId="1E7DCD5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Sarjo Marena</w:t>
            </w:r>
          </w:p>
        </w:tc>
        <w:tc>
          <w:tcPr>
            <w:tcW w:w="1557" w:type="pct"/>
            <w:tcBorders>
              <w:top w:val="nil"/>
              <w:left w:val="nil"/>
              <w:bottom w:val="single" w:sz="4" w:space="0" w:color="auto"/>
              <w:right w:val="single" w:sz="4" w:space="0" w:color="auto"/>
            </w:tcBorders>
            <w:shd w:val="clear" w:color="auto" w:fill="auto"/>
            <w:vAlign w:val="center"/>
            <w:hideMark/>
          </w:tcPr>
          <w:p w14:paraId="5B3B545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FC WAAPP-Gambia</w:t>
            </w:r>
          </w:p>
        </w:tc>
        <w:tc>
          <w:tcPr>
            <w:tcW w:w="1432" w:type="pct"/>
            <w:tcBorders>
              <w:top w:val="nil"/>
              <w:left w:val="nil"/>
              <w:bottom w:val="single" w:sz="4" w:space="0" w:color="auto"/>
              <w:right w:val="single" w:sz="4" w:space="0" w:color="auto"/>
            </w:tcBorders>
            <w:shd w:val="clear" w:color="auto" w:fill="auto"/>
            <w:vAlign w:val="center"/>
            <w:hideMark/>
          </w:tcPr>
          <w:p w14:paraId="0E1FE10E" w14:textId="77777777" w:rsidR="008B6609" w:rsidRPr="008B6609" w:rsidRDefault="006E726A" w:rsidP="008B6609">
            <w:pPr>
              <w:jc w:val="left"/>
              <w:rPr>
                <w:rFonts w:ascii="Times New Roman" w:hAnsi="Times New Roman"/>
                <w:color w:val="0563C1"/>
                <w:u w:val="single"/>
                <w:lang w:val="fr-FR" w:eastAsia="fr-FR"/>
              </w:rPr>
            </w:pPr>
            <w:hyperlink r:id="rId58" w:history="1">
              <w:r w:rsidR="008B6609" w:rsidRPr="008B6609">
                <w:rPr>
                  <w:rFonts w:ascii="Times New Roman" w:hAnsi="Times New Roman"/>
                  <w:color w:val="0563C1"/>
                  <w:u w:val="single"/>
                  <w:lang w:val="fr-FR" w:eastAsia="fr-FR"/>
                </w:rPr>
                <w:t>smarenah75@gmail.com</w:t>
              </w:r>
            </w:hyperlink>
          </w:p>
        </w:tc>
        <w:tc>
          <w:tcPr>
            <w:tcW w:w="784" w:type="pct"/>
            <w:tcBorders>
              <w:top w:val="nil"/>
              <w:left w:val="nil"/>
              <w:bottom w:val="single" w:sz="4" w:space="0" w:color="auto"/>
              <w:right w:val="single" w:sz="4" w:space="0" w:color="auto"/>
            </w:tcBorders>
            <w:shd w:val="clear" w:color="auto" w:fill="auto"/>
            <w:noWrap/>
            <w:vAlign w:val="center"/>
            <w:hideMark/>
          </w:tcPr>
          <w:p w14:paraId="7809A03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(220)9986715</w:t>
            </w:r>
          </w:p>
        </w:tc>
      </w:tr>
      <w:tr w:rsidR="008B6609" w:rsidRPr="008B6609" w14:paraId="278C08A6" w14:textId="77777777" w:rsidTr="008B6609">
        <w:trPr>
          <w:trHeight w:val="454"/>
        </w:trPr>
        <w:tc>
          <w:tcPr>
            <w:tcW w:w="5000" w:type="pct"/>
            <w:gridSpan w:val="5"/>
            <w:tcBorders>
              <w:top w:val="single" w:sz="4" w:space="0" w:color="auto"/>
              <w:left w:val="single" w:sz="4" w:space="0" w:color="auto"/>
              <w:bottom w:val="single" w:sz="4" w:space="0" w:color="auto"/>
              <w:right w:val="nil"/>
            </w:tcBorders>
            <w:shd w:val="clear" w:color="000000" w:fill="92D050"/>
            <w:vAlign w:val="center"/>
            <w:hideMark/>
          </w:tcPr>
          <w:p w14:paraId="2961C9EB"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BENIN</w:t>
            </w:r>
          </w:p>
        </w:tc>
      </w:tr>
      <w:tr w:rsidR="008B6609" w:rsidRPr="008B6609" w14:paraId="5535A174"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42349EB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41</w:t>
            </w:r>
          </w:p>
        </w:tc>
        <w:tc>
          <w:tcPr>
            <w:tcW w:w="1034" w:type="pct"/>
            <w:tcBorders>
              <w:top w:val="nil"/>
              <w:left w:val="nil"/>
              <w:bottom w:val="single" w:sz="4" w:space="0" w:color="auto"/>
              <w:right w:val="single" w:sz="4" w:space="0" w:color="auto"/>
            </w:tcBorders>
            <w:shd w:val="clear" w:color="auto" w:fill="auto"/>
            <w:vAlign w:val="center"/>
            <w:hideMark/>
          </w:tcPr>
          <w:p w14:paraId="77B8FD0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Bertin ADEOSSI</w:t>
            </w:r>
          </w:p>
        </w:tc>
        <w:tc>
          <w:tcPr>
            <w:tcW w:w="1557" w:type="pct"/>
            <w:tcBorders>
              <w:top w:val="nil"/>
              <w:left w:val="nil"/>
              <w:bottom w:val="single" w:sz="4" w:space="0" w:color="auto"/>
              <w:right w:val="single" w:sz="4" w:space="0" w:color="auto"/>
            </w:tcBorders>
            <w:shd w:val="clear" w:color="auto" w:fill="auto"/>
            <w:vAlign w:val="center"/>
            <w:hideMark/>
          </w:tcPr>
          <w:p w14:paraId="0ED125F5"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Coordonnateur PPAAO</w:t>
            </w:r>
          </w:p>
        </w:tc>
        <w:tc>
          <w:tcPr>
            <w:tcW w:w="1432" w:type="pct"/>
            <w:tcBorders>
              <w:top w:val="nil"/>
              <w:left w:val="nil"/>
              <w:bottom w:val="single" w:sz="4" w:space="0" w:color="auto"/>
              <w:right w:val="single" w:sz="4" w:space="0" w:color="auto"/>
            </w:tcBorders>
            <w:shd w:val="clear" w:color="auto" w:fill="auto"/>
            <w:vAlign w:val="center"/>
            <w:hideMark/>
          </w:tcPr>
          <w:p w14:paraId="08A9E513" w14:textId="77777777" w:rsidR="008B6609" w:rsidRPr="008B6609" w:rsidRDefault="006E726A" w:rsidP="008B6609">
            <w:pPr>
              <w:jc w:val="left"/>
              <w:rPr>
                <w:rFonts w:ascii="Times New Roman" w:hAnsi="Times New Roman"/>
                <w:color w:val="0563C1"/>
                <w:u w:val="single"/>
                <w:lang w:val="fr-FR" w:eastAsia="fr-FR"/>
              </w:rPr>
            </w:pPr>
            <w:hyperlink r:id="rId59" w:history="1">
              <w:r w:rsidR="008B6609" w:rsidRPr="008B6609">
                <w:rPr>
                  <w:rFonts w:ascii="Times New Roman" w:hAnsi="Times New Roman"/>
                  <w:color w:val="0563C1"/>
                  <w:u w:val="single"/>
                  <w:lang w:val="fr-FR" w:eastAsia="fr-FR"/>
                </w:rPr>
                <w:t>adeossibertprocad@gmail.com</w:t>
              </w:r>
            </w:hyperlink>
          </w:p>
        </w:tc>
        <w:tc>
          <w:tcPr>
            <w:tcW w:w="784" w:type="pct"/>
            <w:tcBorders>
              <w:top w:val="nil"/>
              <w:left w:val="nil"/>
              <w:bottom w:val="single" w:sz="4" w:space="0" w:color="auto"/>
              <w:right w:val="single" w:sz="4" w:space="0" w:color="auto"/>
            </w:tcBorders>
            <w:shd w:val="clear" w:color="auto" w:fill="auto"/>
            <w:vAlign w:val="center"/>
            <w:hideMark/>
          </w:tcPr>
          <w:p w14:paraId="78C5BEC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(229)95154289</w:t>
            </w:r>
          </w:p>
        </w:tc>
      </w:tr>
      <w:tr w:rsidR="008B6609" w:rsidRPr="008B6609" w14:paraId="5BA9BDCF"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057FB70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43</w:t>
            </w:r>
          </w:p>
        </w:tc>
        <w:tc>
          <w:tcPr>
            <w:tcW w:w="1034" w:type="pct"/>
            <w:tcBorders>
              <w:top w:val="nil"/>
              <w:left w:val="nil"/>
              <w:bottom w:val="single" w:sz="4" w:space="0" w:color="auto"/>
              <w:right w:val="single" w:sz="4" w:space="0" w:color="auto"/>
            </w:tcBorders>
            <w:shd w:val="clear" w:color="auto" w:fill="auto"/>
            <w:vAlign w:val="center"/>
            <w:hideMark/>
          </w:tcPr>
          <w:p w14:paraId="0F9D8A3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Aïcha ALIDOU</w:t>
            </w:r>
          </w:p>
        </w:tc>
        <w:tc>
          <w:tcPr>
            <w:tcW w:w="1557" w:type="pct"/>
            <w:tcBorders>
              <w:top w:val="nil"/>
              <w:left w:val="nil"/>
              <w:bottom w:val="single" w:sz="4" w:space="0" w:color="auto"/>
              <w:right w:val="single" w:sz="4" w:space="0" w:color="auto"/>
            </w:tcBorders>
            <w:shd w:val="clear" w:color="auto" w:fill="auto"/>
            <w:vAlign w:val="center"/>
            <w:hideMark/>
          </w:tcPr>
          <w:p w14:paraId="29CC57C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Personne Ressource</w:t>
            </w:r>
          </w:p>
        </w:tc>
        <w:tc>
          <w:tcPr>
            <w:tcW w:w="1432" w:type="pct"/>
            <w:tcBorders>
              <w:top w:val="nil"/>
              <w:left w:val="nil"/>
              <w:bottom w:val="single" w:sz="4" w:space="0" w:color="auto"/>
              <w:right w:val="single" w:sz="4" w:space="0" w:color="auto"/>
            </w:tcBorders>
            <w:shd w:val="clear" w:color="auto" w:fill="auto"/>
            <w:vAlign w:val="center"/>
            <w:hideMark/>
          </w:tcPr>
          <w:p w14:paraId="1F50CB3C" w14:textId="77777777" w:rsidR="008B6609" w:rsidRPr="008B6609" w:rsidRDefault="006E726A" w:rsidP="008B6609">
            <w:pPr>
              <w:jc w:val="left"/>
              <w:rPr>
                <w:rFonts w:ascii="Times New Roman" w:hAnsi="Times New Roman"/>
                <w:color w:val="0563C1"/>
                <w:u w:val="single"/>
                <w:lang w:val="fr-FR" w:eastAsia="fr-FR"/>
              </w:rPr>
            </w:pPr>
            <w:hyperlink r:id="rId60" w:history="1">
              <w:r w:rsidR="008B6609" w:rsidRPr="008B6609">
                <w:rPr>
                  <w:rFonts w:ascii="Times New Roman" w:hAnsi="Times New Roman"/>
                  <w:color w:val="0563C1"/>
                  <w:u w:val="single"/>
                  <w:lang w:val="fr-FR" w:eastAsia="fr-FR"/>
                </w:rPr>
                <w:t>aichatoudalidou@yahoo.fr</w:t>
              </w:r>
            </w:hyperlink>
          </w:p>
        </w:tc>
        <w:tc>
          <w:tcPr>
            <w:tcW w:w="784" w:type="pct"/>
            <w:tcBorders>
              <w:top w:val="nil"/>
              <w:left w:val="nil"/>
              <w:bottom w:val="single" w:sz="4" w:space="0" w:color="auto"/>
              <w:right w:val="single" w:sz="4" w:space="0" w:color="auto"/>
            </w:tcBorders>
            <w:shd w:val="clear" w:color="auto" w:fill="auto"/>
            <w:vAlign w:val="center"/>
            <w:hideMark/>
          </w:tcPr>
          <w:p w14:paraId="79917105"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(229)97602374</w:t>
            </w:r>
          </w:p>
        </w:tc>
      </w:tr>
      <w:tr w:rsidR="008B6609" w:rsidRPr="008B6609" w14:paraId="7C20BE60"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9E384B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44</w:t>
            </w:r>
          </w:p>
        </w:tc>
        <w:tc>
          <w:tcPr>
            <w:tcW w:w="1034" w:type="pct"/>
            <w:tcBorders>
              <w:top w:val="nil"/>
              <w:left w:val="nil"/>
              <w:bottom w:val="single" w:sz="4" w:space="0" w:color="auto"/>
              <w:right w:val="single" w:sz="4" w:space="0" w:color="auto"/>
            </w:tcBorders>
            <w:shd w:val="clear" w:color="auto" w:fill="auto"/>
            <w:vAlign w:val="center"/>
            <w:hideMark/>
          </w:tcPr>
          <w:p w14:paraId="48683EF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Aude AKOGBETO</w:t>
            </w:r>
          </w:p>
        </w:tc>
        <w:tc>
          <w:tcPr>
            <w:tcW w:w="1557" w:type="pct"/>
            <w:tcBorders>
              <w:top w:val="nil"/>
              <w:left w:val="nil"/>
              <w:bottom w:val="single" w:sz="4" w:space="0" w:color="auto"/>
              <w:right w:val="single" w:sz="4" w:space="0" w:color="auto"/>
            </w:tcBorders>
            <w:shd w:val="clear" w:color="auto" w:fill="auto"/>
            <w:vAlign w:val="center"/>
            <w:hideMark/>
          </w:tcPr>
          <w:p w14:paraId="62458B8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Représentant Ministère de l'Economie et des Finances</w:t>
            </w:r>
          </w:p>
        </w:tc>
        <w:tc>
          <w:tcPr>
            <w:tcW w:w="1432" w:type="pct"/>
            <w:tcBorders>
              <w:top w:val="nil"/>
              <w:left w:val="nil"/>
              <w:bottom w:val="single" w:sz="4" w:space="0" w:color="auto"/>
              <w:right w:val="single" w:sz="4" w:space="0" w:color="auto"/>
            </w:tcBorders>
            <w:shd w:val="clear" w:color="auto" w:fill="auto"/>
            <w:vAlign w:val="center"/>
            <w:hideMark/>
          </w:tcPr>
          <w:p w14:paraId="2106EAE0" w14:textId="77777777" w:rsidR="008B6609" w:rsidRPr="008B6609" w:rsidRDefault="006E726A" w:rsidP="008B6609">
            <w:pPr>
              <w:jc w:val="left"/>
              <w:rPr>
                <w:rFonts w:ascii="Times New Roman" w:hAnsi="Times New Roman"/>
                <w:color w:val="0563C1"/>
                <w:u w:val="single"/>
                <w:lang w:val="fr-FR" w:eastAsia="fr-FR"/>
              </w:rPr>
            </w:pPr>
            <w:hyperlink r:id="rId61" w:history="1">
              <w:r w:rsidR="008B6609" w:rsidRPr="008B6609">
                <w:rPr>
                  <w:rFonts w:ascii="Times New Roman" w:hAnsi="Times New Roman"/>
                  <w:color w:val="0563C1"/>
                  <w:u w:val="single"/>
                  <w:lang w:val="fr-FR" w:eastAsia="fr-FR"/>
                </w:rPr>
                <w:t>aakogbeto@gmail.com</w:t>
              </w:r>
            </w:hyperlink>
          </w:p>
        </w:tc>
        <w:tc>
          <w:tcPr>
            <w:tcW w:w="784" w:type="pct"/>
            <w:tcBorders>
              <w:top w:val="nil"/>
              <w:left w:val="nil"/>
              <w:bottom w:val="single" w:sz="4" w:space="0" w:color="auto"/>
              <w:right w:val="single" w:sz="4" w:space="0" w:color="auto"/>
            </w:tcBorders>
            <w:shd w:val="clear" w:color="auto" w:fill="auto"/>
            <w:vAlign w:val="center"/>
            <w:hideMark/>
          </w:tcPr>
          <w:p w14:paraId="216D60A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(229)96031626</w:t>
            </w:r>
          </w:p>
        </w:tc>
      </w:tr>
      <w:tr w:rsidR="008B6609" w:rsidRPr="008B6609" w14:paraId="0B758F36"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0F346A6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45</w:t>
            </w:r>
          </w:p>
        </w:tc>
        <w:tc>
          <w:tcPr>
            <w:tcW w:w="1034" w:type="pct"/>
            <w:tcBorders>
              <w:top w:val="nil"/>
              <w:left w:val="nil"/>
              <w:bottom w:val="single" w:sz="4" w:space="0" w:color="auto"/>
              <w:right w:val="single" w:sz="4" w:space="0" w:color="auto"/>
            </w:tcBorders>
            <w:shd w:val="clear" w:color="auto" w:fill="auto"/>
            <w:vAlign w:val="center"/>
            <w:hideMark/>
          </w:tcPr>
          <w:p w14:paraId="68E3B3A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Apollinaire HOUNYOVI</w:t>
            </w:r>
          </w:p>
        </w:tc>
        <w:tc>
          <w:tcPr>
            <w:tcW w:w="1557" w:type="pct"/>
            <w:tcBorders>
              <w:top w:val="nil"/>
              <w:left w:val="nil"/>
              <w:bottom w:val="single" w:sz="4" w:space="0" w:color="auto"/>
              <w:right w:val="single" w:sz="4" w:space="0" w:color="auto"/>
            </w:tcBorders>
            <w:shd w:val="clear" w:color="auto" w:fill="auto"/>
            <w:vAlign w:val="center"/>
            <w:hideMark/>
          </w:tcPr>
          <w:p w14:paraId="0271237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Chef service Formation/ DQIFE</w:t>
            </w:r>
          </w:p>
        </w:tc>
        <w:tc>
          <w:tcPr>
            <w:tcW w:w="1432" w:type="pct"/>
            <w:tcBorders>
              <w:top w:val="nil"/>
              <w:left w:val="nil"/>
              <w:bottom w:val="single" w:sz="4" w:space="0" w:color="auto"/>
              <w:right w:val="single" w:sz="4" w:space="0" w:color="auto"/>
            </w:tcBorders>
            <w:shd w:val="clear" w:color="auto" w:fill="auto"/>
            <w:vAlign w:val="center"/>
            <w:hideMark/>
          </w:tcPr>
          <w:p w14:paraId="496AF688" w14:textId="77777777" w:rsidR="008B6609" w:rsidRPr="008B6609" w:rsidRDefault="006E726A" w:rsidP="008B6609">
            <w:pPr>
              <w:jc w:val="left"/>
              <w:rPr>
                <w:rFonts w:ascii="Times New Roman" w:hAnsi="Times New Roman"/>
                <w:color w:val="0563C1"/>
                <w:u w:val="single"/>
                <w:lang w:val="fr-FR" w:eastAsia="fr-FR"/>
              </w:rPr>
            </w:pPr>
            <w:hyperlink r:id="rId62" w:history="1">
              <w:r w:rsidR="008B6609" w:rsidRPr="008B6609">
                <w:rPr>
                  <w:rFonts w:ascii="Times New Roman" w:hAnsi="Times New Roman"/>
                  <w:color w:val="0563C1"/>
                  <w:u w:val="single"/>
                  <w:lang w:val="fr-FR" w:eastAsia="fr-FR"/>
                </w:rPr>
                <w:t>aphounyovi@gmail.com</w:t>
              </w:r>
            </w:hyperlink>
          </w:p>
        </w:tc>
        <w:tc>
          <w:tcPr>
            <w:tcW w:w="784" w:type="pct"/>
            <w:tcBorders>
              <w:top w:val="nil"/>
              <w:left w:val="nil"/>
              <w:bottom w:val="single" w:sz="4" w:space="0" w:color="auto"/>
              <w:right w:val="single" w:sz="4" w:space="0" w:color="auto"/>
            </w:tcBorders>
            <w:shd w:val="clear" w:color="auto" w:fill="auto"/>
            <w:vAlign w:val="center"/>
            <w:hideMark/>
          </w:tcPr>
          <w:p w14:paraId="278098E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(229)97605853</w:t>
            </w:r>
          </w:p>
        </w:tc>
      </w:tr>
      <w:tr w:rsidR="008B6609" w:rsidRPr="008B6609" w14:paraId="1FDB3F61"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803C92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46</w:t>
            </w:r>
          </w:p>
        </w:tc>
        <w:tc>
          <w:tcPr>
            <w:tcW w:w="1034" w:type="pct"/>
            <w:tcBorders>
              <w:top w:val="nil"/>
              <w:left w:val="nil"/>
              <w:bottom w:val="single" w:sz="4" w:space="0" w:color="auto"/>
              <w:right w:val="single" w:sz="4" w:space="0" w:color="auto"/>
            </w:tcBorders>
            <w:shd w:val="clear" w:color="auto" w:fill="auto"/>
            <w:vAlign w:val="center"/>
            <w:hideMark/>
          </w:tcPr>
          <w:p w14:paraId="0449DD4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Ernest PEDRO</w:t>
            </w:r>
          </w:p>
        </w:tc>
        <w:tc>
          <w:tcPr>
            <w:tcW w:w="1557" w:type="pct"/>
            <w:tcBorders>
              <w:top w:val="nil"/>
              <w:left w:val="nil"/>
              <w:bottom w:val="single" w:sz="4" w:space="0" w:color="auto"/>
              <w:right w:val="single" w:sz="4" w:space="0" w:color="auto"/>
            </w:tcBorders>
            <w:shd w:val="clear" w:color="auto" w:fill="auto"/>
            <w:vAlign w:val="center"/>
            <w:hideMark/>
          </w:tcPr>
          <w:p w14:paraId="20B9BD8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Secrétaire Permanent PaSciB</w:t>
            </w:r>
          </w:p>
        </w:tc>
        <w:tc>
          <w:tcPr>
            <w:tcW w:w="1432" w:type="pct"/>
            <w:tcBorders>
              <w:top w:val="nil"/>
              <w:left w:val="nil"/>
              <w:bottom w:val="single" w:sz="4" w:space="0" w:color="auto"/>
              <w:right w:val="single" w:sz="4" w:space="0" w:color="auto"/>
            </w:tcBorders>
            <w:shd w:val="clear" w:color="auto" w:fill="auto"/>
            <w:vAlign w:val="center"/>
            <w:hideMark/>
          </w:tcPr>
          <w:p w14:paraId="10A91015" w14:textId="77777777" w:rsidR="008B6609" w:rsidRPr="008B6609" w:rsidRDefault="006E726A" w:rsidP="008B6609">
            <w:pPr>
              <w:jc w:val="left"/>
              <w:rPr>
                <w:rFonts w:ascii="Times New Roman" w:hAnsi="Times New Roman"/>
                <w:color w:val="0563C1"/>
                <w:u w:val="single"/>
                <w:lang w:val="fr-FR" w:eastAsia="fr-FR"/>
              </w:rPr>
            </w:pPr>
            <w:hyperlink r:id="rId63" w:history="1">
              <w:r w:rsidR="008B6609" w:rsidRPr="008B6609">
                <w:rPr>
                  <w:rFonts w:ascii="Times New Roman" w:hAnsi="Times New Roman"/>
                  <w:color w:val="0563C1"/>
                  <w:u w:val="single"/>
                  <w:lang w:val="fr-FR" w:eastAsia="fr-FR"/>
                </w:rPr>
                <w:t>lpenesco@yahoo.fr</w:t>
              </w:r>
            </w:hyperlink>
          </w:p>
        </w:tc>
        <w:tc>
          <w:tcPr>
            <w:tcW w:w="784" w:type="pct"/>
            <w:tcBorders>
              <w:top w:val="nil"/>
              <w:left w:val="nil"/>
              <w:bottom w:val="single" w:sz="4" w:space="0" w:color="auto"/>
              <w:right w:val="single" w:sz="4" w:space="0" w:color="auto"/>
            </w:tcBorders>
            <w:shd w:val="clear" w:color="auto" w:fill="auto"/>
            <w:vAlign w:val="center"/>
            <w:hideMark/>
          </w:tcPr>
          <w:p w14:paraId="40DAAAE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(229)97604664</w:t>
            </w:r>
          </w:p>
        </w:tc>
      </w:tr>
      <w:tr w:rsidR="008B6609" w:rsidRPr="008B6609" w14:paraId="62F825FE" w14:textId="77777777" w:rsidTr="008B6609">
        <w:trPr>
          <w:trHeight w:val="454"/>
        </w:trPr>
        <w:tc>
          <w:tcPr>
            <w:tcW w:w="5000" w:type="pct"/>
            <w:gridSpan w:val="5"/>
            <w:tcBorders>
              <w:top w:val="single" w:sz="4" w:space="0" w:color="auto"/>
              <w:left w:val="single" w:sz="4" w:space="0" w:color="auto"/>
              <w:bottom w:val="single" w:sz="4" w:space="0" w:color="auto"/>
              <w:right w:val="nil"/>
            </w:tcBorders>
            <w:shd w:val="clear" w:color="000000" w:fill="92D050"/>
            <w:vAlign w:val="center"/>
            <w:hideMark/>
          </w:tcPr>
          <w:p w14:paraId="391B2F73"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LIBERIA</w:t>
            </w:r>
          </w:p>
        </w:tc>
      </w:tr>
      <w:tr w:rsidR="008B6609" w:rsidRPr="008B6609" w14:paraId="254F1A45"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4D66B9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47</w:t>
            </w:r>
          </w:p>
        </w:tc>
        <w:tc>
          <w:tcPr>
            <w:tcW w:w="1034" w:type="pct"/>
            <w:tcBorders>
              <w:top w:val="nil"/>
              <w:left w:val="nil"/>
              <w:bottom w:val="single" w:sz="4" w:space="0" w:color="auto"/>
              <w:right w:val="single" w:sz="4" w:space="0" w:color="auto"/>
            </w:tcBorders>
            <w:shd w:val="clear" w:color="auto" w:fill="auto"/>
            <w:vAlign w:val="center"/>
            <w:hideMark/>
          </w:tcPr>
          <w:p w14:paraId="10EA9CC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Edward Pailey Borloh</w:t>
            </w:r>
          </w:p>
        </w:tc>
        <w:tc>
          <w:tcPr>
            <w:tcW w:w="1557" w:type="pct"/>
            <w:tcBorders>
              <w:top w:val="nil"/>
              <w:left w:val="nil"/>
              <w:bottom w:val="single" w:sz="4" w:space="0" w:color="auto"/>
              <w:right w:val="single" w:sz="4" w:space="0" w:color="auto"/>
            </w:tcBorders>
            <w:shd w:val="clear" w:color="auto" w:fill="auto"/>
            <w:vAlign w:val="center"/>
            <w:hideMark/>
          </w:tcPr>
          <w:p w14:paraId="138C7F9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WAAPP PCU M&amp;E Officer</w:t>
            </w:r>
          </w:p>
        </w:tc>
        <w:tc>
          <w:tcPr>
            <w:tcW w:w="1432" w:type="pct"/>
            <w:tcBorders>
              <w:top w:val="nil"/>
              <w:left w:val="nil"/>
              <w:bottom w:val="single" w:sz="4" w:space="0" w:color="auto"/>
              <w:right w:val="single" w:sz="4" w:space="0" w:color="auto"/>
            </w:tcBorders>
            <w:shd w:val="clear" w:color="auto" w:fill="auto"/>
            <w:vAlign w:val="center"/>
            <w:hideMark/>
          </w:tcPr>
          <w:p w14:paraId="100797C7" w14:textId="77777777" w:rsidR="008B6609" w:rsidRPr="008B6609" w:rsidRDefault="006E726A" w:rsidP="008B6609">
            <w:pPr>
              <w:jc w:val="left"/>
              <w:rPr>
                <w:rFonts w:ascii="Times New Roman" w:hAnsi="Times New Roman"/>
                <w:color w:val="0563C1"/>
                <w:u w:val="single"/>
                <w:lang w:val="fr-FR" w:eastAsia="fr-FR"/>
              </w:rPr>
            </w:pPr>
            <w:hyperlink r:id="rId64" w:history="1">
              <w:r w:rsidR="008B6609" w:rsidRPr="008B6609">
                <w:rPr>
                  <w:rFonts w:ascii="Times New Roman" w:hAnsi="Times New Roman"/>
                  <w:color w:val="0563C1"/>
                  <w:u w:val="single"/>
                  <w:lang w:val="fr-FR" w:eastAsia="fr-FR"/>
                </w:rPr>
                <w:t>azariah_eduardo@yahoo.com</w:t>
              </w:r>
            </w:hyperlink>
          </w:p>
        </w:tc>
        <w:tc>
          <w:tcPr>
            <w:tcW w:w="784" w:type="pct"/>
            <w:tcBorders>
              <w:top w:val="nil"/>
              <w:left w:val="nil"/>
              <w:bottom w:val="single" w:sz="4" w:space="0" w:color="auto"/>
              <w:right w:val="single" w:sz="4" w:space="0" w:color="auto"/>
            </w:tcBorders>
            <w:shd w:val="clear" w:color="auto" w:fill="auto"/>
            <w:vAlign w:val="center"/>
            <w:hideMark/>
          </w:tcPr>
          <w:p w14:paraId="0E56718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(231)886524003</w:t>
            </w:r>
          </w:p>
        </w:tc>
      </w:tr>
      <w:tr w:rsidR="008B6609" w:rsidRPr="008B6609" w14:paraId="3A60A13C"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6AFA00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48</w:t>
            </w:r>
          </w:p>
        </w:tc>
        <w:tc>
          <w:tcPr>
            <w:tcW w:w="1034" w:type="pct"/>
            <w:tcBorders>
              <w:top w:val="nil"/>
              <w:left w:val="nil"/>
              <w:bottom w:val="single" w:sz="4" w:space="0" w:color="auto"/>
              <w:right w:val="single" w:sz="4" w:space="0" w:color="auto"/>
            </w:tcBorders>
            <w:shd w:val="clear" w:color="auto" w:fill="auto"/>
            <w:vAlign w:val="center"/>
            <w:hideMark/>
          </w:tcPr>
          <w:p w14:paraId="7A9C34D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Famata K. Sasay</w:t>
            </w:r>
          </w:p>
        </w:tc>
        <w:tc>
          <w:tcPr>
            <w:tcW w:w="1557" w:type="pct"/>
            <w:tcBorders>
              <w:top w:val="nil"/>
              <w:left w:val="nil"/>
              <w:bottom w:val="single" w:sz="4" w:space="0" w:color="auto"/>
              <w:right w:val="single" w:sz="4" w:space="0" w:color="auto"/>
            </w:tcBorders>
            <w:shd w:val="clear" w:color="auto" w:fill="auto"/>
            <w:vAlign w:val="center"/>
            <w:hideMark/>
          </w:tcPr>
          <w:p w14:paraId="55A5052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Desk Officer World Bank Projects</w:t>
            </w:r>
          </w:p>
        </w:tc>
        <w:tc>
          <w:tcPr>
            <w:tcW w:w="1432" w:type="pct"/>
            <w:tcBorders>
              <w:top w:val="nil"/>
              <w:left w:val="nil"/>
              <w:bottom w:val="single" w:sz="4" w:space="0" w:color="auto"/>
              <w:right w:val="single" w:sz="4" w:space="0" w:color="auto"/>
            </w:tcBorders>
            <w:shd w:val="clear" w:color="auto" w:fill="auto"/>
            <w:vAlign w:val="center"/>
            <w:hideMark/>
          </w:tcPr>
          <w:p w14:paraId="36C4C281" w14:textId="77777777" w:rsidR="008B6609" w:rsidRPr="008B6609" w:rsidRDefault="006E726A" w:rsidP="008B6609">
            <w:pPr>
              <w:jc w:val="left"/>
              <w:rPr>
                <w:rFonts w:ascii="Times New Roman" w:hAnsi="Times New Roman"/>
                <w:color w:val="0563C1"/>
                <w:u w:val="single"/>
                <w:lang w:val="fr-FR" w:eastAsia="fr-FR"/>
              </w:rPr>
            </w:pPr>
            <w:hyperlink r:id="rId65" w:history="1">
              <w:r w:rsidR="008B6609" w:rsidRPr="008B6609">
                <w:rPr>
                  <w:rFonts w:ascii="Times New Roman" w:hAnsi="Times New Roman"/>
                  <w:color w:val="0563C1"/>
                  <w:u w:val="single"/>
                  <w:lang w:val="fr-FR" w:eastAsia="fr-FR"/>
                </w:rPr>
                <w:t>fksasay@mfdp.gov.lr</w:t>
              </w:r>
            </w:hyperlink>
          </w:p>
        </w:tc>
        <w:tc>
          <w:tcPr>
            <w:tcW w:w="784" w:type="pct"/>
            <w:tcBorders>
              <w:top w:val="nil"/>
              <w:left w:val="nil"/>
              <w:bottom w:val="single" w:sz="4" w:space="0" w:color="auto"/>
              <w:right w:val="single" w:sz="4" w:space="0" w:color="auto"/>
            </w:tcBorders>
            <w:shd w:val="clear" w:color="auto" w:fill="auto"/>
            <w:vAlign w:val="center"/>
            <w:hideMark/>
          </w:tcPr>
          <w:p w14:paraId="35668DF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(231)777347699</w:t>
            </w:r>
          </w:p>
        </w:tc>
      </w:tr>
      <w:tr w:rsidR="008B6609" w:rsidRPr="008B6609" w14:paraId="471C3E68"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8163B3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49</w:t>
            </w:r>
          </w:p>
        </w:tc>
        <w:tc>
          <w:tcPr>
            <w:tcW w:w="1034" w:type="pct"/>
            <w:tcBorders>
              <w:top w:val="nil"/>
              <w:left w:val="nil"/>
              <w:bottom w:val="single" w:sz="4" w:space="0" w:color="auto"/>
              <w:right w:val="single" w:sz="4" w:space="0" w:color="auto"/>
            </w:tcBorders>
            <w:shd w:val="clear" w:color="auto" w:fill="auto"/>
            <w:vAlign w:val="center"/>
            <w:hideMark/>
          </w:tcPr>
          <w:p w14:paraId="77EB4EB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J. Dennis Wiagbe, Jr.</w:t>
            </w:r>
          </w:p>
        </w:tc>
        <w:tc>
          <w:tcPr>
            <w:tcW w:w="1557" w:type="pct"/>
            <w:tcBorders>
              <w:top w:val="nil"/>
              <w:left w:val="nil"/>
              <w:bottom w:val="single" w:sz="4" w:space="0" w:color="auto"/>
              <w:right w:val="single" w:sz="4" w:space="0" w:color="auto"/>
            </w:tcBorders>
            <w:shd w:val="clear" w:color="auto" w:fill="auto"/>
            <w:vAlign w:val="center"/>
            <w:hideMark/>
          </w:tcPr>
          <w:p w14:paraId="19381EE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Deputy M&amp;E Director-Ministry of Agriculture</w:t>
            </w:r>
          </w:p>
        </w:tc>
        <w:tc>
          <w:tcPr>
            <w:tcW w:w="1432" w:type="pct"/>
            <w:tcBorders>
              <w:top w:val="nil"/>
              <w:left w:val="nil"/>
              <w:bottom w:val="single" w:sz="4" w:space="0" w:color="auto"/>
              <w:right w:val="single" w:sz="4" w:space="0" w:color="auto"/>
            </w:tcBorders>
            <w:shd w:val="clear" w:color="auto" w:fill="auto"/>
            <w:vAlign w:val="center"/>
            <w:hideMark/>
          </w:tcPr>
          <w:p w14:paraId="19070633" w14:textId="77777777" w:rsidR="008B6609" w:rsidRPr="008B6609" w:rsidRDefault="006E726A" w:rsidP="008B6609">
            <w:pPr>
              <w:jc w:val="left"/>
              <w:rPr>
                <w:rFonts w:ascii="Times New Roman" w:hAnsi="Times New Roman"/>
                <w:color w:val="0563C1"/>
                <w:u w:val="single"/>
                <w:lang w:val="fr-FR" w:eastAsia="fr-FR"/>
              </w:rPr>
            </w:pPr>
            <w:hyperlink r:id="rId66" w:history="1">
              <w:r w:rsidR="008B6609" w:rsidRPr="008B6609">
                <w:rPr>
                  <w:rFonts w:ascii="Times New Roman" w:hAnsi="Times New Roman"/>
                  <w:color w:val="0563C1"/>
                  <w:u w:val="single"/>
                  <w:lang w:val="fr-FR" w:eastAsia="fr-FR"/>
                </w:rPr>
                <w:t>jdmne12@gmail.com</w:t>
              </w:r>
            </w:hyperlink>
          </w:p>
        </w:tc>
        <w:tc>
          <w:tcPr>
            <w:tcW w:w="784" w:type="pct"/>
            <w:tcBorders>
              <w:top w:val="nil"/>
              <w:left w:val="nil"/>
              <w:bottom w:val="single" w:sz="4" w:space="0" w:color="auto"/>
              <w:right w:val="single" w:sz="4" w:space="0" w:color="auto"/>
            </w:tcBorders>
            <w:shd w:val="clear" w:color="auto" w:fill="auto"/>
            <w:vAlign w:val="center"/>
            <w:hideMark/>
          </w:tcPr>
          <w:p w14:paraId="3D858A6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(231)777549875</w:t>
            </w:r>
          </w:p>
        </w:tc>
      </w:tr>
      <w:tr w:rsidR="008B6609" w:rsidRPr="008B6609" w14:paraId="1BE31D96" w14:textId="77777777" w:rsidTr="008B6609">
        <w:trPr>
          <w:trHeight w:val="454"/>
        </w:trPr>
        <w:tc>
          <w:tcPr>
            <w:tcW w:w="5000" w:type="pct"/>
            <w:gridSpan w:val="5"/>
            <w:tcBorders>
              <w:top w:val="single" w:sz="4" w:space="0" w:color="auto"/>
              <w:left w:val="single" w:sz="4" w:space="0" w:color="auto"/>
              <w:bottom w:val="single" w:sz="4" w:space="0" w:color="auto"/>
              <w:right w:val="nil"/>
            </w:tcBorders>
            <w:shd w:val="clear" w:color="000000" w:fill="92D050"/>
            <w:vAlign w:val="center"/>
            <w:hideMark/>
          </w:tcPr>
          <w:p w14:paraId="2192E836"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SENEGAL</w:t>
            </w:r>
          </w:p>
        </w:tc>
      </w:tr>
      <w:tr w:rsidR="008B6609" w:rsidRPr="008B6609" w14:paraId="42A0CB6B" w14:textId="77777777" w:rsidTr="008B6609">
        <w:trPr>
          <w:trHeight w:val="454"/>
        </w:trPr>
        <w:tc>
          <w:tcPr>
            <w:tcW w:w="193" w:type="pct"/>
            <w:tcBorders>
              <w:top w:val="nil"/>
              <w:left w:val="single" w:sz="4" w:space="0" w:color="auto"/>
              <w:bottom w:val="single" w:sz="4" w:space="0" w:color="auto"/>
              <w:right w:val="nil"/>
            </w:tcBorders>
            <w:shd w:val="clear" w:color="auto" w:fill="auto"/>
            <w:vAlign w:val="center"/>
            <w:hideMark/>
          </w:tcPr>
          <w:p w14:paraId="72F2BF4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50</w:t>
            </w:r>
          </w:p>
        </w:tc>
        <w:tc>
          <w:tcPr>
            <w:tcW w:w="1034" w:type="pct"/>
            <w:tcBorders>
              <w:top w:val="nil"/>
              <w:left w:val="single" w:sz="4" w:space="0" w:color="auto"/>
              <w:bottom w:val="single" w:sz="4" w:space="0" w:color="auto"/>
              <w:right w:val="single" w:sz="4" w:space="0" w:color="auto"/>
            </w:tcBorders>
            <w:shd w:val="clear" w:color="auto" w:fill="auto"/>
            <w:vAlign w:val="center"/>
            <w:hideMark/>
          </w:tcPr>
          <w:p w14:paraId="65A12B69"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Mariètou Diawara</w:t>
            </w:r>
          </w:p>
        </w:tc>
        <w:tc>
          <w:tcPr>
            <w:tcW w:w="1557" w:type="pct"/>
            <w:tcBorders>
              <w:top w:val="nil"/>
              <w:left w:val="nil"/>
              <w:bottom w:val="single" w:sz="4" w:space="0" w:color="auto"/>
              <w:right w:val="single" w:sz="4" w:space="0" w:color="auto"/>
            </w:tcBorders>
            <w:shd w:val="clear" w:color="auto" w:fill="auto"/>
            <w:vAlign w:val="center"/>
            <w:hideMark/>
          </w:tcPr>
          <w:p w14:paraId="730B378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xml:space="preserve">Coordonnatrice PPAAO </w:t>
            </w:r>
          </w:p>
        </w:tc>
        <w:tc>
          <w:tcPr>
            <w:tcW w:w="1432" w:type="pct"/>
            <w:tcBorders>
              <w:top w:val="nil"/>
              <w:left w:val="nil"/>
              <w:bottom w:val="single" w:sz="4" w:space="0" w:color="auto"/>
              <w:right w:val="single" w:sz="4" w:space="0" w:color="auto"/>
            </w:tcBorders>
            <w:shd w:val="clear" w:color="auto" w:fill="auto"/>
            <w:vAlign w:val="center"/>
            <w:hideMark/>
          </w:tcPr>
          <w:p w14:paraId="105E34D3" w14:textId="77777777" w:rsidR="008B6609" w:rsidRPr="008B6609" w:rsidRDefault="006E726A" w:rsidP="008B6609">
            <w:pPr>
              <w:jc w:val="left"/>
              <w:rPr>
                <w:rFonts w:ascii="Times New Roman" w:hAnsi="Times New Roman"/>
                <w:color w:val="0563C1"/>
                <w:u w:val="single"/>
                <w:lang w:val="fr-FR" w:eastAsia="fr-FR"/>
              </w:rPr>
            </w:pPr>
            <w:hyperlink r:id="rId67" w:history="1">
              <w:r w:rsidR="008B6609" w:rsidRPr="008B6609">
                <w:rPr>
                  <w:rFonts w:ascii="Times New Roman" w:hAnsi="Times New Roman"/>
                  <w:color w:val="0563C1"/>
                  <w:u w:val="single"/>
                  <w:lang w:val="fr-FR" w:eastAsia="fr-FR"/>
                </w:rPr>
                <w:t>mrdiawara@yahoo.fr</w:t>
              </w:r>
            </w:hyperlink>
          </w:p>
        </w:tc>
        <w:tc>
          <w:tcPr>
            <w:tcW w:w="784" w:type="pct"/>
            <w:tcBorders>
              <w:top w:val="nil"/>
              <w:left w:val="nil"/>
              <w:bottom w:val="single" w:sz="4" w:space="0" w:color="auto"/>
              <w:right w:val="single" w:sz="4" w:space="0" w:color="auto"/>
            </w:tcBorders>
            <w:shd w:val="clear" w:color="auto" w:fill="auto"/>
            <w:vAlign w:val="center"/>
            <w:hideMark/>
          </w:tcPr>
          <w:p w14:paraId="091D4305"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(221)770998729</w:t>
            </w:r>
          </w:p>
        </w:tc>
      </w:tr>
      <w:tr w:rsidR="008B6609" w:rsidRPr="008B6609" w14:paraId="6511FBE2" w14:textId="77777777" w:rsidTr="008B6609">
        <w:trPr>
          <w:trHeight w:val="454"/>
        </w:trPr>
        <w:tc>
          <w:tcPr>
            <w:tcW w:w="193" w:type="pct"/>
            <w:tcBorders>
              <w:top w:val="nil"/>
              <w:left w:val="single" w:sz="4" w:space="0" w:color="auto"/>
              <w:bottom w:val="single" w:sz="4" w:space="0" w:color="auto"/>
              <w:right w:val="nil"/>
            </w:tcBorders>
            <w:shd w:val="clear" w:color="auto" w:fill="auto"/>
            <w:vAlign w:val="center"/>
            <w:hideMark/>
          </w:tcPr>
          <w:p w14:paraId="2DA88EF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51</w:t>
            </w:r>
          </w:p>
        </w:tc>
        <w:tc>
          <w:tcPr>
            <w:tcW w:w="1034" w:type="pct"/>
            <w:tcBorders>
              <w:top w:val="nil"/>
              <w:left w:val="single" w:sz="4" w:space="0" w:color="auto"/>
              <w:bottom w:val="single" w:sz="4" w:space="0" w:color="auto"/>
              <w:right w:val="single" w:sz="4" w:space="0" w:color="auto"/>
            </w:tcBorders>
            <w:shd w:val="clear" w:color="auto" w:fill="auto"/>
            <w:vAlign w:val="center"/>
            <w:hideMark/>
          </w:tcPr>
          <w:p w14:paraId="3681F51F"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Mamina Ndiaye</w:t>
            </w:r>
          </w:p>
        </w:tc>
        <w:tc>
          <w:tcPr>
            <w:tcW w:w="1557" w:type="pct"/>
            <w:tcBorders>
              <w:top w:val="nil"/>
              <w:left w:val="nil"/>
              <w:bottom w:val="single" w:sz="4" w:space="0" w:color="auto"/>
              <w:right w:val="single" w:sz="4" w:space="0" w:color="auto"/>
            </w:tcBorders>
            <w:shd w:val="clear" w:color="auto" w:fill="auto"/>
            <w:vAlign w:val="center"/>
            <w:hideMark/>
          </w:tcPr>
          <w:p w14:paraId="32A57A1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Responable technique PPAAO</w:t>
            </w:r>
          </w:p>
        </w:tc>
        <w:tc>
          <w:tcPr>
            <w:tcW w:w="1432" w:type="pct"/>
            <w:tcBorders>
              <w:top w:val="nil"/>
              <w:left w:val="nil"/>
              <w:bottom w:val="single" w:sz="4" w:space="0" w:color="auto"/>
              <w:right w:val="single" w:sz="4" w:space="0" w:color="auto"/>
            </w:tcBorders>
            <w:shd w:val="clear" w:color="auto" w:fill="auto"/>
            <w:vAlign w:val="center"/>
            <w:hideMark/>
          </w:tcPr>
          <w:p w14:paraId="114A4177" w14:textId="77777777" w:rsidR="008B6609" w:rsidRPr="008B6609" w:rsidRDefault="006E726A" w:rsidP="008B6609">
            <w:pPr>
              <w:jc w:val="left"/>
              <w:rPr>
                <w:rFonts w:ascii="Times New Roman" w:hAnsi="Times New Roman"/>
                <w:color w:val="0563C1"/>
                <w:u w:val="single"/>
                <w:lang w:val="fr-FR" w:eastAsia="fr-FR"/>
              </w:rPr>
            </w:pPr>
            <w:hyperlink r:id="rId68" w:history="1">
              <w:r w:rsidR="008B6609" w:rsidRPr="008B6609">
                <w:rPr>
                  <w:rFonts w:ascii="Times New Roman" w:hAnsi="Times New Roman"/>
                  <w:color w:val="0563C1"/>
                  <w:u w:val="single"/>
                  <w:lang w:val="fr-FR" w:eastAsia="fr-FR"/>
                </w:rPr>
                <w:t>ndiayemamina@yahoo.fr</w:t>
              </w:r>
            </w:hyperlink>
          </w:p>
        </w:tc>
        <w:tc>
          <w:tcPr>
            <w:tcW w:w="784" w:type="pct"/>
            <w:tcBorders>
              <w:top w:val="nil"/>
              <w:left w:val="nil"/>
              <w:bottom w:val="single" w:sz="4" w:space="0" w:color="auto"/>
              <w:right w:val="single" w:sz="4" w:space="0" w:color="auto"/>
            </w:tcBorders>
            <w:shd w:val="clear" w:color="auto" w:fill="auto"/>
            <w:vAlign w:val="center"/>
            <w:hideMark/>
          </w:tcPr>
          <w:p w14:paraId="68BE3C0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(221)775383955</w:t>
            </w:r>
          </w:p>
        </w:tc>
      </w:tr>
      <w:tr w:rsidR="008B6609" w:rsidRPr="008B6609" w14:paraId="5D840BBE" w14:textId="77777777" w:rsidTr="008B6609">
        <w:trPr>
          <w:trHeight w:val="454"/>
        </w:trPr>
        <w:tc>
          <w:tcPr>
            <w:tcW w:w="193" w:type="pct"/>
            <w:tcBorders>
              <w:top w:val="nil"/>
              <w:left w:val="single" w:sz="4" w:space="0" w:color="auto"/>
              <w:bottom w:val="single" w:sz="4" w:space="0" w:color="auto"/>
              <w:right w:val="nil"/>
            </w:tcBorders>
            <w:shd w:val="clear" w:color="auto" w:fill="auto"/>
            <w:vAlign w:val="center"/>
            <w:hideMark/>
          </w:tcPr>
          <w:p w14:paraId="7DF90C6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52</w:t>
            </w:r>
          </w:p>
        </w:tc>
        <w:tc>
          <w:tcPr>
            <w:tcW w:w="1034" w:type="pct"/>
            <w:tcBorders>
              <w:top w:val="nil"/>
              <w:left w:val="single" w:sz="4" w:space="0" w:color="auto"/>
              <w:bottom w:val="single" w:sz="4" w:space="0" w:color="auto"/>
              <w:right w:val="single" w:sz="4" w:space="0" w:color="auto"/>
            </w:tcBorders>
            <w:shd w:val="clear" w:color="auto" w:fill="auto"/>
            <w:vAlign w:val="center"/>
            <w:hideMark/>
          </w:tcPr>
          <w:p w14:paraId="565DBC8F"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Mamadou Ndiaye</w:t>
            </w:r>
          </w:p>
        </w:tc>
        <w:tc>
          <w:tcPr>
            <w:tcW w:w="1557" w:type="pct"/>
            <w:tcBorders>
              <w:top w:val="nil"/>
              <w:left w:val="nil"/>
              <w:bottom w:val="single" w:sz="4" w:space="0" w:color="auto"/>
              <w:right w:val="single" w:sz="4" w:space="0" w:color="auto"/>
            </w:tcBorders>
            <w:shd w:val="clear" w:color="auto" w:fill="auto"/>
            <w:vAlign w:val="center"/>
            <w:hideMark/>
          </w:tcPr>
          <w:p w14:paraId="65179E93"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Responsable Administratif et Financier du PPAAO</w:t>
            </w:r>
          </w:p>
        </w:tc>
        <w:tc>
          <w:tcPr>
            <w:tcW w:w="1432" w:type="pct"/>
            <w:tcBorders>
              <w:top w:val="nil"/>
              <w:left w:val="nil"/>
              <w:bottom w:val="single" w:sz="4" w:space="0" w:color="auto"/>
              <w:right w:val="single" w:sz="4" w:space="0" w:color="auto"/>
            </w:tcBorders>
            <w:shd w:val="clear" w:color="auto" w:fill="auto"/>
            <w:vAlign w:val="center"/>
            <w:hideMark/>
          </w:tcPr>
          <w:p w14:paraId="562B6B6E" w14:textId="77777777" w:rsidR="008B6609" w:rsidRPr="008B6609" w:rsidRDefault="006E726A" w:rsidP="008B6609">
            <w:pPr>
              <w:jc w:val="left"/>
              <w:rPr>
                <w:rFonts w:ascii="Times New Roman" w:hAnsi="Times New Roman"/>
                <w:color w:val="0563C1"/>
                <w:u w:val="single"/>
                <w:lang w:val="fr-FR" w:eastAsia="fr-FR"/>
              </w:rPr>
            </w:pPr>
            <w:hyperlink r:id="rId69" w:history="1">
              <w:r w:rsidR="008B6609" w:rsidRPr="008B6609">
                <w:rPr>
                  <w:rFonts w:ascii="Times New Roman" w:hAnsi="Times New Roman"/>
                  <w:color w:val="0563C1"/>
                  <w:u w:val="single"/>
                  <w:lang w:val="fr-FR" w:eastAsia="fr-FR"/>
                </w:rPr>
                <w:t>ndiayemdel@yahoo.fr</w:t>
              </w:r>
            </w:hyperlink>
          </w:p>
        </w:tc>
        <w:tc>
          <w:tcPr>
            <w:tcW w:w="784" w:type="pct"/>
            <w:tcBorders>
              <w:top w:val="nil"/>
              <w:left w:val="nil"/>
              <w:bottom w:val="single" w:sz="4" w:space="0" w:color="auto"/>
              <w:right w:val="single" w:sz="4" w:space="0" w:color="auto"/>
            </w:tcBorders>
            <w:shd w:val="clear" w:color="auto" w:fill="auto"/>
            <w:vAlign w:val="center"/>
            <w:hideMark/>
          </w:tcPr>
          <w:p w14:paraId="5AC548B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(221)775359432</w:t>
            </w:r>
          </w:p>
        </w:tc>
      </w:tr>
      <w:tr w:rsidR="008B6609" w:rsidRPr="008B6609" w14:paraId="613272C4" w14:textId="77777777" w:rsidTr="008B6609">
        <w:trPr>
          <w:trHeight w:val="454"/>
        </w:trPr>
        <w:tc>
          <w:tcPr>
            <w:tcW w:w="193" w:type="pct"/>
            <w:tcBorders>
              <w:top w:val="nil"/>
              <w:left w:val="single" w:sz="4" w:space="0" w:color="auto"/>
              <w:bottom w:val="single" w:sz="4" w:space="0" w:color="auto"/>
              <w:right w:val="nil"/>
            </w:tcBorders>
            <w:shd w:val="clear" w:color="auto" w:fill="auto"/>
            <w:vAlign w:val="center"/>
            <w:hideMark/>
          </w:tcPr>
          <w:p w14:paraId="2DC361C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53</w:t>
            </w:r>
          </w:p>
        </w:tc>
        <w:tc>
          <w:tcPr>
            <w:tcW w:w="1034" w:type="pct"/>
            <w:tcBorders>
              <w:top w:val="nil"/>
              <w:left w:val="single" w:sz="4" w:space="0" w:color="auto"/>
              <w:bottom w:val="single" w:sz="4" w:space="0" w:color="auto"/>
              <w:right w:val="single" w:sz="4" w:space="0" w:color="auto"/>
            </w:tcBorders>
            <w:shd w:val="clear" w:color="auto" w:fill="auto"/>
            <w:vAlign w:val="center"/>
            <w:hideMark/>
          </w:tcPr>
          <w:p w14:paraId="3B89C18A"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Marius Dia</w:t>
            </w:r>
          </w:p>
        </w:tc>
        <w:tc>
          <w:tcPr>
            <w:tcW w:w="1557" w:type="pct"/>
            <w:tcBorders>
              <w:top w:val="nil"/>
              <w:left w:val="nil"/>
              <w:bottom w:val="single" w:sz="4" w:space="0" w:color="auto"/>
              <w:right w:val="single" w:sz="4" w:space="0" w:color="auto"/>
            </w:tcBorders>
            <w:shd w:val="clear" w:color="auto" w:fill="auto"/>
            <w:vAlign w:val="center"/>
            <w:hideMark/>
          </w:tcPr>
          <w:p w14:paraId="2ED2AD37"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Coordonnateur du CAT/CNCR</w:t>
            </w:r>
          </w:p>
        </w:tc>
        <w:tc>
          <w:tcPr>
            <w:tcW w:w="1432" w:type="pct"/>
            <w:tcBorders>
              <w:top w:val="nil"/>
              <w:left w:val="nil"/>
              <w:bottom w:val="single" w:sz="4" w:space="0" w:color="auto"/>
              <w:right w:val="single" w:sz="4" w:space="0" w:color="auto"/>
            </w:tcBorders>
            <w:shd w:val="clear" w:color="auto" w:fill="auto"/>
            <w:vAlign w:val="center"/>
            <w:hideMark/>
          </w:tcPr>
          <w:p w14:paraId="634BE7E7" w14:textId="77777777" w:rsidR="008B6609" w:rsidRPr="008B6609" w:rsidRDefault="006E726A" w:rsidP="008B6609">
            <w:pPr>
              <w:jc w:val="left"/>
              <w:rPr>
                <w:rFonts w:ascii="Times New Roman" w:hAnsi="Times New Roman"/>
                <w:color w:val="0563C1"/>
                <w:u w:val="single"/>
                <w:lang w:val="fr-FR" w:eastAsia="fr-FR"/>
              </w:rPr>
            </w:pPr>
            <w:hyperlink r:id="rId70" w:history="1">
              <w:r w:rsidR="008B6609" w:rsidRPr="008B6609">
                <w:rPr>
                  <w:rFonts w:ascii="Times New Roman" w:hAnsi="Times New Roman"/>
                  <w:color w:val="0563C1"/>
                  <w:u w:val="single"/>
                  <w:lang w:val="fr-FR" w:eastAsia="fr-FR"/>
                </w:rPr>
                <w:t>marius.dia@cnra.org</w:t>
              </w:r>
            </w:hyperlink>
          </w:p>
        </w:tc>
        <w:tc>
          <w:tcPr>
            <w:tcW w:w="784" w:type="pct"/>
            <w:tcBorders>
              <w:top w:val="nil"/>
              <w:left w:val="nil"/>
              <w:bottom w:val="single" w:sz="4" w:space="0" w:color="auto"/>
              <w:right w:val="single" w:sz="4" w:space="0" w:color="auto"/>
            </w:tcBorders>
            <w:shd w:val="clear" w:color="auto" w:fill="auto"/>
            <w:vAlign w:val="center"/>
            <w:hideMark/>
          </w:tcPr>
          <w:p w14:paraId="720C695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(221)776510834</w:t>
            </w:r>
          </w:p>
        </w:tc>
      </w:tr>
      <w:tr w:rsidR="008B6609" w:rsidRPr="008B6609" w14:paraId="589E1C5D" w14:textId="77777777" w:rsidTr="008B6609">
        <w:trPr>
          <w:trHeight w:val="454"/>
        </w:trPr>
        <w:tc>
          <w:tcPr>
            <w:tcW w:w="193" w:type="pct"/>
            <w:tcBorders>
              <w:top w:val="nil"/>
              <w:left w:val="single" w:sz="4" w:space="0" w:color="auto"/>
              <w:bottom w:val="single" w:sz="4" w:space="0" w:color="auto"/>
              <w:right w:val="nil"/>
            </w:tcBorders>
            <w:shd w:val="clear" w:color="auto" w:fill="auto"/>
            <w:vAlign w:val="center"/>
            <w:hideMark/>
          </w:tcPr>
          <w:p w14:paraId="6769B7B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54</w:t>
            </w:r>
          </w:p>
        </w:tc>
        <w:tc>
          <w:tcPr>
            <w:tcW w:w="1034" w:type="pct"/>
            <w:tcBorders>
              <w:top w:val="nil"/>
              <w:left w:val="single" w:sz="4" w:space="0" w:color="auto"/>
              <w:bottom w:val="single" w:sz="4" w:space="0" w:color="auto"/>
              <w:right w:val="single" w:sz="4" w:space="0" w:color="auto"/>
            </w:tcBorders>
            <w:shd w:val="clear" w:color="auto" w:fill="auto"/>
            <w:vAlign w:val="center"/>
            <w:hideMark/>
          </w:tcPr>
          <w:p w14:paraId="5DBA0AF9"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Amadou Moustapha Mbaye</w:t>
            </w:r>
          </w:p>
        </w:tc>
        <w:tc>
          <w:tcPr>
            <w:tcW w:w="1557" w:type="pct"/>
            <w:tcBorders>
              <w:top w:val="nil"/>
              <w:left w:val="nil"/>
              <w:bottom w:val="single" w:sz="4" w:space="0" w:color="auto"/>
              <w:right w:val="single" w:sz="4" w:space="0" w:color="auto"/>
            </w:tcBorders>
            <w:shd w:val="clear" w:color="auto" w:fill="auto"/>
            <w:vAlign w:val="center"/>
            <w:hideMark/>
          </w:tcPr>
          <w:p w14:paraId="4543D955" w14:textId="77777777" w:rsidR="008B6609" w:rsidRPr="008B6609" w:rsidRDefault="008B6609" w:rsidP="008B6609">
            <w:pPr>
              <w:jc w:val="left"/>
              <w:rPr>
                <w:rFonts w:ascii="Times New Roman" w:hAnsi="Times New Roman"/>
                <w:color w:val="222222"/>
                <w:lang w:val="fr-FR" w:eastAsia="fr-FR"/>
              </w:rPr>
            </w:pPr>
            <w:r w:rsidRPr="008B6609">
              <w:rPr>
                <w:rFonts w:ascii="Times New Roman" w:hAnsi="Times New Roman"/>
                <w:color w:val="222222"/>
                <w:lang w:val="fr-FR" w:eastAsia="fr-FR"/>
              </w:rPr>
              <w:t>Responsable Partenariat ANCAR</w:t>
            </w:r>
          </w:p>
        </w:tc>
        <w:tc>
          <w:tcPr>
            <w:tcW w:w="1432" w:type="pct"/>
            <w:tcBorders>
              <w:top w:val="nil"/>
              <w:left w:val="nil"/>
              <w:bottom w:val="single" w:sz="4" w:space="0" w:color="auto"/>
              <w:right w:val="single" w:sz="4" w:space="0" w:color="auto"/>
            </w:tcBorders>
            <w:shd w:val="clear" w:color="auto" w:fill="auto"/>
            <w:vAlign w:val="center"/>
            <w:hideMark/>
          </w:tcPr>
          <w:p w14:paraId="56F57AC7" w14:textId="77777777" w:rsidR="008B6609" w:rsidRPr="008B6609" w:rsidRDefault="006E726A" w:rsidP="008B6609">
            <w:pPr>
              <w:jc w:val="left"/>
              <w:rPr>
                <w:rFonts w:ascii="Times New Roman" w:hAnsi="Times New Roman"/>
                <w:color w:val="0563C1"/>
                <w:u w:val="single"/>
                <w:lang w:val="fr-FR" w:eastAsia="fr-FR"/>
              </w:rPr>
            </w:pPr>
            <w:hyperlink r:id="rId71" w:history="1">
              <w:r w:rsidR="008B6609" w:rsidRPr="008B6609">
                <w:rPr>
                  <w:rFonts w:ascii="Times New Roman" w:hAnsi="Times New Roman"/>
                  <w:color w:val="0563C1"/>
                  <w:u w:val="single"/>
                  <w:lang w:val="fr-FR" w:eastAsia="fr-FR"/>
                </w:rPr>
                <w:t>tafambaye@yahoo.fr</w:t>
              </w:r>
            </w:hyperlink>
          </w:p>
        </w:tc>
        <w:tc>
          <w:tcPr>
            <w:tcW w:w="784" w:type="pct"/>
            <w:tcBorders>
              <w:top w:val="nil"/>
              <w:left w:val="nil"/>
              <w:bottom w:val="single" w:sz="4" w:space="0" w:color="auto"/>
              <w:right w:val="single" w:sz="4" w:space="0" w:color="auto"/>
            </w:tcBorders>
            <w:shd w:val="clear" w:color="auto" w:fill="auto"/>
            <w:vAlign w:val="center"/>
            <w:hideMark/>
          </w:tcPr>
          <w:p w14:paraId="2274098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(221)775083972</w:t>
            </w:r>
          </w:p>
        </w:tc>
      </w:tr>
      <w:tr w:rsidR="008B6609" w:rsidRPr="008B6609" w14:paraId="0D2F3083" w14:textId="77777777" w:rsidTr="008B6609">
        <w:trPr>
          <w:trHeight w:val="454"/>
        </w:trPr>
        <w:tc>
          <w:tcPr>
            <w:tcW w:w="193" w:type="pct"/>
            <w:tcBorders>
              <w:top w:val="nil"/>
              <w:left w:val="single" w:sz="4" w:space="0" w:color="auto"/>
              <w:bottom w:val="single" w:sz="4" w:space="0" w:color="auto"/>
              <w:right w:val="nil"/>
            </w:tcBorders>
            <w:shd w:val="clear" w:color="auto" w:fill="auto"/>
            <w:vAlign w:val="center"/>
            <w:hideMark/>
          </w:tcPr>
          <w:p w14:paraId="44B30EF3"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55</w:t>
            </w:r>
          </w:p>
        </w:tc>
        <w:tc>
          <w:tcPr>
            <w:tcW w:w="1034" w:type="pct"/>
            <w:tcBorders>
              <w:top w:val="nil"/>
              <w:left w:val="single" w:sz="4" w:space="0" w:color="auto"/>
              <w:bottom w:val="single" w:sz="4" w:space="0" w:color="auto"/>
              <w:right w:val="single" w:sz="4" w:space="0" w:color="auto"/>
            </w:tcBorders>
            <w:shd w:val="clear" w:color="auto" w:fill="auto"/>
            <w:vAlign w:val="center"/>
            <w:hideMark/>
          </w:tcPr>
          <w:p w14:paraId="24516116"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Jean Charles Faye</w:t>
            </w:r>
          </w:p>
        </w:tc>
        <w:tc>
          <w:tcPr>
            <w:tcW w:w="1557" w:type="pct"/>
            <w:tcBorders>
              <w:top w:val="nil"/>
              <w:left w:val="nil"/>
              <w:bottom w:val="single" w:sz="4" w:space="0" w:color="auto"/>
              <w:right w:val="single" w:sz="4" w:space="0" w:color="auto"/>
            </w:tcBorders>
            <w:shd w:val="clear" w:color="auto" w:fill="auto"/>
            <w:vAlign w:val="center"/>
            <w:hideMark/>
          </w:tcPr>
          <w:p w14:paraId="6106568B"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Directeur Exécutif du FNDASP</w:t>
            </w:r>
          </w:p>
        </w:tc>
        <w:tc>
          <w:tcPr>
            <w:tcW w:w="1432" w:type="pct"/>
            <w:tcBorders>
              <w:top w:val="nil"/>
              <w:left w:val="nil"/>
              <w:bottom w:val="single" w:sz="4" w:space="0" w:color="auto"/>
              <w:right w:val="single" w:sz="4" w:space="0" w:color="auto"/>
            </w:tcBorders>
            <w:shd w:val="clear" w:color="auto" w:fill="auto"/>
            <w:vAlign w:val="center"/>
            <w:hideMark/>
          </w:tcPr>
          <w:p w14:paraId="4B32EC43" w14:textId="77777777" w:rsidR="008B6609" w:rsidRPr="008B6609" w:rsidRDefault="006E726A" w:rsidP="008B6609">
            <w:pPr>
              <w:jc w:val="left"/>
              <w:rPr>
                <w:rFonts w:ascii="Times New Roman" w:hAnsi="Times New Roman"/>
                <w:color w:val="0563C1"/>
                <w:u w:val="single"/>
                <w:lang w:val="fr-FR" w:eastAsia="fr-FR"/>
              </w:rPr>
            </w:pPr>
            <w:hyperlink r:id="rId72" w:history="1">
              <w:r w:rsidR="008B6609" w:rsidRPr="008B6609">
                <w:rPr>
                  <w:rFonts w:ascii="Times New Roman" w:hAnsi="Times New Roman"/>
                  <w:color w:val="0563C1"/>
                  <w:u w:val="single"/>
                  <w:lang w:val="fr-FR" w:eastAsia="fr-FR"/>
                </w:rPr>
                <w:t>jeancharles.faye@fndasp.sn</w:t>
              </w:r>
            </w:hyperlink>
          </w:p>
        </w:tc>
        <w:tc>
          <w:tcPr>
            <w:tcW w:w="784" w:type="pct"/>
            <w:tcBorders>
              <w:top w:val="nil"/>
              <w:left w:val="nil"/>
              <w:bottom w:val="single" w:sz="4" w:space="0" w:color="auto"/>
              <w:right w:val="single" w:sz="4" w:space="0" w:color="auto"/>
            </w:tcBorders>
            <w:shd w:val="clear" w:color="auto" w:fill="auto"/>
            <w:vAlign w:val="center"/>
            <w:hideMark/>
          </w:tcPr>
          <w:p w14:paraId="7B9E910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(221)775617170</w:t>
            </w:r>
          </w:p>
        </w:tc>
      </w:tr>
      <w:tr w:rsidR="008B6609" w:rsidRPr="008B6609" w14:paraId="2C0310B7" w14:textId="77777777" w:rsidTr="008B6609">
        <w:trPr>
          <w:trHeight w:val="454"/>
        </w:trPr>
        <w:tc>
          <w:tcPr>
            <w:tcW w:w="193" w:type="pct"/>
            <w:tcBorders>
              <w:top w:val="nil"/>
              <w:left w:val="single" w:sz="4" w:space="0" w:color="auto"/>
              <w:bottom w:val="single" w:sz="4" w:space="0" w:color="auto"/>
              <w:right w:val="nil"/>
            </w:tcBorders>
            <w:shd w:val="clear" w:color="auto" w:fill="auto"/>
            <w:vAlign w:val="center"/>
            <w:hideMark/>
          </w:tcPr>
          <w:p w14:paraId="6664B913"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56</w:t>
            </w:r>
          </w:p>
        </w:tc>
        <w:tc>
          <w:tcPr>
            <w:tcW w:w="1034" w:type="pct"/>
            <w:tcBorders>
              <w:top w:val="nil"/>
              <w:left w:val="single" w:sz="4" w:space="0" w:color="auto"/>
              <w:bottom w:val="single" w:sz="4" w:space="0" w:color="auto"/>
              <w:right w:val="single" w:sz="4" w:space="0" w:color="auto"/>
            </w:tcBorders>
            <w:shd w:val="clear" w:color="auto" w:fill="auto"/>
            <w:vAlign w:val="center"/>
            <w:hideMark/>
          </w:tcPr>
          <w:p w14:paraId="411D038A"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Bassirou Sine</w:t>
            </w:r>
          </w:p>
        </w:tc>
        <w:tc>
          <w:tcPr>
            <w:tcW w:w="1557" w:type="pct"/>
            <w:tcBorders>
              <w:top w:val="nil"/>
              <w:left w:val="nil"/>
              <w:bottom w:val="single" w:sz="4" w:space="0" w:color="auto"/>
              <w:right w:val="single" w:sz="4" w:space="0" w:color="auto"/>
            </w:tcBorders>
            <w:shd w:val="clear" w:color="auto" w:fill="auto"/>
            <w:vAlign w:val="center"/>
            <w:hideMark/>
          </w:tcPr>
          <w:p w14:paraId="111DA5B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Coordonnateur CNS p.i.</w:t>
            </w:r>
          </w:p>
        </w:tc>
        <w:tc>
          <w:tcPr>
            <w:tcW w:w="1432" w:type="pct"/>
            <w:tcBorders>
              <w:top w:val="nil"/>
              <w:left w:val="nil"/>
              <w:bottom w:val="single" w:sz="4" w:space="0" w:color="auto"/>
              <w:right w:val="single" w:sz="4" w:space="0" w:color="auto"/>
            </w:tcBorders>
            <w:shd w:val="clear" w:color="auto" w:fill="auto"/>
            <w:vAlign w:val="center"/>
            <w:hideMark/>
          </w:tcPr>
          <w:p w14:paraId="396B3C7E" w14:textId="77777777" w:rsidR="008B6609" w:rsidRPr="008B6609" w:rsidRDefault="006E726A" w:rsidP="008B6609">
            <w:pPr>
              <w:jc w:val="left"/>
              <w:rPr>
                <w:rFonts w:ascii="Times New Roman" w:hAnsi="Times New Roman"/>
                <w:color w:val="0563C1"/>
                <w:u w:val="single"/>
                <w:lang w:val="fr-FR" w:eastAsia="fr-FR"/>
              </w:rPr>
            </w:pPr>
            <w:hyperlink r:id="rId73" w:history="1">
              <w:r w:rsidR="008B6609" w:rsidRPr="008B6609">
                <w:rPr>
                  <w:rFonts w:ascii="Times New Roman" w:hAnsi="Times New Roman"/>
                  <w:color w:val="0563C1"/>
                  <w:u w:val="single"/>
                  <w:lang w:val="fr-FR" w:eastAsia="fr-FR"/>
                </w:rPr>
                <w:t>bassirou.sine@gmail.com</w:t>
              </w:r>
            </w:hyperlink>
          </w:p>
        </w:tc>
        <w:tc>
          <w:tcPr>
            <w:tcW w:w="784" w:type="pct"/>
            <w:tcBorders>
              <w:top w:val="nil"/>
              <w:left w:val="nil"/>
              <w:bottom w:val="single" w:sz="4" w:space="0" w:color="auto"/>
              <w:right w:val="single" w:sz="4" w:space="0" w:color="auto"/>
            </w:tcBorders>
            <w:shd w:val="clear" w:color="auto" w:fill="auto"/>
            <w:vAlign w:val="center"/>
            <w:hideMark/>
          </w:tcPr>
          <w:p w14:paraId="61FC6D8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(221)776459157</w:t>
            </w:r>
          </w:p>
        </w:tc>
      </w:tr>
      <w:tr w:rsidR="008B6609" w:rsidRPr="008B6609" w14:paraId="3BB1AF0C" w14:textId="77777777" w:rsidTr="008B6609">
        <w:trPr>
          <w:trHeight w:val="454"/>
        </w:trPr>
        <w:tc>
          <w:tcPr>
            <w:tcW w:w="193" w:type="pct"/>
            <w:tcBorders>
              <w:top w:val="nil"/>
              <w:left w:val="single" w:sz="4" w:space="0" w:color="auto"/>
              <w:bottom w:val="single" w:sz="4" w:space="0" w:color="auto"/>
              <w:right w:val="nil"/>
            </w:tcBorders>
            <w:shd w:val="clear" w:color="auto" w:fill="auto"/>
            <w:vAlign w:val="center"/>
            <w:hideMark/>
          </w:tcPr>
          <w:p w14:paraId="0CA4FE3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57</w:t>
            </w:r>
          </w:p>
        </w:tc>
        <w:tc>
          <w:tcPr>
            <w:tcW w:w="1034" w:type="pct"/>
            <w:tcBorders>
              <w:top w:val="nil"/>
              <w:left w:val="single" w:sz="4" w:space="0" w:color="auto"/>
              <w:bottom w:val="single" w:sz="4" w:space="0" w:color="auto"/>
              <w:right w:val="single" w:sz="4" w:space="0" w:color="auto"/>
            </w:tcBorders>
            <w:shd w:val="clear" w:color="auto" w:fill="auto"/>
            <w:vAlign w:val="center"/>
            <w:hideMark/>
          </w:tcPr>
          <w:p w14:paraId="30B8831B"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Samba Sall</w:t>
            </w:r>
          </w:p>
        </w:tc>
        <w:tc>
          <w:tcPr>
            <w:tcW w:w="1557" w:type="pct"/>
            <w:tcBorders>
              <w:top w:val="nil"/>
              <w:left w:val="nil"/>
              <w:bottom w:val="single" w:sz="4" w:space="0" w:color="auto"/>
              <w:right w:val="single" w:sz="4" w:space="0" w:color="auto"/>
            </w:tcBorders>
            <w:shd w:val="clear" w:color="auto" w:fill="auto"/>
            <w:vAlign w:val="center"/>
            <w:hideMark/>
          </w:tcPr>
          <w:p w14:paraId="318A6C77"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Directeur Scientifique du FNRAA</w:t>
            </w:r>
          </w:p>
        </w:tc>
        <w:tc>
          <w:tcPr>
            <w:tcW w:w="1432" w:type="pct"/>
            <w:tcBorders>
              <w:top w:val="nil"/>
              <w:left w:val="nil"/>
              <w:bottom w:val="single" w:sz="4" w:space="0" w:color="auto"/>
              <w:right w:val="single" w:sz="4" w:space="0" w:color="auto"/>
            </w:tcBorders>
            <w:shd w:val="clear" w:color="auto" w:fill="auto"/>
            <w:vAlign w:val="center"/>
            <w:hideMark/>
          </w:tcPr>
          <w:p w14:paraId="266FD9EA" w14:textId="77777777" w:rsidR="008B6609" w:rsidRPr="008B6609" w:rsidRDefault="006E726A" w:rsidP="008B6609">
            <w:pPr>
              <w:jc w:val="left"/>
              <w:rPr>
                <w:rFonts w:ascii="Times New Roman" w:hAnsi="Times New Roman"/>
                <w:color w:val="0563C1"/>
                <w:u w:val="single"/>
                <w:lang w:val="fr-FR" w:eastAsia="fr-FR"/>
              </w:rPr>
            </w:pPr>
            <w:hyperlink r:id="rId74" w:history="1">
              <w:r w:rsidR="008B6609" w:rsidRPr="008B6609">
                <w:rPr>
                  <w:rFonts w:ascii="Times New Roman" w:hAnsi="Times New Roman"/>
                  <w:color w:val="0563C1"/>
                  <w:u w:val="single"/>
                  <w:lang w:val="fr-FR" w:eastAsia="fr-FR"/>
                </w:rPr>
                <w:t>sambasall2011@hotmail.fr</w:t>
              </w:r>
            </w:hyperlink>
          </w:p>
        </w:tc>
        <w:tc>
          <w:tcPr>
            <w:tcW w:w="784" w:type="pct"/>
            <w:tcBorders>
              <w:top w:val="nil"/>
              <w:left w:val="nil"/>
              <w:bottom w:val="single" w:sz="4" w:space="0" w:color="auto"/>
              <w:right w:val="single" w:sz="4" w:space="0" w:color="auto"/>
            </w:tcBorders>
            <w:shd w:val="clear" w:color="auto" w:fill="auto"/>
            <w:vAlign w:val="center"/>
            <w:hideMark/>
          </w:tcPr>
          <w:p w14:paraId="2C07A0D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(221)775294545</w:t>
            </w:r>
          </w:p>
        </w:tc>
      </w:tr>
      <w:tr w:rsidR="008B6609" w:rsidRPr="008B6609" w14:paraId="36A6CEE5" w14:textId="77777777" w:rsidTr="008B6609">
        <w:trPr>
          <w:trHeight w:val="454"/>
        </w:trPr>
        <w:tc>
          <w:tcPr>
            <w:tcW w:w="5000" w:type="pct"/>
            <w:gridSpan w:val="5"/>
            <w:tcBorders>
              <w:top w:val="single" w:sz="4" w:space="0" w:color="auto"/>
              <w:left w:val="single" w:sz="4" w:space="0" w:color="auto"/>
              <w:bottom w:val="single" w:sz="4" w:space="0" w:color="auto"/>
              <w:right w:val="nil"/>
            </w:tcBorders>
            <w:shd w:val="clear" w:color="000000" w:fill="92D050"/>
            <w:vAlign w:val="center"/>
            <w:hideMark/>
          </w:tcPr>
          <w:p w14:paraId="2A952485"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TCHAD</w:t>
            </w:r>
          </w:p>
        </w:tc>
      </w:tr>
      <w:tr w:rsidR="008B6609" w:rsidRPr="008B6609" w14:paraId="3C6E2CD0"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85BF31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58</w:t>
            </w:r>
          </w:p>
        </w:tc>
        <w:tc>
          <w:tcPr>
            <w:tcW w:w="1034" w:type="pct"/>
            <w:tcBorders>
              <w:top w:val="nil"/>
              <w:left w:val="nil"/>
              <w:bottom w:val="single" w:sz="4" w:space="0" w:color="auto"/>
              <w:right w:val="single" w:sz="4" w:space="0" w:color="auto"/>
            </w:tcBorders>
            <w:shd w:val="clear" w:color="auto" w:fill="auto"/>
            <w:vAlign w:val="center"/>
            <w:hideMark/>
          </w:tcPr>
          <w:p w14:paraId="3A89B9A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Khadidja ABDELKADER</w:t>
            </w:r>
          </w:p>
        </w:tc>
        <w:tc>
          <w:tcPr>
            <w:tcW w:w="1557" w:type="pct"/>
            <w:tcBorders>
              <w:top w:val="nil"/>
              <w:left w:val="nil"/>
              <w:bottom w:val="single" w:sz="4" w:space="0" w:color="auto"/>
              <w:right w:val="single" w:sz="4" w:space="0" w:color="auto"/>
            </w:tcBorders>
            <w:shd w:val="clear" w:color="auto" w:fill="auto"/>
            <w:vAlign w:val="center"/>
            <w:hideMark/>
          </w:tcPr>
          <w:p w14:paraId="50A3547E"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PFN PDDAA TCHAD/PF PPAR</w:t>
            </w:r>
          </w:p>
        </w:tc>
        <w:tc>
          <w:tcPr>
            <w:tcW w:w="1432" w:type="pct"/>
            <w:tcBorders>
              <w:top w:val="nil"/>
              <w:left w:val="nil"/>
              <w:bottom w:val="single" w:sz="4" w:space="0" w:color="auto"/>
              <w:right w:val="single" w:sz="4" w:space="0" w:color="auto"/>
            </w:tcBorders>
            <w:shd w:val="clear" w:color="auto" w:fill="auto"/>
            <w:vAlign w:val="center"/>
            <w:hideMark/>
          </w:tcPr>
          <w:p w14:paraId="24ED3B0B" w14:textId="77777777" w:rsidR="008B6609" w:rsidRPr="008B6609" w:rsidRDefault="006E726A" w:rsidP="008B6609">
            <w:pPr>
              <w:jc w:val="left"/>
              <w:rPr>
                <w:rFonts w:ascii="Times New Roman" w:hAnsi="Times New Roman"/>
                <w:color w:val="0563C1"/>
                <w:u w:val="single"/>
                <w:lang w:val="fr-FR" w:eastAsia="fr-FR"/>
              </w:rPr>
            </w:pPr>
            <w:hyperlink r:id="rId75" w:history="1">
              <w:r w:rsidR="008B6609" w:rsidRPr="008B6609">
                <w:rPr>
                  <w:rFonts w:ascii="Times New Roman" w:hAnsi="Times New Roman"/>
                  <w:color w:val="0563C1"/>
                  <w:u w:val="single"/>
                  <w:lang w:val="fr-FR" w:eastAsia="fr-FR"/>
                </w:rPr>
                <w:t>khadidjaabdelkader@yahoo.fr</w:t>
              </w:r>
            </w:hyperlink>
          </w:p>
        </w:tc>
        <w:tc>
          <w:tcPr>
            <w:tcW w:w="784" w:type="pct"/>
            <w:tcBorders>
              <w:top w:val="nil"/>
              <w:left w:val="nil"/>
              <w:bottom w:val="single" w:sz="4" w:space="0" w:color="auto"/>
              <w:right w:val="single" w:sz="4" w:space="0" w:color="auto"/>
            </w:tcBorders>
            <w:shd w:val="clear" w:color="auto" w:fill="auto"/>
            <w:vAlign w:val="center"/>
            <w:hideMark/>
          </w:tcPr>
          <w:p w14:paraId="3BFEE39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(235)66293269</w:t>
            </w:r>
          </w:p>
        </w:tc>
      </w:tr>
      <w:tr w:rsidR="008B6609" w:rsidRPr="008B6609" w14:paraId="275E7C7F"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9BA054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59</w:t>
            </w:r>
          </w:p>
        </w:tc>
        <w:tc>
          <w:tcPr>
            <w:tcW w:w="1034" w:type="pct"/>
            <w:tcBorders>
              <w:top w:val="nil"/>
              <w:left w:val="nil"/>
              <w:bottom w:val="single" w:sz="4" w:space="0" w:color="auto"/>
              <w:right w:val="single" w:sz="4" w:space="0" w:color="auto"/>
            </w:tcBorders>
            <w:shd w:val="clear" w:color="auto" w:fill="auto"/>
            <w:vAlign w:val="center"/>
            <w:hideMark/>
          </w:tcPr>
          <w:p w14:paraId="206A175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Hassane MAHAMAT</w:t>
            </w:r>
          </w:p>
        </w:tc>
        <w:tc>
          <w:tcPr>
            <w:tcW w:w="1557" w:type="pct"/>
            <w:tcBorders>
              <w:top w:val="nil"/>
              <w:left w:val="nil"/>
              <w:bottom w:val="single" w:sz="4" w:space="0" w:color="auto"/>
              <w:right w:val="single" w:sz="4" w:space="0" w:color="auto"/>
            </w:tcBorders>
            <w:shd w:val="clear" w:color="auto" w:fill="auto"/>
            <w:vAlign w:val="center"/>
            <w:hideMark/>
          </w:tcPr>
          <w:p w14:paraId="210F341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Directeur Général IRED-N'Djaména</w:t>
            </w:r>
          </w:p>
        </w:tc>
        <w:tc>
          <w:tcPr>
            <w:tcW w:w="1432" w:type="pct"/>
            <w:tcBorders>
              <w:top w:val="nil"/>
              <w:left w:val="nil"/>
              <w:bottom w:val="single" w:sz="4" w:space="0" w:color="auto"/>
              <w:right w:val="single" w:sz="4" w:space="0" w:color="auto"/>
            </w:tcBorders>
            <w:shd w:val="clear" w:color="auto" w:fill="auto"/>
            <w:vAlign w:val="center"/>
            <w:hideMark/>
          </w:tcPr>
          <w:p w14:paraId="5F4D0527" w14:textId="77777777" w:rsidR="008B6609" w:rsidRPr="008B6609" w:rsidRDefault="006E726A" w:rsidP="008B6609">
            <w:pPr>
              <w:jc w:val="left"/>
              <w:rPr>
                <w:rFonts w:ascii="Times New Roman" w:hAnsi="Times New Roman"/>
                <w:color w:val="0563C1"/>
                <w:u w:val="single"/>
                <w:lang w:val="fr-FR" w:eastAsia="fr-FR"/>
              </w:rPr>
            </w:pPr>
            <w:hyperlink r:id="rId76" w:history="1">
              <w:r w:rsidR="008B6609" w:rsidRPr="008B6609">
                <w:rPr>
                  <w:rFonts w:ascii="Times New Roman" w:hAnsi="Times New Roman"/>
                  <w:color w:val="0563C1"/>
                  <w:u w:val="single"/>
                  <w:lang w:val="fr-FR" w:eastAsia="fr-FR"/>
                </w:rPr>
                <w:t xml:space="preserve"> hassanemahamat@hotmail.com</w:t>
              </w:r>
            </w:hyperlink>
          </w:p>
        </w:tc>
        <w:tc>
          <w:tcPr>
            <w:tcW w:w="784" w:type="pct"/>
            <w:tcBorders>
              <w:top w:val="nil"/>
              <w:left w:val="nil"/>
              <w:bottom w:val="single" w:sz="4" w:space="0" w:color="auto"/>
              <w:right w:val="single" w:sz="4" w:space="0" w:color="auto"/>
            </w:tcBorders>
            <w:shd w:val="clear" w:color="auto" w:fill="auto"/>
            <w:vAlign w:val="center"/>
            <w:hideMark/>
          </w:tcPr>
          <w:p w14:paraId="28CBA3F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(235)99227103</w:t>
            </w:r>
          </w:p>
        </w:tc>
      </w:tr>
      <w:tr w:rsidR="008B6609" w:rsidRPr="008B6609" w14:paraId="5E5033DB" w14:textId="77777777" w:rsidTr="008B6609">
        <w:trPr>
          <w:trHeight w:val="454"/>
        </w:trPr>
        <w:tc>
          <w:tcPr>
            <w:tcW w:w="5000" w:type="pct"/>
            <w:gridSpan w:val="5"/>
            <w:tcBorders>
              <w:top w:val="single" w:sz="4" w:space="0" w:color="auto"/>
              <w:left w:val="single" w:sz="4" w:space="0" w:color="auto"/>
              <w:bottom w:val="single" w:sz="4" w:space="0" w:color="auto"/>
              <w:right w:val="nil"/>
            </w:tcBorders>
            <w:shd w:val="clear" w:color="000000" w:fill="92D050"/>
            <w:vAlign w:val="center"/>
            <w:hideMark/>
          </w:tcPr>
          <w:p w14:paraId="6EDAE355"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CAMEROUN</w:t>
            </w:r>
          </w:p>
        </w:tc>
      </w:tr>
      <w:tr w:rsidR="008B6609" w:rsidRPr="008B6609" w14:paraId="65A3EDD5"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45E23BB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60</w:t>
            </w:r>
          </w:p>
        </w:tc>
        <w:tc>
          <w:tcPr>
            <w:tcW w:w="1034" w:type="pct"/>
            <w:tcBorders>
              <w:top w:val="nil"/>
              <w:left w:val="nil"/>
              <w:bottom w:val="single" w:sz="4" w:space="0" w:color="auto"/>
              <w:right w:val="single" w:sz="4" w:space="0" w:color="auto"/>
            </w:tcBorders>
            <w:shd w:val="clear" w:color="auto" w:fill="auto"/>
            <w:vAlign w:val="center"/>
            <w:hideMark/>
          </w:tcPr>
          <w:p w14:paraId="1318B4B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Didier Jefferson BAKELAK</w:t>
            </w:r>
          </w:p>
        </w:tc>
        <w:tc>
          <w:tcPr>
            <w:tcW w:w="1557" w:type="pct"/>
            <w:tcBorders>
              <w:top w:val="nil"/>
              <w:left w:val="nil"/>
              <w:bottom w:val="nil"/>
              <w:right w:val="nil"/>
            </w:tcBorders>
            <w:shd w:val="clear" w:color="auto" w:fill="auto"/>
            <w:vAlign w:val="center"/>
            <w:hideMark/>
          </w:tcPr>
          <w:p w14:paraId="35D8B76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Ingenieur-Direction de la Coopération Nord-Sud et des Organisations multilatérales</w:t>
            </w:r>
          </w:p>
        </w:tc>
        <w:tc>
          <w:tcPr>
            <w:tcW w:w="1432" w:type="pct"/>
            <w:tcBorders>
              <w:top w:val="nil"/>
              <w:left w:val="single" w:sz="4" w:space="0" w:color="auto"/>
              <w:bottom w:val="single" w:sz="4" w:space="0" w:color="auto"/>
              <w:right w:val="single" w:sz="4" w:space="0" w:color="auto"/>
            </w:tcBorders>
            <w:shd w:val="clear" w:color="auto" w:fill="auto"/>
            <w:vAlign w:val="center"/>
            <w:hideMark/>
          </w:tcPr>
          <w:p w14:paraId="5600C0B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didierbakel1@yahoo.fr</w:t>
            </w:r>
          </w:p>
        </w:tc>
        <w:tc>
          <w:tcPr>
            <w:tcW w:w="784" w:type="pct"/>
            <w:tcBorders>
              <w:top w:val="nil"/>
              <w:left w:val="nil"/>
              <w:bottom w:val="nil"/>
              <w:right w:val="nil"/>
            </w:tcBorders>
            <w:shd w:val="clear" w:color="auto" w:fill="auto"/>
            <w:vAlign w:val="center"/>
            <w:hideMark/>
          </w:tcPr>
          <w:p w14:paraId="75EECFB9"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(237) 699 25 63 20</w:t>
            </w:r>
          </w:p>
        </w:tc>
      </w:tr>
      <w:tr w:rsidR="008B6609" w:rsidRPr="008B6609" w14:paraId="7ACE373E"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CE7E78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61</w:t>
            </w:r>
          </w:p>
        </w:tc>
        <w:tc>
          <w:tcPr>
            <w:tcW w:w="1034" w:type="pct"/>
            <w:tcBorders>
              <w:top w:val="nil"/>
              <w:left w:val="nil"/>
              <w:bottom w:val="single" w:sz="4" w:space="0" w:color="auto"/>
              <w:right w:val="single" w:sz="4" w:space="0" w:color="auto"/>
            </w:tcBorders>
            <w:shd w:val="clear" w:color="auto" w:fill="auto"/>
            <w:vAlign w:val="center"/>
            <w:hideMark/>
          </w:tcPr>
          <w:p w14:paraId="47A94BF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Guy Ronel GUEMALEU</w:t>
            </w:r>
          </w:p>
        </w:tc>
        <w:tc>
          <w:tcPr>
            <w:tcW w:w="1557" w:type="pct"/>
            <w:tcBorders>
              <w:top w:val="single" w:sz="4" w:space="0" w:color="auto"/>
              <w:left w:val="nil"/>
              <w:bottom w:val="single" w:sz="4" w:space="0" w:color="auto"/>
              <w:right w:val="single" w:sz="4" w:space="0" w:color="auto"/>
            </w:tcBorders>
            <w:shd w:val="clear" w:color="auto" w:fill="auto"/>
            <w:vAlign w:val="center"/>
            <w:hideMark/>
          </w:tcPr>
          <w:p w14:paraId="44D4A94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w:t>
            </w:r>
          </w:p>
        </w:tc>
        <w:tc>
          <w:tcPr>
            <w:tcW w:w="1432" w:type="pct"/>
            <w:tcBorders>
              <w:top w:val="nil"/>
              <w:left w:val="nil"/>
              <w:bottom w:val="single" w:sz="4" w:space="0" w:color="auto"/>
              <w:right w:val="single" w:sz="4" w:space="0" w:color="auto"/>
            </w:tcBorders>
            <w:shd w:val="clear" w:color="auto" w:fill="auto"/>
            <w:vAlign w:val="center"/>
            <w:hideMark/>
          </w:tcPr>
          <w:p w14:paraId="2D6F2BD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w:t>
            </w:r>
          </w:p>
        </w:tc>
        <w:tc>
          <w:tcPr>
            <w:tcW w:w="784" w:type="pct"/>
            <w:tcBorders>
              <w:top w:val="single" w:sz="4" w:space="0" w:color="auto"/>
              <w:left w:val="nil"/>
              <w:bottom w:val="single" w:sz="4" w:space="0" w:color="auto"/>
              <w:right w:val="single" w:sz="4" w:space="0" w:color="auto"/>
            </w:tcBorders>
            <w:shd w:val="clear" w:color="auto" w:fill="auto"/>
            <w:vAlign w:val="center"/>
            <w:hideMark/>
          </w:tcPr>
          <w:p w14:paraId="1CF1942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w:t>
            </w:r>
          </w:p>
        </w:tc>
      </w:tr>
      <w:tr w:rsidR="008B6609" w:rsidRPr="008B6609" w14:paraId="797BD427"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42A4ED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62</w:t>
            </w:r>
          </w:p>
        </w:tc>
        <w:tc>
          <w:tcPr>
            <w:tcW w:w="1034" w:type="pct"/>
            <w:tcBorders>
              <w:top w:val="nil"/>
              <w:left w:val="nil"/>
              <w:bottom w:val="single" w:sz="4" w:space="0" w:color="auto"/>
              <w:right w:val="single" w:sz="4" w:space="0" w:color="auto"/>
            </w:tcBorders>
            <w:shd w:val="clear" w:color="auto" w:fill="auto"/>
            <w:vAlign w:val="center"/>
            <w:hideMark/>
          </w:tcPr>
          <w:p w14:paraId="7620728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Atkam HAMMAN</w:t>
            </w:r>
          </w:p>
        </w:tc>
        <w:tc>
          <w:tcPr>
            <w:tcW w:w="1557" w:type="pct"/>
            <w:tcBorders>
              <w:top w:val="nil"/>
              <w:left w:val="nil"/>
              <w:bottom w:val="single" w:sz="4" w:space="0" w:color="auto"/>
              <w:right w:val="single" w:sz="4" w:space="0" w:color="auto"/>
            </w:tcBorders>
            <w:shd w:val="clear" w:color="auto" w:fill="auto"/>
            <w:vAlign w:val="center"/>
            <w:hideMark/>
          </w:tcPr>
          <w:p w14:paraId="55D6F47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Directeur Département Production Animale MEPIA</w:t>
            </w:r>
          </w:p>
        </w:tc>
        <w:tc>
          <w:tcPr>
            <w:tcW w:w="1432" w:type="pct"/>
            <w:tcBorders>
              <w:top w:val="nil"/>
              <w:left w:val="nil"/>
              <w:bottom w:val="single" w:sz="4" w:space="0" w:color="auto"/>
              <w:right w:val="single" w:sz="4" w:space="0" w:color="auto"/>
            </w:tcBorders>
            <w:shd w:val="clear" w:color="auto" w:fill="auto"/>
            <w:vAlign w:val="center"/>
            <w:hideMark/>
          </w:tcPr>
          <w:p w14:paraId="326C8ADD" w14:textId="77777777" w:rsidR="008B6609" w:rsidRPr="008B6609" w:rsidRDefault="006E726A" w:rsidP="008B6609">
            <w:pPr>
              <w:jc w:val="left"/>
              <w:rPr>
                <w:rFonts w:ascii="Times New Roman" w:hAnsi="Times New Roman"/>
                <w:color w:val="0563C1"/>
                <w:u w:val="single"/>
                <w:lang w:val="fr-FR" w:eastAsia="fr-FR"/>
              </w:rPr>
            </w:pPr>
            <w:hyperlink r:id="rId77" w:history="1">
              <w:r w:rsidR="008B6609" w:rsidRPr="008B6609">
                <w:rPr>
                  <w:rFonts w:ascii="Times New Roman" w:hAnsi="Times New Roman"/>
                  <w:color w:val="0563C1"/>
                  <w:u w:val="single"/>
                  <w:lang w:val="fr-FR" w:eastAsia="fr-FR"/>
                </w:rPr>
                <w:t>atkam_hamman@yahoo.fr</w:t>
              </w:r>
            </w:hyperlink>
          </w:p>
        </w:tc>
        <w:tc>
          <w:tcPr>
            <w:tcW w:w="784" w:type="pct"/>
            <w:tcBorders>
              <w:top w:val="nil"/>
              <w:left w:val="nil"/>
              <w:bottom w:val="single" w:sz="4" w:space="0" w:color="auto"/>
              <w:right w:val="single" w:sz="4" w:space="0" w:color="auto"/>
            </w:tcBorders>
            <w:shd w:val="clear" w:color="auto" w:fill="auto"/>
            <w:vAlign w:val="center"/>
            <w:hideMark/>
          </w:tcPr>
          <w:p w14:paraId="091804C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(237)679828767</w:t>
            </w:r>
          </w:p>
        </w:tc>
      </w:tr>
      <w:tr w:rsidR="008B6609" w:rsidRPr="008B6609" w14:paraId="2886AEF3"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E86CD2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63</w:t>
            </w:r>
          </w:p>
        </w:tc>
        <w:tc>
          <w:tcPr>
            <w:tcW w:w="1034" w:type="pct"/>
            <w:tcBorders>
              <w:top w:val="nil"/>
              <w:left w:val="nil"/>
              <w:bottom w:val="single" w:sz="4" w:space="0" w:color="auto"/>
              <w:right w:val="single" w:sz="4" w:space="0" w:color="auto"/>
            </w:tcBorders>
            <w:shd w:val="clear" w:color="auto" w:fill="auto"/>
            <w:vAlign w:val="center"/>
            <w:hideMark/>
          </w:tcPr>
          <w:p w14:paraId="3479747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Eugene Ejolle EHABE</w:t>
            </w:r>
          </w:p>
        </w:tc>
        <w:tc>
          <w:tcPr>
            <w:tcW w:w="1557" w:type="pct"/>
            <w:tcBorders>
              <w:top w:val="nil"/>
              <w:left w:val="nil"/>
              <w:bottom w:val="single" w:sz="4" w:space="0" w:color="auto"/>
              <w:right w:val="single" w:sz="4" w:space="0" w:color="auto"/>
            </w:tcBorders>
            <w:shd w:val="clear" w:color="auto" w:fill="auto"/>
            <w:vAlign w:val="center"/>
            <w:hideMark/>
          </w:tcPr>
          <w:p w14:paraId="3274BEA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DRS-IRAD</w:t>
            </w:r>
          </w:p>
        </w:tc>
        <w:tc>
          <w:tcPr>
            <w:tcW w:w="1432" w:type="pct"/>
            <w:tcBorders>
              <w:top w:val="nil"/>
              <w:left w:val="nil"/>
              <w:bottom w:val="single" w:sz="4" w:space="0" w:color="auto"/>
              <w:right w:val="single" w:sz="4" w:space="0" w:color="auto"/>
            </w:tcBorders>
            <w:shd w:val="clear" w:color="auto" w:fill="auto"/>
            <w:vAlign w:val="center"/>
            <w:hideMark/>
          </w:tcPr>
          <w:p w14:paraId="43C3284B" w14:textId="77777777" w:rsidR="008B6609" w:rsidRPr="008B6609" w:rsidRDefault="006E726A" w:rsidP="008B6609">
            <w:pPr>
              <w:jc w:val="left"/>
              <w:rPr>
                <w:rFonts w:ascii="Times New Roman" w:hAnsi="Times New Roman"/>
                <w:color w:val="0563C1"/>
                <w:u w:val="single"/>
                <w:lang w:val="fr-FR" w:eastAsia="fr-FR"/>
              </w:rPr>
            </w:pPr>
            <w:hyperlink r:id="rId78" w:history="1">
              <w:r w:rsidR="008B6609" w:rsidRPr="008B6609">
                <w:rPr>
                  <w:rFonts w:ascii="Times New Roman" w:hAnsi="Times New Roman"/>
                  <w:color w:val="0563C1"/>
                  <w:u w:val="single"/>
                  <w:lang w:val="fr-FR" w:eastAsia="fr-FR"/>
                </w:rPr>
                <w:t>eugene.ehabe@gmail.com</w:t>
              </w:r>
            </w:hyperlink>
          </w:p>
        </w:tc>
        <w:tc>
          <w:tcPr>
            <w:tcW w:w="784" w:type="pct"/>
            <w:tcBorders>
              <w:top w:val="nil"/>
              <w:left w:val="nil"/>
              <w:bottom w:val="single" w:sz="4" w:space="0" w:color="auto"/>
              <w:right w:val="single" w:sz="4" w:space="0" w:color="auto"/>
            </w:tcBorders>
            <w:shd w:val="clear" w:color="auto" w:fill="auto"/>
            <w:vAlign w:val="center"/>
            <w:hideMark/>
          </w:tcPr>
          <w:p w14:paraId="30EDA95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(237)675495708</w:t>
            </w:r>
          </w:p>
        </w:tc>
      </w:tr>
      <w:tr w:rsidR="008B6609" w:rsidRPr="008B6609" w14:paraId="5A1372CF" w14:textId="77777777" w:rsidTr="008B6609">
        <w:trPr>
          <w:trHeight w:val="454"/>
        </w:trPr>
        <w:tc>
          <w:tcPr>
            <w:tcW w:w="5000" w:type="pct"/>
            <w:gridSpan w:val="5"/>
            <w:tcBorders>
              <w:top w:val="single" w:sz="4" w:space="0" w:color="auto"/>
              <w:left w:val="single" w:sz="4" w:space="0" w:color="auto"/>
              <w:bottom w:val="single" w:sz="4" w:space="0" w:color="auto"/>
              <w:right w:val="nil"/>
            </w:tcBorders>
            <w:shd w:val="clear" w:color="000000" w:fill="92D050"/>
            <w:vAlign w:val="center"/>
            <w:hideMark/>
          </w:tcPr>
          <w:p w14:paraId="51F25E2B"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TOGO</w:t>
            </w:r>
          </w:p>
        </w:tc>
      </w:tr>
      <w:tr w:rsidR="008B6609" w:rsidRPr="008B6609" w14:paraId="65AC7F8C"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7284B3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64</w:t>
            </w:r>
          </w:p>
        </w:tc>
        <w:tc>
          <w:tcPr>
            <w:tcW w:w="1034" w:type="pct"/>
            <w:tcBorders>
              <w:top w:val="nil"/>
              <w:left w:val="nil"/>
              <w:bottom w:val="single" w:sz="4" w:space="0" w:color="auto"/>
              <w:right w:val="single" w:sz="4" w:space="0" w:color="auto"/>
            </w:tcBorders>
            <w:shd w:val="clear" w:color="auto" w:fill="auto"/>
            <w:vAlign w:val="center"/>
            <w:hideMark/>
          </w:tcPr>
          <w:p w14:paraId="1FDA328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Assimiou ADOU RAHIM ALIMI</w:t>
            </w:r>
          </w:p>
        </w:tc>
        <w:tc>
          <w:tcPr>
            <w:tcW w:w="1557" w:type="pct"/>
            <w:tcBorders>
              <w:top w:val="nil"/>
              <w:left w:val="nil"/>
              <w:bottom w:val="single" w:sz="4" w:space="0" w:color="auto"/>
              <w:right w:val="single" w:sz="4" w:space="0" w:color="auto"/>
            </w:tcBorders>
            <w:shd w:val="clear" w:color="auto" w:fill="auto"/>
            <w:vAlign w:val="center"/>
            <w:hideMark/>
          </w:tcPr>
          <w:p w14:paraId="10D2468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Coordonnateur PPAAO</w:t>
            </w:r>
          </w:p>
        </w:tc>
        <w:tc>
          <w:tcPr>
            <w:tcW w:w="1432" w:type="pct"/>
            <w:tcBorders>
              <w:top w:val="nil"/>
              <w:left w:val="nil"/>
              <w:bottom w:val="single" w:sz="4" w:space="0" w:color="auto"/>
              <w:right w:val="single" w:sz="4" w:space="0" w:color="auto"/>
            </w:tcBorders>
            <w:shd w:val="clear" w:color="auto" w:fill="auto"/>
            <w:vAlign w:val="center"/>
            <w:hideMark/>
          </w:tcPr>
          <w:p w14:paraId="6DE98EAC" w14:textId="77777777" w:rsidR="008B6609" w:rsidRPr="008B6609" w:rsidRDefault="006E726A" w:rsidP="008B6609">
            <w:pPr>
              <w:jc w:val="left"/>
              <w:rPr>
                <w:rFonts w:ascii="Times New Roman" w:hAnsi="Times New Roman"/>
                <w:color w:val="0563C1"/>
                <w:u w:val="single"/>
                <w:lang w:val="fr-FR" w:eastAsia="fr-FR"/>
              </w:rPr>
            </w:pPr>
            <w:hyperlink r:id="rId79" w:history="1">
              <w:r w:rsidR="008B6609" w:rsidRPr="008B6609">
                <w:rPr>
                  <w:rFonts w:ascii="Times New Roman" w:hAnsi="Times New Roman"/>
                  <w:color w:val="0563C1"/>
                  <w:u w:val="single"/>
                  <w:lang w:val="fr-FR" w:eastAsia="fr-FR"/>
                </w:rPr>
                <w:t>a.adourahim@gmail.com</w:t>
              </w:r>
            </w:hyperlink>
          </w:p>
        </w:tc>
        <w:tc>
          <w:tcPr>
            <w:tcW w:w="784" w:type="pct"/>
            <w:tcBorders>
              <w:top w:val="nil"/>
              <w:left w:val="nil"/>
              <w:bottom w:val="single" w:sz="4" w:space="0" w:color="auto"/>
              <w:right w:val="single" w:sz="4" w:space="0" w:color="auto"/>
            </w:tcBorders>
            <w:shd w:val="clear" w:color="auto" w:fill="auto"/>
            <w:vAlign w:val="center"/>
            <w:hideMark/>
          </w:tcPr>
          <w:p w14:paraId="34135B9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(228)90187769</w:t>
            </w:r>
          </w:p>
        </w:tc>
      </w:tr>
      <w:tr w:rsidR="008B6609" w:rsidRPr="008B6609" w14:paraId="3B38D5DE"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5A60EB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65</w:t>
            </w:r>
          </w:p>
        </w:tc>
        <w:tc>
          <w:tcPr>
            <w:tcW w:w="1034" w:type="pct"/>
            <w:tcBorders>
              <w:top w:val="nil"/>
              <w:left w:val="nil"/>
              <w:bottom w:val="single" w:sz="4" w:space="0" w:color="auto"/>
              <w:right w:val="single" w:sz="4" w:space="0" w:color="auto"/>
            </w:tcBorders>
            <w:shd w:val="clear" w:color="auto" w:fill="auto"/>
            <w:vAlign w:val="center"/>
            <w:hideMark/>
          </w:tcPr>
          <w:p w14:paraId="6E8ED7F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Ouro-Bodi TCHASSANTI</w:t>
            </w:r>
          </w:p>
        </w:tc>
        <w:tc>
          <w:tcPr>
            <w:tcW w:w="1557" w:type="pct"/>
            <w:tcBorders>
              <w:top w:val="nil"/>
              <w:left w:val="nil"/>
              <w:bottom w:val="single" w:sz="4" w:space="0" w:color="auto"/>
              <w:right w:val="single" w:sz="4" w:space="0" w:color="auto"/>
            </w:tcBorders>
            <w:shd w:val="clear" w:color="auto" w:fill="auto"/>
            <w:vAlign w:val="center"/>
            <w:hideMark/>
          </w:tcPr>
          <w:p w14:paraId="79012BD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Directeur des affaires financières du Ministère de l'agriculture, de l'élevage et de l'hydraulique</w:t>
            </w:r>
          </w:p>
        </w:tc>
        <w:tc>
          <w:tcPr>
            <w:tcW w:w="1432" w:type="pct"/>
            <w:tcBorders>
              <w:top w:val="nil"/>
              <w:left w:val="nil"/>
              <w:bottom w:val="single" w:sz="4" w:space="0" w:color="auto"/>
              <w:right w:val="single" w:sz="4" w:space="0" w:color="auto"/>
            </w:tcBorders>
            <w:shd w:val="clear" w:color="auto" w:fill="auto"/>
            <w:vAlign w:val="center"/>
            <w:hideMark/>
          </w:tcPr>
          <w:p w14:paraId="3CFC1859" w14:textId="77777777" w:rsidR="008B6609" w:rsidRPr="008B6609" w:rsidRDefault="006E726A" w:rsidP="008B6609">
            <w:pPr>
              <w:jc w:val="left"/>
              <w:rPr>
                <w:rFonts w:ascii="Times New Roman" w:hAnsi="Times New Roman"/>
                <w:color w:val="0563C1"/>
                <w:u w:val="single"/>
                <w:lang w:val="fr-FR" w:eastAsia="fr-FR"/>
              </w:rPr>
            </w:pPr>
            <w:hyperlink r:id="rId80" w:history="1">
              <w:r w:rsidR="008B6609" w:rsidRPr="008B6609">
                <w:rPr>
                  <w:rFonts w:ascii="Times New Roman" w:hAnsi="Times New Roman"/>
                  <w:color w:val="0563C1"/>
                  <w:u w:val="single"/>
                  <w:lang w:val="fr-FR" w:eastAsia="fr-FR"/>
                </w:rPr>
                <w:t>nassertchassanti@yahoo.fr</w:t>
              </w:r>
            </w:hyperlink>
          </w:p>
        </w:tc>
        <w:tc>
          <w:tcPr>
            <w:tcW w:w="784" w:type="pct"/>
            <w:tcBorders>
              <w:top w:val="nil"/>
              <w:left w:val="nil"/>
              <w:bottom w:val="single" w:sz="4" w:space="0" w:color="auto"/>
              <w:right w:val="single" w:sz="4" w:space="0" w:color="auto"/>
            </w:tcBorders>
            <w:shd w:val="clear" w:color="auto" w:fill="auto"/>
            <w:vAlign w:val="center"/>
            <w:hideMark/>
          </w:tcPr>
          <w:p w14:paraId="2E3ED33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(228)90058037</w:t>
            </w:r>
          </w:p>
        </w:tc>
      </w:tr>
      <w:tr w:rsidR="008B6609" w:rsidRPr="008B6609" w14:paraId="1799AA8D"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0E71820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66</w:t>
            </w:r>
          </w:p>
        </w:tc>
        <w:tc>
          <w:tcPr>
            <w:tcW w:w="1034" w:type="pct"/>
            <w:tcBorders>
              <w:top w:val="nil"/>
              <w:left w:val="nil"/>
              <w:bottom w:val="single" w:sz="4" w:space="0" w:color="auto"/>
              <w:right w:val="single" w:sz="4" w:space="0" w:color="auto"/>
            </w:tcBorders>
            <w:shd w:val="clear" w:color="auto" w:fill="auto"/>
            <w:vAlign w:val="center"/>
            <w:hideMark/>
          </w:tcPr>
          <w:p w14:paraId="33966BB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Claire QUENUM</w:t>
            </w:r>
          </w:p>
        </w:tc>
        <w:tc>
          <w:tcPr>
            <w:tcW w:w="1557" w:type="pct"/>
            <w:tcBorders>
              <w:top w:val="nil"/>
              <w:left w:val="nil"/>
              <w:bottom w:val="single" w:sz="4" w:space="0" w:color="auto"/>
              <w:right w:val="single" w:sz="4" w:space="0" w:color="auto"/>
            </w:tcBorders>
            <w:shd w:val="clear" w:color="auto" w:fill="auto"/>
            <w:vAlign w:val="center"/>
            <w:hideMark/>
          </w:tcPr>
          <w:p w14:paraId="2CADFF4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représentante de la société civile</w:t>
            </w:r>
          </w:p>
        </w:tc>
        <w:tc>
          <w:tcPr>
            <w:tcW w:w="1432" w:type="pct"/>
            <w:tcBorders>
              <w:top w:val="nil"/>
              <w:left w:val="nil"/>
              <w:bottom w:val="single" w:sz="4" w:space="0" w:color="auto"/>
              <w:right w:val="single" w:sz="4" w:space="0" w:color="auto"/>
            </w:tcBorders>
            <w:shd w:val="clear" w:color="auto" w:fill="auto"/>
            <w:vAlign w:val="center"/>
            <w:hideMark/>
          </w:tcPr>
          <w:p w14:paraId="2A2807F0" w14:textId="77777777" w:rsidR="008B6609" w:rsidRPr="008B6609" w:rsidRDefault="006E726A" w:rsidP="008B6609">
            <w:pPr>
              <w:jc w:val="left"/>
              <w:rPr>
                <w:rFonts w:ascii="Times New Roman" w:hAnsi="Times New Roman"/>
                <w:color w:val="0563C1"/>
                <w:u w:val="single"/>
                <w:lang w:val="fr-FR" w:eastAsia="fr-FR"/>
              </w:rPr>
            </w:pPr>
            <w:hyperlink r:id="rId81" w:history="1">
              <w:r w:rsidR="008B6609" w:rsidRPr="008B6609">
                <w:rPr>
                  <w:rFonts w:ascii="Times New Roman" w:hAnsi="Times New Roman"/>
                  <w:color w:val="0563C1"/>
                  <w:u w:val="single"/>
                  <w:lang w:val="fr-FR" w:eastAsia="fr-FR"/>
                </w:rPr>
                <w:t>qclaire@yahoo.fr</w:t>
              </w:r>
            </w:hyperlink>
          </w:p>
        </w:tc>
        <w:tc>
          <w:tcPr>
            <w:tcW w:w="784" w:type="pct"/>
            <w:tcBorders>
              <w:top w:val="nil"/>
              <w:left w:val="nil"/>
              <w:bottom w:val="single" w:sz="4" w:space="0" w:color="auto"/>
              <w:right w:val="single" w:sz="4" w:space="0" w:color="auto"/>
            </w:tcBorders>
            <w:shd w:val="clear" w:color="auto" w:fill="auto"/>
            <w:vAlign w:val="center"/>
            <w:hideMark/>
          </w:tcPr>
          <w:p w14:paraId="5CC5494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(228)90024550</w:t>
            </w:r>
          </w:p>
        </w:tc>
      </w:tr>
      <w:tr w:rsidR="008B6609" w:rsidRPr="008B6609" w14:paraId="4B2C2D0B" w14:textId="77777777" w:rsidTr="008B6609">
        <w:trPr>
          <w:trHeight w:val="454"/>
        </w:trPr>
        <w:tc>
          <w:tcPr>
            <w:tcW w:w="5000" w:type="pct"/>
            <w:gridSpan w:val="5"/>
            <w:tcBorders>
              <w:top w:val="single" w:sz="4" w:space="0" w:color="auto"/>
              <w:left w:val="single" w:sz="4" w:space="0" w:color="auto"/>
              <w:bottom w:val="single" w:sz="4" w:space="0" w:color="auto"/>
              <w:right w:val="nil"/>
            </w:tcBorders>
            <w:shd w:val="clear" w:color="000000" w:fill="92D050"/>
            <w:vAlign w:val="center"/>
            <w:hideMark/>
          </w:tcPr>
          <w:p w14:paraId="7D3090B3"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SIERRA LEONE</w:t>
            </w:r>
          </w:p>
        </w:tc>
      </w:tr>
      <w:tr w:rsidR="008B6609" w:rsidRPr="008B6609" w14:paraId="446CE376"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78C8EF4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67</w:t>
            </w:r>
          </w:p>
        </w:tc>
        <w:tc>
          <w:tcPr>
            <w:tcW w:w="1034" w:type="pct"/>
            <w:tcBorders>
              <w:top w:val="nil"/>
              <w:left w:val="nil"/>
              <w:bottom w:val="single" w:sz="4" w:space="0" w:color="auto"/>
              <w:right w:val="single" w:sz="4" w:space="0" w:color="auto"/>
            </w:tcBorders>
            <w:shd w:val="clear" w:color="auto" w:fill="auto"/>
            <w:vAlign w:val="center"/>
            <w:hideMark/>
          </w:tcPr>
          <w:p w14:paraId="4F91B49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Joseph M. Kargbo</w:t>
            </w:r>
          </w:p>
        </w:tc>
        <w:tc>
          <w:tcPr>
            <w:tcW w:w="1557" w:type="pct"/>
            <w:tcBorders>
              <w:top w:val="nil"/>
              <w:left w:val="nil"/>
              <w:bottom w:val="single" w:sz="4" w:space="0" w:color="auto"/>
              <w:right w:val="single" w:sz="4" w:space="0" w:color="auto"/>
            </w:tcBorders>
            <w:shd w:val="clear" w:color="auto" w:fill="auto"/>
            <w:vAlign w:val="center"/>
            <w:hideMark/>
          </w:tcPr>
          <w:p w14:paraId="23CAE24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Director General, SLARI</w:t>
            </w:r>
          </w:p>
        </w:tc>
        <w:tc>
          <w:tcPr>
            <w:tcW w:w="1432" w:type="pct"/>
            <w:tcBorders>
              <w:top w:val="nil"/>
              <w:left w:val="nil"/>
              <w:bottom w:val="single" w:sz="4" w:space="0" w:color="auto"/>
              <w:right w:val="single" w:sz="4" w:space="0" w:color="auto"/>
            </w:tcBorders>
            <w:shd w:val="clear" w:color="auto" w:fill="auto"/>
            <w:vAlign w:val="center"/>
            <w:hideMark/>
          </w:tcPr>
          <w:p w14:paraId="3956645A" w14:textId="77777777" w:rsidR="008B6609" w:rsidRPr="008B6609" w:rsidRDefault="006E726A" w:rsidP="008B6609">
            <w:pPr>
              <w:jc w:val="left"/>
              <w:rPr>
                <w:rFonts w:ascii="Times New Roman" w:hAnsi="Times New Roman"/>
                <w:color w:val="0563C1"/>
                <w:u w:val="single"/>
                <w:lang w:val="fr-FR" w:eastAsia="fr-FR"/>
              </w:rPr>
            </w:pPr>
            <w:hyperlink r:id="rId82" w:history="1">
              <w:r w:rsidR="008B6609" w:rsidRPr="008B6609">
                <w:rPr>
                  <w:rFonts w:ascii="Times New Roman" w:hAnsi="Times New Roman"/>
                  <w:color w:val="0563C1"/>
                  <w:u w:val="single"/>
                  <w:lang w:val="fr-FR" w:eastAsia="fr-FR"/>
                </w:rPr>
                <w:t>j.kargbo@slari.gov.sl</w:t>
              </w:r>
            </w:hyperlink>
          </w:p>
        </w:tc>
        <w:tc>
          <w:tcPr>
            <w:tcW w:w="784" w:type="pct"/>
            <w:tcBorders>
              <w:top w:val="nil"/>
              <w:left w:val="nil"/>
              <w:bottom w:val="single" w:sz="4" w:space="0" w:color="auto"/>
              <w:right w:val="single" w:sz="4" w:space="0" w:color="auto"/>
            </w:tcBorders>
            <w:shd w:val="clear" w:color="auto" w:fill="auto"/>
            <w:vAlign w:val="center"/>
            <w:hideMark/>
          </w:tcPr>
          <w:p w14:paraId="4254A5E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(232)796592/       77208670</w:t>
            </w:r>
          </w:p>
        </w:tc>
      </w:tr>
      <w:tr w:rsidR="008B6609" w:rsidRPr="008B6609" w14:paraId="617CFA4D"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05EF23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68</w:t>
            </w:r>
          </w:p>
        </w:tc>
        <w:tc>
          <w:tcPr>
            <w:tcW w:w="1034" w:type="pct"/>
            <w:tcBorders>
              <w:top w:val="nil"/>
              <w:left w:val="nil"/>
              <w:bottom w:val="single" w:sz="4" w:space="0" w:color="auto"/>
              <w:right w:val="single" w:sz="4" w:space="0" w:color="auto"/>
            </w:tcBorders>
            <w:shd w:val="clear" w:color="auto" w:fill="auto"/>
            <w:vAlign w:val="center"/>
            <w:hideMark/>
          </w:tcPr>
          <w:p w14:paraId="757F2BB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Sorie Sulaiman Sesay</w:t>
            </w:r>
          </w:p>
        </w:tc>
        <w:tc>
          <w:tcPr>
            <w:tcW w:w="1557" w:type="pct"/>
            <w:tcBorders>
              <w:top w:val="nil"/>
              <w:left w:val="nil"/>
              <w:bottom w:val="single" w:sz="4" w:space="0" w:color="auto"/>
              <w:right w:val="single" w:sz="4" w:space="0" w:color="auto"/>
            </w:tcBorders>
            <w:shd w:val="clear" w:color="auto" w:fill="auto"/>
            <w:vAlign w:val="center"/>
            <w:hideMark/>
          </w:tcPr>
          <w:p w14:paraId="2ABC7EA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Project Coordinator, WAAPP-SL</w:t>
            </w:r>
          </w:p>
        </w:tc>
        <w:tc>
          <w:tcPr>
            <w:tcW w:w="1432" w:type="pct"/>
            <w:tcBorders>
              <w:top w:val="nil"/>
              <w:left w:val="nil"/>
              <w:bottom w:val="single" w:sz="4" w:space="0" w:color="auto"/>
              <w:right w:val="single" w:sz="4" w:space="0" w:color="auto"/>
            </w:tcBorders>
            <w:shd w:val="clear" w:color="auto" w:fill="auto"/>
            <w:vAlign w:val="center"/>
            <w:hideMark/>
          </w:tcPr>
          <w:p w14:paraId="1C543DB7" w14:textId="77777777" w:rsidR="008B6609" w:rsidRPr="008B6609" w:rsidRDefault="006E726A" w:rsidP="008B6609">
            <w:pPr>
              <w:jc w:val="left"/>
              <w:rPr>
                <w:rFonts w:ascii="Times New Roman" w:hAnsi="Times New Roman"/>
                <w:color w:val="0563C1"/>
                <w:u w:val="single"/>
                <w:lang w:val="fr-FR" w:eastAsia="fr-FR"/>
              </w:rPr>
            </w:pPr>
            <w:hyperlink r:id="rId83" w:history="1">
              <w:r w:rsidR="008B6609" w:rsidRPr="008B6609">
                <w:rPr>
                  <w:rFonts w:ascii="Times New Roman" w:hAnsi="Times New Roman"/>
                  <w:color w:val="0563C1"/>
                  <w:u w:val="single"/>
                  <w:lang w:val="fr-FR" w:eastAsia="fr-FR"/>
                </w:rPr>
                <w:t>esscubesl@yahoo.co.uk</w:t>
              </w:r>
            </w:hyperlink>
          </w:p>
        </w:tc>
        <w:tc>
          <w:tcPr>
            <w:tcW w:w="784" w:type="pct"/>
            <w:tcBorders>
              <w:top w:val="nil"/>
              <w:left w:val="nil"/>
              <w:bottom w:val="single" w:sz="4" w:space="0" w:color="auto"/>
              <w:right w:val="single" w:sz="4" w:space="0" w:color="auto"/>
            </w:tcBorders>
            <w:shd w:val="clear" w:color="auto" w:fill="auto"/>
            <w:vAlign w:val="center"/>
            <w:hideMark/>
          </w:tcPr>
          <w:p w14:paraId="66D055E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(232)78324210</w:t>
            </w:r>
          </w:p>
        </w:tc>
      </w:tr>
      <w:tr w:rsidR="008B6609" w:rsidRPr="008B6609" w14:paraId="00A1A034"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29B4553"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69</w:t>
            </w:r>
          </w:p>
        </w:tc>
        <w:tc>
          <w:tcPr>
            <w:tcW w:w="1034" w:type="pct"/>
            <w:tcBorders>
              <w:top w:val="nil"/>
              <w:left w:val="nil"/>
              <w:bottom w:val="single" w:sz="4" w:space="0" w:color="auto"/>
              <w:right w:val="single" w:sz="4" w:space="0" w:color="auto"/>
            </w:tcBorders>
            <w:shd w:val="clear" w:color="auto" w:fill="auto"/>
            <w:vAlign w:val="center"/>
            <w:hideMark/>
          </w:tcPr>
          <w:p w14:paraId="69BF437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Alimamy Kargbo</w:t>
            </w:r>
          </w:p>
        </w:tc>
        <w:tc>
          <w:tcPr>
            <w:tcW w:w="1557" w:type="pct"/>
            <w:tcBorders>
              <w:top w:val="nil"/>
              <w:left w:val="nil"/>
              <w:bottom w:val="single" w:sz="4" w:space="0" w:color="auto"/>
              <w:right w:val="single" w:sz="4" w:space="0" w:color="auto"/>
            </w:tcBorders>
            <w:shd w:val="clear" w:color="auto" w:fill="auto"/>
            <w:vAlign w:val="center"/>
            <w:hideMark/>
          </w:tcPr>
          <w:p w14:paraId="698BFC8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Grants Manager, WAAPP-SL. </w:t>
            </w:r>
          </w:p>
        </w:tc>
        <w:tc>
          <w:tcPr>
            <w:tcW w:w="1432" w:type="pct"/>
            <w:tcBorders>
              <w:top w:val="nil"/>
              <w:left w:val="nil"/>
              <w:bottom w:val="single" w:sz="4" w:space="0" w:color="auto"/>
              <w:right w:val="single" w:sz="4" w:space="0" w:color="auto"/>
            </w:tcBorders>
            <w:shd w:val="clear" w:color="auto" w:fill="auto"/>
            <w:vAlign w:val="center"/>
            <w:hideMark/>
          </w:tcPr>
          <w:p w14:paraId="3A64A2A3" w14:textId="77777777" w:rsidR="008B6609" w:rsidRPr="008B6609" w:rsidRDefault="006E726A" w:rsidP="008B6609">
            <w:pPr>
              <w:jc w:val="left"/>
              <w:rPr>
                <w:rFonts w:ascii="Times New Roman" w:hAnsi="Times New Roman"/>
                <w:color w:val="0563C1"/>
                <w:u w:val="single"/>
                <w:lang w:val="fr-FR" w:eastAsia="fr-FR"/>
              </w:rPr>
            </w:pPr>
            <w:hyperlink r:id="rId84" w:history="1">
              <w:r w:rsidR="008B6609" w:rsidRPr="008B6609">
                <w:rPr>
                  <w:rFonts w:ascii="Times New Roman" w:hAnsi="Times New Roman"/>
                  <w:color w:val="0563C1"/>
                  <w:u w:val="single"/>
                  <w:lang w:val="fr-FR" w:eastAsia="fr-FR"/>
                </w:rPr>
                <w:t>alimkargbo200@yahoo.com</w:t>
              </w:r>
            </w:hyperlink>
          </w:p>
        </w:tc>
        <w:tc>
          <w:tcPr>
            <w:tcW w:w="784" w:type="pct"/>
            <w:tcBorders>
              <w:top w:val="nil"/>
              <w:left w:val="nil"/>
              <w:bottom w:val="single" w:sz="4" w:space="0" w:color="auto"/>
              <w:right w:val="single" w:sz="4" w:space="0" w:color="auto"/>
            </w:tcBorders>
            <w:shd w:val="clear" w:color="auto" w:fill="auto"/>
            <w:vAlign w:val="center"/>
            <w:hideMark/>
          </w:tcPr>
          <w:p w14:paraId="41C012E5"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(232)79259250</w:t>
            </w:r>
          </w:p>
        </w:tc>
      </w:tr>
      <w:tr w:rsidR="008B6609" w:rsidRPr="008B6609" w14:paraId="5BEF7A1C"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38BA98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70</w:t>
            </w:r>
          </w:p>
        </w:tc>
        <w:tc>
          <w:tcPr>
            <w:tcW w:w="1034" w:type="pct"/>
            <w:tcBorders>
              <w:top w:val="nil"/>
              <w:left w:val="nil"/>
              <w:bottom w:val="single" w:sz="4" w:space="0" w:color="auto"/>
              <w:right w:val="single" w:sz="4" w:space="0" w:color="auto"/>
            </w:tcBorders>
            <w:shd w:val="clear" w:color="auto" w:fill="auto"/>
            <w:vAlign w:val="center"/>
            <w:hideMark/>
          </w:tcPr>
          <w:p w14:paraId="2FF39A8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Justin M. Kenja</w:t>
            </w:r>
          </w:p>
        </w:tc>
        <w:tc>
          <w:tcPr>
            <w:tcW w:w="1557" w:type="pct"/>
            <w:tcBorders>
              <w:top w:val="nil"/>
              <w:left w:val="nil"/>
              <w:bottom w:val="single" w:sz="4" w:space="0" w:color="auto"/>
              <w:right w:val="single" w:sz="4" w:space="0" w:color="auto"/>
            </w:tcBorders>
            <w:shd w:val="clear" w:color="auto" w:fill="auto"/>
            <w:vAlign w:val="center"/>
            <w:hideMark/>
          </w:tcPr>
          <w:p w14:paraId="2F7CF7D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Deputy Secretary-MFED-SL</w:t>
            </w:r>
          </w:p>
        </w:tc>
        <w:tc>
          <w:tcPr>
            <w:tcW w:w="1432" w:type="pct"/>
            <w:tcBorders>
              <w:top w:val="nil"/>
              <w:left w:val="nil"/>
              <w:bottom w:val="single" w:sz="4" w:space="0" w:color="auto"/>
              <w:right w:val="single" w:sz="4" w:space="0" w:color="auto"/>
            </w:tcBorders>
            <w:shd w:val="clear" w:color="auto" w:fill="auto"/>
            <w:vAlign w:val="center"/>
            <w:hideMark/>
          </w:tcPr>
          <w:p w14:paraId="683D3DDC" w14:textId="77777777" w:rsidR="008B6609" w:rsidRPr="008B6609" w:rsidRDefault="006E726A" w:rsidP="008B6609">
            <w:pPr>
              <w:jc w:val="left"/>
              <w:rPr>
                <w:rFonts w:ascii="Times New Roman" w:hAnsi="Times New Roman"/>
                <w:color w:val="0563C1"/>
                <w:u w:val="single"/>
                <w:lang w:val="fr-FR" w:eastAsia="fr-FR"/>
              </w:rPr>
            </w:pPr>
            <w:hyperlink r:id="rId85" w:history="1">
              <w:r w:rsidR="008B6609" w:rsidRPr="008B6609">
                <w:rPr>
                  <w:rFonts w:ascii="Times New Roman" w:hAnsi="Times New Roman"/>
                  <w:color w:val="0563C1"/>
                  <w:u w:val="single"/>
                  <w:lang w:val="fr-FR" w:eastAsia="fr-FR"/>
                </w:rPr>
                <w:t>justinkenja@yahoo.com</w:t>
              </w:r>
            </w:hyperlink>
          </w:p>
        </w:tc>
        <w:tc>
          <w:tcPr>
            <w:tcW w:w="784" w:type="pct"/>
            <w:tcBorders>
              <w:top w:val="nil"/>
              <w:left w:val="nil"/>
              <w:bottom w:val="single" w:sz="4" w:space="0" w:color="auto"/>
              <w:right w:val="single" w:sz="4" w:space="0" w:color="auto"/>
            </w:tcBorders>
            <w:shd w:val="clear" w:color="auto" w:fill="auto"/>
            <w:vAlign w:val="center"/>
            <w:hideMark/>
          </w:tcPr>
          <w:p w14:paraId="107B0EB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(23278931194</w:t>
            </w:r>
          </w:p>
        </w:tc>
      </w:tr>
      <w:tr w:rsidR="008B6609" w:rsidRPr="008B6609" w14:paraId="307BE3B6"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0D2C6DE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71</w:t>
            </w:r>
          </w:p>
        </w:tc>
        <w:tc>
          <w:tcPr>
            <w:tcW w:w="1034" w:type="pct"/>
            <w:tcBorders>
              <w:top w:val="nil"/>
              <w:left w:val="nil"/>
              <w:bottom w:val="single" w:sz="4" w:space="0" w:color="auto"/>
              <w:right w:val="single" w:sz="4" w:space="0" w:color="auto"/>
            </w:tcBorders>
            <w:shd w:val="clear" w:color="auto" w:fill="auto"/>
            <w:vAlign w:val="center"/>
            <w:hideMark/>
          </w:tcPr>
          <w:p w14:paraId="7C80CF5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Francis AR Sankoh</w:t>
            </w:r>
          </w:p>
        </w:tc>
        <w:tc>
          <w:tcPr>
            <w:tcW w:w="1557" w:type="pct"/>
            <w:tcBorders>
              <w:top w:val="nil"/>
              <w:left w:val="nil"/>
              <w:bottom w:val="single" w:sz="4" w:space="0" w:color="auto"/>
              <w:right w:val="single" w:sz="4" w:space="0" w:color="auto"/>
            </w:tcBorders>
            <w:shd w:val="clear" w:color="auto" w:fill="auto"/>
            <w:vAlign w:val="center"/>
            <w:hideMark/>
          </w:tcPr>
          <w:p w14:paraId="749F450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Chieh Agriculture Officer</w:t>
            </w:r>
          </w:p>
        </w:tc>
        <w:tc>
          <w:tcPr>
            <w:tcW w:w="1432" w:type="pct"/>
            <w:tcBorders>
              <w:top w:val="nil"/>
              <w:left w:val="nil"/>
              <w:bottom w:val="single" w:sz="4" w:space="0" w:color="auto"/>
              <w:right w:val="single" w:sz="4" w:space="0" w:color="auto"/>
            </w:tcBorders>
            <w:shd w:val="clear" w:color="auto" w:fill="auto"/>
            <w:vAlign w:val="center"/>
            <w:hideMark/>
          </w:tcPr>
          <w:p w14:paraId="1D28D4B9" w14:textId="77777777" w:rsidR="008B6609" w:rsidRPr="008B6609" w:rsidRDefault="006E726A" w:rsidP="008B6609">
            <w:pPr>
              <w:jc w:val="left"/>
              <w:rPr>
                <w:rFonts w:ascii="Times New Roman" w:hAnsi="Times New Roman"/>
                <w:color w:val="0563C1"/>
                <w:u w:val="single"/>
                <w:lang w:val="fr-FR" w:eastAsia="fr-FR"/>
              </w:rPr>
            </w:pPr>
            <w:hyperlink r:id="rId86" w:history="1">
              <w:r w:rsidR="008B6609" w:rsidRPr="008B6609">
                <w:rPr>
                  <w:rFonts w:ascii="Times New Roman" w:hAnsi="Times New Roman"/>
                  <w:color w:val="0563C1"/>
                  <w:u w:val="single"/>
                  <w:lang w:val="fr-FR" w:eastAsia="fr-FR"/>
                </w:rPr>
                <w:t>farsankoh@yahoo.com</w:t>
              </w:r>
            </w:hyperlink>
          </w:p>
        </w:tc>
        <w:tc>
          <w:tcPr>
            <w:tcW w:w="784" w:type="pct"/>
            <w:tcBorders>
              <w:top w:val="nil"/>
              <w:left w:val="nil"/>
              <w:bottom w:val="single" w:sz="4" w:space="0" w:color="auto"/>
              <w:right w:val="single" w:sz="4" w:space="0" w:color="auto"/>
            </w:tcBorders>
            <w:shd w:val="clear" w:color="auto" w:fill="auto"/>
            <w:vAlign w:val="center"/>
            <w:hideMark/>
          </w:tcPr>
          <w:p w14:paraId="42757E5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(232)76734550</w:t>
            </w:r>
          </w:p>
        </w:tc>
      </w:tr>
      <w:tr w:rsidR="008B6609" w:rsidRPr="008B6609" w14:paraId="4EFF2BEC" w14:textId="77777777" w:rsidTr="008B6609">
        <w:trPr>
          <w:trHeight w:val="454"/>
        </w:trPr>
        <w:tc>
          <w:tcPr>
            <w:tcW w:w="5000" w:type="pct"/>
            <w:gridSpan w:val="5"/>
            <w:tcBorders>
              <w:top w:val="single" w:sz="4" w:space="0" w:color="auto"/>
              <w:left w:val="single" w:sz="4" w:space="0" w:color="auto"/>
              <w:bottom w:val="single" w:sz="4" w:space="0" w:color="auto"/>
              <w:right w:val="nil"/>
            </w:tcBorders>
            <w:shd w:val="clear" w:color="000000" w:fill="92D050"/>
            <w:vAlign w:val="center"/>
            <w:hideMark/>
          </w:tcPr>
          <w:p w14:paraId="1BDB8161"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GUINEE</w:t>
            </w:r>
          </w:p>
        </w:tc>
      </w:tr>
      <w:tr w:rsidR="008B6609" w:rsidRPr="008B6609" w14:paraId="2C66A0A7"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E44D3B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72</w:t>
            </w:r>
          </w:p>
        </w:tc>
        <w:tc>
          <w:tcPr>
            <w:tcW w:w="1034" w:type="pct"/>
            <w:tcBorders>
              <w:top w:val="nil"/>
              <w:left w:val="nil"/>
              <w:bottom w:val="single" w:sz="4" w:space="0" w:color="auto"/>
              <w:right w:val="single" w:sz="4" w:space="0" w:color="auto"/>
            </w:tcBorders>
            <w:shd w:val="clear" w:color="auto" w:fill="auto"/>
            <w:vAlign w:val="center"/>
            <w:hideMark/>
          </w:tcPr>
          <w:p w14:paraId="217B5BF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Boubacar DIALLO</w:t>
            </w:r>
          </w:p>
        </w:tc>
        <w:tc>
          <w:tcPr>
            <w:tcW w:w="1557" w:type="pct"/>
            <w:tcBorders>
              <w:top w:val="nil"/>
              <w:left w:val="nil"/>
              <w:bottom w:val="single" w:sz="4" w:space="0" w:color="auto"/>
              <w:right w:val="single" w:sz="4" w:space="0" w:color="auto"/>
            </w:tcBorders>
            <w:shd w:val="clear" w:color="auto" w:fill="auto"/>
            <w:vAlign w:val="center"/>
            <w:hideMark/>
          </w:tcPr>
          <w:p w14:paraId="1484D573"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Coordonnateur PPAAO</w:t>
            </w:r>
          </w:p>
        </w:tc>
        <w:tc>
          <w:tcPr>
            <w:tcW w:w="1432" w:type="pct"/>
            <w:tcBorders>
              <w:top w:val="nil"/>
              <w:left w:val="nil"/>
              <w:bottom w:val="single" w:sz="4" w:space="0" w:color="auto"/>
              <w:right w:val="single" w:sz="4" w:space="0" w:color="auto"/>
            </w:tcBorders>
            <w:shd w:val="clear" w:color="auto" w:fill="auto"/>
            <w:vAlign w:val="center"/>
            <w:hideMark/>
          </w:tcPr>
          <w:p w14:paraId="46FD5CC4" w14:textId="77777777" w:rsidR="008B6609" w:rsidRPr="008B6609" w:rsidRDefault="006E726A" w:rsidP="008B6609">
            <w:pPr>
              <w:jc w:val="left"/>
              <w:rPr>
                <w:rFonts w:ascii="Times New Roman" w:hAnsi="Times New Roman"/>
                <w:color w:val="0563C1"/>
                <w:u w:val="single"/>
                <w:lang w:val="fr-FR" w:eastAsia="fr-FR"/>
              </w:rPr>
            </w:pPr>
            <w:hyperlink r:id="rId87" w:history="1">
              <w:r w:rsidR="008B6609" w:rsidRPr="008B6609">
                <w:rPr>
                  <w:rFonts w:ascii="Times New Roman" w:hAnsi="Times New Roman"/>
                  <w:color w:val="0563C1"/>
                  <w:u w:val="single"/>
                  <w:lang w:val="fr-FR" w:eastAsia="fr-FR"/>
                </w:rPr>
                <w:t>bokardiallo@gmail.com</w:t>
              </w:r>
            </w:hyperlink>
          </w:p>
        </w:tc>
        <w:tc>
          <w:tcPr>
            <w:tcW w:w="784" w:type="pct"/>
            <w:tcBorders>
              <w:top w:val="nil"/>
              <w:left w:val="nil"/>
              <w:bottom w:val="single" w:sz="4" w:space="0" w:color="auto"/>
              <w:right w:val="single" w:sz="4" w:space="0" w:color="auto"/>
            </w:tcBorders>
            <w:shd w:val="clear" w:color="auto" w:fill="auto"/>
            <w:vAlign w:val="center"/>
            <w:hideMark/>
          </w:tcPr>
          <w:p w14:paraId="00DCA9B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(224)657400606</w:t>
            </w:r>
          </w:p>
        </w:tc>
      </w:tr>
      <w:tr w:rsidR="008B6609" w:rsidRPr="008B6609" w14:paraId="345B48C9"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782DE6B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73</w:t>
            </w:r>
          </w:p>
        </w:tc>
        <w:tc>
          <w:tcPr>
            <w:tcW w:w="1034" w:type="pct"/>
            <w:tcBorders>
              <w:top w:val="nil"/>
              <w:left w:val="nil"/>
              <w:bottom w:val="single" w:sz="4" w:space="0" w:color="auto"/>
              <w:right w:val="single" w:sz="4" w:space="0" w:color="auto"/>
            </w:tcBorders>
            <w:shd w:val="clear" w:color="auto" w:fill="auto"/>
            <w:vAlign w:val="center"/>
            <w:hideMark/>
          </w:tcPr>
          <w:p w14:paraId="13F984E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Ibrahima Sambégou GASSAMA</w:t>
            </w:r>
          </w:p>
        </w:tc>
        <w:tc>
          <w:tcPr>
            <w:tcW w:w="1557" w:type="pct"/>
            <w:tcBorders>
              <w:top w:val="nil"/>
              <w:left w:val="nil"/>
              <w:bottom w:val="single" w:sz="4" w:space="0" w:color="auto"/>
              <w:right w:val="single" w:sz="4" w:space="0" w:color="auto"/>
            </w:tcBorders>
            <w:shd w:val="clear" w:color="auto" w:fill="auto"/>
            <w:vAlign w:val="center"/>
            <w:hideMark/>
          </w:tcPr>
          <w:p w14:paraId="666BDEB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Responsable S&amp;E</w:t>
            </w:r>
          </w:p>
        </w:tc>
        <w:tc>
          <w:tcPr>
            <w:tcW w:w="1432" w:type="pct"/>
            <w:tcBorders>
              <w:top w:val="nil"/>
              <w:left w:val="nil"/>
              <w:bottom w:val="single" w:sz="4" w:space="0" w:color="auto"/>
              <w:right w:val="single" w:sz="4" w:space="0" w:color="auto"/>
            </w:tcBorders>
            <w:shd w:val="clear" w:color="auto" w:fill="auto"/>
            <w:vAlign w:val="center"/>
            <w:hideMark/>
          </w:tcPr>
          <w:p w14:paraId="534CF68A" w14:textId="77777777" w:rsidR="008B6609" w:rsidRPr="008B6609" w:rsidRDefault="006E726A" w:rsidP="008B6609">
            <w:pPr>
              <w:jc w:val="left"/>
              <w:rPr>
                <w:rFonts w:ascii="Times New Roman" w:hAnsi="Times New Roman"/>
                <w:color w:val="0563C1"/>
                <w:u w:val="single"/>
                <w:lang w:val="fr-FR" w:eastAsia="fr-FR"/>
              </w:rPr>
            </w:pPr>
            <w:hyperlink r:id="rId88" w:history="1">
              <w:r w:rsidR="008B6609" w:rsidRPr="008B6609">
                <w:rPr>
                  <w:rFonts w:ascii="Times New Roman" w:hAnsi="Times New Roman"/>
                  <w:color w:val="0563C1"/>
                  <w:u w:val="single"/>
                  <w:lang w:val="fr-FR" w:eastAsia="fr-FR"/>
                </w:rPr>
                <w:t>sambegou@gmail.com</w:t>
              </w:r>
            </w:hyperlink>
          </w:p>
        </w:tc>
        <w:tc>
          <w:tcPr>
            <w:tcW w:w="784" w:type="pct"/>
            <w:tcBorders>
              <w:top w:val="nil"/>
              <w:left w:val="nil"/>
              <w:bottom w:val="single" w:sz="4" w:space="0" w:color="auto"/>
              <w:right w:val="single" w:sz="4" w:space="0" w:color="auto"/>
            </w:tcBorders>
            <w:shd w:val="clear" w:color="auto" w:fill="auto"/>
            <w:vAlign w:val="center"/>
            <w:hideMark/>
          </w:tcPr>
          <w:p w14:paraId="4A9AEBF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(224)622333322</w:t>
            </w:r>
          </w:p>
        </w:tc>
      </w:tr>
      <w:tr w:rsidR="008B6609" w:rsidRPr="008B6609" w14:paraId="1802F726"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D0409A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74</w:t>
            </w:r>
          </w:p>
        </w:tc>
        <w:tc>
          <w:tcPr>
            <w:tcW w:w="1034" w:type="pct"/>
            <w:tcBorders>
              <w:top w:val="nil"/>
              <w:left w:val="nil"/>
              <w:bottom w:val="single" w:sz="4" w:space="0" w:color="auto"/>
              <w:right w:val="single" w:sz="4" w:space="0" w:color="auto"/>
            </w:tcBorders>
            <w:shd w:val="clear" w:color="auto" w:fill="auto"/>
            <w:vAlign w:val="center"/>
            <w:hideMark/>
          </w:tcPr>
          <w:p w14:paraId="0EF251B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Dr Famoï BEAVOGUI</w:t>
            </w:r>
          </w:p>
        </w:tc>
        <w:tc>
          <w:tcPr>
            <w:tcW w:w="1557" w:type="pct"/>
            <w:tcBorders>
              <w:top w:val="nil"/>
              <w:left w:val="nil"/>
              <w:bottom w:val="single" w:sz="4" w:space="0" w:color="auto"/>
              <w:right w:val="single" w:sz="4" w:space="0" w:color="auto"/>
            </w:tcBorders>
            <w:shd w:val="clear" w:color="auto" w:fill="auto"/>
            <w:vAlign w:val="center"/>
            <w:hideMark/>
          </w:tcPr>
          <w:p w14:paraId="01348B8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DG IRAG</w:t>
            </w:r>
          </w:p>
        </w:tc>
        <w:tc>
          <w:tcPr>
            <w:tcW w:w="1432" w:type="pct"/>
            <w:tcBorders>
              <w:top w:val="nil"/>
              <w:left w:val="nil"/>
              <w:bottom w:val="single" w:sz="4" w:space="0" w:color="auto"/>
              <w:right w:val="single" w:sz="4" w:space="0" w:color="auto"/>
            </w:tcBorders>
            <w:shd w:val="clear" w:color="auto" w:fill="auto"/>
            <w:vAlign w:val="center"/>
            <w:hideMark/>
          </w:tcPr>
          <w:p w14:paraId="57D8A10A" w14:textId="77777777" w:rsidR="008B6609" w:rsidRPr="008B6609" w:rsidRDefault="006E726A" w:rsidP="008B6609">
            <w:pPr>
              <w:jc w:val="left"/>
              <w:rPr>
                <w:rFonts w:ascii="Times New Roman" w:hAnsi="Times New Roman"/>
                <w:color w:val="0563C1"/>
                <w:u w:val="single"/>
                <w:lang w:val="fr-FR" w:eastAsia="fr-FR"/>
              </w:rPr>
            </w:pPr>
            <w:hyperlink r:id="rId89" w:history="1">
              <w:r w:rsidR="008B6609" w:rsidRPr="008B6609">
                <w:rPr>
                  <w:rFonts w:ascii="Times New Roman" w:hAnsi="Times New Roman"/>
                  <w:color w:val="0563C1"/>
                  <w:u w:val="single"/>
                  <w:lang w:val="fr-FR" w:eastAsia="fr-FR"/>
                </w:rPr>
                <w:t>beavoguifamoi@gmail.com</w:t>
              </w:r>
            </w:hyperlink>
          </w:p>
        </w:tc>
        <w:tc>
          <w:tcPr>
            <w:tcW w:w="784" w:type="pct"/>
            <w:tcBorders>
              <w:top w:val="nil"/>
              <w:left w:val="nil"/>
              <w:bottom w:val="single" w:sz="4" w:space="0" w:color="auto"/>
              <w:right w:val="single" w:sz="4" w:space="0" w:color="auto"/>
            </w:tcBorders>
            <w:shd w:val="clear" w:color="auto" w:fill="auto"/>
            <w:vAlign w:val="center"/>
            <w:hideMark/>
          </w:tcPr>
          <w:p w14:paraId="2CA6D9E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(224)628586510</w:t>
            </w:r>
          </w:p>
        </w:tc>
      </w:tr>
      <w:tr w:rsidR="008B6609" w:rsidRPr="008B6609" w14:paraId="0613DA36"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44D01A1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75</w:t>
            </w:r>
          </w:p>
        </w:tc>
        <w:tc>
          <w:tcPr>
            <w:tcW w:w="1034" w:type="pct"/>
            <w:tcBorders>
              <w:top w:val="nil"/>
              <w:left w:val="nil"/>
              <w:bottom w:val="single" w:sz="4" w:space="0" w:color="auto"/>
              <w:right w:val="single" w:sz="4" w:space="0" w:color="auto"/>
            </w:tcBorders>
            <w:shd w:val="clear" w:color="auto" w:fill="auto"/>
            <w:vAlign w:val="center"/>
            <w:hideMark/>
          </w:tcPr>
          <w:p w14:paraId="7E84A68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Aly CONDE</w:t>
            </w:r>
          </w:p>
        </w:tc>
        <w:tc>
          <w:tcPr>
            <w:tcW w:w="1557" w:type="pct"/>
            <w:tcBorders>
              <w:top w:val="nil"/>
              <w:left w:val="nil"/>
              <w:bottom w:val="single" w:sz="4" w:space="0" w:color="auto"/>
              <w:right w:val="single" w:sz="4" w:space="0" w:color="auto"/>
            </w:tcBorders>
            <w:shd w:val="clear" w:color="auto" w:fill="auto"/>
            <w:vAlign w:val="center"/>
            <w:hideMark/>
          </w:tcPr>
          <w:p w14:paraId="41F6B87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DG ANPROCA</w:t>
            </w:r>
          </w:p>
        </w:tc>
        <w:tc>
          <w:tcPr>
            <w:tcW w:w="1432" w:type="pct"/>
            <w:tcBorders>
              <w:top w:val="nil"/>
              <w:left w:val="nil"/>
              <w:bottom w:val="single" w:sz="4" w:space="0" w:color="auto"/>
              <w:right w:val="single" w:sz="4" w:space="0" w:color="auto"/>
            </w:tcBorders>
            <w:shd w:val="clear" w:color="auto" w:fill="auto"/>
            <w:vAlign w:val="center"/>
            <w:hideMark/>
          </w:tcPr>
          <w:p w14:paraId="31101C5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w:t>
            </w:r>
          </w:p>
        </w:tc>
        <w:tc>
          <w:tcPr>
            <w:tcW w:w="784" w:type="pct"/>
            <w:tcBorders>
              <w:top w:val="nil"/>
              <w:left w:val="nil"/>
              <w:bottom w:val="single" w:sz="4" w:space="0" w:color="auto"/>
              <w:right w:val="single" w:sz="4" w:space="0" w:color="auto"/>
            </w:tcBorders>
            <w:shd w:val="clear" w:color="auto" w:fill="auto"/>
            <w:vAlign w:val="center"/>
            <w:hideMark/>
          </w:tcPr>
          <w:p w14:paraId="521B8D9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w:t>
            </w:r>
          </w:p>
        </w:tc>
      </w:tr>
      <w:tr w:rsidR="008B6609" w:rsidRPr="008B6609" w14:paraId="18E6E3E5"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42A702D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76</w:t>
            </w:r>
          </w:p>
        </w:tc>
        <w:tc>
          <w:tcPr>
            <w:tcW w:w="1034" w:type="pct"/>
            <w:tcBorders>
              <w:top w:val="nil"/>
              <w:left w:val="nil"/>
              <w:bottom w:val="single" w:sz="4" w:space="0" w:color="auto"/>
              <w:right w:val="single" w:sz="4" w:space="0" w:color="auto"/>
            </w:tcBorders>
            <w:shd w:val="clear" w:color="auto" w:fill="auto"/>
            <w:vAlign w:val="center"/>
            <w:hideMark/>
          </w:tcPr>
          <w:p w14:paraId="1C25A96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Founissire CONDE</w:t>
            </w:r>
          </w:p>
        </w:tc>
        <w:tc>
          <w:tcPr>
            <w:tcW w:w="1557" w:type="pct"/>
            <w:tcBorders>
              <w:top w:val="nil"/>
              <w:left w:val="nil"/>
              <w:bottom w:val="single" w:sz="4" w:space="0" w:color="auto"/>
              <w:right w:val="single" w:sz="4" w:space="0" w:color="auto"/>
            </w:tcBorders>
            <w:shd w:val="clear" w:color="auto" w:fill="auto"/>
            <w:vAlign w:val="center"/>
            <w:hideMark/>
          </w:tcPr>
          <w:p w14:paraId="6BE1D64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Chef de division E/S</w:t>
            </w:r>
          </w:p>
        </w:tc>
        <w:tc>
          <w:tcPr>
            <w:tcW w:w="1432" w:type="pct"/>
            <w:tcBorders>
              <w:top w:val="nil"/>
              <w:left w:val="nil"/>
              <w:bottom w:val="single" w:sz="4" w:space="0" w:color="auto"/>
              <w:right w:val="single" w:sz="4" w:space="0" w:color="auto"/>
            </w:tcBorders>
            <w:shd w:val="clear" w:color="auto" w:fill="auto"/>
            <w:vAlign w:val="center"/>
            <w:hideMark/>
          </w:tcPr>
          <w:p w14:paraId="51E70CA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w:t>
            </w:r>
          </w:p>
        </w:tc>
        <w:tc>
          <w:tcPr>
            <w:tcW w:w="784" w:type="pct"/>
            <w:tcBorders>
              <w:top w:val="nil"/>
              <w:left w:val="nil"/>
              <w:bottom w:val="single" w:sz="4" w:space="0" w:color="auto"/>
              <w:right w:val="single" w:sz="4" w:space="0" w:color="auto"/>
            </w:tcBorders>
            <w:shd w:val="clear" w:color="auto" w:fill="auto"/>
            <w:vAlign w:val="center"/>
            <w:hideMark/>
          </w:tcPr>
          <w:p w14:paraId="27DE5EC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(224)521628383</w:t>
            </w:r>
          </w:p>
        </w:tc>
      </w:tr>
      <w:tr w:rsidR="008B6609" w:rsidRPr="008B6609" w14:paraId="61977264"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CC1755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77</w:t>
            </w:r>
          </w:p>
        </w:tc>
        <w:tc>
          <w:tcPr>
            <w:tcW w:w="1034" w:type="pct"/>
            <w:tcBorders>
              <w:top w:val="nil"/>
              <w:left w:val="nil"/>
              <w:bottom w:val="single" w:sz="4" w:space="0" w:color="auto"/>
              <w:right w:val="single" w:sz="4" w:space="0" w:color="auto"/>
            </w:tcBorders>
            <w:shd w:val="clear" w:color="auto" w:fill="auto"/>
            <w:vAlign w:val="center"/>
            <w:hideMark/>
          </w:tcPr>
          <w:p w14:paraId="54C0ABA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Dr Boniface MANSARE</w:t>
            </w:r>
          </w:p>
        </w:tc>
        <w:tc>
          <w:tcPr>
            <w:tcW w:w="1557" w:type="pct"/>
            <w:tcBorders>
              <w:top w:val="nil"/>
              <w:left w:val="nil"/>
              <w:bottom w:val="single" w:sz="4" w:space="0" w:color="auto"/>
              <w:right w:val="single" w:sz="4" w:space="0" w:color="auto"/>
            </w:tcBorders>
            <w:shd w:val="clear" w:color="auto" w:fill="auto"/>
            <w:vAlign w:val="center"/>
            <w:hideMark/>
          </w:tcPr>
          <w:p w14:paraId="7E86267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Direction Nationale des Productions Animales</w:t>
            </w:r>
          </w:p>
        </w:tc>
        <w:tc>
          <w:tcPr>
            <w:tcW w:w="1432" w:type="pct"/>
            <w:tcBorders>
              <w:top w:val="nil"/>
              <w:left w:val="nil"/>
              <w:bottom w:val="single" w:sz="4" w:space="0" w:color="auto"/>
              <w:right w:val="single" w:sz="4" w:space="0" w:color="auto"/>
            </w:tcBorders>
            <w:shd w:val="clear" w:color="auto" w:fill="auto"/>
            <w:vAlign w:val="center"/>
            <w:hideMark/>
          </w:tcPr>
          <w:p w14:paraId="7B7EACA5"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w:t>
            </w:r>
          </w:p>
        </w:tc>
        <w:tc>
          <w:tcPr>
            <w:tcW w:w="784" w:type="pct"/>
            <w:tcBorders>
              <w:top w:val="nil"/>
              <w:left w:val="nil"/>
              <w:bottom w:val="single" w:sz="4" w:space="0" w:color="auto"/>
              <w:right w:val="single" w:sz="4" w:space="0" w:color="auto"/>
            </w:tcBorders>
            <w:shd w:val="clear" w:color="auto" w:fill="auto"/>
            <w:vAlign w:val="center"/>
            <w:hideMark/>
          </w:tcPr>
          <w:p w14:paraId="45B23B3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w:t>
            </w:r>
          </w:p>
        </w:tc>
      </w:tr>
      <w:tr w:rsidR="008B6609" w:rsidRPr="008B6609" w14:paraId="7B02B85D"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0A0C615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78</w:t>
            </w:r>
          </w:p>
        </w:tc>
        <w:tc>
          <w:tcPr>
            <w:tcW w:w="1034" w:type="pct"/>
            <w:tcBorders>
              <w:top w:val="nil"/>
              <w:left w:val="nil"/>
              <w:bottom w:val="single" w:sz="4" w:space="0" w:color="auto"/>
              <w:right w:val="single" w:sz="4" w:space="0" w:color="auto"/>
            </w:tcBorders>
            <w:shd w:val="clear" w:color="auto" w:fill="auto"/>
            <w:vAlign w:val="center"/>
            <w:hideMark/>
          </w:tcPr>
          <w:p w14:paraId="17FFEA0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Andéga CAMARA</w:t>
            </w:r>
          </w:p>
        </w:tc>
        <w:tc>
          <w:tcPr>
            <w:tcW w:w="1557" w:type="pct"/>
            <w:tcBorders>
              <w:top w:val="nil"/>
              <w:left w:val="nil"/>
              <w:bottom w:val="single" w:sz="4" w:space="0" w:color="auto"/>
              <w:right w:val="single" w:sz="4" w:space="0" w:color="auto"/>
            </w:tcBorders>
            <w:shd w:val="clear" w:color="auto" w:fill="auto"/>
            <w:vAlign w:val="center"/>
            <w:hideMark/>
          </w:tcPr>
          <w:p w14:paraId="4FC0EB33"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Coordonnateur CNOPG</w:t>
            </w:r>
          </w:p>
        </w:tc>
        <w:tc>
          <w:tcPr>
            <w:tcW w:w="1432" w:type="pct"/>
            <w:tcBorders>
              <w:top w:val="nil"/>
              <w:left w:val="nil"/>
              <w:bottom w:val="single" w:sz="4" w:space="0" w:color="auto"/>
              <w:right w:val="single" w:sz="4" w:space="0" w:color="auto"/>
            </w:tcBorders>
            <w:shd w:val="clear" w:color="auto" w:fill="auto"/>
            <w:vAlign w:val="center"/>
            <w:hideMark/>
          </w:tcPr>
          <w:p w14:paraId="370BDE44" w14:textId="77777777" w:rsidR="008B6609" w:rsidRPr="008B6609" w:rsidRDefault="006E726A" w:rsidP="008B6609">
            <w:pPr>
              <w:jc w:val="left"/>
              <w:rPr>
                <w:rFonts w:ascii="Times New Roman" w:hAnsi="Times New Roman"/>
                <w:color w:val="0563C1"/>
                <w:u w:val="single"/>
                <w:lang w:val="fr-FR" w:eastAsia="fr-FR"/>
              </w:rPr>
            </w:pPr>
            <w:hyperlink r:id="rId90" w:history="1">
              <w:r w:rsidR="008B6609" w:rsidRPr="008B6609">
                <w:rPr>
                  <w:rFonts w:ascii="Times New Roman" w:hAnsi="Times New Roman"/>
                  <w:color w:val="0563C1"/>
                  <w:u w:val="single"/>
                  <w:lang w:val="fr-FR" w:eastAsia="fr-FR"/>
                </w:rPr>
                <w:t>andega06@yahoo.fr</w:t>
              </w:r>
            </w:hyperlink>
          </w:p>
        </w:tc>
        <w:tc>
          <w:tcPr>
            <w:tcW w:w="784" w:type="pct"/>
            <w:tcBorders>
              <w:top w:val="nil"/>
              <w:left w:val="nil"/>
              <w:bottom w:val="single" w:sz="4" w:space="0" w:color="auto"/>
              <w:right w:val="single" w:sz="4" w:space="0" w:color="auto"/>
            </w:tcBorders>
            <w:shd w:val="clear" w:color="auto" w:fill="auto"/>
            <w:vAlign w:val="center"/>
            <w:hideMark/>
          </w:tcPr>
          <w:p w14:paraId="5D5AAF4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(224)628193983</w:t>
            </w:r>
          </w:p>
        </w:tc>
      </w:tr>
      <w:tr w:rsidR="008B6609" w:rsidRPr="008B6609" w14:paraId="0B51121E"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267C0D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79</w:t>
            </w:r>
          </w:p>
        </w:tc>
        <w:tc>
          <w:tcPr>
            <w:tcW w:w="1034" w:type="pct"/>
            <w:tcBorders>
              <w:top w:val="nil"/>
              <w:left w:val="nil"/>
              <w:bottom w:val="single" w:sz="4" w:space="0" w:color="auto"/>
              <w:right w:val="single" w:sz="4" w:space="0" w:color="auto"/>
            </w:tcBorders>
            <w:shd w:val="clear" w:color="auto" w:fill="auto"/>
            <w:vAlign w:val="center"/>
            <w:hideMark/>
          </w:tcPr>
          <w:p w14:paraId="515EF2D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Abdourhamane Kindy BALDE</w:t>
            </w:r>
          </w:p>
        </w:tc>
        <w:tc>
          <w:tcPr>
            <w:tcW w:w="1557" w:type="pct"/>
            <w:tcBorders>
              <w:top w:val="nil"/>
              <w:left w:val="nil"/>
              <w:bottom w:val="single" w:sz="4" w:space="0" w:color="auto"/>
              <w:right w:val="single" w:sz="4" w:space="0" w:color="auto"/>
            </w:tcBorders>
            <w:shd w:val="clear" w:color="auto" w:fill="auto"/>
            <w:vAlign w:val="center"/>
            <w:hideMark/>
          </w:tcPr>
          <w:p w14:paraId="42980FE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DG SNPV-DS</w:t>
            </w:r>
          </w:p>
        </w:tc>
        <w:tc>
          <w:tcPr>
            <w:tcW w:w="1432" w:type="pct"/>
            <w:tcBorders>
              <w:top w:val="nil"/>
              <w:left w:val="nil"/>
              <w:bottom w:val="single" w:sz="4" w:space="0" w:color="auto"/>
              <w:right w:val="single" w:sz="4" w:space="0" w:color="auto"/>
            </w:tcBorders>
            <w:shd w:val="clear" w:color="auto" w:fill="auto"/>
            <w:vAlign w:val="center"/>
            <w:hideMark/>
          </w:tcPr>
          <w:p w14:paraId="5EA7084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w:t>
            </w:r>
          </w:p>
        </w:tc>
        <w:tc>
          <w:tcPr>
            <w:tcW w:w="784" w:type="pct"/>
            <w:tcBorders>
              <w:top w:val="nil"/>
              <w:left w:val="nil"/>
              <w:bottom w:val="single" w:sz="4" w:space="0" w:color="auto"/>
              <w:right w:val="single" w:sz="4" w:space="0" w:color="auto"/>
            </w:tcBorders>
            <w:shd w:val="clear" w:color="auto" w:fill="auto"/>
            <w:vAlign w:val="center"/>
            <w:hideMark/>
          </w:tcPr>
          <w:p w14:paraId="48F5733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w:t>
            </w:r>
          </w:p>
        </w:tc>
      </w:tr>
      <w:tr w:rsidR="008B6609" w:rsidRPr="008B6609" w14:paraId="6583C4C6"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4030D14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80</w:t>
            </w:r>
          </w:p>
        </w:tc>
        <w:tc>
          <w:tcPr>
            <w:tcW w:w="1034" w:type="pct"/>
            <w:tcBorders>
              <w:top w:val="nil"/>
              <w:left w:val="nil"/>
              <w:bottom w:val="single" w:sz="4" w:space="0" w:color="auto"/>
              <w:right w:val="single" w:sz="4" w:space="0" w:color="auto"/>
            </w:tcBorders>
            <w:shd w:val="clear" w:color="auto" w:fill="auto"/>
            <w:vAlign w:val="center"/>
            <w:hideMark/>
          </w:tcPr>
          <w:p w14:paraId="2BD97C7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Alpha SAVANE</w:t>
            </w:r>
          </w:p>
        </w:tc>
        <w:tc>
          <w:tcPr>
            <w:tcW w:w="1557" w:type="pct"/>
            <w:tcBorders>
              <w:top w:val="nil"/>
              <w:left w:val="nil"/>
              <w:bottom w:val="single" w:sz="4" w:space="0" w:color="auto"/>
              <w:right w:val="single" w:sz="4" w:space="0" w:color="auto"/>
            </w:tcBorders>
            <w:shd w:val="clear" w:color="auto" w:fill="auto"/>
            <w:vAlign w:val="center"/>
            <w:hideMark/>
          </w:tcPr>
          <w:p w14:paraId="5188BBB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DNA-Point Focal</w:t>
            </w:r>
          </w:p>
        </w:tc>
        <w:tc>
          <w:tcPr>
            <w:tcW w:w="1432" w:type="pct"/>
            <w:tcBorders>
              <w:top w:val="nil"/>
              <w:left w:val="nil"/>
              <w:bottom w:val="single" w:sz="4" w:space="0" w:color="auto"/>
              <w:right w:val="single" w:sz="4" w:space="0" w:color="auto"/>
            </w:tcBorders>
            <w:shd w:val="clear" w:color="auto" w:fill="auto"/>
            <w:vAlign w:val="center"/>
            <w:hideMark/>
          </w:tcPr>
          <w:p w14:paraId="0597520D" w14:textId="77777777" w:rsidR="008B6609" w:rsidRPr="008B6609" w:rsidRDefault="006E726A" w:rsidP="008B6609">
            <w:pPr>
              <w:jc w:val="left"/>
              <w:rPr>
                <w:rFonts w:ascii="Times New Roman" w:hAnsi="Times New Roman"/>
                <w:color w:val="0563C1"/>
                <w:u w:val="single"/>
                <w:lang w:val="fr-FR" w:eastAsia="fr-FR"/>
              </w:rPr>
            </w:pPr>
            <w:hyperlink r:id="rId91" w:history="1">
              <w:r w:rsidR="008B6609" w:rsidRPr="008B6609">
                <w:rPr>
                  <w:rFonts w:ascii="Times New Roman" w:hAnsi="Times New Roman"/>
                  <w:color w:val="0563C1"/>
                  <w:u w:val="single"/>
                  <w:lang w:val="fr-FR" w:eastAsia="fr-FR"/>
                </w:rPr>
                <w:t>savanealphaibrahim@yahoo.fr</w:t>
              </w:r>
            </w:hyperlink>
          </w:p>
        </w:tc>
        <w:tc>
          <w:tcPr>
            <w:tcW w:w="784" w:type="pct"/>
            <w:tcBorders>
              <w:top w:val="nil"/>
              <w:left w:val="nil"/>
              <w:bottom w:val="single" w:sz="4" w:space="0" w:color="auto"/>
              <w:right w:val="single" w:sz="4" w:space="0" w:color="auto"/>
            </w:tcBorders>
            <w:shd w:val="clear" w:color="auto" w:fill="auto"/>
            <w:vAlign w:val="center"/>
            <w:hideMark/>
          </w:tcPr>
          <w:p w14:paraId="1933710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(224)628720100</w:t>
            </w:r>
          </w:p>
        </w:tc>
      </w:tr>
      <w:tr w:rsidR="008B6609" w:rsidRPr="008B6609" w14:paraId="48F48CBE"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0B20D8B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81</w:t>
            </w:r>
          </w:p>
        </w:tc>
        <w:tc>
          <w:tcPr>
            <w:tcW w:w="1034" w:type="pct"/>
            <w:tcBorders>
              <w:top w:val="nil"/>
              <w:left w:val="nil"/>
              <w:bottom w:val="single" w:sz="4" w:space="0" w:color="auto"/>
              <w:right w:val="single" w:sz="4" w:space="0" w:color="auto"/>
            </w:tcBorders>
            <w:shd w:val="clear" w:color="auto" w:fill="auto"/>
            <w:vAlign w:val="center"/>
            <w:hideMark/>
          </w:tcPr>
          <w:p w14:paraId="0626B6D5"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Moussa BANGOURA</w:t>
            </w:r>
          </w:p>
        </w:tc>
        <w:tc>
          <w:tcPr>
            <w:tcW w:w="1557" w:type="pct"/>
            <w:tcBorders>
              <w:top w:val="nil"/>
              <w:left w:val="nil"/>
              <w:bottom w:val="single" w:sz="4" w:space="0" w:color="auto"/>
              <w:right w:val="single" w:sz="4" w:space="0" w:color="auto"/>
            </w:tcBorders>
            <w:shd w:val="clear" w:color="auto" w:fill="auto"/>
            <w:vAlign w:val="center"/>
            <w:hideMark/>
          </w:tcPr>
          <w:p w14:paraId="1640AE65"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Assistant relations xtérieurs</w:t>
            </w:r>
          </w:p>
        </w:tc>
        <w:tc>
          <w:tcPr>
            <w:tcW w:w="1432" w:type="pct"/>
            <w:tcBorders>
              <w:top w:val="nil"/>
              <w:left w:val="nil"/>
              <w:bottom w:val="single" w:sz="4" w:space="0" w:color="auto"/>
              <w:right w:val="single" w:sz="4" w:space="0" w:color="auto"/>
            </w:tcBorders>
            <w:shd w:val="clear" w:color="auto" w:fill="auto"/>
            <w:vAlign w:val="center"/>
            <w:hideMark/>
          </w:tcPr>
          <w:p w14:paraId="4A6F2831" w14:textId="77777777" w:rsidR="008B6609" w:rsidRPr="008B6609" w:rsidRDefault="008B6609" w:rsidP="008B6609">
            <w:pPr>
              <w:jc w:val="left"/>
              <w:rPr>
                <w:rFonts w:ascii="Times New Roman" w:hAnsi="Times New Roman"/>
                <w:color w:val="0563C1"/>
                <w:u w:val="single"/>
                <w:lang w:val="fr-FR" w:eastAsia="fr-FR"/>
              </w:rPr>
            </w:pPr>
            <w:r w:rsidRPr="008B6609">
              <w:rPr>
                <w:rFonts w:ascii="Times New Roman" w:hAnsi="Times New Roman"/>
                <w:color w:val="0563C1"/>
                <w:u w:val="single"/>
                <w:lang w:val="fr-FR" w:eastAsia="fr-FR"/>
              </w:rPr>
              <w:t> </w:t>
            </w:r>
          </w:p>
        </w:tc>
        <w:tc>
          <w:tcPr>
            <w:tcW w:w="784" w:type="pct"/>
            <w:tcBorders>
              <w:top w:val="nil"/>
              <w:left w:val="nil"/>
              <w:bottom w:val="single" w:sz="4" w:space="0" w:color="auto"/>
              <w:right w:val="single" w:sz="4" w:space="0" w:color="auto"/>
            </w:tcBorders>
            <w:shd w:val="clear" w:color="auto" w:fill="auto"/>
            <w:vAlign w:val="center"/>
            <w:hideMark/>
          </w:tcPr>
          <w:p w14:paraId="2565AEE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(224)664370777</w:t>
            </w:r>
          </w:p>
        </w:tc>
      </w:tr>
      <w:tr w:rsidR="008B6609" w:rsidRPr="008B6609" w14:paraId="77D06BDA"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8C83C4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82</w:t>
            </w:r>
          </w:p>
        </w:tc>
        <w:tc>
          <w:tcPr>
            <w:tcW w:w="1034" w:type="pct"/>
            <w:tcBorders>
              <w:top w:val="nil"/>
              <w:left w:val="nil"/>
              <w:bottom w:val="single" w:sz="4" w:space="0" w:color="auto"/>
              <w:right w:val="single" w:sz="4" w:space="0" w:color="auto"/>
            </w:tcBorders>
            <w:shd w:val="clear" w:color="auto" w:fill="auto"/>
            <w:vAlign w:val="center"/>
            <w:hideMark/>
          </w:tcPr>
          <w:p w14:paraId="64BD2EC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Elhadj Alhassane BAH</w:t>
            </w:r>
          </w:p>
        </w:tc>
        <w:tc>
          <w:tcPr>
            <w:tcW w:w="1557" w:type="pct"/>
            <w:tcBorders>
              <w:top w:val="nil"/>
              <w:left w:val="nil"/>
              <w:bottom w:val="single" w:sz="4" w:space="0" w:color="auto"/>
              <w:right w:val="single" w:sz="4" w:space="0" w:color="auto"/>
            </w:tcBorders>
            <w:shd w:val="clear" w:color="auto" w:fill="auto"/>
            <w:vAlign w:val="center"/>
            <w:hideMark/>
          </w:tcPr>
          <w:p w14:paraId="48B98BD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Comptable</w:t>
            </w:r>
          </w:p>
        </w:tc>
        <w:tc>
          <w:tcPr>
            <w:tcW w:w="1432" w:type="pct"/>
            <w:tcBorders>
              <w:top w:val="nil"/>
              <w:left w:val="nil"/>
              <w:bottom w:val="single" w:sz="4" w:space="0" w:color="auto"/>
              <w:right w:val="single" w:sz="4" w:space="0" w:color="auto"/>
            </w:tcBorders>
            <w:shd w:val="clear" w:color="auto" w:fill="auto"/>
            <w:vAlign w:val="center"/>
            <w:hideMark/>
          </w:tcPr>
          <w:p w14:paraId="1135E237" w14:textId="77777777" w:rsidR="008B6609" w:rsidRPr="008B6609" w:rsidRDefault="006E726A" w:rsidP="008B6609">
            <w:pPr>
              <w:jc w:val="left"/>
              <w:rPr>
                <w:rFonts w:ascii="Times New Roman" w:hAnsi="Times New Roman"/>
                <w:color w:val="0563C1"/>
                <w:u w:val="single"/>
                <w:lang w:val="fr-FR" w:eastAsia="fr-FR"/>
              </w:rPr>
            </w:pPr>
            <w:hyperlink r:id="rId92" w:history="1">
              <w:r w:rsidR="008B6609" w:rsidRPr="008B6609">
                <w:rPr>
                  <w:rFonts w:ascii="Times New Roman" w:hAnsi="Times New Roman"/>
                  <w:color w:val="0563C1"/>
                  <w:u w:val="single"/>
                  <w:lang w:val="fr-FR" w:eastAsia="fr-FR"/>
                </w:rPr>
                <w:t>balhassane@yahoo.fr</w:t>
              </w:r>
            </w:hyperlink>
          </w:p>
        </w:tc>
        <w:tc>
          <w:tcPr>
            <w:tcW w:w="784" w:type="pct"/>
            <w:tcBorders>
              <w:top w:val="nil"/>
              <w:left w:val="nil"/>
              <w:bottom w:val="single" w:sz="4" w:space="0" w:color="auto"/>
              <w:right w:val="single" w:sz="4" w:space="0" w:color="auto"/>
            </w:tcBorders>
            <w:shd w:val="clear" w:color="auto" w:fill="auto"/>
            <w:vAlign w:val="center"/>
            <w:hideMark/>
          </w:tcPr>
          <w:p w14:paraId="5B34132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(224)622390249</w:t>
            </w:r>
          </w:p>
        </w:tc>
      </w:tr>
      <w:tr w:rsidR="008B6609" w:rsidRPr="008B6609" w14:paraId="0F8CCC16"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1C6877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83</w:t>
            </w:r>
          </w:p>
        </w:tc>
        <w:tc>
          <w:tcPr>
            <w:tcW w:w="1034" w:type="pct"/>
            <w:tcBorders>
              <w:top w:val="nil"/>
              <w:left w:val="nil"/>
              <w:bottom w:val="single" w:sz="4" w:space="0" w:color="auto"/>
              <w:right w:val="single" w:sz="4" w:space="0" w:color="auto"/>
            </w:tcBorders>
            <w:shd w:val="clear" w:color="auto" w:fill="auto"/>
            <w:vAlign w:val="center"/>
            <w:hideMark/>
          </w:tcPr>
          <w:p w14:paraId="084821C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Paul II Loua</w:t>
            </w:r>
          </w:p>
        </w:tc>
        <w:tc>
          <w:tcPr>
            <w:tcW w:w="1557" w:type="pct"/>
            <w:tcBorders>
              <w:top w:val="nil"/>
              <w:left w:val="nil"/>
              <w:bottom w:val="single" w:sz="4" w:space="0" w:color="auto"/>
              <w:right w:val="single" w:sz="4" w:space="0" w:color="auto"/>
            </w:tcBorders>
            <w:shd w:val="clear" w:color="auto" w:fill="auto"/>
            <w:vAlign w:val="center"/>
            <w:hideMark/>
          </w:tcPr>
          <w:p w14:paraId="5244633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Assistant Passation des marchés</w:t>
            </w:r>
          </w:p>
        </w:tc>
        <w:tc>
          <w:tcPr>
            <w:tcW w:w="1432" w:type="pct"/>
            <w:tcBorders>
              <w:top w:val="nil"/>
              <w:left w:val="nil"/>
              <w:bottom w:val="single" w:sz="4" w:space="0" w:color="auto"/>
              <w:right w:val="single" w:sz="4" w:space="0" w:color="auto"/>
            </w:tcBorders>
            <w:shd w:val="clear" w:color="auto" w:fill="auto"/>
            <w:vAlign w:val="center"/>
            <w:hideMark/>
          </w:tcPr>
          <w:p w14:paraId="249F67B0" w14:textId="77777777" w:rsidR="008B6609" w:rsidRPr="008B6609" w:rsidRDefault="006E726A" w:rsidP="008B6609">
            <w:pPr>
              <w:jc w:val="left"/>
              <w:rPr>
                <w:rFonts w:ascii="Times New Roman" w:hAnsi="Times New Roman"/>
                <w:color w:val="0563C1"/>
                <w:u w:val="single"/>
                <w:lang w:val="fr-FR" w:eastAsia="fr-FR"/>
              </w:rPr>
            </w:pPr>
            <w:hyperlink r:id="rId93" w:history="1">
              <w:r w:rsidR="008B6609" w:rsidRPr="008B6609">
                <w:rPr>
                  <w:rFonts w:ascii="Times New Roman" w:hAnsi="Times New Roman"/>
                  <w:color w:val="0563C1"/>
                  <w:u w:val="single"/>
                  <w:lang w:val="fr-FR" w:eastAsia="fr-FR"/>
                </w:rPr>
                <w:t>paullou73@gmail.com</w:t>
              </w:r>
            </w:hyperlink>
          </w:p>
        </w:tc>
        <w:tc>
          <w:tcPr>
            <w:tcW w:w="784" w:type="pct"/>
            <w:tcBorders>
              <w:top w:val="nil"/>
              <w:left w:val="nil"/>
              <w:bottom w:val="single" w:sz="4" w:space="0" w:color="auto"/>
              <w:right w:val="single" w:sz="4" w:space="0" w:color="auto"/>
            </w:tcBorders>
            <w:shd w:val="clear" w:color="auto" w:fill="auto"/>
            <w:vAlign w:val="center"/>
            <w:hideMark/>
          </w:tcPr>
          <w:p w14:paraId="12598695"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(224)664509017</w:t>
            </w:r>
          </w:p>
        </w:tc>
      </w:tr>
      <w:tr w:rsidR="008B6609" w:rsidRPr="008B6609" w14:paraId="1DF6E2B9"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77E262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84</w:t>
            </w:r>
          </w:p>
        </w:tc>
        <w:tc>
          <w:tcPr>
            <w:tcW w:w="1034" w:type="pct"/>
            <w:tcBorders>
              <w:top w:val="nil"/>
              <w:left w:val="nil"/>
              <w:bottom w:val="single" w:sz="4" w:space="0" w:color="auto"/>
              <w:right w:val="single" w:sz="4" w:space="0" w:color="auto"/>
            </w:tcBorders>
            <w:shd w:val="clear" w:color="auto" w:fill="auto"/>
            <w:vAlign w:val="center"/>
            <w:hideMark/>
          </w:tcPr>
          <w:p w14:paraId="2D8BA9C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Mme Soko KANDE</w:t>
            </w:r>
          </w:p>
        </w:tc>
        <w:tc>
          <w:tcPr>
            <w:tcW w:w="1557" w:type="pct"/>
            <w:tcBorders>
              <w:top w:val="nil"/>
              <w:left w:val="nil"/>
              <w:bottom w:val="single" w:sz="4" w:space="0" w:color="auto"/>
              <w:right w:val="single" w:sz="4" w:space="0" w:color="auto"/>
            </w:tcBorders>
            <w:shd w:val="clear" w:color="auto" w:fill="auto"/>
            <w:vAlign w:val="center"/>
            <w:hideMark/>
          </w:tcPr>
          <w:p w14:paraId="61FCDC75"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Assistante de Direction</w:t>
            </w:r>
          </w:p>
        </w:tc>
        <w:tc>
          <w:tcPr>
            <w:tcW w:w="1432" w:type="pct"/>
            <w:tcBorders>
              <w:top w:val="nil"/>
              <w:left w:val="nil"/>
              <w:bottom w:val="single" w:sz="4" w:space="0" w:color="auto"/>
              <w:right w:val="single" w:sz="4" w:space="0" w:color="auto"/>
            </w:tcBorders>
            <w:shd w:val="clear" w:color="auto" w:fill="auto"/>
            <w:vAlign w:val="center"/>
            <w:hideMark/>
          </w:tcPr>
          <w:p w14:paraId="3CA251F1" w14:textId="77777777" w:rsidR="008B6609" w:rsidRPr="008B6609" w:rsidRDefault="006E726A" w:rsidP="008B6609">
            <w:pPr>
              <w:jc w:val="left"/>
              <w:rPr>
                <w:rFonts w:ascii="Times New Roman" w:hAnsi="Times New Roman"/>
                <w:color w:val="0563C1"/>
                <w:u w:val="single"/>
                <w:lang w:val="fr-FR" w:eastAsia="fr-FR"/>
              </w:rPr>
            </w:pPr>
            <w:hyperlink r:id="rId94" w:history="1">
              <w:r w:rsidR="008B6609" w:rsidRPr="008B6609">
                <w:rPr>
                  <w:rFonts w:ascii="Times New Roman" w:hAnsi="Times New Roman"/>
                  <w:color w:val="0563C1"/>
                  <w:u w:val="single"/>
                  <w:lang w:val="fr-FR" w:eastAsia="fr-FR"/>
                </w:rPr>
                <w:t>kokodekan@gmail.com</w:t>
              </w:r>
            </w:hyperlink>
          </w:p>
        </w:tc>
        <w:tc>
          <w:tcPr>
            <w:tcW w:w="784" w:type="pct"/>
            <w:tcBorders>
              <w:top w:val="nil"/>
              <w:left w:val="nil"/>
              <w:bottom w:val="single" w:sz="4" w:space="0" w:color="auto"/>
              <w:right w:val="single" w:sz="4" w:space="0" w:color="auto"/>
            </w:tcBorders>
            <w:shd w:val="clear" w:color="auto" w:fill="auto"/>
            <w:vAlign w:val="center"/>
            <w:hideMark/>
          </w:tcPr>
          <w:p w14:paraId="3A2E516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(224)622482052</w:t>
            </w:r>
          </w:p>
        </w:tc>
      </w:tr>
      <w:tr w:rsidR="008B6609" w:rsidRPr="008B6609" w14:paraId="783B6010"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3648D0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85</w:t>
            </w:r>
          </w:p>
        </w:tc>
        <w:tc>
          <w:tcPr>
            <w:tcW w:w="1034" w:type="pct"/>
            <w:tcBorders>
              <w:top w:val="nil"/>
              <w:left w:val="nil"/>
              <w:bottom w:val="single" w:sz="4" w:space="0" w:color="auto"/>
              <w:right w:val="single" w:sz="4" w:space="0" w:color="auto"/>
            </w:tcBorders>
            <w:shd w:val="clear" w:color="auto" w:fill="auto"/>
            <w:vAlign w:val="center"/>
            <w:hideMark/>
          </w:tcPr>
          <w:p w14:paraId="63840E4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Mohamed DIAKITE</w:t>
            </w:r>
          </w:p>
        </w:tc>
        <w:tc>
          <w:tcPr>
            <w:tcW w:w="1557" w:type="pct"/>
            <w:tcBorders>
              <w:top w:val="nil"/>
              <w:left w:val="nil"/>
              <w:bottom w:val="single" w:sz="4" w:space="0" w:color="auto"/>
              <w:right w:val="single" w:sz="4" w:space="0" w:color="auto"/>
            </w:tcBorders>
            <w:shd w:val="clear" w:color="auto" w:fill="auto"/>
            <w:vAlign w:val="center"/>
            <w:hideMark/>
          </w:tcPr>
          <w:p w14:paraId="5C23A7F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Responsable des relations extérieures</w:t>
            </w:r>
          </w:p>
        </w:tc>
        <w:tc>
          <w:tcPr>
            <w:tcW w:w="1432" w:type="pct"/>
            <w:tcBorders>
              <w:top w:val="nil"/>
              <w:left w:val="nil"/>
              <w:bottom w:val="single" w:sz="4" w:space="0" w:color="auto"/>
              <w:right w:val="single" w:sz="4" w:space="0" w:color="auto"/>
            </w:tcBorders>
            <w:shd w:val="clear" w:color="auto" w:fill="auto"/>
            <w:vAlign w:val="center"/>
            <w:hideMark/>
          </w:tcPr>
          <w:p w14:paraId="5EF0364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w:t>
            </w:r>
          </w:p>
        </w:tc>
        <w:tc>
          <w:tcPr>
            <w:tcW w:w="784" w:type="pct"/>
            <w:tcBorders>
              <w:top w:val="nil"/>
              <w:left w:val="nil"/>
              <w:bottom w:val="single" w:sz="4" w:space="0" w:color="auto"/>
              <w:right w:val="single" w:sz="4" w:space="0" w:color="auto"/>
            </w:tcBorders>
            <w:shd w:val="clear" w:color="auto" w:fill="auto"/>
            <w:vAlign w:val="center"/>
            <w:hideMark/>
          </w:tcPr>
          <w:p w14:paraId="405E2EE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(224)621976653</w:t>
            </w:r>
          </w:p>
        </w:tc>
      </w:tr>
      <w:tr w:rsidR="008B6609" w:rsidRPr="008B6609" w14:paraId="0D17465A"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8E12C7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86</w:t>
            </w:r>
          </w:p>
        </w:tc>
        <w:tc>
          <w:tcPr>
            <w:tcW w:w="1034" w:type="pct"/>
            <w:tcBorders>
              <w:top w:val="nil"/>
              <w:left w:val="nil"/>
              <w:bottom w:val="single" w:sz="4" w:space="0" w:color="auto"/>
              <w:right w:val="single" w:sz="4" w:space="0" w:color="auto"/>
            </w:tcBorders>
            <w:shd w:val="clear" w:color="auto" w:fill="auto"/>
            <w:vAlign w:val="center"/>
            <w:hideMark/>
          </w:tcPr>
          <w:p w14:paraId="1173A56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Mamadi CAMARA</w:t>
            </w:r>
          </w:p>
        </w:tc>
        <w:tc>
          <w:tcPr>
            <w:tcW w:w="1557" w:type="pct"/>
            <w:tcBorders>
              <w:top w:val="nil"/>
              <w:left w:val="nil"/>
              <w:bottom w:val="single" w:sz="4" w:space="0" w:color="auto"/>
              <w:right w:val="single" w:sz="4" w:space="0" w:color="auto"/>
            </w:tcBorders>
            <w:shd w:val="clear" w:color="auto" w:fill="auto"/>
            <w:vAlign w:val="center"/>
            <w:hideMark/>
          </w:tcPr>
          <w:p w14:paraId="1C9C2D0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C/SD.P M.P.CF/Guinée</w:t>
            </w:r>
          </w:p>
        </w:tc>
        <w:tc>
          <w:tcPr>
            <w:tcW w:w="1432" w:type="pct"/>
            <w:tcBorders>
              <w:top w:val="nil"/>
              <w:left w:val="nil"/>
              <w:bottom w:val="single" w:sz="4" w:space="0" w:color="auto"/>
              <w:right w:val="single" w:sz="4" w:space="0" w:color="auto"/>
            </w:tcBorders>
            <w:shd w:val="clear" w:color="auto" w:fill="auto"/>
            <w:vAlign w:val="center"/>
            <w:hideMark/>
          </w:tcPr>
          <w:p w14:paraId="2E78B851" w14:textId="77777777" w:rsidR="008B6609" w:rsidRPr="008B6609" w:rsidRDefault="006E726A" w:rsidP="008B6609">
            <w:pPr>
              <w:jc w:val="left"/>
              <w:rPr>
                <w:rFonts w:ascii="Times New Roman" w:hAnsi="Times New Roman"/>
                <w:color w:val="0563C1"/>
                <w:u w:val="single"/>
                <w:lang w:val="fr-FR" w:eastAsia="fr-FR"/>
              </w:rPr>
            </w:pPr>
            <w:hyperlink r:id="rId95" w:history="1">
              <w:r w:rsidR="008B6609" w:rsidRPr="008B6609">
                <w:rPr>
                  <w:rFonts w:ascii="Times New Roman" w:hAnsi="Times New Roman"/>
                  <w:color w:val="0563C1"/>
                  <w:u w:val="single"/>
                  <w:lang w:val="fr-FR" w:eastAsia="fr-FR"/>
                </w:rPr>
                <w:t>mamadipapa@gmail.com</w:t>
              </w:r>
            </w:hyperlink>
          </w:p>
        </w:tc>
        <w:tc>
          <w:tcPr>
            <w:tcW w:w="784" w:type="pct"/>
            <w:tcBorders>
              <w:top w:val="nil"/>
              <w:left w:val="nil"/>
              <w:bottom w:val="single" w:sz="4" w:space="0" w:color="auto"/>
              <w:right w:val="single" w:sz="4" w:space="0" w:color="auto"/>
            </w:tcBorders>
            <w:shd w:val="clear" w:color="auto" w:fill="auto"/>
            <w:vAlign w:val="center"/>
            <w:hideMark/>
          </w:tcPr>
          <w:p w14:paraId="6843D38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(224)623889589</w:t>
            </w:r>
          </w:p>
        </w:tc>
      </w:tr>
      <w:tr w:rsidR="008B6609" w:rsidRPr="008B6609" w14:paraId="1DE81EE8"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0F2AFC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87</w:t>
            </w:r>
          </w:p>
        </w:tc>
        <w:tc>
          <w:tcPr>
            <w:tcW w:w="1034" w:type="pct"/>
            <w:tcBorders>
              <w:top w:val="nil"/>
              <w:left w:val="nil"/>
              <w:bottom w:val="single" w:sz="4" w:space="0" w:color="auto"/>
              <w:right w:val="single" w:sz="4" w:space="0" w:color="auto"/>
            </w:tcBorders>
            <w:shd w:val="clear" w:color="auto" w:fill="auto"/>
            <w:vAlign w:val="center"/>
            <w:hideMark/>
          </w:tcPr>
          <w:p w14:paraId="094E5145"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Fatouamata Yarie CAMARA</w:t>
            </w:r>
          </w:p>
        </w:tc>
        <w:tc>
          <w:tcPr>
            <w:tcW w:w="1557" w:type="pct"/>
            <w:tcBorders>
              <w:top w:val="nil"/>
              <w:left w:val="nil"/>
              <w:bottom w:val="single" w:sz="4" w:space="0" w:color="auto"/>
              <w:right w:val="single" w:sz="4" w:space="0" w:color="auto"/>
            </w:tcBorders>
            <w:shd w:val="clear" w:color="auto" w:fill="auto"/>
            <w:vAlign w:val="center"/>
            <w:hideMark/>
          </w:tcPr>
          <w:p w14:paraId="1C906DB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Assistante</w:t>
            </w:r>
          </w:p>
        </w:tc>
        <w:tc>
          <w:tcPr>
            <w:tcW w:w="1432" w:type="pct"/>
            <w:tcBorders>
              <w:top w:val="nil"/>
              <w:left w:val="nil"/>
              <w:bottom w:val="single" w:sz="4" w:space="0" w:color="auto"/>
              <w:right w:val="single" w:sz="4" w:space="0" w:color="auto"/>
            </w:tcBorders>
            <w:shd w:val="clear" w:color="auto" w:fill="auto"/>
            <w:vAlign w:val="center"/>
            <w:hideMark/>
          </w:tcPr>
          <w:p w14:paraId="6BCE521B" w14:textId="77777777" w:rsidR="008B6609" w:rsidRPr="008B6609" w:rsidRDefault="006E726A" w:rsidP="008B6609">
            <w:pPr>
              <w:jc w:val="left"/>
              <w:rPr>
                <w:rFonts w:ascii="Times New Roman" w:hAnsi="Times New Roman"/>
                <w:color w:val="0563C1"/>
                <w:u w:val="single"/>
                <w:lang w:val="fr-FR" w:eastAsia="fr-FR"/>
              </w:rPr>
            </w:pPr>
            <w:hyperlink r:id="rId96" w:history="1">
              <w:r w:rsidR="008B6609" w:rsidRPr="008B6609">
                <w:rPr>
                  <w:rFonts w:ascii="Times New Roman" w:hAnsi="Times New Roman"/>
                  <w:color w:val="0563C1"/>
                  <w:u w:val="single"/>
                  <w:lang w:val="fr-FR" w:eastAsia="fr-FR"/>
                </w:rPr>
                <w:t>cfatoumatayarie@yahoo.com</w:t>
              </w:r>
            </w:hyperlink>
          </w:p>
        </w:tc>
        <w:tc>
          <w:tcPr>
            <w:tcW w:w="784" w:type="pct"/>
            <w:tcBorders>
              <w:top w:val="nil"/>
              <w:left w:val="nil"/>
              <w:bottom w:val="single" w:sz="4" w:space="0" w:color="auto"/>
              <w:right w:val="single" w:sz="4" w:space="0" w:color="auto"/>
            </w:tcBorders>
            <w:shd w:val="clear" w:color="auto" w:fill="auto"/>
            <w:vAlign w:val="center"/>
            <w:hideMark/>
          </w:tcPr>
          <w:p w14:paraId="6530D855"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(224)622452354</w:t>
            </w:r>
          </w:p>
        </w:tc>
      </w:tr>
      <w:tr w:rsidR="008B6609" w:rsidRPr="008B6609" w14:paraId="45D869DB"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CF65E9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88</w:t>
            </w:r>
          </w:p>
        </w:tc>
        <w:tc>
          <w:tcPr>
            <w:tcW w:w="1034" w:type="pct"/>
            <w:tcBorders>
              <w:top w:val="nil"/>
              <w:left w:val="nil"/>
              <w:bottom w:val="single" w:sz="4" w:space="0" w:color="auto"/>
              <w:right w:val="single" w:sz="4" w:space="0" w:color="auto"/>
            </w:tcBorders>
            <w:shd w:val="clear" w:color="auto" w:fill="auto"/>
            <w:vAlign w:val="center"/>
            <w:hideMark/>
          </w:tcPr>
          <w:p w14:paraId="42974BB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Dalanda Diallo</w:t>
            </w:r>
          </w:p>
        </w:tc>
        <w:tc>
          <w:tcPr>
            <w:tcW w:w="1557" w:type="pct"/>
            <w:tcBorders>
              <w:top w:val="nil"/>
              <w:left w:val="nil"/>
              <w:bottom w:val="single" w:sz="4" w:space="0" w:color="auto"/>
              <w:right w:val="single" w:sz="4" w:space="0" w:color="auto"/>
            </w:tcBorders>
            <w:shd w:val="clear" w:color="auto" w:fill="auto"/>
            <w:vAlign w:val="center"/>
            <w:hideMark/>
          </w:tcPr>
          <w:p w14:paraId="4140F11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Assistante</w:t>
            </w:r>
          </w:p>
        </w:tc>
        <w:tc>
          <w:tcPr>
            <w:tcW w:w="1432" w:type="pct"/>
            <w:tcBorders>
              <w:top w:val="nil"/>
              <w:left w:val="nil"/>
              <w:bottom w:val="single" w:sz="4" w:space="0" w:color="auto"/>
              <w:right w:val="single" w:sz="4" w:space="0" w:color="auto"/>
            </w:tcBorders>
            <w:shd w:val="clear" w:color="auto" w:fill="auto"/>
            <w:vAlign w:val="center"/>
            <w:hideMark/>
          </w:tcPr>
          <w:p w14:paraId="736CF27D" w14:textId="77777777" w:rsidR="008B6609" w:rsidRPr="008B6609" w:rsidRDefault="006E726A" w:rsidP="008B6609">
            <w:pPr>
              <w:jc w:val="left"/>
              <w:rPr>
                <w:rFonts w:ascii="Times New Roman" w:hAnsi="Times New Roman"/>
                <w:color w:val="0563C1"/>
                <w:u w:val="single"/>
                <w:lang w:val="fr-FR" w:eastAsia="fr-FR"/>
              </w:rPr>
            </w:pPr>
            <w:hyperlink r:id="rId97" w:history="1">
              <w:r w:rsidR="008B6609" w:rsidRPr="008B6609">
                <w:rPr>
                  <w:rFonts w:ascii="Times New Roman" w:hAnsi="Times New Roman"/>
                  <w:color w:val="0563C1"/>
                  <w:u w:val="single"/>
                  <w:lang w:val="fr-FR" w:eastAsia="fr-FR"/>
                </w:rPr>
                <w:t>diallo.m23@yahoo.com</w:t>
              </w:r>
            </w:hyperlink>
          </w:p>
        </w:tc>
        <w:tc>
          <w:tcPr>
            <w:tcW w:w="784" w:type="pct"/>
            <w:tcBorders>
              <w:top w:val="nil"/>
              <w:left w:val="nil"/>
              <w:bottom w:val="single" w:sz="4" w:space="0" w:color="auto"/>
              <w:right w:val="single" w:sz="4" w:space="0" w:color="auto"/>
            </w:tcBorders>
            <w:shd w:val="clear" w:color="auto" w:fill="auto"/>
            <w:vAlign w:val="center"/>
            <w:hideMark/>
          </w:tcPr>
          <w:p w14:paraId="359F930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(224)620864925</w:t>
            </w:r>
          </w:p>
        </w:tc>
      </w:tr>
      <w:tr w:rsidR="008B6609" w:rsidRPr="008B6609" w14:paraId="3B8C5161"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A61C92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89</w:t>
            </w:r>
          </w:p>
        </w:tc>
        <w:tc>
          <w:tcPr>
            <w:tcW w:w="1034" w:type="pct"/>
            <w:tcBorders>
              <w:top w:val="nil"/>
              <w:left w:val="nil"/>
              <w:bottom w:val="single" w:sz="4" w:space="0" w:color="auto"/>
              <w:right w:val="single" w:sz="4" w:space="0" w:color="auto"/>
            </w:tcBorders>
            <w:shd w:val="clear" w:color="auto" w:fill="auto"/>
            <w:vAlign w:val="center"/>
            <w:hideMark/>
          </w:tcPr>
          <w:p w14:paraId="346DD74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Aïssata Sacko</w:t>
            </w:r>
          </w:p>
        </w:tc>
        <w:tc>
          <w:tcPr>
            <w:tcW w:w="1557" w:type="pct"/>
            <w:tcBorders>
              <w:top w:val="nil"/>
              <w:left w:val="nil"/>
              <w:bottom w:val="single" w:sz="4" w:space="0" w:color="auto"/>
              <w:right w:val="single" w:sz="4" w:space="0" w:color="auto"/>
            </w:tcBorders>
            <w:shd w:val="clear" w:color="auto" w:fill="auto"/>
            <w:vAlign w:val="center"/>
            <w:hideMark/>
          </w:tcPr>
          <w:p w14:paraId="74E85B9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Assistante</w:t>
            </w:r>
          </w:p>
        </w:tc>
        <w:tc>
          <w:tcPr>
            <w:tcW w:w="1432" w:type="pct"/>
            <w:tcBorders>
              <w:top w:val="nil"/>
              <w:left w:val="nil"/>
              <w:bottom w:val="single" w:sz="4" w:space="0" w:color="auto"/>
              <w:right w:val="single" w:sz="4" w:space="0" w:color="auto"/>
            </w:tcBorders>
            <w:shd w:val="clear" w:color="auto" w:fill="auto"/>
            <w:vAlign w:val="center"/>
            <w:hideMark/>
          </w:tcPr>
          <w:p w14:paraId="110D99ED" w14:textId="77777777" w:rsidR="008B6609" w:rsidRPr="008B6609" w:rsidRDefault="006E726A" w:rsidP="008B6609">
            <w:pPr>
              <w:jc w:val="left"/>
              <w:rPr>
                <w:rFonts w:ascii="Times New Roman" w:hAnsi="Times New Roman"/>
                <w:color w:val="0563C1"/>
                <w:u w:val="single"/>
                <w:lang w:val="fr-FR" w:eastAsia="fr-FR"/>
              </w:rPr>
            </w:pPr>
            <w:hyperlink r:id="rId98" w:history="1">
              <w:r w:rsidR="008B6609" w:rsidRPr="008B6609">
                <w:rPr>
                  <w:rFonts w:ascii="Times New Roman" w:hAnsi="Times New Roman"/>
                  <w:color w:val="0563C1"/>
                  <w:u w:val="single"/>
                  <w:lang w:val="fr-FR" w:eastAsia="fr-FR"/>
                </w:rPr>
                <w:t>aissatous426@gmail.com</w:t>
              </w:r>
            </w:hyperlink>
          </w:p>
        </w:tc>
        <w:tc>
          <w:tcPr>
            <w:tcW w:w="784" w:type="pct"/>
            <w:tcBorders>
              <w:top w:val="nil"/>
              <w:left w:val="nil"/>
              <w:bottom w:val="single" w:sz="4" w:space="0" w:color="auto"/>
              <w:right w:val="single" w:sz="4" w:space="0" w:color="auto"/>
            </w:tcBorders>
            <w:shd w:val="clear" w:color="auto" w:fill="auto"/>
            <w:vAlign w:val="center"/>
            <w:hideMark/>
          </w:tcPr>
          <w:p w14:paraId="51D6E14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(224)620479285</w:t>
            </w:r>
          </w:p>
        </w:tc>
      </w:tr>
      <w:tr w:rsidR="008B6609" w:rsidRPr="008B6609" w14:paraId="4EA18A6F" w14:textId="77777777" w:rsidTr="008B6609">
        <w:trPr>
          <w:trHeight w:val="454"/>
        </w:trPr>
        <w:tc>
          <w:tcPr>
            <w:tcW w:w="5000" w:type="pct"/>
            <w:gridSpan w:val="5"/>
            <w:tcBorders>
              <w:top w:val="single" w:sz="4" w:space="0" w:color="auto"/>
              <w:left w:val="single" w:sz="4" w:space="0" w:color="auto"/>
              <w:bottom w:val="single" w:sz="4" w:space="0" w:color="auto"/>
              <w:right w:val="nil"/>
            </w:tcBorders>
            <w:shd w:val="clear" w:color="000000" w:fill="92D050"/>
            <w:vAlign w:val="center"/>
            <w:hideMark/>
          </w:tcPr>
          <w:p w14:paraId="111ADD1E"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OCP AFRICA</w:t>
            </w:r>
          </w:p>
        </w:tc>
      </w:tr>
      <w:tr w:rsidR="008B6609" w:rsidRPr="008B6609" w14:paraId="4A00F3AB"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648A98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90</w:t>
            </w:r>
          </w:p>
        </w:tc>
        <w:tc>
          <w:tcPr>
            <w:tcW w:w="1034" w:type="pct"/>
            <w:tcBorders>
              <w:top w:val="nil"/>
              <w:left w:val="nil"/>
              <w:bottom w:val="single" w:sz="4" w:space="0" w:color="auto"/>
              <w:right w:val="single" w:sz="4" w:space="0" w:color="auto"/>
            </w:tcBorders>
            <w:shd w:val="clear" w:color="auto" w:fill="auto"/>
            <w:vAlign w:val="center"/>
            <w:hideMark/>
          </w:tcPr>
          <w:p w14:paraId="4C9D6F46"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Mohamed Benzekri </w:t>
            </w:r>
          </w:p>
        </w:tc>
        <w:tc>
          <w:tcPr>
            <w:tcW w:w="1557" w:type="pct"/>
            <w:tcBorders>
              <w:top w:val="nil"/>
              <w:left w:val="nil"/>
              <w:bottom w:val="single" w:sz="4" w:space="0" w:color="auto"/>
              <w:right w:val="single" w:sz="4" w:space="0" w:color="auto"/>
            </w:tcBorders>
            <w:shd w:val="clear" w:color="auto" w:fill="auto"/>
            <w:vAlign w:val="center"/>
            <w:hideMark/>
          </w:tcPr>
          <w:p w14:paraId="4EC29D3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Regional VP West Africa</w:t>
            </w:r>
          </w:p>
        </w:tc>
        <w:tc>
          <w:tcPr>
            <w:tcW w:w="1432" w:type="pct"/>
            <w:tcBorders>
              <w:top w:val="nil"/>
              <w:left w:val="nil"/>
              <w:bottom w:val="single" w:sz="4" w:space="0" w:color="auto"/>
              <w:right w:val="single" w:sz="4" w:space="0" w:color="auto"/>
            </w:tcBorders>
            <w:shd w:val="clear" w:color="auto" w:fill="auto"/>
            <w:vAlign w:val="center"/>
            <w:hideMark/>
          </w:tcPr>
          <w:p w14:paraId="1B16C13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w:t>
            </w:r>
          </w:p>
        </w:tc>
        <w:tc>
          <w:tcPr>
            <w:tcW w:w="784" w:type="pct"/>
            <w:tcBorders>
              <w:top w:val="nil"/>
              <w:left w:val="nil"/>
              <w:bottom w:val="single" w:sz="4" w:space="0" w:color="auto"/>
              <w:right w:val="single" w:sz="4" w:space="0" w:color="auto"/>
            </w:tcBorders>
            <w:shd w:val="clear" w:color="auto" w:fill="auto"/>
            <w:vAlign w:val="center"/>
            <w:hideMark/>
          </w:tcPr>
          <w:p w14:paraId="53003513"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w:t>
            </w:r>
          </w:p>
        </w:tc>
      </w:tr>
      <w:tr w:rsidR="008B6609" w:rsidRPr="008B6609" w14:paraId="3A9675A5"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190B1D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91</w:t>
            </w:r>
          </w:p>
        </w:tc>
        <w:tc>
          <w:tcPr>
            <w:tcW w:w="1034" w:type="pct"/>
            <w:tcBorders>
              <w:top w:val="nil"/>
              <w:left w:val="nil"/>
              <w:bottom w:val="single" w:sz="4" w:space="0" w:color="auto"/>
              <w:right w:val="single" w:sz="4" w:space="0" w:color="auto"/>
            </w:tcBorders>
            <w:shd w:val="clear" w:color="auto" w:fill="auto"/>
            <w:vAlign w:val="center"/>
            <w:hideMark/>
          </w:tcPr>
          <w:p w14:paraId="4702C92A"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Stanislas Gregroire Diouf </w:t>
            </w:r>
          </w:p>
        </w:tc>
        <w:tc>
          <w:tcPr>
            <w:tcW w:w="1557" w:type="pct"/>
            <w:tcBorders>
              <w:top w:val="nil"/>
              <w:left w:val="nil"/>
              <w:bottom w:val="single" w:sz="4" w:space="0" w:color="auto"/>
              <w:right w:val="single" w:sz="4" w:space="0" w:color="auto"/>
            </w:tcBorders>
            <w:shd w:val="clear" w:color="auto" w:fill="auto"/>
            <w:vAlign w:val="center"/>
            <w:hideMark/>
          </w:tcPr>
          <w:p w14:paraId="50EC1E1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Country Manager OCP Senegal</w:t>
            </w:r>
          </w:p>
        </w:tc>
        <w:tc>
          <w:tcPr>
            <w:tcW w:w="1432" w:type="pct"/>
            <w:tcBorders>
              <w:top w:val="nil"/>
              <w:left w:val="nil"/>
              <w:bottom w:val="single" w:sz="4" w:space="0" w:color="auto"/>
              <w:right w:val="single" w:sz="4" w:space="0" w:color="auto"/>
            </w:tcBorders>
            <w:shd w:val="clear" w:color="auto" w:fill="auto"/>
            <w:vAlign w:val="center"/>
            <w:hideMark/>
          </w:tcPr>
          <w:p w14:paraId="0D4BE773"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w:t>
            </w:r>
          </w:p>
        </w:tc>
        <w:tc>
          <w:tcPr>
            <w:tcW w:w="784" w:type="pct"/>
            <w:tcBorders>
              <w:top w:val="nil"/>
              <w:left w:val="nil"/>
              <w:bottom w:val="single" w:sz="4" w:space="0" w:color="auto"/>
              <w:right w:val="single" w:sz="4" w:space="0" w:color="auto"/>
            </w:tcBorders>
            <w:shd w:val="clear" w:color="auto" w:fill="auto"/>
            <w:vAlign w:val="center"/>
            <w:hideMark/>
          </w:tcPr>
          <w:p w14:paraId="33FAE0F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w:t>
            </w:r>
          </w:p>
        </w:tc>
      </w:tr>
      <w:tr w:rsidR="008B6609" w:rsidRPr="008B6609" w14:paraId="622758B5"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392C211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92</w:t>
            </w:r>
          </w:p>
        </w:tc>
        <w:tc>
          <w:tcPr>
            <w:tcW w:w="1034" w:type="pct"/>
            <w:tcBorders>
              <w:top w:val="nil"/>
              <w:left w:val="nil"/>
              <w:bottom w:val="single" w:sz="4" w:space="0" w:color="auto"/>
              <w:right w:val="single" w:sz="4" w:space="0" w:color="auto"/>
            </w:tcBorders>
            <w:shd w:val="clear" w:color="auto" w:fill="auto"/>
            <w:vAlign w:val="center"/>
            <w:hideMark/>
          </w:tcPr>
          <w:p w14:paraId="6CFD791E"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Louis Koko</w:t>
            </w:r>
          </w:p>
        </w:tc>
        <w:tc>
          <w:tcPr>
            <w:tcW w:w="1557" w:type="pct"/>
            <w:tcBorders>
              <w:top w:val="nil"/>
              <w:left w:val="nil"/>
              <w:bottom w:val="single" w:sz="4" w:space="0" w:color="auto"/>
              <w:right w:val="single" w:sz="4" w:space="0" w:color="auto"/>
            </w:tcBorders>
            <w:shd w:val="clear" w:color="auto" w:fill="auto"/>
            <w:vAlign w:val="center"/>
            <w:hideMark/>
          </w:tcPr>
          <w:p w14:paraId="531C5BF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Chief Agronomist West Africa</w:t>
            </w:r>
          </w:p>
        </w:tc>
        <w:tc>
          <w:tcPr>
            <w:tcW w:w="1432" w:type="pct"/>
            <w:tcBorders>
              <w:top w:val="nil"/>
              <w:left w:val="nil"/>
              <w:bottom w:val="single" w:sz="4" w:space="0" w:color="auto"/>
              <w:right w:val="single" w:sz="4" w:space="0" w:color="auto"/>
            </w:tcBorders>
            <w:shd w:val="clear" w:color="auto" w:fill="auto"/>
            <w:vAlign w:val="center"/>
            <w:hideMark/>
          </w:tcPr>
          <w:p w14:paraId="020144D7" w14:textId="77777777" w:rsidR="008B6609" w:rsidRPr="008B6609" w:rsidRDefault="006E726A" w:rsidP="008B6609">
            <w:pPr>
              <w:jc w:val="left"/>
              <w:rPr>
                <w:rFonts w:ascii="Times New Roman" w:hAnsi="Times New Roman"/>
                <w:color w:val="0563C1"/>
                <w:u w:val="single"/>
                <w:lang w:val="fr-FR" w:eastAsia="fr-FR"/>
              </w:rPr>
            </w:pPr>
            <w:hyperlink r:id="rId99" w:history="1">
              <w:r w:rsidR="008B6609" w:rsidRPr="008B6609">
                <w:rPr>
                  <w:rFonts w:ascii="Times New Roman" w:hAnsi="Times New Roman"/>
                  <w:color w:val="0563C1"/>
                  <w:u w:val="single"/>
                  <w:lang w:val="fr-FR" w:eastAsia="fr-FR"/>
                </w:rPr>
                <w:t>l.koko@ocpafrica.com</w:t>
              </w:r>
            </w:hyperlink>
          </w:p>
        </w:tc>
        <w:tc>
          <w:tcPr>
            <w:tcW w:w="784" w:type="pct"/>
            <w:tcBorders>
              <w:top w:val="nil"/>
              <w:left w:val="nil"/>
              <w:bottom w:val="single" w:sz="4" w:space="0" w:color="auto"/>
              <w:right w:val="single" w:sz="4" w:space="0" w:color="auto"/>
            </w:tcBorders>
            <w:shd w:val="clear" w:color="auto" w:fill="auto"/>
            <w:vAlign w:val="center"/>
            <w:hideMark/>
          </w:tcPr>
          <w:p w14:paraId="05BA965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(225)44080303</w:t>
            </w:r>
          </w:p>
        </w:tc>
      </w:tr>
      <w:tr w:rsidR="008B6609" w:rsidRPr="008B6609" w14:paraId="311554DB" w14:textId="77777777" w:rsidTr="008B6609">
        <w:trPr>
          <w:trHeight w:val="454"/>
        </w:trPr>
        <w:tc>
          <w:tcPr>
            <w:tcW w:w="5000" w:type="pct"/>
            <w:gridSpan w:val="5"/>
            <w:tcBorders>
              <w:top w:val="single" w:sz="4" w:space="0" w:color="auto"/>
              <w:left w:val="single" w:sz="4" w:space="0" w:color="auto"/>
              <w:bottom w:val="single" w:sz="4" w:space="0" w:color="auto"/>
              <w:right w:val="nil"/>
            </w:tcBorders>
            <w:shd w:val="clear" w:color="000000" w:fill="92D050"/>
            <w:vAlign w:val="center"/>
            <w:hideMark/>
          </w:tcPr>
          <w:p w14:paraId="1A83104F"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UM6P</w:t>
            </w:r>
          </w:p>
        </w:tc>
      </w:tr>
      <w:tr w:rsidR="008B6609" w:rsidRPr="008B6609" w14:paraId="62CD1BAC"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A652B3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93</w:t>
            </w:r>
          </w:p>
        </w:tc>
        <w:tc>
          <w:tcPr>
            <w:tcW w:w="1034" w:type="pct"/>
            <w:tcBorders>
              <w:top w:val="nil"/>
              <w:left w:val="nil"/>
              <w:bottom w:val="single" w:sz="4" w:space="0" w:color="auto"/>
              <w:right w:val="single" w:sz="4" w:space="0" w:color="auto"/>
            </w:tcBorders>
            <w:shd w:val="clear" w:color="auto" w:fill="auto"/>
            <w:vAlign w:val="center"/>
            <w:hideMark/>
          </w:tcPr>
          <w:p w14:paraId="363734F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Nyambura Mercy</w:t>
            </w:r>
          </w:p>
        </w:tc>
        <w:tc>
          <w:tcPr>
            <w:tcW w:w="1557" w:type="pct"/>
            <w:tcBorders>
              <w:top w:val="nil"/>
              <w:left w:val="nil"/>
              <w:bottom w:val="single" w:sz="4" w:space="0" w:color="auto"/>
              <w:right w:val="single" w:sz="4" w:space="0" w:color="auto"/>
            </w:tcBorders>
            <w:shd w:val="clear" w:color="auto" w:fill="auto"/>
            <w:vAlign w:val="center"/>
            <w:hideMark/>
          </w:tcPr>
          <w:p w14:paraId="7EF7E81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Head of Soil Laboratory</w:t>
            </w:r>
          </w:p>
        </w:tc>
        <w:tc>
          <w:tcPr>
            <w:tcW w:w="1432" w:type="pct"/>
            <w:tcBorders>
              <w:top w:val="nil"/>
              <w:left w:val="nil"/>
              <w:bottom w:val="single" w:sz="4" w:space="0" w:color="auto"/>
              <w:right w:val="single" w:sz="4" w:space="0" w:color="auto"/>
            </w:tcBorders>
            <w:shd w:val="clear" w:color="auto" w:fill="auto"/>
            <w:vAlign w:val="center"/>
            <w:hideMark/>
          </w:tcPr>
          <w:p w14:paraId="078F4D3E" w14:textId="77777777" w:rsidR="008B6609" w:rsidRPr="008B6609" w:rsidRDefault="006E726A" w:rsidP="008B6609">
            <w:pPr>
              <w:jc w:val="left"/>
              <w:rPr>
                <w:rFonts w:ascii="Times New Roman" w:hAnsi="Times New Roman"/>
                <w:color w:val="0563C1"/>
                <w:u w:val="single"/>
                <w:lang w:val="fr-FR" w:eastAsia="fr-FR"/>
              </w:rPr>
            </w:pPr>
            <w:hyperlink r:id="rId100" w:history="1">
              <w:r w:rsidR="008B6609" w:rsidRPr="008B6609">
                <w:rPr>
                  <w:rFonts w:ascii="Times New Roman" w:hAnsi="Times New Roman"/>
                  <w:color w:val="0563C1"/>
                  <w:u w:val="single"/>
                  <w:lang w:val="fr-FR" w:eastAsia="fr-FR"/>
                </w:rPr>
                <w:t>mercy.nyambura@um6p.ma</w:t>
              </w:r>
            </w:hyperlink>
          </w:p>
        </w:tc>
        <w:tc>
          <w:tcPr>
            <w:tcW w:w="784" w:type="pct"/>
            <w:tcBorders>
              <w:top w:val="nil"/>
              <w:left w:val="nil"/>
              <w:bottom w:val="single" w:sz="4" w:space="0" w:color="auto"/>
              <w:right w:val="single" w:sz="4" w:space="0" w:color="auto"/>
            </w:tcBorders>
            <w:shd w:val="clear" w:color="auto" w:fill="auto"/>
            <w:vAlign w:val="center"/>
            <w:hideMark/>
          </w:tcPr>
          <w:p w14:paraId="1F92EE4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w:t>
            </w:r>
          </w:p>
        </w:tc>
      </w:tr>
      <w:tr w:rsidR="008B6609" w:rsidRPr="008B6609" w14:paraId="481D1553"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71AB808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94</w:t>
            </w:r>
          </w:p>
        </w:tc>
        <w:tc>
          <w:tcPr>
            <w:tcW w:w="1034" w:type="pct"/>
            <w:tcBorders>
              <w:top w:val="nil"/>
              <w:left w:val="nil"/>
              <w:bottom w:val="single" w:sz="4" w:space="0" w:color="auto"/>
              <w:right w:val="single" w:sz="4" w:space="0" w:color="auto"/>
            </w:tcBorders>
            <w:shd w:val="clear" w:color="auto" w:fill="auto"/>
            <w:vAlign w:val="center"/>
            <w:hideMark/>
          </w:tcPr>
          <w:p w14:paraId="5B6FB714"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Mohamed El Gharous </w:t>
            </w:r>
          </w:p>
        </w:tc>
        <w:tc>
          <w:tcPr>
            <w:tcW w:w="1557" w:type="pct"/>
            <w:tcBorders>
              <w:top w:val="nil"/>
              <w:left w:val="nil"/>
              <w:bottom w:val="single" w:sz="4" w:space="0" w:color="auto"/>
              <w:right w:val="single" w:sz="4" w:space="0" w:color="auto"/>
            </w:tcBorders>
            <w:shd w:val="clear" w:color="auto" w:fill="auto"/>
            <w:vAlign w:val="center"/>
            <w:hideMark/>
          </w:tcPr>
          <w:p w14:paraId="67CF5EE4" w14:textId="77777777" w:rsidR="008B6609" w:rsidRPr="003F6D39" w:rsidRDefault="008B6609" w:rsidP="008B6609">
            <w:pPr>
              <w:jc w:val="left"/>
              <w:rPr>
                <w:rFonts w:ascii="Times New Roman" w:hAnsi="Times New Roman"/>
                <w:color w:val="000000"/>
                <w:lang w:eastAsia="fr-FR"/>
              </w:rPr>
            </w:pPr>
            <w:r w:rsidRPr="003F6D39">
              <w:rPr>
                <w:rFonts w:ascii="Times New Roman" w:hAnsi="Times New Roman"/>
                <w:color w:val="000000"/>
                <w:lang w:eastAsia="fr-FR"/>
              </w:rPr>
              <w:t>head of Agriculture School UM6P</w:t>
            </w:r>
          </w:p>
        </w:tc>
        <w:tc>
          <w:tcPr>
            <w:tcW w:w="1432" w:type="pct"/>
            <w:tcBorders>
              <w:top w:val="nil"/>
              <w:left w:val="nil"/>
              <w:bottom w:val="single" w:sz="4" w:space="0" w:color="auto"/>
              <w:right w:val="single" w:sz="4" w:space="0" w:color="auto"/>
            </w:tcBorders>
            <w:shd w:val="clear" w:color="auto" w:fill="auto"/>
            <w:vAlign w:val="center"/>
            <w:hideMark/>
          </w:tcPr>
          <w:p w14:paraId="19784EDC" w14:textId="77777777" w:rsidR="008B6609" w:rsidRPr="008B6609" w:rsidRDefault="006E726A" w:rsidP="008B6609">
            <w:pPr>
              <w:jc w:val="left"/>
              <w:rPr>
                <w:rFonts w:ascii="Times New Roman" w:hAnsi="Times New Roman"/>
                <w:color w:val="0563C1"/>
                <w:u w:val="single"/>
                <w:lang w:val="fr-FR" w:eastAsia="fr-FR"/>
              </w:rPr>
            </w:pPr>
            <w:hyperlink r:id="rId101" w:history="1">
              <w:r w:rsidR="008B6609" w:rsidRPr="008B6609">
                <w:rPr>
                  <w:rFonts w:ascii="Times New Roman" w:hAnsi="Times New Roman"/>
                  <w:color w:val="0563C1"/>
                  <w:u w:val="single"/>
                  <w:lang w:val="fr-FR" w:eastAsia="fr-FR"/>
                </w:rPr>
                <w:t>mohamed.elgharous@</w:t>
              </w:r>
            </w:hyperlink>
          </w:p>
        </w:tc>
        <w:tc>
          <w:tcPr>
            <w:tcW w:w="784" w:type="pct"/>
            <w:tcBorders>
              <w:top w:val="nil"/>
              <w:left w:val="nil"/>
              <w:bottom w:val="single" w:sz="4" w:space="0" w:color="auto"/>
              <w:right w:val="single" w:sz="4" w:space="0" w:color="auto"/>
            </w:tcBorders>
            <w:shd w:val="clear" w:color="auto" w:fill="auto"/>
            <w:vAlign w:val="center"/>
            <w:hideMark/>
          </w:tcPr>
          <w:p w14:paraId="3776155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(212)661138283</w:t>
            </w:r>
          </w:p>
        </w:tc>
      </w:tr>
      <w:tr w:rsidR="008B6609" w:rsidRPr="008B6609" w14:paraId="469CDC36"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EC7FAE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95</w:t>
            </w:r>
          </w:p>
        </w:tc>
        <w:tc>
          <w:tcPr>
            <w:tcW w:w="1034" w:type="pct"/>
            <w:tcBorders>
              <w:top w:val="nil"/>
              <w:left w:val="nil"/>
              <w:bottom w:val="single" w:sz="4" w:space="0" w:color="auto"/>
              <w:right w:val="single" w:sz="4" w:space="0" w:color="auto"/>
            </w:tcBorders>
            <w:shd w:val="clear" w:color="auto" w:fill="auto"/>
            <w:vAlign w:val="center"/>
            <w:hideMark/>
          </w:tcPr>
          <w:p w14:paraId="78F04886"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Younes Berrada </w:t>
            </w:r>
          </w:p>
        </w:tc>
        <w:tc>
          <w:tcPr>
            <w:tcW w:w="1557" w:type="pct"/>
            <w:tcBorders>
              <w:top w:val="nil"/>
              <w:left w:val="nil"/>
              <w:bottom w:val="single" w:sz="4" w:space="0" w:color="auto"/>
              <w:right w:val="single" w:sz="4" w:space="0" w:color="auto"/>
            </w:tcBorders>
            <w:shd w:val="clear" w:color="auto" w:fill="auto"/>
            <w:vAlign w:val="center"/>
            <w:hideMark/>
          </w:tcPr>
          <w:p w14:paraId="351B452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Development Director UMP</w:t>
            </w:r>
          </w:p>
        </w:tc>
        <w:tc>
          <w:tcPr>
            <w:tcW w:w="1432" w:type="pct"/>
            <w:tcBorders>
              <w:top w:val="nil"/>
              <w:left w:val="nil"/>
              <w:bottom w:val="single" w:sz="4" w:space="0" w:color="auto"/>
              <w:right w:val="single" w:sz="4" w:space="0" w:color="auto"/>
            </w:tcBorders>
            <w:shd w:val="clear" w:color="auto" w:fill="auto"/>
            <w:vAlign w:val="center"/>
            <w:hideMark/>
          </w:tcPr>
          <w:p w14:paraId="7237AD9F" w14:textId="77777777" w:rsidR="008B6609" w:rsidRPr="008B6609" w:rsidRDefault="006E726A" w:rsidP="008B6609">
            <w:pPr>
              <w:jc w:val="left"/>
              <w:rPr>
                <w:rFonts w:ascii="Times New Roman" w:hAnsi="Times New Roman"/>
                <w:color w:val="0563C1"/>
                <w:u w:val="single"/>
                <w:lang w:val="fr-FR" w:eastAsia="fr-FR"/>
              </w:rPr>
            </w:pPr>
            <w:hyperlink r:id="rId102" w:history="1">
              <w:r w:rsidR="008B6609" w:rsidRPr="008B6609">
                <w:rPr>
                  <w:rFonts w:ascii="Times New Roman" w:hAnsi="Times New Roman"/>
                  <w:color w:val="0563C1"/>
                  <w:u w:val="single"/>
                  <w:lang w:val="fr-FR" w:eastAsia="fr-FR"/>
                </w:rPr>
                <w:t>younes.berrada@um6p.ma</w:t>
              </w:r>
            </w:hyperlink>
          </w:p>
        </w:tc>
        <w:tc>
          <w:tcPr>
            <w:tcW w:w="784" w:type="pct"/>
            <w:tcBorders>
              <w:top w:val="nil"/>
              <w:left w:val="nil"/>
              <w:bottom w:val="single" w:sz="4" w:space="0" w:color="auto"/>
              <w:right w:val="single" w:sz="4" w:space="0" w:color="auto"/>
            </w:tcBorders>
            <w:shd w:val="clear" w:color="auto" w:fill="auto"/>
            <w:vAlign w:val="center"/>
            <w:hideMark/>
          </w:tcPr>
          <w:p w14:paraId="5D0C942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(212)666205393</w:t>
            </w:r>
          </w:p>
        </w:tc>
      </w:tr>
      <w:tr w:rsidR="008B6609" w:rsidRPr="008B6609" w14:paraId="6E76E14E" w14:textId="77777777" w:rsidTr="008B6609">
        <w:trPr>
          <w:trHeight w:val="454"/>
        </w:trPr>
        <w:tc>
          <w:tcPr>
            <w:tcW w:w="5000" w:type="pct"/>
            <w:gridSpan w:val="5"/>
            <w:tcBorders>
              <w:top w:val="single" w:sz="4" w:space="0" w:color="auto"/>
              <w:left w:val="single" w:sz="4" w:space="0" w:color="auto"/>
              <w:bottom w:val="single" w:sz="4" w:space="0" w:color="auto"/>
              <w:right w:val="nil"/>
            </w:tcBorders>
            <w:shd w:val="clear" w:color="000000" w:fill="92D050"/>
            <w:vAlign w:val="center"/>
            <w:hideMark/>
          </w:tcPr>
          <w:p w14:paraId="0AB8CC00"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HarvestPlus</w:t>
            </w:r>
          </w:p>
        </w:tc>
      </w:tr>
      <w:tr w:rsidR="008B6609" w:rsidRPr="008B6609" w14:paraId="4A39E3B4"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1AE6E3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96</w:t>
            </w:r>
          </w:p>
        </w:tc>
        <w:tc>
          <w:tcPr>
            <w:tcW w:w="1034" w:type="pct"/>
            <w:tcBorders>
              <w:top w:val="nil"/>
              <w:left w:val="nil"/>
              <w:bottom w:val="nil"/>
              <w:right w:val="nil"/>
            </w:tcBorders>
            <w:shd w:val="clear" w:color="auto" w:fill="auto"/>
            <w:vAlign w:val="center"/>
            <w:hideMark/>
          </w:tcPr>
          <w:p w14:paraId="7BC6F7A3"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Wolfgang PFEIFFER</w:t>
            </w:r>
          </w:p>
        </w:tc>
        <w:tc>
          <w:tcPr>
            <w:tcW w:w="1557" w:type="pct"/>
            <w:tcBorders>
              <w:top w:val="nil"/>
              <w:left w:val="single" w:sz="4" w:space="0" w:color="auto"/>
              <w:bottom w:val="single" w:sz="4" w:space="0" w:color="auto"/>
              <w:right w:val="single" w:sz="4" w:space="0" w:color="auto"/>
            </w:tcBorders>
            <w:shd w:val="clear" w:color="auto" w:fill="auto"/>
            <w:vAlign w:val="center"/>
            <w:hideMark/>
          </w:tcPr>
          <w:p w14:paraId="1B17293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Director R&amp;D HarvestPlus</w:t>
            </w:r>
          </w:p>
        </w:tc>
        <w:tc>
          <w:tcPr>
            <w:tcW w:w="1432" w:type="pct"/>
            <w:tcBorders>
              <w:top w:val="nil"/>
              <w:left w:val="nil"/>
              <w:bottom w:val="single" w:sz="4" w:space="0" w:color="auto"/>
              <w:right w:val="single" w:sz="4" w:space="0" w:color="auto"/>
            </w:tcBorders>
            <w:shd w:val="clear" w:color="auto" w:fill="auto"/>
            <w:vAlign w:val="center"/>
            <w:hideMark/>
          </w:tcPr>
          <w:p w14:paraId="62960145" w14:textId="77777777" w:rsidR="008B6609" w:rsidRPr="008B6609" w:rsidRDefault="006E726A" w:rsidP="008B6609">
            <w:pPr>
              <w:jc w:val="left"/>
              <w:rPr>
                <w:rFonts w:ascii="Times New Roman" w:hAnsi="Times New Roman"/>
                <w:color w:val="0563C1"/>
                <w:u w:val="single"/>
                <w:lang w:val="fr-FR" w:eastAsia="fr-FR"/>
              </w:rPr>
            </w:pPr>
            <w:hyperlink r:id="rId103" w:history="1">
              <w:r w:rsidR="008B6609" w:rsidRPr="008B6609">
                <w:rPr>
                  <w:rFonts w:ascii="Times New Roman" w:hAnsi="Times New Roman"/>
                  <w:color w:val="0563C1"/>
                  <w:u w:val="single"/>
                  <w:lang w:val="fr-FR" w:eastAsia="fr-FR"/>
                </w:rPr>
                <w:t>w.pfeiffer@cgiar.org</w:t>
              </w:r>
            </w:hyperlink>
          </w:p>
        </w:tc>
        <w:tc>
          <w:tcPr>
            <w:tcW w:w="784" w:type="pct"/>
            <w:tcBorders>
              <w:top w:val="nil"/>
              <w:left w:val="nil"/>
              <w:bottom w:val="single" w:sz="4" w:space="0" w:color="auto"/>
              <w:right w:val="single" w:sz="4" w:space="0" w:color="auto"/>
            </w:tcBorders>
            <w:shd w:val="clear" w:color="auto" w:fill="auto"/>
            <w:vAlign w:val="center"/>
            <w:hideMark/>
          </w:tcPr>
          <w:p w14:paraId="2FBB946D" w14:textId="77777777" w:rsidR="008B6609" w:rsidRPr="008B6609" w:rsidRDefault="008B6609" w:rsidP="008B6609">
            <w:pPr>
              <w:jc w:val="left"/>
              <w:rPr>
                <w:rFonts w:ascii="Times New Roman" w:hAnsi="Times New Roman"/>
                <w:lang w:val="fr-FR" w:eastAsia="fr-FR"/>
              </w:rPr>
            </w:pPr>
            <w:r w:rsidRPr="008B6609">
              <w:rPr>
                <w:rFonts w:ascii="Times New Roman" w:hAnsi="Times New Roman"/>
                <w:lang w:val="fr-FR" w:eastAsia="fr-FR"/>
              </w:rPr>
              <w:t>(57)2.4450100</w:t>
            </w:r>
          </w:p>
        </w:tc>
      </w:tr>
      <w:tr w:rsidR="008B6609" w:rsidRPr="008B6609" w14:paraId="40DB82C6" w14:textId="77777777" w:rsidTr="008B6609">
        <w:trPr>
          <w:trHeight w:val="454"/>
        </w:trPr>
        <w:tc>
          <w:tcPr>
            <w:tcW w:w="5000" w:type="pct"/>
            <w:gridSpan w:val="5"/>
            <w:tcBorders>
              <w:top w:val="single" w:sz="4" w:space="0" w:color="auto"/>
              <w:left w:val="single" w:sz="4" w:space="0" w:color="auto"/>
              <w:bottom w:val="single" w:sz="4" w:space="0" w:color="auto"/>
              <w:right w:val="nil"/>
            </w:tcBorders>
            <w:shd w:val="clear" w:color="000000" w:fill="92D050"/>
            <w:vAlign w:val="center"/>
            <w:hideMark/>
          </w:tcPr>
          <w:p w14:paraId="29E13C85"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BANQUE MONDIALE</w:t>
            </w:r>
          </w:p>
        </w:tc>
      </w:tr>
      <w:tr w:rsidR="008B6609" w:rsidRPr="008B6609" w14:paraId="379EDC52"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4034B235"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97</w:t>
            </w:r>
          </w:p>
        </w:tc>
        <w:tc>
          <w:tcPr>
            <w:tcW w:w="1034" w:type="pct"/>
            <w:tcBorders>
              <w:top w:val="nil"/>
              <w:left w:val="nil"/>
              <w:bottom w:val="single" w:sz="4" w:space="0" w:color="auto"/>
              <w:right w:val="single" w:sz="4" w:space="0" w:color="auto"/>
            </w:tcBorders>
            <w:shd w:val="clear" w:color="auto" w:fill="auto"/>
            <w:vAlign w:val="center"/>
            <w:hideMark/>
          </w:tcPr>
          <w:p w14:paraId="40A571A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Abdoulaye TOURE</w:t>
            </w:r>
          </w:p>
        </w:tc>
        <w:tc>
          <w:tcPr>
            <w:tcW w:w="1557" w:type="pct"/>
            <w:tcBorders>
              <w:top w:val="nil"/>
              <w:left w:val="nil"/>
              <w:bottom w:val="single" w:sz="4" w:space="0" w:color="auto"/>
              <w:right w:val="single" w:sz="4" w:space="0" w:color="auto"/>
            </w:tcBorders>
            <w:shd w:val="clear" w:color="auto" w:fill="auto"/>
            <w:vAlign w:val="center"/>
            <w:hideMark/>
          </w:tcPr>
          <w:p w14:paraId="2605B15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TTL World Bank Group</w:t>
            </w:r>
          </w:p>
        </w:tc>
        <w:tc>
          <w:tcPr>
            <w:tcW w:w="1432" w:type="pct"/>
            <w:tcBorders>
              <w:top w:val="nil"/>
              <w:left w:val="nil"/>
              <w:bottom w:val="single" w:sz="4" w:space="0" w:color="auto"/>
              <w:right w:val="single" w:sz="4" w:space="0" w:color="auto"/>
            </w:tcBorders>
            <w:shd w:val="clear" w:color="auto" w:fill="auto"/>
            <w:vAlign w:val="center"/>
            <w:hideMark/>
          </w:tcPr>
          <w:p w14:paraId="43712DBF" w14:textId="77777777" w:rsidR="008B6609" w:rsidRPr="008B6609" w:rsidRDefault="006E726A" w:rsidP="008B6609">
            <w:pPr>
              <w:jc w:val="left"/>
              <w:rPr>
                <w:rFonts w:ascii="Times New Roman" w:hAnsi="Times New Roman"/>
                <w:color w:val="0563C1"/>
                <w:u w:val="single"/>
                <w:lang w:val="fr-FR" w:eastAsia="fr-FR"/>
              </w:rPr>
            </w:pPr>
            <w:hyperlink r:id="rId104" w:history="1">
              <w:r w:rsidR="008B6609" w:rsidRPr="008B6609">
                <w:rPr>
                  <w:rFonts w:ascii="Times New Roman" w:hAnsi="Times New Roman"/>
                  <w:color w:val="0563C1"/>
                  <w:u w:val="single"/>
                  <w:lang w:val="fr-FR" w:eastAsia="fr-FR"/>
                </w:rPr>
                <w:t>atoure4@worldbank.org</w:t>
              </w:r>
            </w:hyperlink>
          </w:p>
        </w:tc>
        <w:tc>
          <w:tcPr>
            <w:tcW w:w="784" w:type="pct"/>
            <w:tcBorders>
              <w:top w:val="nil"/>
              <w:left w:val="nil"/>
              <w:bottom w:val="single" w:sz="4" w:space="0" w:color="auto"/>
              <w:right w:val="single" w:sz="4" w:space="0" w:color="auto"/>
            </w:tcBorders>
            <w:shd w:val="clear" w:color="auto" w:fill="auto"/>
            <w:vAlign w:val="center"/>
            <w:hideMark/>
          </w:tcPr>
          <w:p w14:paraId="67F4DBB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(225)07033750</w:t>
            </w:r>
          </w:p>
        </w:tc>
      </w:tr>
      <w:tr w:rsidR="008B6609" w:rsidRPr="008B6609" w14:paraId="11AC1B67"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476F68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98</w:t>
            </w:r>
          </w:p>
        </w:tc>
        <w:tc>
          <w:tcPr>
            <w:tcW w:w="1034" w:type="pct"/>
            <w:tcBorders>
              <w:top w:val="nil"/>
              <w:left w:val="nil"/>
              <w:bottom w:val="single" w:sz="4" w:space="0" w:color="auto"/>
              <w:right w:val="single" w:sz="4" w:space="0" w:color="auto"/>
            </w:tcBorders>
            <w:shd w:val="clear" w:color="auto" w:fill="auto"/>
            <w:vAlign w:val="center"/>
            <w:hideMark/>
          </w:tcPr>
          <w:p w14:paraId="42DC707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Sossena TASSEW</w:t>
            </w:r>
          </w:p>
        </w:tc>
        <w:tc>
          <w:tcPr>
            <w:tcW w:w="1557" w:type="pct"/>
            <w:tcBorders>
              <w:top w:val="nil"/>
              <w:left w:val="nil"/>
              <w:bottom w:val="single" w:sz="4" w:space="0" w:color="auto"/>
              <w:right w:val="single" w:sz="4" w:space="0" w:color="auto"/>
            </w:tcBorders>
            <w:shd w:val="clear" w:color="auto" w:fill="auto"/>
            <w:vAlign w:val="center"/>
            <w:hideMark/>
          </w:tcPr>
          <w:p w14:paraId="1DD41DE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CO-TTL World Bank Group</w:t>
            </w:r>
          </w:p>
        </w:tc>
        <w:tc>
          <w:tcPr>
            <w:tcW w:w="1432" w:type="pct"/>
            <w:tcBorders>
              <w:top w:val="nil"/>
              <w:left w:val="nil"/>
              <w:bottom w:val="single" w:sz="4" w:space="0" w:color="auto"/>
              <w:right w:val="single" w:sz="4" w:space="0" w:color="auto"/>
            </w:tcBorders>
            <w:shd w:val="clear" w:color="auto" w:fill="auto"/>
            <w:vAlign w:val="center"/>
            <w:hideMark/>
          </w:tcPr>
          <w:p w14:paraId="6D8C5DD1" w14:textId="77777777" w:rsidR="008B6609" w:rsidRPr="008B6609" w:rsidRDefault="006E726A" w:rsidP="008B6609">
            <w:pPr>
              <w:jc w:val="left"/>
              <w:rPr>
                <w:rFonts w:ascii="Times New Roman" w:hAnsi="Times New Roman"/>
                <w:color w:val="0563C1"/>
                <w:u w:val="single"/>
                <w:lang w:val="fr-FR" w:eastAsia="fr-FR"/>
              </w:rPr>
            </w:pPr>
            <w:hyperlink r:id="rId105" w:history="1">
              <w:r w:rsidR="008B6609" w:rsidRPr="008B6609">
                <w:rPr>
                  <w:rFonts w:ascii="Times New Roman" w:hAnsi="Times New Roman"/>
                  <w:color w:val="0563C1"/>
                  <w:u w:val="single"/>
                  <w:lang w:val="fr-FR" w:eastAsia="fr-FR"/>
                </w:rPr>
                <w:t>stassew@worldbank.org</w:t>
              </w:r>
            </w:hyperlink>
          </w:p>
        </w:tc>
        <w:tc>
          <w:tcPr>
            <w:tcW w:w="784" w:type="pct"/>
            <w:tcBorders>
              <w:top w:val="nil"/>
              <w:left w:val="nil"/>
              <w:bottom w:val="single" w:sz="4" w:space="0" w:color="auto"/>
              <w:right w:val="single" w:sz="4" w:space="0" w:color="auto"/>
            </w:tcBorders>
            <w:shd w:val="clear" w:color="auto" w:fill="auto"/>
            <w:vAlign w:val="center"/>
            <w:hideMark/>
          </w:tcPr>
          <w:p w14:paraId="3CF8038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(202)458842</w:t>
            </w:r>
          </w:p>
        </w:tc>
      </w:tr>
      <w:tr w:rsidR="008B6609" w:rsidRPr="008B6609" w14:paraId="67DFCF55"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2A3EB3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99</w:t>
            </w:r>
          </w:p>
        </w:tc>
        <w:tc>
          <w:tcPr>
            <w:tcW w:w="1034" w:type="pct"/>
            <w:tcBorders>
              <w:top w:val="nil"/>
              <w:left w:val="nil"/>
              <w:bottom w:val="single" w:sz="4" w:space="0" w:color="auto"/>
              <w:right w:val="single" w:sz="4" w:space="0" w:color="auto"/>
            </w:tcBorders>
            <w:shd w:val="clear" w:color="auto" w:fill="auto"/>
            <w:vAlign w:val="center"/>
            <w:hideMark/>
          </w:tcPr>
          <w:p w14:paraId="3583DB6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Naomi SAKANE</w:t>
            </w:r>
          </w:p>
        </w:tc>
        <w:tc>
          <w:tcPr>
            <w:tcW w:w="1557" w:type="pct"/>
            <w:tcBorders>
              <w:top w:val="nil"/>
              <w:left w:val="nil"/>
              <w:bottom w:val="single" w:sz="4" w:space="0" w:color="auto"/>
              <w:right w:val="single" w:sz="4" w:space="0" w:color="auto"/>
            </w:tcBorders>
            <w:shd w:val="clear" w:color="auto" w:fill="auto"/>
            <w:vAlign w:val="center"/>
            <w:hideMark/>
          </w:tcPr>
          <w:p w14:paraId="1E83BA6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Consultant-World Bank Group</w:t>
            </w:r>
          </w:p>
        </w:tc>
        <w:tc>
          <w:tcPr>
            <w:tcW w:w="1432" w:type="pct"/>
            <w:tcBorders>
              <w:top w:val="nil"/>
              <w:left w:val="nil"/>
              <w:bottom w:val="single" w:sz="4" w:space="0" w:color="auto"/>
              <w:right w:val="single" w:sz="4" w:space="0" w:color="auto"/>
            </w:tcBorders>
            <w:shd w:val="clear" w:color="auto" w:fill="auto"/>
            <w:vAlign w:val="center"/>
            <w:hideMark/>
          </w:tcPr>
          <w:p w14:paraId="3E92FB07" w14:textId="77777777" w:rsidR="008B6609" w:rsidRPr="008B6609" w:rsidRDefault="006E726A" w:rsidP="008B6609">
            <w:pPr>
              <w:jc w:val="left"/>
              <w:rPr>
                <w:rFonts w:ascii="Times New Roman" w:hAnsi="Times New Roman"/>
                <w:color w:val="0563C1"/>
                <w:u w:val="single"/>
                <w:lang w:val="fr-FR" w:eastAsia="fr-FR"/>
              </w:rPr>
            </w:pPr>
            <w:hyperlink r:id="rId106" w:history="1">
              <w:r w:rsidR="008B6609" w:rsidRPr="008B6609">
                <w:rPr>
                  <w:rFonts w:ascii="Times New Roman" w:hAnsi="Times New Roman"/>
                  <w:color w:val="0563C1"/>
                  <w:u w:val="single"/>
                  <w:lang w:val="fr-FR" w:eastAsia="fr-FR"/>
                </w:rPr>
                <w:t>n.sakane@worldbank.org</w:t>
              </w:r>
            </w:hyperlink>
          </w:p>
        </w:tc>
        <w:tc>
          <w:tcPr>
            <w:tcW w:w="784" w:type="pct"/>
            <w:tcBorders>
              <w:top w:val="nil"/>
              <w:left w:val="nil"/>
              <w:bottom w:val="single" w:sz="4" w:space="0" w:color="auto"/>
              <w:right w:val="single" w:sz="4" w:space="0" w:color="auto"/>
            </w:tcBorders>
            <w:shd w:val="clear" w:color="auto" w:fill="auto"/>
            <w:vAlign w:val="center"/>
            <w:hideMark/>
          </w:tcPr>
          <w:p w14:paraId="27B50DD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(202)3908464</w:t>
            </w:r>
          </w:p>
        </w:tc>
      </w:tr>
      <w:tr w:rsidR="008B6609" w:rsidRPr="008B6609" w14:paraId="45401BD3"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021E9D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100</w:t>
            </w:r>
          </w:p>
        </w:tc>
        <w:tc>
          <w:tcPr>
            <w:tcW w:w="1034" w:type="pct"/>
            <w:tcBorders>
              <w:top w:val="nil"/>
              <w:left w:val="nil"/>
              <w:bottom w:val="single" w:sz="4" w:space="0" w:color="auto"/>
              <w:right w:val="single" w:sz="4" w:space="0" w:color="auto"/>
            </w:tcBorders>
            <w:shd w:val="clear" w:color="auto" w:fill="auto"/>
            <w:vAlign w:val="center"/>
            <w:hideMark/>
          </w:tcPr>
          <w:p w14:paraId="0015920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Amadou BA</w:t>
            </w:r>
          </w:p>
        </w:tc>
        <w:tc>
          <w:tcPr>
            <w:tcW w:w="1557" w:type="pct"/>
            <w:tcBorders>
              <w:top w:val="nil"/>
              <w:left w:val="nil"/>
              <w:bottom w:val="single" w:sz="4" w:space="0" w:color="auto"/>
              <w:right w:val="single" w:sz="4" w:space="0" w:color="auto"/>
            </w:tcBorders>
            <w:shd w:val="clear" w:color="auto" w:fill="auto"/>
            <w:vAlign w:val="center"/>
            <w:hideMark/>
          </w:tcPr>
          <w:p w14:paraId="5690397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CO-TTL World Bank Group</w:t>
            </w:r>
          </w:p>
        </w:tc>
        <w:tc>
          <w:tcPr>
            <w:tcW w:w="1432" w:type="pct"/>
            <w:tcBorders>
              <w:top w:val="nil"/>
              <w:left w:val="nil"/>
              <w:bottom w:val="single" w:sz="4" w:space="0" w:color="auto"/>
              <w:right w:val="single" w:sz="4" w:space="0" w:color="auto"/>
            </w:tcBorders>
            <w:shd w:val="clear" w:color="auto" w:fill="auto"/>
            <w:vAlign w:val="center"/>
            <w:hideMark/>
          </w:tcPr>
          <w:p w14:paraId="75F8532E" w14:textId="77777777" w:rsidR="008B6609" w:rsidRPr="008B6609" w:rsidRDefault="006E726A" w:rsidP="008B6609">
            <w:pPr>
              <w:jc w:val="left"/>
              <w:rPr>
                <w:rFonts w:ascii="Times New Roman" w:hAnsi="Times New Roman"/>
                <w:color w:val="0563C1"/>
                <w:u w:val="single"/>
                <w:lang w:val="fr-FR" w:eastAsia="fr-FR"/>
              </w:rPr>
            </w:pPr>
            <w:hyperlink r:id="rId107" w:history="1">
              <w:r w:rsidR="008B6609" w:rsidRPr="008B6609">
                <w:rPr>
                  <w:rFonts w:ascii="Times New Roman" w:hAnsi="Times New Roman"/>
                  <w:color w:val="0563C1"/>
                  <w:u w:val="single"/>
                  <w:lang w:val="fr-FR" w:eastAsia="fr-FR"/>
                </w:rPr>
                <w:t>aba2@worldbank.org</w:t>
              </w:r>
            </w:hyperlink>
          </w:p>
        </w:tc>
        <w:tc>
          <w:tcPr>
            <w:tcW w:w="784" w:type="pct"/>
            <w:tcBorders>
              <w:top w:val="nil"/>
              <w:left w:val="nil"/>
              <w:bottom w:val="single" w:sz="4" w:space="0" w:color="auto"/>
              <w:right w:val="single" w:sz="4" w:space="0" w:color="auto"/>
            </w:tcBorders>
            <w:shd w:val="clear" w:color="auto" w:fill="auto"/>
            <w:vAlign w:val="center"/>
            <w:hideMark/>
          </w:tcPr>
          <w:p w14:paraId="529BFCD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w:t>
            </w:r>
          </w:p>
        </w:tc>
      </w:tr>
      <w:tr w:rsidR="008B6609" w:rsidRPr="008B6609" w14:paraId="3E45185E"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4778455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101</w:t>
            </w:r>
          </w:p>
        </w:tc>
        <w:tc>
          <w:tcPr>
            <w:tcW w:w="1034" w:type="pct"/>
            <w:tcBorders>
              <w:top w:val="nil"/>
              <w:left w:val="nil"/>
              <w:bottom w:val="single" w:sz="4" w:space="0" w:color="auto"/>
              <w:right w:val="single" w:sz="4" w:space="0" w:color="auto"/>
            </w:tcBorders>
            <w:shd w:val="clear" w:color="auto" w:fill="auto"/>
            <w:vAlign w:val="center"/>
            <w:hideMark/>
          </w:tcPr>
          <w:p w14:paraId="6C08223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Mamadou BAH</w:t>
            </w:r>
          </w:p>
        </w:tc>
        <w:tc>
          <w:tcPr>
            <w:tcW w:w="1557" w:type="pct"/>
            <w:tcBorders>
              <w:top w:val="nil"/>
              <w:left w:val="nil"/>
              <w:bottom w:val="single" w:sz="4" w:space="0" w:color="auto"/>
              <w:right w:val="single" w:sz="4" w:space="0" w:color="auto"/>
            </w:tcBorders>
            <w:shd w:val="clear" w:color="auto" w:fill="auto"/>
            <w:vAlign w:val="center"/>
            <w:hideMark/>
          </w:tcPr>
          <w:p w14:paraId="0F14B5F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Chargé Com. World Bank Group</w:t>
            </w:r>
          </w:p>
        </w:tc>
        <w:tc>
          <w:tcPr>
            <w:tcW w:w="1432" w:type="pct"/>
            <w:tcBorders>
              <w:top w:val="nil"/>
              <w:left w:val="nil"/>
              <w:bottom w:val="single" w:sz="4" w:space="0" w:color="auto"/>
              <w:right w:val="single" w:sz="4" w:space="0" w:color="auto"/>
            </w:tcBorders>
            <w:shd w:val="clear" w:color="auto" w:fill="auto"/>
            <w:vAlign w:val="center"/>
            <w:hideMark/>
          </w:tcPr>
          <w:p w14:paraId="2895FB2F" w14:textId="77777777" w:rsidR="008B6609" w:rsidRPr="008B6609" w:rsidRDefault="008B6609" w:rsidP="008B6609">
            <w:pPr>
              <w:jc w:val="left"/>
              <w:rPr>
                <w:rFonts w:ascii="Times New Roman" w:hAnsi="Times New Roman"/>
                <w:color w:val="0563C1"/>
                <w:u w:val="single"/>
                <w:lang w:val="fr-FR" w:eastAsia="fr-FR"/>
              </w:rPr>
            </w:pPr>
            <w:r w:rsidRPr="008B6609">
              <w:rPr>
                <w:rFonts w:ascii="Times New Roman" w:hAnsi="Times New Roman"/>
                <w:color w:val="0563C1"/>
                <w:u w:val="single"/>
                <w:lang w:val="fr-FR" w:eastAsia="fr-FR"/>
              </w:rPr>
              <w:t> </w:t>
            </w:r>
          </w:p>
        </w:tc>
        <w:tc>
          <w:tcPr>
            <w:tcW w:w="784" w:type="pct"/>
            <w:tcBorders>
              <w:top w:val="nil"/>
              <w:left w:val="nil"/>
              <w:bottom w:val="single" w:sz="4" w:space="0" w:color="auto"/>
              <w:right w:val="single" w:sz="4" w:space="0" w:color="auto"/>
            </w:tcBorders>
            <w:shd w:val="clear" w:color="auto" w:fill="auto"/>
            <w:vAlign w:val="center"/>
            <w:hideMark/>
          </w:tcPr>
          <w:p w14:paraId="1CD1F8D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w:t>
            </w:r>
          </w:p>
        </w:tc>
      </w:tr>
      <w:tr w:rsidR="008B6609" w:rsidRPr="008B6609" w14:paraId="24827C91"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7BC49F1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102</w:t>
            </w:r>
          </w:p>
        </w:tc>
        <w:tc>
          <w:tcPr>
            <w:tcW w:w="1034" w:type="pct"/>
            <w:tcBorders>
              <w:top w:val="nil"/>
              <w:left w:val="nil"/>
              <w:bottom w:val="single" w:sz="4" w:space="0" w:color="auto"/>
              <w:right w:val="single" w:sz="4" w:space="0" w:color="auto"/>
            </w:tcBorders>
            <w:shd w:val="clear" w:color="auto" w:fill="auto"/>
            <w:vAlign w:val="center"/>
            <w:hideMark/>
          </w:tcPr>
          <w:p w14:paraId="411755F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Aifa Niane NDOYE</w:t>
            </w:r>
          </w:p>
        </w:tc>
        <w:tc>
          <w:tcPr>
            <w:tcW w:w="1557" w:type="pct"/>
            <w:tcBorders>
              <w:top w:val="nil"/>
              <w:left w:val="nil"/>
              <w:bottom w:val="single" w:sz="4" w:space="0" w:color="auto"/>
              <w:right w:val="single" w:sz="4" w:space="0" w:color="auto"/>
            </w:tcBorders>
            <w:shd w:val="clear" w:color="auto" w:fill="auto"/>
            <w:vAlign w:val="center"/>
            <w:hideMark/>
          </w:tcPr>
          <w:p w14:paraId="374A029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CO-TTL World Bank Group</w:t>
            </w:r>
          </w:p>
        </w:tc>
        <w:tc>
          <w:tcPr>
            <w:tcW w:w="1432" w:type="pct"/>
            <w:tcBorders>
              <w:top w:val="nil"/>
              <w:left w:val="nil"/>
              <w:bottom w:val="single" w:sz="4" w:space="0" w:color="auto"/>
              <w:right w:val="single" w:sz="4" w:space="0" w:color="auto"/>
            </w:tcBorders>
            <w:shd w:val="clear" w:color="auto" w:fill="auto"/>
            <w:vAlign w:val="center"/>
            <w:hideMark/>
          </w:tcPr>
          <w:p w14:paraId="2D52C349" w14:textId="77777777" w:rsidR="008B6609" w:rsidRPr="008B6609" w:rsidRDefault="006E726A" w:rsidP="008B6609">
            <w:pPr>
              <w:jc w:val="left"/>
              <w:rPr>
                <w:rFonts w:ascii="Times New Roman" w:hAnsi="Times New Roman"/>
                <w:color w:val="0563C1"/>
                <w:u w:val="single"/>
                <w:lang w:val="fr-FR" w:eastAsia="fr-FR"/>
              </w:rPr>
            </w:pPr>
            <w:hyperlink r:id="rId108" w:history="1">
              <w:r w:rsidR="008B6609" w:rsidRPr="008B6609">
                <w:rPr>
                  <w:rFonts w:ascii="Times New Roman" w:hAnsi="Times New Roman"/>
                  <w:color w:val="0563C1"/>
                  <w:u w:val="single"/>
                  <w:lang w:val="fr-FR" w:eastAsia="fr-FR"/>
                </w:rPr>
                <w:t>andoye@worldbank.org</w:t>
              </w:r>
            </w:hyperlink>
          </w:p>
        </w:tc>
        <w:tc>
          <w:tcPr>
            <w:tcW w:w="784" w:type="pct"/>
            <w:tcBorders>
              <w:top w:val="nil"/>
              <w:left w:val="nil"/>
              <w:bottom w:val="single" w:sz="4" w:space="0" w:color="auto"/>
              <w:right w:val="single" w:sz="4" w:space="0" w:color="auto"/>
            </w:tcBorders>
            <w:shd w:val="clear" w:color="auto" w:fill="auto"/>
            <w:vAlign w:val="center"/>
            <w:hideMark/>
          </w:tcPr>
          <w:p w14:paraId="5B1A8C3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(221)338594142</w:t>
            </w:r>
          </w:p>
        </w:tc>
      </w:tr>
      <w:tr w:rsidR="008B6609" w:rsidRPr="008B6609" w14:paraId="1885E938" w14:textId="77777777" w:rsidTr="008B6609">
        <w:trPr>
          <w:trHeight w:val="454"/>
        </w:trPr>
        <w:tc>
          <w:tcPr>
            <w:tcW w:w="5000" w:type="pct"/>
            <w:gridSpan w:val="5"/>
            <w:tcBorders>
              <w:top w:val="single" w:sz="4" w:space="0" w:color="auto"/>
              <w:left w:val="single" w:sz="4" w:space="0" w:color="auto"/>
              <w:bottom w:val="single" w:sz="4" w:space="0" w:color="auto"/>
              <w:right w:val="nil"/>
            </w:tcBorders>
            <w:shd w:val="clear" w:color="000000" w:fill="92D050"/>
            <w:vAlign w:val="center"/>
            <w:hideMark/>
          </w:tcPr>
          <w:p w14:paraId="3CF184F1" w14:textId="77777777" w:rsidR="008B6609" w:rsidRPr="008B6609" w:rsidRDefault="008B6609" w:rsidP="008B6609">
            <w:pPr>
              <w:jc w:val="left"/>
              <w:rPr>
                <w:rFonts w:ascii="Times New Roman" w:hAnsi="Times New Roman"/>
                <w:b/>
                <w:bCs/>
                <w:color w:val="000000"/>
                <w:lang w:val="fr-FR" w:eastAsia="fr-FR"/>
              </w:rPr>
            </w:pPr>
            <w:r w:rsidRPr="008B6609">
              <w:rPr>
                <w:rFonts w:ascii="Times New Roman" w:hAnsi="Times New Roman"/>
                <w:b/>
                <w:bCs/>
                <w:color w:val="000000"/>
                <w:lang w:val="fr-FR" w:eastAsia="fr-FR"/>
              </w:rPr>
              <w:t>CORAF/WECARD</w:t>
            </w:r>
          </w:p>
        </w:tc>
      </w:tr>
      <w:tr w:rsidR="008B6609" w:rsidRPr="008B6609" w14:paraId="69C28088"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450D0C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103</w:t>
            </w:r>
          </w:p>
        </w:tc>
        <w:tc>
          <w:tcPr>
            <w:tcW w:w="1034" w:type="pct"/>
            <w:tcBorders>
              <w:top w:val="nil"/>
              <w:left w:val="nil"/>
              <w:bottom w:val="single" w:sz="4" w:space="0" w:color="auto"/>
              <w:right w:val="single" w:sz="4" w:space="0" w:color="auto"/>
            </w:tcBorders>
            <w:shd w:val="clear" w:color="auto" w:fill="auto"/>
            <w:vAlign w:val="center"/>
            <w:hideMark/>
          </w:tcPr>
          <w:p w14:paraId="0B65339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Alioune FALL</w:t>
            </w:r>
          </w:p>
        </w:tc>
        <w:tc>
          <w:tcPr>
            <w:tcW w:w="1557" w:type="pct"/>
            <w:tcBorders>
              <w:top w:val="nil"/>
              <w:left w:val="nil"/>
              <w:bottom w:val="single" w:sz="4" w:space="0" w:color="auto"/>
              <w:right w:val="single" w:sz="4" w:space="0" w:color="auto"/>
            </w:tcBorders>
            <w:shd w:val="clear" w:color="auto" w:fill="auto"/>
            <w:vAlign w:val="center"/>
            <w:hideMark/>
          </w:tcPr>
          <w:p w14:paraId="4477DEA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DG ISRA</w:t>
            </w:r>
          </w:p>
        </w:tc>
        <w:tc>
          <w:tcPr>
            <w:tcW w:w="1432" w:type="pct"/>
            <w:tcBorders>
              <w:top w:val="nil"/>
              <w:left w:val="nil"/>
              <w:bottom w:val="single" w:sz="4" w:space="0" w:color="auto"/>
              <w:right w:val="single" w:sz="4" w:space="0" w:color="auto"/>
            </w:tcBorders>
            <w:shd w:val="clear" w:color="auto" w:fill="auto"/>
            <w:vAlign w:val="center"/>
            <w:hideMark/>
          </w:tcPr>
          <w:p w14:paraId="45A651A3" w14:textId="77777777" w:rsidR="008B6609" w:rsidRPr="008B6609" w:rsidRDefault="006E726A" w:rsidP="008B6609">
            <w:pPr>
              <w:jc w:val="left"/>
              <w:rPr>
                <w:rFonts w:ascii="Times New Roman" w:hAnsi="Times New Roman"/>
                <w:color w:val="0563C1"/>
                <w:u w:val="single"/>
                <w:lang w:val="fr-FR" w:eastAsia="fr-FR"/>
              </w:rPr>
            </w:pPr>
            <w:hyperlink r:id="rId109" w:history="1">
              <w:r w:rsidR="008B6609" w:rsidRPr="008B6609">
                <w:rPr>
                  <w:rFonts w:ascii="Times New Roman" w:hAnsi="Times New Roman"/>
                  <w:color w:val="0563C1"/>
                  <w:u w:val="single"/>
                  <w:lang w:val="fr-FR" w:eastAsia="fr-FR"/>
                </w:rPr>
                <w:t>dgisra@isra.sn/alioune.fall@isra.sn</w:t>
              </w:r>
            </w:hyperlink>
          </w:p>
        </w:tc>
        <w:tc>
          <w:tcPr>
            <w:tcW w:w="784" w:type="pct"/>
            <w:tcBorders>
              <w:top w:val="nil"/>
              <w:left w:val="nil"/>
              <w:bottom w:val="single" w:sz="4" w:space="0" w:color="auto"/>
              <w:right w:val="single" w:sz="4" w:space="0" w:color="auto"/>
            </w:tcBorders>
            <w:shd w:val="clear" w:color="auto" w:fill="auto"/>
            <w:noWrap/>
            <w:vAlign w:val="center"/>
            <w:hideMark/>
          </w:tcPr>
          <w:p w14:paraId="1896BC4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(221)775690204</w:t>
            </w:r>
          </w:p>
        </w:tc>
      </w:tr>
      <w:tr w:rsidR="008B6609" w:rsidRPr="008B6609" w14:paraId="65999218"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5C9C1D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104</w:t>
            </w:r>
          </w:p>
        </w:tc>
        <w:tc>
          <w:tcPr>
            <w:tcW w:w="1034" w:type="pct"/>
            <w:tcBorders>
              <w:top w:val="nil"/>
              <w:left w:val="nil"/>
              <w:bottom w:val="single" w:sz="4" w:space="0" w:color="auto"/>
              <w:right w:val="single" w:sz="4" w:space="0" w:color="auto"/>
            </w:tcBorders>
            <w:shd w:val="clear" w:color="auto" w:fill="auto"/>
            <w:vAlign w:val="center"/>
            <w:hideMark/>
          </w:tcPr>
          <w:p w14:paraId="081E262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Youssouf CAMARA</w:t>
            </w:r>
          </w:p>
        </w:tc>
        <w:tc>
          <w:tcPr>
            <w:tcW w:w="1557" w:type="pct"/>
            <w:tcBorders>
              <w:top w:val="nil"/>
              <w:left w:val="nil"/>
              <w:bottom w:val="single" w:sz="4" w:space="0" w:color="auto"/>
              <w:right w:val="single" w:sz="4" w:space="0" w:color="auto"/>
            </w:tcBorders>
            <w:shd w:val="clear" w:color="auto" w:fill="auto"/>
            <w:vAlign w:val="center"/>
            <w:hideMark/>
          </w:tcPr>
          <w:p w14:paraId="07AB7AB9"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Directeur de la Recherche et de l'Innovation</w:t>
            </w:r>
          </w:p>
        </w:tc>
        <w:tc>
          <w:tcPr>
            <w:tcW w:w="1432" w:type="pct"/>
            <w:tcBorders>
              <w:top w:val="nil"/>
              <w:left w:val="nil"/>
              <w:bottom w:val="single" w:sz="4" w:space="0" w:color="auto"/>
              <w:right w:val="single" w:sz="4" w:space="0" w:color="auto"/>
            </w:tcBorders>
            <w:shd w:val="clear" w:color="auto" w:fill="auto"/>
            <w:vAlign w:val="center"/>
            <w:hideMark/>
          </w:tcPr>
          <w:p w14:paraId="588FADAC" w14:textId="77777777" w:rsidR="008B6609" w:rsidRPr="008B6609" w:rsidRDefault="006E726A" w:rsidP="008B6609">
            <w:pPr>
              <w:jc w:val="left"/>
              <w:rPr>
                <w:rFonts w:ascii="Times New Roman" w:hAnsi="Times New Roman"/>
                <w:color w:val="0563C1"/>
                <w:u w:val="single"/>
                <w:lang w:val="fr-FR" w:eastAsia="fr-FR"/>
              </w:rPr>
            </w:pPr>
            <w:hyperlink r:id="rId110" w:history="1">
              <w:r w:rsidR="008B6609" w:rsidRPr="008B6609">
                <w:rPr>
                  <w:rFonts w:ascii="Times New Roman" w:hAnsi="Times New Roman"/>
                  <w:color w:val="0563C1"/>
                  <w:u w:val="single"/>
                  <w:lang w:val="fr-FR" w:eastAsia="fr-FR"/>
                </w:rPr>
                <w:t>y.camara@coraf.org</w:t>
              </w:r>
            </w:hyperlink>
          </w:p>
        </w:tc>
        <w:tc>
          <w:tcPr>
            <w:tcW w:w="784" w:type="pct"/>
            <w:tcBorders>
              <w:top w:val="nil"/>
              <w:left w:val="nil"/>
              <w:bottom w:val="single" w:sz="4" w:space="0" w:color="auto"/>
              <w:right w:val="single" w:sz="4" w:space="0" w:color="auto"/>
            </w:tcBorders>
            <w:shd w:val="clear" w:color="auto" w:fill="auto"/>
            <w:noWrap/>
            <w:vAlign w:val="center"/>
            <w:hideMark/>
          </w:tcPr>
          <w:p w14:paraId="1B068E9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 </w:t>
            </w:r>
          </w:p>
        </w:tc>
      </w:tr>
      <w:tr w:rsidR="008B6609" w:rsidRPr="008B6609" w14:paraId="3912FE6B"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4F868EFD"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105</w:t>
            </w:r>
          </w:p>
        </w:tc>
        <w:tc>
          <w:tcPr>
            <w:tcW w:w="1034" w:type="pct"/>
            <w:tcBorders>
              <w:top w:val="nil"/>
              <w:left w:val="nil"/>
              <w:bottom w:val="single" w:sz="4" w:space="0" w:color="auto"/>
              <w:right w:val="single" w:sz="4" w:space="0" w:color="auto"/>
            </w:tcBorders>
            <w:shd w:val="clear" w:color="auto" w:fill="auto"/>
            <w:vAlign w:val="center"/>
            <w:hideMark/>
          </w:tcPr>
          <w:p w14:paraId="78286BC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Nieyidouba LAMIEN</w:t>
            </w:r>
          </w:p>
        </w:tc>
        <w:tc>
          <w:tcPr>
            <w:tcW w:w="1557" w:type="pct"/>
            <w:tcBorders>
              <w:top w:val="nil"/>
              <w:left w:val="nil"/>
              <w:bottom w:val="single" w:sz="4" w:space="0" w:color="auto"/>
              <w:right w:val="single" w:sz="4" w:space="0" w:color="auto"/>
            </w:tcBorders>
            <w:shd w:val="clear" w:color="auto" w:fill="auto"/>
            <w:vAlign w:val="center"/>
            <w:hideMark/>
          </w:tcPr>
          <w:p w14:paraId="41BCAD4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Coordonnateur Régional PPAAO/WAAPP</w:t>
            </w:r>
          </w:p>
        </w:tc>
        <w:tc>
          <w:tcPr>
            <w:tcW w:w="1432" w:type="pct"/>
            <w:tcBorders>
              <w:top w:val="nil"/>
              <w:left w:val="nil"/>
              <w:bottom w:val="single" w:sz="4" w:space="0" w:color="auto"/>
              <w:right w:val="single" w:sz="4" w:space="0" w:color="auto"/>
            </w:tcBorders>
            <w:shd w:val="clear" w:color="auto" w:fill="auto"/>
            <w:vAlign w:val="center"/>
            <w:hideMark/>
          </w:tcPr>
          <w:p w14:paraId="7E4F7458" w14:textId="77777777" w:rsidR="008B6609" w:rsidRPr="008B6609" w:rsidRDefault="006E726A" w:rsidP="008B6609">
            <w:pPr>
              <w:jc w:val="left"/>
              <w:rPr>
                <w:rFonts w:ascii="Times New Roman" w:hAnsi="Times New Roman"/>
                <w:color w:val="0000FF"/>
                <w:u w:val="single"/>
                <w:lang w:val="fr-FR" w:eastAsia="fr-FR"/>
              </w:rPr>
            </w:pPr>
            <w:hyperlink r:id="rId111" w:history="1">
              <w:r w:rsidR="008B6609" w:rsidRPr="008B6609">
                <w:rPr>
                  <w:rFonts w:ascii="Times New Roman" w:hAnsi="Times New Roman"/>
                  <w:color w:val="0000FF"/>
                  <w:u w:val="single"/>
                  <w:lang w:val="fr-FR" w:eastAsia="fr-FR"/>
                </w:rPr>
                <w:t xml:space="preserve">n.lamien@coraf.org </w:t>
              </w:r>
            </w:hyperlink>
          </w:p>
        </w:tc>
        <w:tc>
          <w:tcPr>
            <w:tcW w:w="784" w:type="pct"/>
            <w:tcBorders>
              <w:top w:val="nil"/>
              <w:left w:val="nil"/>
              <w:bottom w:val="single" w:sz="4" w:space="0" w:color="auto"/>
              <w:right w:val="single" w:sz="4" w:space="0" w:color="auto"/>
            </w:tcBorders>
            <w:shd w:val="clear" w:color="auto" w:fill="auto"/>
            <w:noWrap/>
            <w:vAlign w:val="center"/>
            <w:hideMark/>
          </w:tcPr>
          <w:p w14:paraId="492F5D1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(221)77 288 20 15</w:t>
            </w:r>
          </w:p>
        </w:tc>
      </w:tr>
      <w:tr w:rsidR="008B6609" w:rsidRPr="008B6609" w14:paraId="723E8B52"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8B7182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106</w:t>
            </w:r>
          </w:p>
        </w:tc>
        <w:tc>
          <w:tcPr>
            <w:tcW w:w="1034" w:type="pct"/>
            <w:tcBorders>
              <w:top w:val="nil"/>
              <w:left w:val="nil"/>
              <w:bottom w:val="single" w:sz="4" w:space="0" w:color="auto"/>
              <w:right w:val="single" w:sz="4" w:space="0" w:color="auto"/>
            </w:tcBorders>
            <w:shd w:val="clear" w:color="auto" w:fill="auto"/>
            <w:vAlign w:val="center"/>
            <w:hideMark/>
          </w:tcPr>
          <w:p w14:paraId="13265C6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Safouratou ADARIPARE</w:t>
            </w:r>
          </w:p>
        </w:tc>
        <w:tc>
          <w:tcPr>
            <w:tcW w:w="1557" w:type="pct"/>
            <w:tcBorders>
              <w:top w:val="nil"/>
              <w:left w:val="nil"/>
              <w:bottom w:val="single" w:sz="4" w:space="0" w:color="auto"/>
              <w:right w:val="single" w:sz="4" w:space="0" w:color="auto"/>
            </w:tcBorders>
            <w:shd w:val="clear" w:color="auto" w:fill="auto"/>
            <w:vAlign w:val="center"/>
            <w:hideMark/>
          </w:tcPr>
          <w:p w14:paraId="41B277F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Directrice des Services de Gestion</w:t>
            </w:r>
          </w:p>
        </w:tc>
        <w:tc>
          <w:tcPr>
            <w:tcW w:w="1432" w:type="pct"/>
            <w:tcBorders>
              <w:top w:val="nil"/>
              <w:left w:val="nil"/>
              <w:bottom w:val="single" w:sz="4" w:space="0" w:color="auto"/>
              <w:right w:val="single" w:sz="4" w:space="0" w:color="auto"/>
            </w:tcBorders>
            <w:shd w:val="clear" w:color="auto" w:fill="auto"/>
            <w:vAlign w:val="center"/>
            <w:hideMark/>
          </w:tcPr>
          <w:p w14:paraId="76AFFA57" w14:textId="77777777" w:rsidR="008B6609" w:rsidRPr="008B6609" w:rsidRDefault="008B6609" w:rsidP="008B6609">
            <w:pPr>
              <w:jc w:val="left"/>
              <w:rPr>
                <w:rFonts w:ascii="Times New Roman" w:hAnsi="Times New Roman"/>
                <w:color w:val="0000FF"/>
                <w:u w:val="single"/>
                <w:lang w:val="fr-FR" w:eastAsia="fr-FR"/>
              </w:rPr>
            </w:pPr>
            <w:r w:rsidRPr="008B6609">
              <w:rPr>
                <w:rFonts w:ascii="Times New Roman" w:hAnsi="Times New Roman"/>
                <w:color w:val="0000FF"/>
                <w:u w:val="single"/>
                <w:lang w:val="fr-FR" w:eastAsia="fr-FR"/>
              </w:rPr>
              <w:br/>
              <w:t>s.adaripare@coraf.org</w:t>
            </w:r>
          </w:p>
        </w:tc>
        <w:tc>
          <w:tcPr>
            <w:tcW w:w="784" w:type="pct"/>
            <w:tcBorders>
              <w:top w:val="nil"/>
              <w:left w:val="nil"/>
              <w:bottom w:val="single" w:sz="4" w:space="0" w:color="auto"/>
              <w:right w:val="single" w:sz="4" w:space="0" w:color="auto"/>
            </w:tcBorders>
            <w:shd w:val="clear" w:color="auto" w:fill="auto"/>
            <w:noWrap/>
            <w:vAlign w:val="center"/>
            <w:hideMark/>
          </w:tcPr>
          <w:p w14:paraId="5823D8BC"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(221)338699626</w:t>
            </w:r>
          </w:p>
        </w:tc>
      </w:tr>
      <w:tr w:rsidR="008B6609" w:rsidRPr="008B6609" w14:paraId="321E9396"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6473BFA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107</w:t>
            </w:r>
          </w:p>
        </w:tc>
        <w:tc>
          <w:tcPr>
            <w:tcW w:w="1034" w:type="pct"/>
            <w:tcBorders>
              <w:top w:val="nil"/>
              <w:left w:val="nil"/>
              <w:bottom w:val="single" w:sz="4" w:space="0" w:color="auto"/>
              <w:right w:val="single" w:sz="4" w:space="0" w:color="auto"/>
            </w:tcBorders>
            <w:shd w:val="clear" w:color="auto" w:fill="auto"/>
            <w:vAlign w:val="center"/>
            <w:hideMark/>
          </w:tcPr>
          <w:p w14:paraId="478B3A43"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Patrice LEUMENI</w:t>
            </w:r>
          </w:p>
        </w:tc>
        <w:tc>
          <w:tcPr>
            <w:tcW w:w="1557" w:type="pct"/>
            <w:tcBorders>
              <w:top w:val="nil"/>
              <w:left w:val="nil"/>
              <w:bottom w:val="single" w:sz="4" w:space="0" w:color="auto"/>
              <w:right w:val="single" w:sz="4" w:space="0" w:color="auto"/>
            </w:tcBorders>
            <w:shd w:val="clear" w:color="auto" w:fill="auto"/>
            <w:vAlign w:val="center"/>
            <w:hideMark/>
          </w:tcPr>
          <w:p w14:paraId="4346EDB6"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Spécialiste S&amp;E</w:t>
            </w:r>
          </w:p>
        </w:tc>
        <w:tc>
          <w:tcPr>
            <w:tcW w:w="1432" w:type="pct"/>
            <w:tcBorders>
              <w:top w:val="nil"/>
              <w:left w:val="nil"/>
              <w:bottom w:val="single" w:sz="4" w:space="0" w:color="auto"/>
              <w:right w:val="single" w:sz="4" w:space="0" w:color="auto"/>
            </w:tcBorders>
            <w:shd w:val="clear" w:color="auto" w:fill="auto"/>
            <w:vAlign w:val="center"/>
            <w:hideMark/>
          </w:tcPr>
          <w:p w14:paraId="131A4300" w14:textId="77777777" w:rsidR="008B6609" w:rsidRPr="008B6609" w:rsidRDefault="006E726A" w:rsidP="008B6609">
            <w:pPr>
              <w:jc w:val="left"/>
              <w:rPr>
                <w:rFonts w:ascii="Times New Roman" w:hAnsi="Times New Roman"/>
                <w:color w:val="0000FF"/>
                <w:u w:val="single"/>
                <w:lang w:val="fr-FR" w:eastAsia="fr-FR"/>
              </w:rPr>
            </w:pPr>
            <w:hyperlink r:id="rId112" w:history="1">
              <w:r w:rsidR="008B6609" w:rsidRPr="008B6609">
                <w:rPr>
                  <w:rFonts w:ascii="Times New Roman" w:hAnsi="Times New Roman"/>
                  <w:color w:val="0000FF"/>
                  <w:u w:val="single"/>
                  <w:lang w:val="fr-FR" w:eastAsia="fr-FR"/>
                </w:rPr>
                <w:t>patrice.leumeni@coraf.org</w:t>
              </w:r>
            </w:hyperlink>
          </w:p>
        </w:tc>
        <w:tc>
          <w:tcPr>
            <w:tcW w:w="784" w:type="pct"/>
            <w:tcBorders>
              <w:top w:val="nil"/>
              <w:left w:val="nil"/>
              <w:bottom w:val="single" w:sz="4" w:space="0" w:color="auto"/>
              <w:right w:val="single" w:sz="4" w:space="0" w:color="auto"/>
            </w:tcBorders>
            <w:shd w:val="clear" w:color="auto" w:fill="auto"/>
            <w:noWrap/>
            <w:vAlign w:val="center"/>
            <w:hideMark/>
          </w:tcPr>
          <w:p w14:paraId="71890F5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(221)765632650</w:t>
            </w:r>
          </w:p>
        </w:tc>
      </w:tr>
      <w:tr w:rsidR="008B6609" w:rsidRPr="008B6609" w14:paraId="12CADA53"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A10BBA1"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108</w:t>
            </w:r>
          </w:p>
        </w:tc>
        <w:tc>
          <w:tcPr>
            <w:tcW w:w="1034" w:type="pct"/>
            <w:tcBorders>
              <w:top w:val="nil"/>
              <w:left w:val="nil"/>
              <w:bottom w:val="single" w:sz="4" w:space="0" w:color="auto"/>
              <w:right w:val="single" w:sz="4" w:space="0" w:color="auto"/>
            </w:tcBorders>
            <w:shd w:val="clear" w:color="auto" w:fill="auto"/>
            <w:vAlign w:val="center"/>
            <w:hideMark/>
          </w:tcPr>
          <w:p w14:paraId="4EFAFD08"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Monique NGOM</w:t>
            </w:r>
          </w:p>
        </w:tc>
        <w:tc>
          <w:tcPr>
            <w:tcW w:w="1557" w:type="pct"/>
            <w:tcBorders>
              <w:top w:val="nil"/>
              <w:left w:val="nil"/>
              <w:bottom w:val="single" w:sz="4" w:space="0" w:color="auto"/>
              <w:right w:val="single" w:sz="4" w:space="0" w:color="auto"/>
            </w:tcBorders>
            <w:shd w:val="clear" w:color="auto" w:fill="auto"/>
            <w:vAlign w:val="center"/>
            <w:hideMark/>
          </w:tcPr>
          <w:p w14:paraId="0DCA0B2E"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Comptable</w:t>
            </w:r>
          </w:p>
        </w:tc>
        <w:tc>
          <w:tcPr>
            <w:tcW w:w="1432" w:type="pct"/>
            <w:tcBorders>
              <w:top w:val="nil"/>
              <w:left w:val="nil"/>
              <w:bottom w:val="single" w:sz="4" w:space="0" w:color="auto"/>
              <w:right w:val="single" w:sz="4" w:space="0" w:color="auto"/>
            </w:tcBorders>
            <w:shd w:val="clear" w:color="auto" w:fill="auto"/>
            <w:vAlign w:val="center"/>
            <w:hideMark/>
          </w:tcPr>
          <w:p w14:paraId="1B1B8D13" w14:textId="77777777" w:rsidR="008B6609" w:rsidRPr="008B6609" w:rsidRDefault="006E726A" w:rsidP="008B6609">
            <w:pPr>
              <w:jc w:val="left"/>
              <w:rPr>
                <w:rFonts w:ascii="Times New Roman" w:hAnsi="Times New Roman"/>
                <w:color w:val="0000FF"/>
                <w:u w:val="single"/>
                <w:lang w:val="fr-FR" w:eastAsia="fr-FR"/>
              </w:rPr>
            </w:pPr>
            <w:hyperlink r:id="rId113" w:history="1">
              <w:r w:rsidR="008B6609" w:rsidRPr="008B6609">
                <w:rPr>
                  <w:rFonts w:ascii="Times New Roman" w:hAnsi="Times New Roman"/>
                  <w:color w:val="0000FF"/>
                  <w:u w:val="single"/>
                  <w:lang w:val="fr-FR" w:eastAsia="fr-FR"/>
                </w:rPr>
                <w:t>monique.ngom@coraf.org</w:t>
              </w:r>
            </w:hyperlink>
          </w:p>
        </w:tc>
        <w:tc>
          <w:tcPr>
            <w:tcW w:w="784" w:type="pct"/>
            <w:tcBorders>
              <w:top w:val="nil"/>
              <w:left w:val="nil"/>
              <w:bottom w:val="single" w:sz="4" w:space="0" w:color="auto"/>
              <w:right w:val="single" w:sz="4" w:space="0" w:color="auto"/>
            </w:tcBorders>
            <w:shd w:val="clear" w:color="auto" w:fill="auto"/>
            <w:noWrap/>
            <w:vAlign w:val="center"/>
            <w:hideMark/>
          </w:tcPr>
          <w:p w14:paraId="0AFFCF9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(221)775312811</w:t>
            </w:r>
          </w:p>
        </w:tc>
      </w:tr>
      <w:tr w:rsidR="008B6609" w:rsidRPr="008B6609" w14:paraId="48ADEAA5"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0B26642B"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109</w:t>
            </w:r>
          </w:p>
        </w:tc>
        <w:tc>
          <w:tcPr>
            <w:tcW w:w="1034" w:type="pct"/>
            <w:tcBorders>
              <w:top w:val="nil"/>
              <w:left w:val="nil"/>
              <w:bottom w:val="single" w:sz="4" w:space="0" w:color="auto"/>
              <w:right w:val="single" w:sz="4" w:space="0" w:color="auto"/>
            </w:tcBorders>
            <w:shd w:val="clear" w:color="auto" w:fill="auto"/>
            <w:vAlign w:val="center"/>
            <w:hideMark/>
          </w:tcPr>
          <w:p w14:paraId="5ADD7A1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Dieynaba SAGNA</w:t>
            </w:r>
          </w:p>
        </w:tc>
        <w:tc>
          <w:tcPr>
            <w:tcW w:w="1557" w:type="pct"/>
            <w:tcBorders>
              <w:top w:val="nil"/>
              <w:left w:val="nil"/>
              <w:bottom w:val="single" w:sz="4" w:space="0" w:color="auto"/>
              <w:right w:val="single" w:sz="4" w:space="0" w:color="auto"/>
            </w:tcBorders>
            <w:shd w:val="clear" w:color="auto" w:fill="auto"/>
            <w:vAlign w:val="center"/>
            <w:hideMark/>
          </w:tcPr>
          <w:p w14:paraId="7DA0E41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Assistante de Direction</w:t>
            </w:r>
          </w:p>
        </w:tc>
        <w:tc>
          <w:tcPr>
            <w:tcW w:w="1432" w:type="pct"/>
            <w:tcBorders>
              <w:top w:val="nil"/>
              <w:left w:val="nil"/>
              <w:bottom w:val="single" w:sz="4" w:space="0" w:color="auto"/>
              <w:right w:val="single" w:sz="4" w:space="0" w:color="auto"/>
            </w:tcBorders>
            <w:shd w:val="clear" w:color="auto" w:fill="auto"/>
            <w:vAlign w:val="center"/>
            <w:hideMark/>
          </w:tcPr>
          <w:p w14:paraId="205A7715" w14:textId="77777777" w:rsidR="008B6609" w:rsidRPr="008B6609" w:rsidRDefault="008B6609" w:rsidP="008B6609">
            <w:pPr>
              <w:jc w:val="left"/>
              <w:rPr>
                <w:rFonts w:ascii="Times New Roman" w:hAnsi="Times New Roman"/>
                <w:color w:val="0000FF"/>
                <w:u w:val="single"/>
                <w:lang w:val="fr-FR" w:eastAsia="fr-FR"/>
              </w:rPr>
            </w:pPr>
            <w:r w:rsidRPr="008B6609">
              <w:rPr>
                <w:rFonts w:ascii="Times New Roman" w:hAnsi="Times New Roman"/>
                <w:color w:val="0000FF"/>
                <w:u w:val="single"/>
                <w:lang w:val="fr-FR" w:eastAsia="fr-FR"/>
              </w:rPr>
              <w:br/>
              <w:t>d.sagna@coraf.org</w:t>
            </w:r>
          </w:p>
        </w:tc>
        <w:tc>
          <w:tcPr>
            <w:tcW w:w="784" w:type="pct"/>
            <w:tcBorders>
              <w:top w:val="nil"/>
              <w:left w:val="nil"/>
              <w:bottom w:val="single" w:sz="4" w:space="0" w:color="auto"/>
              <w:right w:val="single" w:sz="4" w:space="0" w:color="auto"/>
            </w:tcBorders>
            <w:shd w:val="clear" w:color="auto" w:fill="auto"/>
            <w:noWrap/>
            <w:vAlign w:val="center"/>
            <w:hideMark/>
          </w:tcPr>
          <w:p w14:paraId="499733E0"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(221)776519199</w:t>
            </w:r>
          </w:p>
        </w:tc>
      </w:tr>
      <w:tr w:rsidR="008B6609" w:rsidRPr="008B6609" w14:paraId="34FF9004"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30FA6B7"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110</w:t>
            </w:r>
          </w:p>
        </w:tc>
        <w:tc>
          <w:tcPr>
            <w:tcW w:w="1034" w:type="pct"/>
            <w:tcBorders>
              <w:top w:val="nil"/>
              <w:left w:val="nil"/>
              <w:bottom w:val="nil"/>
              <w:right w:val="single" w:sz="4" w:space="0" w:color="auto"/>
            </w:tcBorders>
            <w:shd w:val="clear" w:color="auto" w:fill="auto"/>
            <w:noWrap/>
            <w:vAlign w:val="center"/>
            <w:hideMark/>
          </w:tcPr>
          <w:p w14:paraId="1A7B8E1A"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FLORENT BILE</w:t>
            </w:r>
          </w:p>
        </w:tc>
        <w:tc>
          <w:tcPr>
            <w:tcW w:w="1557" w:type="pct"/>
            <w:tcBorders>
              <w:top w:val="nil"/>
              <w:left w:val="nil"/>
              <w:bottom w:val="single" w:sz="4" w:space="0" w:color="auto"/>
              <w:right w:val="single" w:sz="4" w:space="0" w:color="auto"/>
            </w:tcBorders>
            <w:shd w:val="clear" w:color="auto" w:fill="auto"/>
            <w:vAlign w:val="center"/>
            <w:hideMark/>
          </w:tcPr>
          <w:p w14:paraId="11074A33"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Interpréte</w:t>
            </w:r>
          </w:p>
        </w:tc>
        <w:tc>
          <w:tcPr>
            <w:tcW w:w="1432" w:type="pct"/>
            <w:tcBorders>
              <w:top w:val="nil"/>
              <w:left w:val="nil"/>
              <w:bottom w:val="single" w:sz="4" w:space="0" w:color="auto"/>
              <w:right w:val="single" w:sz="4" w:space="0" w:color="auto"/>
            </w:tcBorders>
            <w:shd w:val="clear" w:color="auto" w:fill="auto"/>
            <w:vAlign w:val="center"/>
            <w:hideMark/>
          </w:tcPr>
          <w:p w14:paraId="5FB63654" w14:textId="77777777" w:rsidR="008B6609" w:rsidRPr="008B6609" w:rsidRDefault="006E726A" w:rsidP="008B6609">
            <w:pPr>
              <w:jc w:val="left"/>
              <w:rPr>
                <w:rFonts w:ascii="Times New Roman" w:hAnsi="Times New Roman"/>
                <w:color w:val="1F14B2"/>
                <w:u w:val="single"/>
                <w:lang w:val="fr-FR" w:eastAsia="fr-FR"/>
              </w:rPr>
            </w:pPr>
            <w:hyperlink r:id="rId114" w:history="1">
              <w:r w:rsidR="008B6609" w:rsidRPr="008B6609">
                <w:rPr>
                  <w:rFonts w:ascii="Times New Roman" w:hAnsi="Times New Roman"/>
                  <w:color w:val="1F14B2"/>
                  <w:u w:val="single"/>
                  <w:lang w:val="fr-FR" w:eastAsia="fr-FR"/>
                </w:rPr>
                <w:t>florentbile555@yahoo.com</w:t>
              </w:r>
            </w:hyperlink>
          </w:p>
        </w:tc>
        <w:tc>
          <w:tcPr>
            <w:tcW w:w="784" w:type="pct"/>
            <w:tcBorders>
              <w:top w:val="nil"/>
              <w:left w:val="nil"/>
              <w:bottom w:val="single" w:sz="4" w:space="0" w:color="auto"/>
              <w:right w:val="single" w:sz="4" w:space="0" w:color="auto"/>
            </w:tcBorders>
            <w:shd w:val="clear" w:color="auto" w:fill="auto"/>
            <w:noWrap/>
            <w:vAlign w:val="center"/>
            <w:hideMark/>
          </w:tcPr>
          <w:p w14:paraId="6C4F305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(225)06177496</w:t>
            </w:r>
          </w:p>
        </w:tc>
      </w:tr>
      <w:tr w:rsidR="008B6609" w:rsidRPr="008B6609" w14:paraId="00271B0A" w14:textId="77777777" w:rsidTr="008B6609">
        <w:trPr>
          <w:trHeight w:val="454"/>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4B44CBA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111</w:t>
            </w:r>
          </w:p>
        </w:tc>
        <w:tc>
          <w:tcPr>
            <w:tcW w:w="1034" w:type="pct"/>
            <w:tcBorders>
              <w:top w:val="single" w:sz="4" w:space="0" w:color="auto"/>
              <w:left w:val="nil"/>
              <w:bottom w:val="single" w:sz="4" w:space="0" w:color="auto"/>
              <w:right w:val="single" w:sz="4" w:space="0" w:color="auto"/>
            </w:tcBorders>
            <w:shd w:val="clear" w:color="000000" w:fill="FFFFFF"/>
            <w:vAlign w:val="center"/>
            <w:hideMark/>
          </w:tcPr>
          <w:p w14:paraId="2946D76F"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EDEM PROSPER GLITSE</w:t>
            </w:r>
          </w:p>
        </w:tc>
        <w:tc>
          <w:tcPr>
            <w:tcW w:w="1557" w:type="pct"/>
            <w:tcBorders>
              <w:top w:val="nil"/>
              <w:left w:val="nil"/>
              <w:bottom w:val="single" w:sz="4" w:space="0" w:color="auto"/>
              <w:right w:val="single" w:sz="4" w:space="0" w:color="auto"/>
            </w:tcBorders>
            <w:shd w:val="clear" w:color="auto" w:fill="auto"/>
            <w:vAlign w:val="center"/>
            <w:hideMark/>
          </w:tcPr>
          <w:p w14:paraId="1DC39584"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Interpréte</w:t>
            </w:r>
          </w:p>
        </w:tc>
        <w:tc>
          <w:tcPr>
            <w:tcW w:w="1432" w:type="pct"/>
            <w:tcBorders>
              <w:top w:val="nil"/>
              <w:left w:val="nil"/>
              <w:bottom w:val="single" w:sz="4" w:space="0" w:color="auto"/>
              <w:right w:val="single" w:sz="4" w:space="0" w:color="auto"/>
            </w:tcBorders>
            <w:shd w:val="clear" w:color="auto" w:fill="auto"/>
            <w:vAlign w:val="center"/>
            <w:hideMark/>
          </w:tcPr>
          <w:p w14:paraId="734BBAC6" w14:textId="77777777" w:rsidR="008B6609" w:rsidRPr="008B6609" w:rsidRDefault="006E726A" w:rsidP="008B6609">
            <w:pPr>
              <w:jc w:val="left"/>
              <w:rPr>
                <w:rFonts w:ascii="Times New Roman" w:hAnsi="Times New Roman"/>
                <w:color w:val="1F14B2"/>
                <w:u w:val="single"/>
                <w:lang w:val="fr-FR" w:eastAsia="fr-FR"/>
              </w:rPr>
            </w:pPr>
            <w:hyperlink r:id="rId115" w:history="1">
              <w:r w:rsidR="008B6609" w:rsidRPr="008B6609">
                <w:rPr>
                  <w:rFonts w:ascii="Times New Roman" w:hAnsi="Times New Roman"/>
                  <w:color w:val="1F14B2"/>
                  <w:u w:val="single"/>
                  <w:lang w:val="fr-FR" w:eastAsia="fr-FR"/>
                </w:rPr>
                <w:t>edmglitse@gmail.com</w:t>
              </w:r>
            </w:hyperlink>
          </w:p>
        </w:tc>
        <w:tc>
          <w:tcPr>
            <w:tcW w:w="784" w:type="pct"/>
            <w:tcBorders>
              <w:top w:val="nil"/>
              <w:left w:val="nil"/>
              <w:bottom w:val="single" w:sz="4" w:space="0" w:color="auto"/>
              <w:right w:val="single" w:sz="4" w:space="0" w:color="auto"/>
            </w:tcBorders>
            <w:shd w:val="clear" w:color="auto" w:fill="auto"/>
            <w:noWrap/>
            <w:vAlign w:val="center"/>
            <w:hideMark/>
          </w:tcPr>
          <w:p w14:paraId="3B492542" w14:textId="77777777" w:rsidR="008B6609" w:rsidRPr="008B6609" w:rsidRDefault="008B6609" w:rsidP="008B6609">
            <w:pPr>
              <w:jc w:val="left"/>
              <w:rPr>
                <w:rFonts w:ascii="Times New Roman" w:hAnsi="Times New Roman"/>
                <w:color w:val="000000"/>
                <w:lang w:val="fr-FR" w:eastAsia="fr-FR"/>
              </w:rPr>
            </w:pPr>
            <w:r w:rsidRPr="008B6609">
              <w:rPr>
                <w:rFonts w:ascii="Times New Roman" w:hAnsi="Times New Roman"/>
                <w:color w:val="000000"/>
                <w:lang w:val="fr-FR" w:eastAsia="fr-FR"/>
              </w:rPr>
              <w:t>(233243821240</w:t>
            </w:r>
          </w:p>
        </w:tc>
      </w:tr>
    </w:tbl>
    <w:p w14:paraId="1C796D39" w14:textId="77777777" w:rsidR="00CC6210" w:rsidRPr="008B6609" w:rsidRDefault="00CC6210" w:rsidP="008B6609">
      <w:pPr>
        <w:rPr>
          <w:rFonts w:ascii="Times New Roman" w:hAnsi="Times New Roman"/>
          <w:noProof/>
          <w:lang w:eastAsia="fr-FR"/>
        </w:rPr>
      </w:pPr>
    </w:p>
    <w:p w14:paraId="795FDF6C" w14:textId="77777777" w:rsidR="00CC6210" w:rsidRPr="00121233" w:rsidRDefault="00CC6210" w:rsidP="009E2767">
      <w:pPr>
        <w:rPr>
          <w:lang w:val="fr-FR" w:eastAsia="fr-FR"/>
        </w:rPr>
      </w:pPr>
    </w:p>
    <w:p w14:paraId="0FB09DE7" w14:textId="77777777" w:rsidR="00CC6210" w:rsidRPr="00121233" w:rsidRDefault="00CC6210" w:rsidP="008B6609">
      <w:pPr>
        <w:rPr>
          <w:noProof/>
          <w:lang w:eastAsia="fr-FR"/>
        </w:rPr>
      </w:pPr>
    </w:p>
    <w:p w14:paraId="05A64F88" w14:textId="77777777" w:rsidR="00CC6210" w:rsidRPr="00121233" w:rsidRDefault="00CC6210" w:rsidP="00CC6210">
      <w:pPr>
        <w:rPr>
          <w:lang w:val="fr-FR" w:eastAsia="fr-FR"/>
        </w:rPr>
      </w:pPr>
    </w:p>
    <w:p w14:paraId="5845D91D" w14:textId="77777777" w:rsidR="00CC6210" w:rsidRPr="00121233" w:rsidRDefault="00CC6210" w:rsidP="00CC6210">
      <w:pPr>
        <w:rPr>
          <w:lang w:val="fr-FR" w:eastAsia="fr-FR"/>
        </w:rPr>
      </w:pPr>
    </w:p>
    <w:p w14:paraId="0AA71D08" w14:textId="77777777" w:rsidR="00CC6210" w:rsidRPr="00121233" w:rsidRDefault="00CC6210" w:rsidP="00F61BCF">
      <w:pPr>
        <w:pStyle w:val="Heading2"/>
        <w:rPr>
          <w:noProof/>
          <w:lang w:eastAsia="fr-FR"/>
        </w:rPr>
        <w:sectPr w:rsidR="00CC6210" w:rsidRPr="00121233" w:rsidSect="00CC6210">
          <w:pgSz w:w="16838" w:h="11906" w:orient="landscape"/>
          <w:pgMar w:top="993" w:right="1418" w:bottom="1418" w:left="567" w:header="709" w:footer="709" w:gutter="0"/>
          <w:pgNumType w:start="12"/>
          <w:cols w:space="708"/>
          <w:docGrid w:linePitch="360"/>
        </w:sectPr>
      </w:pPr>
    </w:p>
    <w:p w14:paraId="48117A2C" w14:textId="67B5B4A4" w:rsidR="00521CE8" w:rsidRPr="00121233" w:rsidRDefault="00521CE8" w:rsidP="00F61BCF">
      <w:pPr>
        <w:pStyle w:val="Heading2"/>
        <w:rPr>
          <w:noProof/>
          <w:lang w:eastAsia="fr-FR"/>
        </w:rPr>
      </w:pPr>
      <w:bookmarkStart w:id="33" w:name="_Toc484699596"/>
      <w:r w:rsidRPr="00121233">
        <w:rPr>
          <w:noProof/>
          <w:lang w:eastAsia="fr-FR"/>
        </w:rPr>
        <w:t xml:space="preserve">Annexe </w:t>
      </w:r>
      <w:r w:rsidR="008B6609">
        <w:rPr>
          <w:noProof/>
          <w:lang w:eastAsia="fr-FR"/>
        </w:rPr>
        <w:t>3</w:t>
      </w:r>
      <w:r w:rsidRPr="00121233">
        <w:rPr>
          <w:noProof/>
          <w:lang w:eastAsia="fr-FR"/>
        </w:rPr>
        <w:t xml:space="preserve">: </w:t>
      </w:r>
      <w:r w:rsidR="00DF1029" w:rsidRPr="00121233">
        <w:rPr>
          <w:noProof/>
          <w:lang w:eastAsia="fr-FR"/>
        </w:rPr>
        <w:t xml:space="preserve">Synthèse </w:t>
      </w:r>
      <w:r w:rsidR="00823D1A">
        <w:rPr>
          <w:noProof/>
          <w:lang w:eastAsia="fr-FR"/>
        </w:rPr>
        <w:t xml:space="preserve">de </w:t>
      </w:r>
      <w:r w:rsidR="00E26411">
        <w:rPr>
          <w:noProof/>
          <w:lang w:eastAsia="fr-FR"/>
        </w:rPr>
        <w:t xml:space="preserve">la </w:t>
      </w:r>
      <w:r w:rsidR="00DF1029" w:rsidRPr="00121233">
        <w:rPr>
          <w:noProof/>
          <w:lang w:eastAsia="fr-FR"/>
        </w:rPr>
        <w:t>r</w:t>
      </w:r>
      <w:r w:rsidR="00823D1A">
        <w:rPr>
          <w:noProof/>
          <w:lang w:eastAsia="fr-FR"/>
        </w:rPr>
        <w:t>é</w:t>
      </w:r>
      <w:r w:rsidR="00DF1029" w:rsidRPr="00121233">
        <w:rPr>
          <w:noProof/>
          <w:lang w:eastAsia="fr-FR"/>
        </w:rPr>
        <w:t>union des coordinateurs du PPAAO</w:t>
      </w:r>
      <w:r w:rsidR="00823D1A">
        <w:rPr>
          <w:noProof/>
          <w:lang w:eastAsia="fr-FR"/>
        </w:rPr>
        <w:t xml:space="preserve"> sur l’amélioration des interventions du CORAF/WECARD</w:t>
      </w:r>
      <w:bookmarkEnd w:id="33"/>
      <w:r w:rsidR="00823D1A">
        <w:rPr>
          <w:noProof/>
          <w:lang w:eastAsia="fr-FR"/>
        </w:rPr>
        <w:t xml:space="preserve"> </w:t>
      </w:r>
    </w:p>
    <w:p w14:paraId="6188C1A6" w14:textId="77777777" w:rsidR="00DF1029" w:rsidRPr="00121233" w:rsidRDefault="00DF1029" w:rsidP="00DF1029">
      <w:pPr>
        <w:rPr>
          <w:rFonts w:ascii="Times New Roman" w:hAnsi="Times New Roman"/>
          <w:lang w:val="fr-FR" w:eastAsia="fr-FR"/>
        </w:rPr>
      </w:pPr>
    </w:p>
    <w:p w14:paraId="5679EB13" w14:textId="77777777" w:rsidR="00DF1029" w:rsidRPr="00121233" w:rsidRDefault="00DF1029" w:rsidP="00DF1029">
      <w:pPr>
        <w:rPr>
          <w:rFonts w:ascii="Times New Roman" w:hAnsi="Times New Roman"/>
          <w:b/>
          <w:lang w:val="fr-FR"/>
        </w:rPr>
      </w:pPr>
      <w:r w:rsidRPr="00121233">
        <w:rPr>
          <w:rFonts w:ascii="Times New Roman" w:hAnsi="Times New Roman"/>
          <w:b/>
          <w:lang w:val="fr-FR"/>
        </w:rPr>
        <w:t>REUNION DES COORDONNATEURS</w:t>
      </w:r>
    </w:p>
    <w:p w14:paraId="1E3C15B7" w14:textId="77777777" w:rsidR="00DF1029" w:rsidRPr="00121233" w:rsidRDefault="00DF1029" w:rsidP="00DF1029">
      <w:pPr>
        <w:pStyle w:val="ListParagraph"/>
        <w:numPr>
          <w:ilvl w:val="0"/>
          <w:numId w:val="53"/>
        </w:numPr>
        <w:spacing w:after="160" w:line="259" w:lineRule="auto"/>
        <w:jc w:val="left"/>
        <w:rPr>
          <w:rFonts w:ascii="Times New Roman" w:hAnsi="Times New Roman"/>
          <w:lang w:val="fr-FR"/>
        </w:rPr>
      </w:pPr>
      <w:r w:rsidRPr="00121233">
        <w:rPr>
          <w:rFonts w:ascii="Times New Roman" w:hAnsi="Times New Roman"/>
          <w:lang w:val="fr-FR"/>
        </w:rPr>
        <w:t>Appréciation critiques des interventions du CORAF aux pays lors de la 1ere phase</w:t>
      </w:r>
    </w:p>
    <w:p w14:paraId="0219D0D8" w14:textId="77777777" w:rsidR="00DF1029" w:rsidRPr="00121233" w:rsidRDefault="00DF1029" w:rsidP="00DF1029">
      <w:pPr>
        <w:pStyle w:val="ListParagraph"/>
        <w:numPr>
          <w:ilvl w:val="0"/>
          <w:numId w:val="53"/>
        </w:numPr>
        <w:spacing w:after="160" w:line="259" w:lineRule="auto"/>
        <w:jc w:val="left"/>
        <w:rPr>
          <w:rFonts w:ascii="Times New Roman" w:hAnsi="Times New Roman"/>
          <w:lang w:val="fr-FR"/>
        </w:rPr>
      </w:pPr>
      <w:r w:rsidRPr="00121233">
        <w:rPr>
          <w:rFonts w:ascii="Times New Roman" w:hAnsi="Times New Roman"/>
          <w:lang w:val="fr-FR"/>
        </w:rPr>
        <w:t>Quels types d’activités devra mener le CORAF sur les fonds régionaux</w:t>
      </w:r>
    </w:p>
    <w:p w14:paraId="336DAD42" w14:textId="77777777" w:rsidR="00DF1029" w:rsidRPr="00121233" w:rsidRDefault="00DF1029" w:rsidP="00DF1029">
      <w:pPr>
        <w:rPr>
          <w:rFonts w:ascii="Times New Roman" w:hAnsi="Times New Roman"/>
          <w:b/>
          <w:sz w:val="32"/>
          <w:lang w:val="fr-FR"/>
        </w:rPr>
      </w:pPr>
      <w:r w:rsidRPr="00121233">
        <w:rPr>
          <w:rFonts w:ascii="Times New Roman" w:hAnsi="Times New Roman"/>
          <w:b/>
          <w:sz w:val="32"/>
          <w:lang w:val="fr-FR"/>
        </w:rPr>
        <w:t>Appréciation critiques des interventions du CORAF</w:t>
      </w:r>
    </w:p>
    <w:p w14:paraId="119C9F10" w14:textId="77777777" w:rsidR="00DF1029" w:rsidRPr="00121233" w:rsidRDefault="00DF1029" w:rsidP="00DF1029">
      <w:pPr>
        <w:rPr>
          <w:rFonts w:ascii="Times New Roman" w:hAnsi="Times New Roman"/>
          <w:lang w:val="fr-FR"/>
        </w:rPr>
      </w:pPr>
      <w:r w:rsidRPr="00121233">
        <w:rPr>
          <w:rFonts w:ascii="Times New Roman" w:hAnsi="Times New Roman"/>
          <w:lang w:val="fr-FR"/>
        </w:rPr>
        <w:t>Les coordonnateurs apprécient les efforts de coordination réalisés par le CORAF, notamment (i) la bonne organisation des réunions statutaires, (ii) l’appui remarquable du CORAF lors de l’épidémie EBOLA. Ils réaffirment la nécessité de poursuivre la coordination régionale et de conduire des activités au niveau régional, dans un nouvel esprit. Pêle-mêle, ils ont énuméré quelques disfonctionnements qui ont impacté la collaboration entre le CORAF et les pays :</w:t>
      </w:r>
    </w:p>
    <w:p w14:paraId="408EEA60" w14:textId="77777777" w:rsidR="00DF1029" w:rsidRPr="00121233" w:rsidRDefault="00DF1029" w:rsidP="00DF1029">
      <w:pPr>
        <w:pStyle w:val="ListParagraph"/>
        <w:numPr>
          <w:ilvl w:val="0"/>
          <w:numId w:val="54"/>
        </w:numPr>
        <w:spacing w:after="160" w:line="259" w:lineRule="auto"/>
        <w:jc w:val="left"/>
        <w:rPr>
          <w:rFonts w:ascii="Times New Roman" w:hAnsi="Times New Roman"/>
          <w:lang w:val="fr-FR"/>
        </w:rPr>
      </w:pPr>
      <w:r w:rsidRPr="00121233">
        <w:rPr>
          <w:rFonts w:ascii="Times New Roman" w:hAnsi="Times New Roman"/>
          <w:lang w:val="fr-FR"/>
        </w:rPr>
        <w:t>Absence de visibilité sur la gestion des ressources rétrocédées</w:t>
      </w:r>
    </w:p>
    <w:p w14:paraId="45C23C3E" w14:textId="77777777" w:rsidR="00DF1029" w:rsidRPr="00121233" w:rsidRDefault="00DF1029" w:rsidP="00DF1029">
      <w:pPr>
        <w:pStyle w:val="ListParagraph"/>
        <w:numPr>
          <w:ilvl w:val="0"/>
          <w:numId w:val="54"/>
        </w:numPr>
        <w:spacing w:after="160" w:line="259" w:lineRule="auto"/>
        <w:jc w:val="left"/>
        <w:rPr>
          <w:rFonts w:ascii="Times New Roman" w:hAnsi="Times New Roman"/>
          <w:lang w:val="fr-FR"/>
        </w:rPr>
      </w:pPr>
      <w:r w:rsidRPr="00121233">
        <w:rPr>
          <w:rFonts w:ascii="Times New Roman" w:hAnsi="Times New Roman"/>
          <w:lang w:val="fr-FR"/>
        </w:rPr>
        <w:t>La circulation d’information entre le personnel du CORAF ne se fait pas bien, ce qui nécessite une demande régulière d’informations aux pays</w:t>
      </w:r>
    </w:p>
    <w:p w14:paraId="478DE86C" w14:textId="77777777" w:rsidR="00DF1029" w:rsidRPr="00121233" w:rsidRDefault="00DF1029" w:rsidP="00DF1029">
      <w:pPr>
        <w:pStyle w:val="ListParagraph"/>
        <w:numPr>
          <w:ilvl w:val="0"/>
          <w:numId w:val="54"/>
        </w:numPr>
        <w:spacing w:after="160" w:line="259" w:lineRule="auto"/>
        <w:jc w:val="left"/>
        <w:rPr>
          <w:rFonts w:ascii="Times New Roman" w:hAnsi="Times New Roman"/>
          <w:lang w:val="fr-FR"/>
        </w:rPr>
      </w:pPr>
      <w:r w:rsidRPr="00121233">
        <w:rPr>
          <w:rFonts w:ascii="Times New Roman" w:hAnsi="Times New Roman"/>
          <w:lang w:val="fr-FR"/>
        </w:rPr>
        <w:t>Long temps de réponse du CORAF par rapport aux sollicitations des pays</w:t>
      </w:r>
    </w:p>
    <w:p w14:paraId="2A1A3F2B" w14:textId="77777777" w:rsidR="00DF1029" w:rsidRPr="00121233" w:rsidRDefault="00DF1029" w:rsidP="00DF1029">
      <w:pPr>
        <w:pStyle w:val="ListParagraph"/>
        <w:numPr>
          <w:ilvl w:val="0"/>
          <w:numId w:val="54"/>
        </w:numPr>
        <w:spacing w:after="160" w:line="259" w:lineRule="auto"/>
        <w:jc w:val="left"/>
        <w:rPr>
          <w:rFonts w:ascii="Times New Roman" w:hAnsi="Times New Roman"/>
          <w:lang w:val="fr-FR"/>
        </w:rPr>
      </w:pPr>
      <w:r w:rsidRPr="00121233">
        <w:rPr>
          <w:rFonts w:ascii="Times New Roman" w:hAnsi="Times New Roman"/>
          <w:lang w:val="fr-FR"/>
        </w:rPr>
        <w:t>Les consultants commis par le CORAF ne passent pas toujours dans tous les pays retenus et fournissent des informations qui ne sont pas validées au niveau national</w:t>
      </w:r>
    </w:p>
    <w:p w14:paraId="4BF6167C" w14:textId="77777777" w:rsidR="00DF1029" w:rsidRPr="00121233" w:rsidRDefault="00DF1029" w:rsidP="00DF1029">
      <w:pPr>
        <w:pStyle w:val="ListParagraph"/>
        <w:numPr>
          <w:ilvl w:val="0"/>
          <w:numId w:val="54"/>
        </w:numPr>
        <w:spacing w:after="160" w:line="259" w:lineRule="auto"/>
        <w:jc w:val="left"/>
        <w:rPr>
          <w:rFonts w:ascii="Times New Roman" w:hAnsi="Times New Roman"/>
          <w:lang w:val="fr-FR"/>
        </w:rPr>
      </w:pPr>
      <w:r w:rsidRPr="00121233">
        <w:rPr>
          <w:rFonts w:ascii="Times New Roman" w:hAnsi="Times New Roman"/>
          <w:lang w:val="fr-FR"/>
        </w:rPr>
        <w:t>Faible communication avec les pays</w:t>
      </w:r>
    </w:p>
    <w:p w14:paraId="3AC95FED" w14:textId="77777777" w:rsidR="00DF1029" w:rsidRPr="00121233" w:rsidRDefault="00DF1029" w:rsidP="00DF1029">
      <w:pPr>
        <w:pStyle w:val="ListParagraph"/>
        <w:numPr>
          <w:ilvl w:val="0"/>
          <w:numId w:val="54"/>
        </w:numPr>
        <w:spacing w:after="160" w:line="259" w:lineRule="auto"/>
        <w:jc w:val="left"/>
        <w:rPr>
          <w:rFonts w:ascii="Times New Roman" w:hAnsi="Times New Roman"/>
          <w:lang w:val="fr-FR"/>
        </w:rPr>
      </w:pPr>
      <w:r w:rsidRPr="00121233">
        <w:rPr>
          <w:rFonts w:ascii="Times New Roman" w:hAnsi="Times New Roman"/>
          <w:lang w:val="fr-FR"/>
        </w:rPr>
        <w:t>Faible feed back au pays sur plusieurs sujets</w:t>
      </w:r>
    </w:p>
    <w:p w14:paraId="5A71C882" w14:textId="77777777" w:rsidR="00DF1029" w:rsidRPr="00121233" w:rsidRDefault="00DF1029" w:rsidP="00DF1029">
      <w:pPr>
        <w:pStyle w:val="ListParagraph"/>
        <w:numPr>
          <w:ilvl w:val="0"/>
          <w:numId w:val="54"/>
        </w:numPr>
        <w:spacing w:after="160" w:line="259" w:lineRule="auto"/>
        <w:jc w:val="left"/>
        <w:rPr>
          <w:rFonts w:ascii="Times New Roman" w:hAnsi="Times New Roman"/>
          <w:lang w:val="fr-FR"/>
        </w:rPr>
      </w:pPr>
      <w:r w:rsidRPr="00121233">
        <w:rPr>
          <w:rFonts w:ascii="Times New Roman" w:hAnsi="Times New Roman"/>
          <w:lang w:val="fr-FR"/>
        </w:rPr>
        <w:t>Manque d’assistance au pays, notamment pour le S&amp;E et sur l’élaboration des TDR</w:t>
      </w:r>
    </w:p>
    <w:p w14:paraId="5A261305" w14:textId="77777777" w:rsidR="00DF1029" w:rsidRPr="00121233" w:rsidRDefault="00DF1029" w:rsidP="00DF1029">
      <w:pPr>
        <w:pStyle w:val="ListParagraph"/>
        <w:numPr>
          <w:ilvl w:val="0"/>
          <w:numId w:val="54"/>
        </w:numPr>
        <w:spacing w:after="160" w:line="259" w:lineRule="auto"/>
        <w:jc w:val="left"/>
        <w:rPr>
          <w:rFonts w:ascii="Times New Roman" w:hAnsi="Times New Roman"/>
          <w:lang w:val="fr-FR"/>
        </w:rPr>
      </w:pPr>
      <w:r w:rsidRPr="00121233">
        <w:rPr>
          <w:rFonts w:ascii="Times New Roman" w:hAnsi="Times New Roman"/>
          <w:lang w:val="fr-FR"/>
        </w:rPr>
        <w:t xml:space="preserve">Sur la composante 1, les pays attendaient beaucoup du CORAF pour une meilleure compréhension afin de faciliter la mise en œuvre des aspects liés à la règlementation sous régionale, mais cela n’a pas été le cas. </w:t>
      </w:r>
    </w:p>
    <w:p w14:paraId="01B480F6" w14:textId="77777777" w:rsidR="00DF1029" w:rsidRPr="00121233" w:rsidRDefault="00DF1029" w:rsidP="00DF1029">
      <w:pPr>
        <w:pStyle w:val="ListParagraph"/>
        <w:numPr>
          <w:ilvl w:val="0"/>
          <w:numId w:val="54"/>
        </w:numPr>
        <w:spacing w:after="160" w:line="259" w:lineRule="auto"/>
        <w:jc w:val="left"/>
        <w:rPr>
          <w:rFonts w:ascii="Times New Roman" w:hAnsi="Times New Roman"/>
          <w:lang w:val="fr-FR"/>
        </w:rPr>
      </w:pPr>
      <w:r w:rsidRPr="00121233">
        <w:rPr>
          <w:rFonts w:ascii="Times New Roman" w:hAnsi="Times New Roman"/>
          <w:lang w:val="fr-FR"/>
        </w:rPr>
        <w:t>Faiblesse de l’information aux pays en ce qui concerne la mise en œuvre du fonds compétitif régional, notamment au niveau de l’information des UCP</w:t>
      </w:r>
    </w:p>
    <w:p w14:paraId="04C3FE31" w14:textId="77777777" w:rsidR="00DF1029" w:rsidRPr="00121233" w:rsidRDefault="00DF1029" w:rsidP="00DF1029">
      <w:pPr>
        <w:pStyle w:val="ListParagraph"/>
        <w:numPr>
          <w:ilvl w:val="0"/>
          <w:numId w:val="54"/>
        </w:numPr>
        <w:spacing w:after="160" w:line="259" w:lineRule="auto"/>
        <w:jc w:val="left"/>
        <w:rPr>
          <w:rFonts w:ascii="Times New Roman" w:hAnsi="Times New Roman"/>
          <w:lang w:val="fr-FR"/>
        </w:rPr>
      </w:pPr>
      <w:r w:rsidRPr="00121233">
        <w:rPr>
          <w:rFonts w:ascii="Times New Roman" w:hAnsi="Times New Roman"/>
          <w:lang w:val="fr-FR"/>
        </w:rPr>
        <w:t>Les thématiques adressées par les projets compétitifs ne sont pas identifiées de façon participative, cd qui peut poser un problème d’adéquation avec les contraintes de certains pays</w:t>
      </w:r>
    </w:p>
    <w:p w14:paraId="6DFB4058" w14:textId="77777777" w:rsidR="00DF1029" w:rsidRPr="00121233" w:rsidRDefault="00DF1029" w:rsidP="00DF1029">
      <w:pPr>
        <w:pStyle w:val="ListParagraph"/>
        <w:numPr>
          <w:ilvl w:val="0"/>
          <w:numId w:val="54"/>
        </w:numPr>
        <w:spacing w:after="160" w:line="259" w:lineRule="auto"/>
        <w:jc w:val="left"/>
        <w:rPr>
          <w:rFonts w:ascii="Times New Roman" w:hAnsi="Times New Roman"/>
          <w:lang w:val="fr-FR"/>
        </w:rPr>
      </w:pPr>
      <w:r w:rsidRPr="00121233">
        <w:rPr>
          <w:rFonts w:ascii="Times New Roman" w:hAnsi="Times New Roman"/>
          <w:lang w:val="fr-FR"/>
        </w:rPr>
        <w:t>Faible prise en compte du support aux pays pour les aspects de vulgarisation et de planification</w:t>
      </w:r>
    </w:p>
    <w:p w14:paraId="5AE056AF" w14:textId="77777777" w:rsidR="00DF1029" w:rsidRPr="00121233" w:rsidRDefault="00DF1029" w:rsidP="00DF1029">
      <w:pPr>
        <w:pStyle w:val="ListParagraph"/>
        <w:numPr>
          <w:ilvl w:val="0"/>
          <w:numId w:val="54"/>
        </w:numPr>
        <w:spacing w:after="160" w:line="259" w:lineRule="auto"/>
        <w:jc w:val="left"/>
        <w:rPr>
          <w:rFonts w:ascii="Times New Roman" w:hAnsi="Times New Roman"/>
          <w:lang w:val="fr-FR"/>
        </w:rPr>
      </w:pPr>
      <w:r w:rsidRPr="00121233">
        <w:rPr>
          <w:rFonts w:ascii="Times New Roman" w:hAnsi="Times New Roman"/>
          <w:lang w:val="fr-FR"/>
        </w:rPr>
        <w:t>L’absence de suivi des recommandations faites par les pays (p.i : Retraite de Saly en décembre 2014)</w:t>
      </w:r>
    </w:p>
    <w:p w14:paraId="6B6A69B0" w14:textId="77777777" w:rsidR="00DF1029" w:rsidRPr="00121233" w:rsidRDefault="00DF1029" w:rsidP="00DF1029">
      <w:pPr>
        <w:pStyle w:val="ListParagraph"/>
        <w:numPr>
          <w:ilvl w:val="0"/>
          <w:numId w:val="54"/>
        </w:numPr>
        <w:spacing w:after="160" w:line="259" w:lineRule="auto"/>
        <w:jc w:val="left"/>
        <w:rPr>
          <w:rFonts w:ascii="Times New Roman" w:hAnsi="Times New Roman"/>
          <w:lang w:val="fr-FR"/>
        </w:rPr>
      </w:pPr>
      <w:r w:rsidRPr="00121233">
        <w:rPr>
          <w:rFonts w:ascii="Times New Roman" w:hAnsi="Times New Roman"/>
          <w:lang w:val="fr-FR"/>
        </w:rPr>
        <w:t>Le non respect des calendriers des rencontres sous régionales</w:t>
      </w:r>
    </w:p>
    <w:p w14:paraId="6C657747" w14:textId="77777777" w:rsidR="00DF1029" w:rsidRPr="00121233" w:rsidRDefault="00DF1029" w:rsidP="00DF1029">
      <w:pPr>
        <w:pStyle w:val="ListParagraph"/>
        <w:numPr>
          <w:ilvl w:val="0"/>
          <w:numId w:val="54"/>
        </w:numPr>
        <w:spacing w:after="160" w:line="259" w:lineRule="auto"/>
        <w:jc w:val="left"/>
        <w:rPr>
          <w:rFonts w:ascii="Times New Roman" w:hAnsi="Times New Roman"/>
          <w:lang w:val="fr-FR"/>
        </w:rPr>
      </w:pPr>
      <w:r w:rsidRPr="00121233">
        <w:rPr>
          <w:rFonts w:ascii="Times New Roman" w:hAnsi="Times New Roman"/>
          <w:lang w:val="fr-FR"/>
        </w:rPr>
        <w:t>La faible efficience des réunions de synthèse avec des programmes chargés ne permettant pas de traiter les problèmes spécifiques aux pays et de leurs apporter l’assistance dont ils ont besoin</w:t>
      </w:r>
    </w:p>
    <w:p w14:paraId="0B9DBFD4" w14:textId="77777777" w:rsidR="00DF1029" w:rsidRPr="00121233" w:rsidRDefault="00DF1029" w:rsidP="00DF1029">
      <w:pPr>
        <w:pStyle w:val="ListParagraph"/>
        <w:numPr>
          <w:ilvl w:val="0"/>
          <w:numId w:val="54"/>
        </w:numPr>
        <w:spacing w:after="160" w:line="259" w:lineRule="auto"/>
        <w:jc w:val="left"/>
        <w:rPr>
          <w:rFonts w:ascii="Times New Roman" w:hAnsi="Times New Roman"/>
          <w:lang w:val="fr-FR"/>
        </w:rPr>
      </w:pPr>
      <w:r w:rsidRPr="00121233">
        <w:rPr>
          <w:rFonts w:ascii="Times New Roman" w:hAnsi="Times New Roman"/>
          <w:lang w:val="fr-FR"/>
        </w:rPr>
        <w:t>Pour les projets de convention avec les CGIAR, le CORAF n’a pas toujours pris le lead pour faciliter le processus</w:t>
      </w:r>
    </w:p>
    <w:p w14:paraId="3DD4E42F" w14:textId="77777777" w:rsidR="00DF1029" w:rsidRPr="00121233" w:rsidRDefault="00DF1029" w:rsidP="00DF1029">
      <w:pPr>
        <w:pStyle w:val="ListParagraph"/>
        <w:numPr>
          <w:ilvl w:val="0"/>
          <w:numId w:val="54"/>
        </w:numPr>
        <w:spacing w:after="160" w:line="259" w:lineRule="auto"/>
        <w:jc w:val="left"/>
        <w:rPr>
          <w:rFonts w:ascii="Times New Roman" w:hAnsi="Times New Roman"/>
          <w:lang w:val="fr-FR"/>
        </w:rPr>
      </w:pPr>
      <w:r w:rsidRPr="00121233">
        <w:rPr>
          <w:rFonts w:ascii="Times New Roman" w:hAnsi="Times New Roman"/>
          <w:lang w:val="fr-FR"/>
        </w:rPr>
        <w:t>L’organisation de certaines réunions thématiques sous régionales ne sont pas toujours bien préparée, ce qui entraine une faible capitalisation des recommandations, notamment sur le WASP dont les activités au niveau national sont supportées par les pays</w:t>
      </w:r>
    </w:p>
    <w:p w14:paraId="2B42B372" w14:textId="77777777" w:rsidR="00DF1029" w:rsidRPr="00121233" w:rsidRDefault="00DF1029" w:rsidP="00DF1029">
      <w:pPr>
        <w:pStyle w:val="ListParagraph"/>
        <w:numPr>
          <w:ilvl w:val="0"/>
          <w:numId w:val="54"/>
        </w:numPr>
        <w:spacing w:after="160" w:line="259" w:lineRule="auto"/>
        <w:jc w:val="left"/>
        <w:rPr>
          <w:rFonts w:ascii="Times New Roman" w:hAnsi="Times New Roman"/>
          <w:lang w:val="fr-FR"/>
        </w:rPr>
      </w:pPr>
      <w:r w:rsidRPr="00121233">
        <w:rPr>
          <w:rFonts w:ascii="Times New Roman" w:hAnsi="Times New Roman"/>
          <w:lang w:val="fr-FR"/>
        </w:rPr>
        <w:t>Les thématiques définies de façon participative par les pays ne sont pas financées, comme le Riz avec le Mano River our les pays ont identifié clairement des projets à faire financer sur les ressources du CORAF</w:t>
      </w:r>
    </w:p>
    <w:p w14:paraId="38EAE41F" w14:textId="77777777" w:rsidR="00DF1029" w:rsidRPr="00121233" w:rsidRDefault="00DF1029" w:rsidP="00DF1029">
      <w:pPr>
        <w:pStyle w:val="ListParagraph"/>
        <w:numPr>
          <w:ilvl w:val="0"/>
          <w:numId w:val="54"/>
        </w:numPr>
        <w:spacing w:after="160" w:line="259" w:lineRule="auto"/>
        <w:jc w:val="left"/>
        <w:rPr>
          <w:rFonts w:ascii="Times New Roman" w:hAnsi="Times New Roman"/>
          <w:lang w:val="fr-FR"/>
        </w:rPr>
      </w:pPr>
      <w:r w:rsidRPr="00121233">
        <w:rPr>
          <w:rFonts w:ascii="Times New Roman" w:hAnsi="Times New Roman"/>
          <w:lang w:val="fr-FR"/>
        </w:rPr>
        <w:t>Faible effort d’harmonisation des outils (TDR, convention de transfert de technologies, …) et des technologies développés (équipements, variétés,….) par les pays en vue de leur diffusion aux autres pays</w:t>
      </w:r>
    </w:p>
    <w:p w14:paraId="263E4C95" w14:textId="77777777" w:rsidR="00DF1029" w:rsidRPr="00121233" w:rsidRDefault="00DF1029" w:rsidP="00DF1029">
      <w:pPr>
        <w:pStyle w:val="ListParagraph"/>
        <w:numPr>
          <w:ilvl w:val="0"/>
          <w:numId w:val="54"/>
        </w:numPr>
        <w:spacing w:after="160" w:line="259" w:lineRule="auto"/>
        <w:jc w:val="left"/>
        <w:rPr>
          <w:rFonts w:ascii="Times New Roman" w:hAnsi="Times New Roman"/>
          <w:lang w:val="fr-FR"/>
        </w:rPr>
      </w:pPr>
      <w:r w:rsidRPr="00121233">
        <w:rPr>
          <w:rFonts w:ascii="Times New Roman" w:hAnsi="Times New Roman"/>
          <w:lang w:val="fr-FR"/>
        </w:rPr>
        <w:t>Faible synergie entre les projets financés par le CORAF dans un même pays, notamment avec le MDTF, même si un effort a été fait pour faire des présentations de ce projet lors des réunions de synthèse</w:t>
      </w:r>
    </w:p>
    <w:p w14:paraId="3F0CC95E" w14:textId="77777777" w:rsidR="00DF1029" w:rsidRPr="00121233" w:rsidRDefault="00DF1029" w:rsidP="00DF1029">
      <w:pPr>
        <w:ind w:left="360"/>
        <w:rPr>
          <w:rFonts w:ascii="Times New Roman" w:hAnsi="Times New Roman"/>
          <w:lang w:val="fr-FR"/>
        </w:rPr>
      </w:pPr>
    </w:p>
    <w:p w14:paraId="689601CC" w14:textId="77777777" w:rsidR="00DF1029" w:rsidRPr="00121233" w:rsidRDefault="00DF1029" w:rsidP="00DF1029">
      <w:pPr>
        <w:pStyle w:val="ListParagraph"/>
        <w:ind w:left="0"/>
        <w:rPr>
          <w:rFonts w:ascii="Times New Roman" w:hAnsi="Times New Roman"/>
          <w:b/>
          <w:sz w:val="32"/>
          <w:lang w:val="fr-FR"/>
        </w:rPr>
      </w:pPr>
      <w:r w:rsidRPr="00121233">
        <w:rPr>
          <w:rFonts w:ascii="Times New Roman" w:hAnsi="Times New Roman"/>
          <w:b/>
          <w:sz w:val="32"/>
          <w:lang w:val="fr-FR"/>
        </w:rPr>
        <w:t>Propositions pour le financement additionnel</w:t>
      </w:r>
    </w:p>
    <w:p w14:paraId="5DCFE977" w14:textId="77777777" w:rsidR="00DF1029" w:rsidRPr="00121233" w:rsidRDefault="00DF1029" w:rsidP="00DF1029">
      <w:pPr>
        <w:pStyle w:val="ListParagraph"/>
        <w:ind w:left="0"/>
        <w:rPr>
          <w:rFonts w:ascii="Times New Roman" w:hAnsi="Times New Roman"/>
          <w:b/>
          <w:lang w:val="fr-FR"/>
        </w:rPr>
      </w:pPr>
    </w:p>
    <w:p w14:paraId="0C3C6BD3" w14:textId="77777777" w:rsidR="00DF1029" w:rsidRPr="00121233" w:rsidRDefault="00DF1029" w:rsidP="00DF1029">
      <w:pPr>
        <w:pStyle w:val="ListParagraph"/>
        <w:ind w:left="0"/>
        <w:rPr>
          <w:rFonts w:ascii="Times New Roman" w:hAnsi="Times New Roman"/>
          <w:b/>
          <w:lang w:val="fr-FR"/>
        </w:rPr>
      </w:pPr>
      <w:r w:rsidRPr="00DE38D4">
        <w:rPr>
          <w:rFonts w:ascii="Times New Roman" w:hAnsi="Times New Roman"/>
          <w:b/>
          <w:lang w:val="fr-FR"/>
        </w:rPr>
        <w:t>Planification et suivi évaluation des activités régionales :</w:t>
      </w:r>
      <w:r w:rsidRPr="00121233">
        <w:rPr>
          <w:rFonts w:ascii="Times New Roman" w:hAnsi="Times New Roman"/>
          <w:b/>
          <w:lang w:val="fr-FR"/>
        </w:rPr>
        <w:t xml:space="preserve"> </w:t>
      </w:r>
    </w:p>
    <w:p w14:paraId="05013F38" w14:textId="77777777" w:rsidR="00DF1029" w:rsidRPr="00121233" w:rsidRDefault="00DF1029" w:rsidP="00DF1029">
      <w:pPr>
        <w:pStyle w:val="ListParagraph"/>
        <w:ind w:left="0"/>
        <w:rPr>
          <w:rFonts w:ascii="Times New Roman" w:hAnsi="Times New Roman"/>
          <w:lang w:val="fr-FR"/>
        </w:rPr>
      </w:pPr>
    </w:p>
    <w:p w14:paraId="1BE2F859" w14:textId="77777777" w:rsidR="00DF1029" w:rsidRPr="00121233" w:rsidRDefault="00DF1029" w:rsidP="00DF1029">
      <w:pPr>
        <w:pStyle w:val="ListParagraph"/>
        <w:numPr>
          <w:ilvl w:val="0"/>
          <w:numId w:val="50"/>
        </w:numPr>
        <w:spacing w:after="160" w:line="259" w:lineRule="auto"/>
        <w:jc w:val="left"/>
        <w:rPr>
          <w:rFonts w:ascii="Times New Roman" w:hAnsi="Times New Roman"/>
          <w:lang w:val="fr-FR"/>
        </w:rPr>
      </w:pPr>
      <w:r w:rsidRPr="00121233">
        <w:rPr>
          <w:rFonts w:ascii="Times New Roman" w:hAnsi="Times New Roman"/>
          <w:lang w:val="fr-FR"/>
        </w:rPr>
        <w:t>Associer les pays à la planification et à l’élaboration du PTBA du CORAF avant le CRP</w:t>
      </w:r>
    </w:p>
    <w:p w14:paraId="6D5E403A" w14:textId="77777777" w:rsidR="00DF1029" w:rsidRPr="00121233" w:rsidRDefault="00DF1029" w:rsidP="00DF1029">
      <w:pPr>
        <w:pStyle w:val="ListParagraph"/>
        <w:numPr>
          <w:ilvl w:val="0"/>
          <w:numId w:val="50"/>
        </w:numPr>
        <w:spacing w:after="160" w:line="259" w:lineRule="auto"/>
        <w:jc w:val="left"/>
        <w:rPr>
          <w:rFonts w:ascii="Times New Roman" w:hAnsi="Times New Roman"/>
          <w:lang w:val="fr-FR"/>
        </w:rPr>
      </w:pPr>
      <w:r w:rsidRPr="00121233">
        <w:rPr>
          <w:rFonts w:ascii="Times New Roman" w:hAnsi="Times New Roman"/>
          <w:lang w:val="fr-FR"/>
        </w:rPr>
        <w:t>Harmoniser les outils et les approches de diffusion et de transfert</w:t>
      </w:r>
    </w:p>
    <w:p w14:paraId="53D2DF5D" w14:textId="77777777" w:rsidR="00DF1029" w:rsidRPr="00121233" w:rsidRDefault="00DF1029" w:rsidP="00DF1029">
      <w:pPr>
        <w:pStyle w:val="ListParagraph"/>
        <w:numPr>
          <w:ilvl w:val="0"/>
          <w:numId w:val="50"/>
        </w:numPr>
        <w:spacing w:after="160" w:line="259" w:lineRule="auto"/>
        <w:jc w:val="left"/>
        <w:rPr>
          <w:rFonts w:ascii="Times New Roman" w:hAnsi="Times New Roman"/>
          <w:lang w:val="fr-FR"/>
        </w:rPr>
      </w:pPr>
      <w:r w:rsidRPr="00121233">
        <w:rPr>
          <w:rFonts w:ascii="Times New Roman" w:hAnsi="Times New Roman"/>
          <w:lang w:val="fr-FR"/>
        </w:rPr>
        <w:t>Assurer une meilleure planification des rencontres régionales</w:t>
      </w:r>
    </w:p>
    <w:p w14:paraId="5BCFDB02" w14:textId="77777777" w:rsidR="00DF1029" w:rsidRPr="00121233" w:rsidRDefault="00DF1029" w:rsidP="00DF1029">
      <w:pPr>
        <w:pStyle w:val="ListParagraph"/>
        <w:numPr>
          <w:ilvl w:val="0"/>
          <w:numId w:val="50"/>
        </w:numPr>
        <w:spacing w:after="160" w:line="259" w:lineRule="auto"/>
        <w:jc w:val="left"/>
        <w:rPr>
          <w:rFonts w:ascii="Times New Roman" w:hAnsi="Times New Roman"/>
          <w:lang w:val="fr-FR"/>
        </w:rPr>
      </w:pPr>
      <w:r w:rsidRPr="00121233">
        <w:rPr>
          <w:rFonts w:ascii="Times New Roman" w:hAnsi="Times New Roman"/>
          <w:lang w:val="fr-FR"/>
        </w:rPr>
        <w:t>Documenter les success stories des pays et les partager avec les autres pays</w:t>
      </w:r>
    </w:p>
    <w:p w14:paraId="5011CEF7" w14:textId="77777777" w:rsidR="00DF1029" w:rsidRPr="00121233" w:rsidRDefault="00DF1029" w:rsidP="00DF1029">
      <w:pPr>
        <w:pStyle w:val="ListParagraph"/>
        <w:numPr>
          <w:ilvl w:val="0"/>
          <w:numId w:val="50"/>
        </w:numPr>
        <w:spacing w:after="160" w:line="259" w:lineRule="auto"/>
        <w:jc w:val="left"/>
        <w:rPr>
          <w:rFonts w:ascii="Times New Roman" w:hAnsi="Times New Roman"/>
          <w:lang w:val="fr-FR"/>
        </w:rPr>
      </w:pPr>
      <w:r w:rsidRPr="00121233">
        <w:rPr>
          <w:rFonts w:ascii="Times New Roman" w:hAnsi="Times New Roman"/>
          <w:lang w:val="fr-FR"/>
        </w:rPr>
        <w:t>Renforcer la synergie entres projets financés par le CORAF à l’intérieur d’un même pays ou dans la sous région</w:t>
      </w:r>
    </w:p>
    <w:p w14:paraId="563DC181" w14:textId="77777777" w:rsidR="00DF1029" w:rsidRPr="00121233" w:rsidRDefault="00DF1029" w:rsidP="00DF1029">
      <w:pPr>
        <w:pStyle w:val="ListParagraph"/>
        <w:numPr>
          <w:ilvl w:val="0"/>
          <w:numId w:val="50"/>
        </w:numPr>
        <w:spacing w:after="160" w:line="259" w:lineRule="auto"/>
        <w:jc w:val="left"/>
        <w:rPr>
          <w:rFonts w:ascii="Times New Roman" w:hAnsi="Times New Roman"/>
          <w:lang w:val="fr-FR"/>
        </w:rPr>
      </w:pPr>
      <w:r w:rsidRPr="00121233">
        <w:rPr>
          <w:rFonts w:ascii="Times New Roman" w:hAnsi="Times New Roman"/>
          <w:lang w:val="fr-FR"/>
        </w:rPr>
        <w:t>Renforcer le feed back avec les pays, assurer une meilleure communication</w:t>
      </w:r>
    </w:p>
    <w:p w14:paraId="1A3561A9" w14:textId="77777777" w:rsidR="00DF1029" w:rsidRPr="00121233" w:rsidRDefault="00DF1029" w:rsidP="00DF1029">
      <w:pPr>
        <w:pStyle w:val="ListParagraph"/>
        <w:numPr>
          <w:ilvl w:val="0"/>
          <w:numId w:val="50"/>
        </w:numPr>
        <w:spacing w:after="160" w:line="259" w:lineRule="auto"/>
        <w:jc w:val="left"/>
        <w:rPr>
          <w:rFonts w:ascii="Times New Roman" w:hAnsi="Times New Roman"/>
          <w:lang w:val="fr-FR"/>
        </w:rPr>
      </w:pPr>
      <w:r w:rsidRPr="00121233">
        <w:rPr>
          <w:rFonts w:ascii="Times New Roman" w:hAnsi="Times New Roman"/>
          <w:lang w:val="fr-FR"/>
        </w:rPr>
        <w:t xml:space="preserve">Rendre compte aux pays à travers les UCP de l’utilisation des ressources rétrocédées </w:t>
      </w:r>
    </w:p>
    <w:p w14:paraId="0CF0442C" w14:textId="77777777" w:rsidR="00DF1029" w:rsidRPr="00121233" w:rsidRDefault="00DF1029" w:rsidP="00DF1029">
      <w:pPr>
        <w:rPr>
          <w:rFonts w:ascii="Times New Roman" w:hAnsi="Times New Roman"/>
          <w:b/>
          <w:lang w:val="fr-FR"/>
        </w:rPr>
      </w:pPr>
      <w:r w:rsidRPr="00DE38D4">
        <w:rPr>
          <w:rFonts w:ascii="Times New Roman" w:hAnsi="Times New Roman"/>
          <w:b/>
          <w:lang w:val="fr-FR"/>
        </w:rPr>
        <w:t>Financement des projets régionaux :</w:t>
      </w:r>
      <w:r w:rsidRPr="00121233">
        <w:rPr>
          <w:rFonts w:ascii="Times New Roman" w:hAnsi="Times New Roman"/>
          <w:b/>
          <w:lang w:val="fr-FR"/>
        </w:rPr>
        <w:t xml:space="preserve"> </w:t>
      </w:r>
    </w:p>
    <w:p w14:paraId="7874132A" w14:textId="77777777" w:rsidR="00DF1029" w:rsidRPr="00121233" w:rsidRDefault="00DF1029" w:rsidP="00DF1029">
      <w:pPr>
        <w:pStyle w:val="ListParagraph"/>
        <w:numPr>
          <w:ilvl w:val="0"/>
          <w:numId w:val="50"/>
        </w:numPr>
        <w:spacing w:after="160" w:line="259" w:lineRule="auto"/>
        <w:jc w:val="left"/>
        <w:rPr>
          <w:rFonts w:ascii="Times New Roman" w:hAnsi="Times New Roman"/>
          <w:lang w:val="fr-FR"/>
        </w:rPr>
      </w:pPr>
      <w:r w:rsidRPr="00121233">
        <w:rPr>
          <w:rFonts w:ascii="Times New Roman" w:hAnsi="Times New Roman"/>
          <w:lang w:val="fr-FR"/>
        </w:rPr>
        <w:t>Finaliser et assurer le financement des projets identifiés par les pays sous forme de projets commissionnés dans une vision d’équité afin de permettre à tous de bénéficier des projets régionaux ;</w:t>
      </w:r>
    </w:p>
    <w:p w14:paraId="18102187" w14:textId="77777777" w:rsidR="00DF1029" w:rsidRPr="00121233" w:rsidRDefault="00DF1029" w:rsidP="00DF1029">
      <w:pPr>
        <w:pStyle w:val="ListParagraph"/>
        <w:numPr>
          <w:ilvl w:val="0"/>
          <w:numId w:val="50"/>
        </w:numPr>
        <w:spacing w:after="160" w:line="259" w:lineRule="auto"/>
        <w:jc w:val="left"/>
        <w:rPr>
          <w:rFonts w:ascii="Times New Roman" w:hAnsi="Times New Roman"/>
          <w:lang w:val="fr-FR"/>
        </w:rPr>
      </w:pPr>
      <w:r w:rsidRPr="00121233">
        <w:rPr>
          <w:rFonts w:ascii="Times New Roman" w:hAnsi="Times New Roman"/>
          <w:lang w:val="fr-FR"/>
        </w:rPr>
        <w:t xml:space="preserve">Loger les ressources des projets commissionnés financés via le PPAAO, dans les UCP </w:t>
      </w:r>
    </w:p>
    <w:p w14:paraId="3DE307D8" w14:textId="77777777" w:rsidR="00DF1029" w:rsidRPr="00121233" w:rsidRDefault="00DF1029" w:rsidP="00DF1029">
      <w:pPr>
        <w:pStyle w:val="ListParagraph"/>
        <w:numPr>
          <w:ilvl w:val="0"/>
          <w:numId w:val="50"/>
        </w:numPr>
        <w:spacing w:after="160" w:line="259" w:lineRule="auto"/>
        <w:jc w:val="left"/>
        <w:rPr>
          <w:rFonts w:ascii="Times New Roman" w:hAnsi="Times New Roman"/>
          <w:lang w:val="fr-FR"/>
        </w:rPr>
      </w:pPr>
      <w:r w:rsidRPr="00121233">
        <w:rPr>
          <w:rFonts w:ascii="Times New Roman" w:hAnsi="Times New Roman"/>
          <w:lang w:val="fr-FR"/>
        </w:rPr>
        <w:t>Co financer les activités régionales ; par ex : les prospections transfrontalières ;</w:t>
      </w:r>
    </w:p>
    <w:p w14:paraId="49B0AE1A" w14:textId="77777777" w:rsidR="00DF1029" w:rsidRPr="00121233" w:rsidRDefault="00DF1029" w:rsidP="00DF1029">
      <w:pPr>
        <w:rPr>
          <w:rFonts w:ascii="Times New Roman" w:hAnsi="Times New Roman"/>
          <w:b/>
          <w:lang w:val="fr-FR"/>
        </w:rPr>
      </w:pPr>
      <w:r w:rsidRPr="00121233">
        <w:rPr>
          <w:rFonts w:ascii="Times New Roman" w:hAnsi="Times New Roman"/>
          <w:b/>
          <w:lang w:val="fr-FR"/>
        </w:rPr>
        <w:t xml:space="preserve">Appui aux CNS et aux Pays </w:t>
      </w:r>
    </w:p>
    <w:p w14:paraId="1A1403F9" w14:textId="77777777" w:rsidR="00DF1029" w:rsidRPr="00121233" w:rsidRDefault="00DF1029" w:rsidP="00DF1029">
      <w:pPr>
        <w:pStyle w:val="ListParagraph"/>
        <w:numPr>
          <w:ilvl w:val="0"/>
          <w:numId w:val="50"/>
        </w:numPr>
        <w:spacing w:after="160" w:line="259" w:lineRule="auto"/>
        <w:jc w:val="left"/>
        <w:rPr>
          <w:rFonts w:ascii="Times New Roman" w:hAnsi="Times New Roman"/>
          <w:lang w:val="fr-FR"/>
        </w:rPr>
      </w:pPr>
      <w:r w:rsidRPr="00121233">
        <w:rPr>
          <w:rFonts w:ascii="Times New Roman" w:hAnsi="Times New Roman"/>
          <w:lang w:val="fr-FR"/>
        </w:rPr>
        <w:t xml:space="preserve">Renforcer l’équipe du CORAF pour un appui conséquent aux pays dans le domaine de la diffusion des technologies et le suivi spécifique des CNS : recruter 1 charge des CNS et 1 spécialiste de la diffusion, identifier des consultants spécialistes des domaines des CNS en vue d’assurer des appuis scientifiques / techniques spécifiques </w:t>
      </w:r>
    </w:p>
    <w:p w14:paraId="0CE929D9" w14:textId="77777777" w:rsidR="00DF1029" w:rsidRPr="00121233" w:rsidRDefault="00DF1029" w:rsidP="00DF1029">
      <w:pPr>
        <w:pStyle w:val="ListParagraph"/>
        <w:numPr>
          <w:ilvl w:val="0"/>
          <w:numId w:val="50"/>
        </w:numPr>
        <w:spacing w:after="160" w:line="259" w:lineRule="auto"/>
        <w:jc w:val="left"/>
        <w:rPr>
          <w:rFonts w:ascii="Times New Roman" w:hAnsi="Times New Roman"/>
          <w:lang w:val="fr-FR"/>
        </w:rPr>
      </w:pPr>
      <w:r w:rsidRPr="00121233">
        <w:rPr>
          <w:rFonts w:ascii="Times New Roman" w:hAnsi="Times New Roman"/>
          <w:lang w:val="fr-FR"/>
        </w:rPr>
        <w:t>Co financement et animation des CNS (ex : distance learning, e-conférence… ) ;</w:t>
      </w:r>
    </w:p>
    <w:p w14:paraId="67F71AC2" w14:textId="77777777" w:rsidR="00DF1029" w:rsidRPr="00121233" w:rsidRDefault="00DF1029" w:rsidP="00DF1029">
      <w:pPr>
        <w:pStyle w:val="ListParagraph"/>
        <w:numPr>
          <w:ilvl w:val="0"/>
          <w:numId w:val="50"/>
        </w:numPr>
        <w:spacing w:after="160" w:line="259" w:lineRule="auto"/>
        <w:jc w:val="left"/>
        <w:rPr>
          <w:rFonts w:ascii="Times New Roman" w:hAnsi="Times New Roman"/>
          <w:lang w:val="fr-FR"/>
        </w:rPr>
      </w:pPr>
      <w:r w:rsidRPr="00121233">
        <w:rPr>
          <w:rFonts w:ascii="Times New Roman" w:hAnsi="Times New Roman"/>
          <w:lang w:val="fr-FR"/>
        </w:rPr>
        <w:t xml:space="preserve">Renforcer la communication au niveau du CORAF </w:t>
      </w:r>
    </w:p>
    <w:p w14:paraId="0DCA75C6" w14:textId="77777777" w:rsidR="00DF1029" w:rsidRDefault="00DF1029" w:rsidP="00F61BCF">
      <w:pPr>
        <w:rPr>
          <w:rFonts w:ascii="Times New Roman" w:hAnsi="Times New Roman"/>
          <w:highlight w:val="yellow"/>
          <w:lang w:val="fr-FR"/>
        </w:rPr>
      </w:pPr>
    </w:p>
    <w:p w14:paraId="75424904" w14:textId="77777777" w:rsidR="00BF6269" w:rsidRDefault="00BF6269" w:rsidP="00F61BCF">
      <w:pPr>
        <w:rPr>
          <w:rFonts w:ascii="Times New Roman" w:hAnsi="Times New Roman"/>
          <w:highlight w:val="yellow"/>
          <w:lang w:val="fr-FR"/>
        </w:rPr>
      </w:pPr>
    </w:p>
    <w:p w14:paraId="0AF80568" w14:textId="77777777" w:rsidR="00BF6269" w:rsidRDefault="00BF6269" w:rsidP="00F61BCF">
      <w:pPr>
        <w:rPr>
          <w:rFonts w:ascii="Times New Roman" w:hAnsi="Times New Roman"/>
          <w:highlight w:val="yellow"/>
          <w:lang w:val="fr-FR"/>
        </w:rPr>
      </w:pPr>
    </w:p>
    <w:p w14:paraId="67F4306F" w14:textId="77777777" w:rsidR="00BF6269" w:rsidRDefault="00BF6269" w:rsidP="00F61BCF">
      <w:pPr>
        <w:rPr>
          <w:rFonts w:ascii="Times New Roman" w:hAnsi="Times New Roman"/>
          <w:highlight w:val="yellow"/>
          <w:lang w:val="fr-FR"/>
        </w:rPr>
      </w:pPr>
    </w:p>
    <w:p w14:paraId="1DF3015F" w14:textId="77777777" w:rsidR="00BF6269" w:rsidRDefault="00BF6269" w:rsidP="00F61BCF">
      <w:pPr>
        <w:rPr>
          <w:rFonts w:ascii="Times New Roman" w:hAnsi="Times New Roman"/>
          <w:highlight w:val="yellow"/>
          <w:lang w:val="fr-FR"/>
        </w:rPr>
      </w:pPr>
    </w:p>
    <w:p w14:paraId="0E885455" w14:textId="77777777" w:rsidR="00BF6269" w:rsidRDefault="00BF6269" w:rsidP="00F61BCF">
      <w:pPr>
        <w:rPr>
          <w:rFonts w:ascii="Times New Roman" w:hAnsi="Times New Roman"/>
          <w:highlight w:val="yellow"/>
          <w:lang w:val="fr-FR"/>
        </w:rPr>
      </w:pPr>
    </w:p>
    <w:p w14:paraId="1F180AE9" w14:textId="77777777" w:rsidR="00BF6269" w:rsidRDefault="00BF6269" w:rsidP="00F61BCF">
      <w:pPr>
        <w:rPr>
          <w:rFonts w:ascii="Times New Roman" w:hAnsi="Times New Roman"/>
          <w:highlight w:val="yellow"/>
          <w:lang w:val="fr-FR"/>
        </w:rPr>
      </w:pPr>
    </w:p>
    <w:p w14:paraId="786751CD" w14:textId="77777777" w:rsidR="00BF6269" w:rsidRDefault="00BF6269" w:rsidP="00F61BCF">
      <w:pPr>
        <w:rPr>
          <w:rFonts w:ascii="Times New Roman" w:hAnsi="Times New Roman"/>
          <w:highlight w:val="yellow"/>
          <w:lang w:val="fr-FR"/>
        </w:rPr>
      </w:pPr>
    </w:p>
    <w:p w14:paraId="2EBA186A" w14:textId="77777777" w:rsidR="00BF6269" w:rsidRDefault="00BF6269" w:rsidP="00F61BCF">
      <w:pPr>
        <w:rPr>
          <w:rFonts w:ascii="Times New Roman" w:hAnsi="Times New Roman"/>
          <w:highlight w:val="yellow"/>
          <w:lang w:val="fr-FR"/>
        </w:rPr>
      </w:pPr>
    </w:p>
    <w:p w14:paraId="34476690" w14:textId="77777777" w:rsidR="00BF6269" w:rsidRDefault="00BF6269" w:rsidP="00F61BCF">
      <w:pPr>
        <w:rPr>
          <w:rFonts w:ascii="Times New Roman" w:hAnsi="Times New Roman"/>
          <w:highlight w:val="yellow"/>
          <w:lang w:val="fr-FR"/>
        </w:rPr>
      </w:pPr>
    </w:p>
    <w:p w14:paraId="323663CD" w14:textId="77777777" w:rsidR="00BF6269" w:rsidRDefault="00BF6269" w:rsidP="00F61BCF">
      <w:pPr>
        <w:rPr>
          <w:rFonts w:ascii="Times New Roman" w:hAnsi="Times New Roman"/>
          <w:highlight w:val="yellow"/>
          <w:lang w:val="fr-FR"/>
        </w:rPr>
      </w:pPr>
    </w:p>
    <w:p w14:paraId="6B9F7FDE" w14:textId="77777777" w:rsidR="00BF6269" w:rsidRDefault="00BF6269" w:rsidP="00F61BCF">
      <w:pPr>
        <w:rPr>
          <w:rFonts w:ascii="Times New Roman" w:hAnsi="Times New Roman"/>
          <w:highlight w:val="yellow"/>
          <w:lang w:val="fr-FR"/>
        </w:rPr>
      </w:pPr>
    </w:p>
    <w:p w14:paraId="60F96407" w14:textId="77777777" w:rsidR="00BF6269" w:rsidRDefault="00BF6269" w:rsidP="00F61BCF">
      <w:pPr>
        <w:rPr>
          <w:rFonts w:ascii="Times New Roman" w:hAnsi="Times New Roman"/>
          <w:highlight w:val="yellow"/>
          <w:lang w:val="fr-FR"/>
        </w:rPr>
      </w:pPr>
    </w:p>
    <w:p w14:paraId="5A7F4E76" w14:textId="77777777" w:rsidR="00BF6269" w:rsidRDefault="00BF6269" w:rsidP="00F61BCF">
      <w:pPr>
        <w:rPr>
          <w:rFonts w:ascii="Times New Roman" w:hAnsi="Times New Roman"/>
          <w:highlight w:val="yellow"/>
          <w:lang w:val="fr-FR"/>
        </w:rPr>
      </w:pPr>
    </w:p>
    <w:p w14:paraId="60F1F09D" w14:textId="755F2C57" w:rsidR="00BF6269" w:rsidRPr="00F61BCF" w:rsidRDefault="00BF6269" w:rsidP="00F61BCF">
      <w:pPr>
        <w:pStyle w:val="Heading2"/>
      </w:pPr>
      <w:bookmarkStart w:id="34" w:name="_Toc484699597"/>
      <w:r w:rsidRPr="00F61BCF">
        <w:t>Annexe 4 : Propositions des budgets</w:t>
      </w:r>
      <w:r w:rsidR="00CA61CE">
        <w:t xml:space="preserve"> </w:t>
      </w:r>
      <w:r w:rsidR="00CA61CE" w:rsidRPr="007653B3">
        <w:t>pays</w:t>
      </w:r>
      <w:r w:rsidR="00CA61CE">
        <w:t xml:space="preserve"> et CORAF</w:t>
      </w:r>
      <w:r w:rsidR="00CA61CE" w:rsidRPr="007653B3">
        <w:t xml:space="preserve"> </w:t>
      </w:r>
      <w:r w:rsidR="00CA61CE">
        <w:t>(en million de dollars américains)</w:t>
      </w:r>
      <w:r w:rsidRPr="00F61BCF">
        <w:t xml:space="preserve"> pour le nouveau programme</w:t>
      </w:r>
      <w:bookmarkEnd w:id="34"/>
    </w:p>
    <w:tbl>
      <w:tblPr>
        <w:tblW w:w="5000" w:type="pct"/>
        <w:tblCellMar>
          <w:left w:w="0" w:type="dxa"/>
          <w:right w:w="0" w:type="dxa"/>
        </w:tblCellMar>
        <w:tblLook w:val="04A0" w:firstRow="1" w:lastRow="0" w:firstColumn="1" w:lastColumn="0" w:noHBand="0" w:noVBand="1"/>
      </w:tblPr>
      <w:tblGrid>
        <w:gridCol w:w="2313"/>
        <w:gridCol w:w="2312"/>
        <w:gridCol w:w="2541"/>
        <w:gridCol w:w="2310"/>
      </w:tblGrid>
      <w:tr w:rsidR="00CA61CE" w:rsidRPr="00CA61CE" w14:paraId="65DB4626" w14:textId="77777777" w:rsidTr="00F61BCF">
        <w:trPr>
          <w:trHeight w:val="754"/>
        </w:trPr>
        <w:tc>
          <w:tcPr>
            <w:tcW w:w="1220" w:type="pct"/>
            <w:tcBorders>
              <w:top w:val="single" w:sz="8" w:space="0" w:color="FFFFFF"/>
              <w:left w:val="single" w:sz="8" w:space="0" w:color="FFFFFF"/>
              <w:bottom w:val="single" w:sz="24" w:space="0" w:color="FFFFFF"/>
              <w:right w:val="single" w:sz="8" w:space="0" w:color="FFFFFF"/>
            </w:tcBorders>
            <w:shd w:val="clear" w:color="auto" w:fill="B71E42"/>
            <w:tcMar>
              <w:top w:w="15" w:type="dxa"/>
              <w:left w:w="95" w:type="dxa"/>
              <w:bottom w:w="0" w:type="dxa"/>
              <w:right w:w="95" w:type="dxa"/>
            </w:tcMar>
            <w:hideMark/>
          </w:tcPr>
          <w:p w14:paraId="2E01A022"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b/>
                <w:bCs/>
                <w:color w:val="FFFFFF"/>
                <w:kern w:val="24"/>
                <w:sz w:val="32"/>
                <w:szCs w:val="32"/>
                <w:lang w:eastAsia="fr-FR"/>
              </w:rPr>
              <w:t>Pays*</w:t>
            </w:r>
          </w:p>
        </w:tc>
        <w:tc>
          <w:tcPr>
            <w:tcW w:w="1220" w:type="pct"/>
            <w:tcBorders>
              <w:top w:val="single" w:sz="8" w:space="0" w:color="FFFFFF"/>
              <w:left w:val="single" w:sz="8" w:space="0" w:color="FFFFFF"/>
              <w:bottom w:val="single" w:sz="24" w:space="0" w:color="FFFFFF"/>
              <w:right w:val="single" w:sz="8" w:space="0" w:color="FFFFFF"/>
            </w:tcBorders>
            <w:shd w:val="clear" w:color="auto" w:fill="B71E42"/>
            <w:tcMar>
              <w:top w:w="15" w:type="dxa"/>
              <w:left w:w="95" w:type="dxa"/>
              <w:bottom w:w="0" w:type="dxa"/>
              <w:right w:w="95" w:type="dxa"/>
            </w:tcMar>
            <w:hideMark/>
          </w:tcPr>
          <w:p w14:paraId="0F68F186"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b/>
                <w:bCs/>
                <w:color w:val="FFFFFF"/>
                <w:kern w:val="24"/>
                <w:sz w:val="32"/>
                <w:szCs w:val="32"/>
                <w:lang w:eastAsia="fr-FR"/>
              </w:rPr>
              <w:t>IDA National</w:t>
            </w:r>
          </w:p>
        </w:tc>
        <w:tc>
          <w:tcPr>
            <w:tcW w:w="1341" w:type="pct"/>
            <w:tcBorders>
              <w:top w:val="single" w:sz="8" w:space="0" w:color="FFFFFF"/>
              <w:left w:val="single" w:sz="8" w:space="0" w:color="FFFFFF"/>
              <w:bottom w:val="single" w:sz="24" w:space="0" w:color="FFFFFF"/>
              <w:right w:val="single" w:sz="8" w:space="0" w:color="FFFFFF"/>
            </w:tcBorders>
            <w:shd w:val="clear" w:color="auto" w:fill="B71E42"/>
            <w:tcMar>
              <w:top w:w="15" w:type="dxa"/>
              <w:left w:w="95" w:type="dxa"/>
              <w:bottom w:w="0" w:type="dxa"/>
              <w:right w:w="95" w:type="dxa"/>
            </w:tcMar>
            <w:hideMark/>
          </w:tcPr>
          <w:p w14:paraId="48066BDC"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b/>
                <w:bCs/>
                <w:color w:val="FFFFFF"/>
                <w:kern w:val="24"/>
                <w:sz w:val="32"/>
                <w:szCs w:val="32"/>
                <w:lang w:eastAsia="fr-FR"/>
              </w:rPr>
              <w:t xml:space="preserve">IDA Regional </w:t>
            </w:r>
          </w:p>
        </w:tc>
        <w:tc>
          <w:tcPr>
            <w:tcW w:w="1220" w:type="pct"/>
            <w:tcBorders>
              <w:top w:val="single" w:sz="8" w:space="0" w:color="FFFFFF"/>
              <w:left w:val="single" w:sz="8" w:space="0" w:color="FFFFFF"/>
              <w:bottom w:val="single" w:sz="24" w:space="0" w:color="FFFFFF"/>
              <w:right w:val="single" w:sz="8" w:space="0" w:color="FFFFFF"/>
            </w:tcBorders>
            <w:shd w:val="clear" w:color="auto" w:fill="B71E42"/>
            <w:tcMar>
              <w:top w:w="15" w:type="dxa"/>
              <w:left w:w="95" w:type="dxa"/>
              <w:bottom w:w="0" w:type="dxa"/>
              <w:right w:w="95" w:type="dxa"/>
            </w:tcMar>
            <w:hideMark/>
          </w:tcPr>
          <w:p w14:paraId="0791E371" w14:textId="77777777" w:rsidR="00CA61CE" w:rsidRDefault="00CA61CE" w:rsidP="00CA61CE">
            <w:pPr>
              <w:spacing w:line="256" w:lineRule="auto"/>
              <w:jc w:val="center"/>
              <w:rPr>
                <w:rFonts w:ascii="Gill Sans MT" w:eastAsiaTheme="minorHAnsi" w:hAnsi="Gill Sans MT" w:cs="Arial"/>
                <w:b/>
                <w:bCs/>
                <w:color w:val="FFFFFF"/>
                <w:kern w:val="24"/>
                <w:sz w:val="32"/>
                <w:szCs w:val="32"/>
                <w:lang w:eastAsia="fr-FR"/>
              </w:rPr>
            </w:pPr>
            <w:r w:rsidRPr="00CA61CE">
              <w:rPr>
                <w:rFonts w:ascii="Gill Sans MT" w:eastAsiaTheme="minorHAnsi" w:hAnsi="Gill Sans MT" w:cs="Arial"/>
                <w:b/>
                <w:bCs/>
                <w:color w:val="FFFFFF"/>
                <w:kern w:val="24"/>
                <w:sz w:val="32"/>
                <w:szCs w:val="32"/>
                <w:lang w:eastAsia="fr-FR"/>
              </w:rPr>
              <w:t>Total</w:t>
            </w:r>
          </w:p>
          <w:p w14:paraId="3964AA05" w14:textId="6644F2A1" w:rsidR="00A36254" w:rsidRPr="00CA61CE" w:rsidRDefault="00A36254" w:rsidP="00CA61CE">
            <w:pPr>
              <w:spacing w:line="256" w:lineRule="auto"/>
              <w:jc w:val="center"/>
              <w:rPr>
                <w:rFonts w:ascii="Arial" w:eastAsiaTheme="minorHAnsi" w:hAnsi="Arial" w:cs="Arial"/>
                <w:sz w:val="36"/>
                <w:szCs w:val="36"/>
                <w:lang w:val="fr-FR" w:eastAsia="fr-FR"/>
              </w:rPr>
            </w:pPr>
            <w:r>
              <w:rPr>
                <w:rFonts w:ascii="Gill Sans MT" w:eastAsiaTheme="minorHAnsi" w:hAnsi="Gill Sans MT" w:cs="Arial"/>
                <w:b/>
                <w:bCs/>
                <w:color w:val="FFFFFF"/>
                <w:kern w:val="24"/>
                <w:sz w:val="32"/>
                <w:szCs w:val="32"/>
                <w:lang w:eastAsia="fr-FR"/>
              </w:rPr>
              <w:t>(Million $US)</w:t>
            </w:r>
          </w:p>
        </w:tc>
      </w:tr>
      <w:tr w:rsidR="00CA61CE" w:rsidRPr="00CA61CE" w14:paraId="0A4A2D64" w14:textId="77777777" w:rsidTr="00F61BCF">
        <w:trPr>
          <w:trHeight w:val="422"/>
        </w:trPr>
        <w:tc>
          <w:tcPr>
            <w:tcW w:w="1220" w:type="pct"/>
            <w:tcBorders>
              <w:top w:val="single" w:sz="24" w:space="0" w:color="FFFFFF"/>
              <w:left w:val="single" w:sz="8" w:space="0" w:color="FFFFFF"/>
              <w:bottom w:val="single" w:sz="8" w:space="0" w:color="FFFFFF"/>
              <w:right w:val="single" w:sz="8" w:space="0" w:color="FFFFFF"/>
            </w:tcBorders>
            <w:shd w:val="clear" w:color="auto" w:fill="B71E42"/>
            <w:tcMar>
              <w:top w:w="15" w:type="dxa"/>
              <w:left w:w="95" w:type="dxa"/>
              <w:bottom w:w="0" w:type="dxa"/>
              <w:right w:w="95" w:type="dxa"/>
            </w:tcMar>
            <w:hideMark/>
          </w:tcPr>
          <w:p w14:paraId="281F12D2" w14:textId="77777777" w:rsidR="00CA61CE" w:rsidRPr="00CA61CE" w:rsidRDefault="00CA61CE" w:rsidP="00CA61CE">
            <w:pPr>
              <w:spacing w:line="256" w:lineRule="auto"/>
              <w:jc w:val="left"/>
              <w:rPr>
                <w:rFonts w:ascii="Arial" w:eastAsiaTheme="minorHAnsi" w:hAnsi="Arial" w:cs="Arial"/>
                <w:sz w:val="36"/>
                <w:szCs w:val="36"/>
                <w:lang w:val="fr-FR" w:eastAsia="fr-FR"/>
              </w:rPr>
            </w:pPr>
            <w:r w:rsidRPr="00CA61CE">
              <w:rPr>
                <w:rFonts w:ascii="Gill Sans MT" w:eastAsiaTheme="minorHAnsi" w:hAnsi="Gill Sans MT" w:cs="Arial"/>
                <w:b/>
                <w:bCs/>
                <w:color w:val="FFFFFF"/>
                <w:kern w:val="24"/>
                <w:sz w:val="32"/>
                <w:szCs w:val="32"/>
                <w:lang w:eastAsia="fr-FR"/>
              </w:rPr>
              <w:t>Nigeria</w:t>
            </w:r>
          </w:p>
        </w:tc>
        <w:tc>
          <w:tcPr>
            <w:tcW w:w="1220" w:type="pct"/>
            <w:tcBorders>
              <w:top w:val="single" w:sz="24"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4B21D529"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50</w:t>
            </w:r>
          </w:p>
        </w:tc>
        <w:tc>
          <w:tcPr>
            <w:tcW w:w="1341" w:type="pct"/>
            <w:tcBorders>
              <w:top w:val="single" w:sz="24"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6BFB5BAF"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50</w:t>
            </w:r>
          </w:p>
        </w:tc>
        <w:tc>
          <w:tcPr>
            <w:tcW w:w="1220" w:type="pct"/>
            <w:tcBorders>
              <w:top w:val="single" w:sz="24"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24F947F4"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100</w:t>
            </w:r>
          </w:p>
        </w:tc>
      </w:tr>
      <w:tr w:rsidR="00CA61CE" w:rsidRPr="00CA61CE" w14:paraId="6CCB920D" w14:textId="77777777" w:rsidTr="00F61BCF">
        <w:trPr>
          <w:trHeight w:val="422"/>
        </w:trPr>
        <w:tc>
          <w:tcPr>
            <w:tcW w:w="1220" w:type="pct"/>
            <w:tcBorders>
              <w:top w:val="single" w:sz="8" w:space="0" w:color="FFFFFF"/>
              <w:left w:val="single" w:sz="8" w:space="0" w:color="FFFFFF"/>
              <w:bottom w:val="single" w:sz="8" w:space="0" w:color="FFFFFF"/>
              <w:right w:val="single" w:sz="8" w:space="0" w:color="FFFFFF"/>
            </w:tcBorders>
            <w:shd w:val="clear" w:color="auto" w:fill="B71E42"/>
            <w:tcMar>
              <w:top w:w="15" w:type="dxa"/>
              <w:left w:w="95" w:type="dxa"/>
              <w:bottom w:w="0" w:type="dxa"/>
              <w:right w:w="95" w:type="dxa"/>
            </w:tcMar>
            <w:hideMark/>
          </w:tcPr>
          <w:p w14:paraId="5ABC0F52" w14:textId="77777777" w:rsidR="00CA61CE" w:rsidRPr="00CA61CE" w:rsidRDefault="00CA61CE" w:rsidP="00CA61CE">
            <w:pPr>
              <w:spacing w:line="256" w:lineRule="auto"/>
              <w:jc w:val="left"/>
              <w:rPr>
                <w:rFonts w:ascii="Arial" w:eastAsiaTheme="minorHAnsi" w:hAnsi="Arial" w:cs="Arial"/>
                <w:sz w:val="36"/>
                <w:szCs w:val="36"/>
                <w:lang w:val="fr-FR" w:eastAsia="fr-FR"/>
              </w:rPr>
            </w:pPr>
            <w:r w:rsidRPr="00CA61CE">
              <w:rPr>
                <w:rFonts w:ascii="Gill Sans MT" w:eastAsiaTheme="minorHAnsi" w:hAnsi="Gill Sans MT" w:cs="Arial"/>
                <w:b/>
                <w:bCs/>
                <w:color w:val="FFFFFF"/>
                <w:kern w:val="24"/>
                <w:sz w:val="32"/>
                <w:szCs w:val="32"/>
                <w:lang w:eastAsia="fr-FR"/>
              </w:rPr>
              <w:t>Ghana</w:t>
            </w:r>
          </w:p>
        </w:tc>
        <w:tc>
          <w:tcPr>
            <w:tcW w:w="1220"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7BA4AD41"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40</w:t>
            </w:r>
          </w:p>
        </w:tc>
        <w:tc>
          <w:tcPr>
            <w:tcW w:w="1341"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7797891A"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40</w:t>
            </w:r>
          </w:p>
        </w:tc>
        <w:tc>
          <w:tcPr>
            <w:tcW w:w="1220"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0B739945"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80</w:t>
            </w:r>
          </w:p>
        </w:tc>
      </w:tr>
      <w:tr w:rsidR="00CA61CE" w:rsidRPr="00CA61CE" w14:paraId="793451EE" w14:textId="77777777" w:rsidTr="00F61BCF">
        <w:trPr>
          <w:trHeight w:val="422"/>
        </w:trPr>
        <w:tc>
          <w:tcPr>
            <w:tcW w:w="1220" w:type="pct"/>
            <w:tcBorders>
              <w:top w:val="single" w:sz="8" w:space="0" w:color="FFFFFF"/>
              <w:left w:val="single" w:sz="8" w:space="0" w:color="FFFFFF"/>
              <w:bottom w:val="single" w:sz="8" w:space="0" w:color="FFFFFF"/>
              <w:right w:val="single" w:sz="8" w:space="0" w:color="FFFFFF"/>
            </w:tcBorders>
            <w:shd w:val="clear" w:color="auto" w:fill="B71E42"/>
            <w:tcMar>
              <w:top w:w="15" w:type="dxa"/>
              <w:left w:w="95" w:type="dxa"/>
              <w:bottom w:w="0" w:type="dxa"/>
              <w:right w:w="95" w:type="dxa"/>
            </w:tcMar>
            <w:hideMark/>
          </w:tcPr>
          <w:p w14:paraId="58AF0072" w14:textId="77777777" w:rsidR="00CA61CE" w:rsidRPr="00CA61CE" w:rsidRDefault="00CA61CE" w:rsidP="00CA61CE">
            <w:pPr>
              <w:spacing w:line="256" w:lineRule="auto"/>
              <w:jc w:val="left"/>
              <w:rPr>
                <w:rFonts w:ascii="Arial" w:eastAsiaTheme="minorHAnsi" w:hAnsi="Arial" w:cs="Arial"/>
                <w:sz w:val="36"/>
                <w:szCs w:val="36"/>
                <w:lang w:val="fr-FR" w:eastAsia="fr-FR"/>
              </w:rPr>
            </w:pPr>
            <w:r w:rsidRPr="00CA61CE">
              <w:rPr>
                <w:rFonts w:ascii="Gill Sans MT" w:eastAsiaTheme="minorHAnsi" w:hAnsi="Gill Sans MT" w:cs="Arial"/>
                <w:b/>
                <w:bCs/>
                <w:color w:val="FFFFFF"/>
                <w:kern w:val="24"/>
                <w:sz w:val="32"/>
                <w:szCs w:val="32"/>
                <w:lang w:eastAsia="fr-FR"/>
              </w:rPr>
              <w:t>Senegal</w:t>
            </w:r>
          </w:p>
        </w:tc>
        <w:tc>
          <w:tcPr>
            <w:tcW w:w="1220"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4CB0FBD7"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40</w:t>
            </w:r>
          </w:p>
        </w:tc>
        <w:tc>
          <w:tcPr>
            <w:tcW w:w="1341"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3CBA4C8F"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40</w:t>
            </w:r>
          </w:p>
        </w:tc>
        <w:tc>
          <w:tcPr>
            <w:tcW w:w="1220"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5217E18A"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80</w:t>
            </w:r>
          </w:p>
        </w:tc>
      </w:tr>
      <w:tr w:rsidR="00CA61CE" w:rsidRPr="00CA61CE" w14:paraId="0011F249" w14:textId="77777777" w:rsidTr="00F61BCF">
        <w:trPr>
          <w:trHeight w:val="422"/>
        </w:trPr>
        <w:tc>
          <w:tcPr>
            <w:tcW w:w="1220" w:type="pct"/>
            <w:tcBorders>
              <w:top w:val="single" w:sz="8" w:space="0" w:color="FFFFFF"/>
              <w:left w:val="single" w:sz="8" w:space="0" w:color="FFFFFF"/>
              <w:bottom w:val="single" w:sz="8" w:space="0" w:color="FFFFFF"/>
              <w:right w:val="single" w:sz="8" w:space="0" w:color="FFFFFF"/>
            </w:tcBorders>
            <w:shd w:val="clear" w:color="auto" w:fill="B71E42"/>
            <w:tcMar>
              <w:top w:w="15" w:type="dxa"/>
              <w:left w:w="95" w:type="dxa"/>
              <w:bottom w:w="0" w:type="dxa"/>
              <w:right w:w="95" w:type="dxa"/>
            </w:tcMar>
            <w:hideMark/>
          </w:tcPr>
          <w:p w14:paraId="67381FC1" w14:textId="77777777" w:rsidR="00CA61CE" w:rsidRPr="00CA61CE" w:rsidRDefault="00CA61CE" w:rsidP="00CA61CE">
            <w:pPr>
              <w:spacing w:line="256" w:lineRule="auto"/>
              <w:jc w:val="left"/>
              <w:rPr>
                <w:rFonts w:ascii="Arial" w:eastAsiaTheme="minorHAnsi" w:hAnsi="Arial" w:cs="Arial"/>
                <w:sz w:val="36"/>
                <w:szCs w:val="36"/>
                <w:lang w:val="fr-FR" w:eastAsia="fr-FR"/>
              </w:rPr>
            </w:pPr>
            <w:r w:rsidRPr="00CA61CE">
              <w:rPr>
                <w:rFonts w:ascii="Gill Sans MT" w:eastAsiaTheme="minorHAnsi" w:hAnsi="Gill Sans MT" w:cs="Arial"/>
                <w:b/>
                <w:bCs/>
                <w:color w:val="FFFFFF"/>
                <w:kern w:val="24"/>
                <w:sz w:val="32"/>
                <w:szCs w:val="32"/>
                <w:lang w:eastAsia="fr-FR"/>
              </w:rPr>
              <w:t>Cote d Ivoire</w:t>
            </w:r>
          </w:p>
        </w:tc>
        <w:tc>
          <w:tcPr>
            <w:tcW w:w="1220"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6F271889"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40</w:t>
            </w:r>
          </w:p>
        </w:tc>
        <w:tc>
          <w:tcPr>
            <w:tcW w:w="1341"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49E52F6A"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40</w:t>
            </w:r>
          </w:p>
        </w:tc>
        <w:tc>
          <w:tcPr>
            <w:tcW w:w="1220"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7858C1DB"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80</w:t>
            </w:r>
          </w:p>
        </w:tc>
      </w:tr>
      <w:tr w:rsidR="00CA61CE" w:rsidRPr="00CA61CE" w14:paraId="22EE72FA" w14:textId="77777777" w:rsidTr="00F61BCF">
        <w:trPr>
          <w:trHeight w:val="422"/>
        </w:trPr>
        <w:tc>
          <w:tcPr>
            <w:tcW w:w="1220" w:type="pct"/>
            <w:tcBorders>
              <w:top w:val="single" w:sz="8" w:space="0" w:color="FFFFFF"/>
              <w:left w:val="single" w:sz="8" w:space="0" w:color="FFFFFF"/>
              <w:bottom w:val="single" w:sz="8" w:space="0" w:color="FFFFFF"/>
              <w:right w:val="single" w:sz="8" w:space="0" w:color="FFFFFF"/>
            </w:tcBorders>
            <w:shd w:val="clear" w:color="auto" w:fill="B71E42"/>
            <w:tcMar>
              <w:top w:w="15" w:type="dxa"/>
              <w:left w:w="95" w:type="dxa"/>
              <w:bottom w:w="0" w:type="dxa"/>
              <w:right w:w="95" w:type="dxa"/>
            </w:tcMar>
            <w:hideMark/>
          </w:tcPr>
          <w:p w14:paraId="4B889A95" w14:textId="77777777" w:rsidR="00CA61CE" w:rsidRPr="00CA61CE" w:rsidRDefault="00CA61CE" w:rsidP="00CA61CE">
            <w:pPr>
              <w:spacing w:line="256" w:lineRule="auto"/>
              <w:jc w:val="left"/>
              <w:rPr>
                <w:rFonts w:ascii="Arial" w:eastAsiaTheme="minorHAnsi" w:hAnsi="Arial" w:cs="Arial"/>
                <w:sz w:val="36"/>
                <w:szCs w:val="36"/>
                <w:lang w:val="fr-FR" w:eastAsia="fr-FR"/>
              </w:rPr>
            </w:pPr>
            <w:r w:rsidRPr="00CA61CE">
              <w:rPr>
                <w:rFonts w:ascii="Gill Sans MT" w:eastAsiaTheme="minorHAnsi" w:hAnsi="Gill Sans MT" w:cs="Arial"/>
                <w:b/>
                <w:bCs/>
                <w:color w:val="FFFFFF"/>
                <w:kern w:val="24"/>
                <w:sz w:val="32"/>
                <w:szCs w:val="32"/>
                <w:lang w:eastAsia="fr-FR"/>
              </w:rPr>
              <w:t>Burkina Faso</w:t>
            </w:r>
          </w:p>
        </w:tc>
        <w:tc>
          <w:tcPr>
            <w:tcW w:w="1220"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529F2B95"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30</w:t>
            </w:r>
          </w:p>
        </w:tc>
        <w:tc>
          <w:tcPr>
            <w:tcW w:w="1341"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3F57D85B"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30</w:t>
            </w:r>
          </w:p>
        </w:tc>
        <w:tc>
          <w:tcPr>
            <w:tcW w:w="1220"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2814041C"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60</w:t>
            </w:r>
          </w:p>
        </w:tc>
      </w:tr>
      <w:tr w:rsidR="00CA61CE" w:rsidRPr="00CA61CE" w14:paraId="69B8F1CD" w14:textId="77777777" w:rsidTr="00F61BCF">
        <w:trPr>
          <w:trHeight w:val="422"/>
        </w:trPr>
        <w:tc>
          <w:tcPr>
            <w:tcW w:w="1220" w:type="pct"/>
            <w:tcBorders>
              <w:top w:val="single" w:sz="8" w:space="0" w:color="FFFFFF"/>
              <w:left w:val="single" w:sz="8" w:space="0" w:color="FFFFFF"/>
              <w:bottom w:val="single" w:sz="8" w:space="0" w:color="FFFFFF"/>
              <w:right w:val="single" w:sz="8" w:space="0" w:color="FFFFFF"/>
            </w:tcBorders>
            <w:shd w:val="clear" w:color="auto" w:fill="B71E42"/>
            <w:tcMar>
              <w:top w:w="15" w:type="dxa"/>
              <w:left w:w="95" w:type="dxa"/>
              <w:bottom w:w="0" w:type="dxa"/>
              <w:right w:w="95" w:type="dxa"/>
            </w:tcMar>
            <w:hideMark/>
          </w:tcPr>
          <w:p w14:paraId="30BD9B44" w14:textId="77777777" w:rsidR="00CA61CE" w:rsidRPr="00CA61CE" w:rsidRDefault="00CA61CE" w:rsidP="00CA61CE">
            <w:pPr>
              <w:spacing w:line="256" w:lineRule="auto"/>
              <w:jc w:val="left"/>
              <w:rPr>
                <w:rFonts w:ascii="Arial" w:eastAsiaTheme="minorHAnsi" w:hAnsi="Arial" w:cs="Arial"/>
                <w:sz w:val="36"/>
                <w:szCs w:val="36"/>
                <w:lang w:val="fr-FR" w:eastAsia="fr-FR"/>
              </w:rPr>
            </w:pPr>
            <w:r w:rsidRPr="00CA61CE">
              <w:rPr>
                <w:rFonts w:ascii="Gill Sans MT" w:eastAsiaTheme="minorHAnsi" w:hAnsi="Gill Sans MT" w:cs="Arial"/>
                <w:b/>
                <w:bCs/>
                <w:color w:val="FFFFFF"/>
                <w:kern w:val="24"/>
                <w:sz w:val="32"/>
                <w:szCs w:val="32"/>
                <w:lang w:eastAsia="fr-FR"/>
              </w:rPr>
              <w:t>Mali</w:t>
            </w:r>
          </w:p>
        </w:tc>
        <w:tc>
          <w:tcPr>
            <w:tcW w:w="1220"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74FA4D40"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40</w:t>
            </w:r>
          </w:p>
        </w:tc>
        <w:tc>
          <w:tcPr>
            <w:tcW w:w="1341"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41729061"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40</w:t>
            </w:r>
          </w:p>
        </w:tc>
        <w:tc>
          <w:tcPr>
            <w:tcW w:w="1220"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6319A417"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80</w:t>
            </w:r>
          </w:p>
        </w:tc>
      </w:tr>
      <w:tr w:rsidR="00CA61CE" w:rsidRPr="00CA61CE" w14:paraId="0C03A676" w14:textId="77777777" w:rsidTr="00F61BCF">
        <w:trPr>
          <w:trHeight w:val="422"/>
        </w:trPr>
        <w:tc>
          <w:tcPr>
            <w:tcW w:w="1220" w:type="pct"/>
            <w:tcBorders>
              <w:top w:val="single" w:sz="8" w:space="0" w:color="FFFFFF"/>
              <w:left w:val="single" w:sz="8" w:space="0" w:color="FFFFFF"/>
              <w:bottom w:val="single" w:sz="8" w:space="0" w:color="FFFFFF"/>
              <w:right w:val="single" w:sz="8" w:space="0" w:color="FFFFFF"/>
            </w:tcBorders>
            <w:shd w:val="clear" w:color="auto" w:fill="B71E42"/>
            <w:tcMar>
              <w:top w:w="15" w:type="dxa"/>
              <w:left w:w="95" w:type="dxa"/>
              <w:bottom w:w="0" w:type="dxa"/>
              <w:right w:w="95" w:type="dxa"/>
            </w:tcMar>
            <w:hideMark/>
          </w:tcPr>
          <w:p w14:paraId="77213171" w14:textId="77777777" w:rsidR="00CA61CE" w:rsidRPr="00CA61CE" w:rsidRDefault="00CA61CE" w:rsidP="00CA61CE">
            <w:pPr>
              <w:spacing w:line="256" w:lineRule="auto"/>
              <w:jc w:val="left"/>
              <w:rPr>
                <w:rFonts w:ascii="Arial" w:eastAsiaTheme="minorHAnsi" w:hAnsi="Arial" w:cs="Arial"/>
                <w:sz w:val="36"/>
                <w:szCs w:val="36"/>
                <w:lang w:val="fr-FR" w:eastAsia="fr-FR"/>
              </w:rPr>
            </w:pPr>
            <w:r w:rsidRPr="00CA61CE">
              <w:rPr>
                <w:rFonts w:ascii="Gill Sans MT" w:eastAsiaTheme="minorHAnsi" w:hAnsi="Gill Sans MT" w:cs="Arial"/>
                <w:b/>
                <w:bCs/>
                <w:color w:val="FFFFFF"/>
                <w:kern w:val="24"/>
                <w:sz w:val="32"/>
                <w:szCs w:val="32"/>
                <w:lang w:eastAsia="fr-FR"/>
              </w:rPr>
              <w:t>Sierra Leone</w:t>
            </w:r>
          </w:p>
        </w:tc>
        <w:tc>
          <w:tcPr>
            <w:tcW w:w="1220"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4F72B270"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15</w:t>
            </w:r>
          </w:p>
        </w:tc>
        <w:tc>
          <w:tcPr>
            <w:tcW w:w="1341"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7E344C39"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30</w:t>
            </w:r>
          </w:p>
        </w:tc>
        <w:tc>
          <w:tcPr>
            <w:tcW w:w="1220"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375D293C"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45</w:t>
            </w:r>
          </w:p>
        </w:tc>
      </w:tr>
      <w:tr w:rsidR="00CA61CE" w:rsidRPr="00CA61CE" w14:paraId="225B47C5" w14:textId="77777777" w:rsidTr="00F61BCF">
        <w:trPr>
          <w:trHeight w:val="422"/>
        </w:trPr>
        <w:tc>
          <w:tcPr>
            <w:tcW w:w="1220" w:type="pct"/>
            <w:tcBorders>
              <w:top w:val="single" w:sz="8" w:space="0" w:color="FFFFFF"/>
              <w:left w:val="single" w:sz="8" w:space="0" w:color="FFFFFF"/>
              <w:bottom w:val="single" w:sz="8" w:space="0" w:color="FFFFFF"/>
              <w:right w:val="single" w:sz="8" w:space="0" w:color="FFFFFF"/>
            </w:tcBorders>
            <w:shd w:val="clear" w:color="auto" w:fill="B71E42"/>
            <w:tcMar>
              <w:top w:w="15" w:type="dxa"/>
              <w:left w:w="95" w:type="dxa"/>
              <w:bottom w:w="0" w:type="dxa"/>
              <w:right w:w="95" w:type="dxa"/>
            </w:tcMar>
            <w:hideMark/>
          </w:tcPr>
          <w:p w14:paraId="0315B12C" w14:textId="77777777" w:rsidR="00CA61CE" w:rsidRPr="00CA61CE" w:rsidRDefault="00CA61CE" w:rsidP="00CA61CE">
            <w:pPr>
              <w:spacing w:line="256" w:lineRule="auto"/>
              <w:jc w:val="left"/>
              <w:rPr>
                <w:rFonts w:ascii="Arial" w:eastAsiaTheme="minorHAnsi" w:hAnsi="Arial" w:cs="Arial"/>
                <w:sz w:val="36"/>
                <w:szCs w:val="36"/>
                <w:lang w:val="fr-FR" w:eastAsia="fr-FR"/>
              </w:rPr>
            </w:pPr>
            <w:r w:rsidRPr="00CA61CE">
              <w:rPr>
                <w:rFonts w:ascii="Gill Sans MT" w:eastAsiaTheme="minorHAnsi" w:hAnsi="Gill Sans MT" w:cs="Arial"/>
                <w:b/>
                <w:bCs/>
                <w:color w:val="FFFFFF"/>
                <w:kern w:val="24"/>
                <w:sz w:val="32"/>
                <w:szCs w:val="32"/>
                <w:lang w:eastAsia="fr-FR"/>
              </w:rPr>
              <w:t>Niger</w:t>
            </w:r>
          </w:p>
        </w:tc>
        <w:tc>
          <w:tcPr>
            <w:tcW w:w="1220"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723A9037"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30</w:t>
            </w:r>
          </w:p>
        </w:tc>
        <w:tc>
          <w:tcPr>
            <w:tcW w:w="1341"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4BBB86C4"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30</w:t>
            </w:r>
          </w:p>
        </w:tc>
        <w:tc>
          <w:tcPr>
            <w:tcW w:w="1220"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742DF6A0"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60</w:t>
            </w:r>
          </w:p>
        </w:tc>
      </w:tr>
      <w:tr w:rsidR="00CA61CE" w:rsidRPr="00CA61CE" w14:paraId="2ADC5730" w14:textId="77777777" w:rsidTr="00F61BCF">
        <w:trPr>
          <w:trHeight w:val="422"/>
        </w:trPr>
        <w:tc>
          <w:tcPr>
            <w:tcW w:w="1220" w:type="pct"/>
            <w:tcBorders>
              <w:top w:val="single" w:sz="8" w:space="0" w:color="FFFFFF"/>
              <w:left w:val="single" w:sz="8" w:space="0" w:color="FFFFFF"/>
              <w:bottom w:val="single" w:sz="8" w:space="0" w:color="FFFFFF"/>
              <w:right w:val="single" w:sz="8" w:space="0" w:color="FFFFFF"/>
            </w:tcBorders>
            <w:shd w:val="clear" w:color="auto" w:fill="B71E42"/>
            <w:tcMar>
              <w:top w:w="15" w:type="dxa"/>
              <w:left w:w="95" w:type="dxa"/>
              <w:bottom w:w="0" w:type="dxa"/>
              <w:right w:w="95" w:type="dxa"/>
            </w:tcMar>
            <w:hideMark/>
          </w:tcPr>
          <w:p w14:paraId="22DD1CEC" w14:textId="77777777" w:rsidR="00CA61CE" w:rsidRPr="00CA61CE" w:rsidRDefault="00CA61CE" w:rsidP="00CA61CE">
            <w:pPr>
              <w:spacing w:line="256" w:lineRule="auto"/>
              <w:jc w:val="left"/>
              <w:rPr>
                <w:rFonts w:ascii="Arial" w:eastAsiaTheme="minorHAnsi" w:hAnsi="Arial" w:cs="Arial"/>
                <w:sz w:val="36"/>
                <w:szCs w:val="36"/>
                <w:lang w:val="fr-FR" w:eastAsia="fr-FR"/>
              </w:rPr>
            </w:pPr>
            <w:r w:rsidRPr="00CA61CE">
              <w:rPr>
                <w:rFonts w:ascii="Gill Sans MT" w:eastAsiaTheme="minorHAnsi" w:hAnsi="Gill Sans MT" w:cs="Arial"/>
                <w:b/>
                <w:bCs/>
                <w:color w:val="FFFFFF"/>
                <w:kern w:val="24"/>
                <w:sz w:val="32"/>
                <w:szCs w:val="32"/>
                <w:lang w:eastAsia="fr-FR"/>
              </w:rPr>
              <w:t>Liberia</w:t>
            </w:r>
          </w:p>
        </w:tc>
        <w:tc>
          <w:tcPr>
            <w:tcW w:w="1220"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17AB40BC"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15</w:t>
            </w:r>
          </w:p>
        </w:tc>
        <w:tc>
          <w:tcPr>
            <w:tcW w:w="1341"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1FDF2C37"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30</w:t>
            </w:r>
          </w:p>
        </w:tc>
        <w:tc>
          <w:tcPr>
            <w:tcW w:w="1220"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4FAFEB22"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45</w:t>
            </w:r>
          </w:p>
        </w:tc>
      </w:tr>
      <w:tr w:rsidR="00CA61CE" w:rsidRPr="00CA61CE" w14:paraId="173603E3" w14:textId="77777777" w:rsidTr="00F61BCF">
        <w:trPr>
          <w:trHeight w:val="422"/>
        </w:trPr>
        <w:tc>
          <w:tcPr>
            <w:tcW w:w="1220" w:type="pct"/>
            <w:tcBorders>
              <w:top w:val="single" w:sz="8" w:space="0" w:color="FFFFFF"/>
              <w:left w:val="single" w:sz="8" w:space="0" w:color="FFFFFF"/>
              <w:bottom w:val="single" w:sz="8" w:space="0" w:color="FFFFFF"/>
              <w:right w:val="single" w:sz="8" w:space="0" w:color="FFFFFF"/>
            </w:tcBorders>
            <w:shd w:val="clear" w:color="auto" w:fill="B71E42"/>
            <w:tcMar>
              <w:top w:w="15" w:type="dxa"/>
              <w:left w:w="95" w:type="dxa"/>
              <w:bottom w:w="0" w:type="dxa"/>
              <w:right w:w="95" w:type="dxa"/>
            </w:tcMar>
            <w:hideMark/>
          </w:tcPr>
          <w:p w14:paraId="62098C20" w14:textId="77777777" w:rsidR="00CA61CE" w:rsidRPr="00CA61CE" w:rsidRDefault="00CA61CE" w:rsidP="00CA61CE">
            <w:pPr>
              <w:spacing w:line="256" w:lineRule="auto"/>
              <w:jc w:val="left"/>
              <w:rPr>
                <w:rFonts w:ascii="Arial" w:eastAsiaTheme="minorHAnsi" w:hAnsi="Arial" w:cs="Arial"/>
                <w:sz w:val="36"/>
                <w:szCs w:val="36"/>
                <w:lang w:val="fr-FR" w:eastAsia="fr-FR"/>
              </w:rPr>
            </w:pPr>
            <w:r w:rsidRPr="00CA61CE">
              <w:rPr>
                <w:rFonts w:ascii="Gill Sans MT" w:eastAsiaTheme="minorHAnsi" w:hAnsi="Gill Sans MT" w:cs="Arial"/>
                <w:b/>
                <w:bCs/>
                <w:color w:val="FFFFFF"/>
                <w:kern w:val="24"/>
                <w:sz w:val="32"/>
                <w:szCs w:val="32"/>
                <w:lang w:eastAsia="fr-FR"/>
              </w:rPr>
              <w:t>Gambia</w:t>
            </w:r>
          </w:p>
        </w:tc>
        <w:tc>
          <w:tcPr>
            <w:tcW w:w="1220"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2351909A"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10</w:t>
            </w:r>
          </w:p>
        </w:tc>
        <w:tc>
          <w:tcPr>
            <w:tcW w:w="1341"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0B2529C8"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20</w:t>
            </w:r>
          </w:p>
        </w:tc>
        <w:tc>
          <w:tcPr>
            <w:tcW w:w="1220"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2BC09C39"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30</w:t>
            </w:r>
          </w:p>
        </w:tc>
      </w:tr>
      <w:tr w:rsidR="00CA61CE" w:rsidRPr="00CA61CE" w14:paraId="0E35EB6E" w14:textId="77777777" w:rsidTr="00F61BCF">
        <w:trPr>
          <w:trHeight w:val="422"/>
        </w:trPr>
        <w:tc>
          <w:tcPr>
            <w:tcW w:w="1220" w:type="pct"/>
            <w:tcBorders>
              <w:top w:val="single" w:sz="8" w:space="0" w:color="FFFFFF"/>
              <w:left w:val="single" w:sz="8" w:space="0" w:color="FFFFFF"/>
              <w:bottom w:val="single" w:sz="8" w:space="0" w:color="FFFFFF"/>
              <w:right w:val="single" w:sz="8" w:space="0" w:color="FFFFFF"/>
            </w:tcBorders>
            <w:shd w:val="clear" w:color="auto" w:fill="B71E42"/>
            <w:tcMar>
              <w:top w:w="15" w:type="dxa"/>
              <w:left w:w="95" w:type="dxa"/>
              <w:bottom w:w="0" w:type="dxa"/>
              <w:right w:w="95" w:type="dxa"/>
            </w:tcMar>
            <w:hideMark/>
          </w:tcPr>
          <w:p w14:paraId="0E3FD264" w14:textId="77777777" w:rsidR="00CA61CE" w:rsidRPr="00CA61CE" w:rsidRDefault="00CA61CE" w:rsidP="00CA61CE">
            <w:pPr>
              <w:spacing w:line="256" w:lineRule="auto"/>
              <w:jc w:val="left"/>
              <w:rPr>
                <w:rFonts w:ascii="Arial" w:eastAsiaTheme="minorHAnsi" w:hAnsi="Arial" w:cs="Arial"/>
                <w:sz w:val="36"/>
                <w:szCs w:val="36"/>
                <w:lang w:val="fr-FR" w:eastAsia="fr-FR"/>
              </w:rPr>
            </w:pPr>
            <w:r w:rsidRPr="00CA61CE">
              <w:rPr>
                <w:rFonts w:ascii="Gill Sans MT" w:eastAsiaTheme="minorHAnsi" w:hAnsi="Gill Sans MT" w:cs="Arial"/>
                <w:b/>
                <w:bCs/>
                <w:color w:val="FFFFFF"/>
                <w:kern w:val="24"/>
                <w:sz w:val="32"/>
                <w:szCs w:val="32"/>
                <w:lang w:eastAsia="fr-FR"/>
              </w:rPr>
              <w:t>Togo</w:t>
            </w:r>
          </w:p>
        </w:tc>
        <w:tc>
          <w:tcPr>
            <w:tcW w:w="1220"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4176FF46"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15</w:t>
            </w:r>
          </w:p>
        </w:tc>
        <w:tc>
          <w:tcPr>
            <w:tcW w:w="1341"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0D2BFC12"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30</w:t>
            </w:r>
          </w:p>
        </w:tc>
        <w:tc>
          <w:tcPr>
            <w:tcW w:w="1220"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6B71F7A2"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45</w:t>
            </w:r>
          </w:p>
        </w:tc>
      </w:tr>
      <w:tr w:rsidR="00CA61CE" w:rsidRPr="00CA61CE" w14:paraId="40600D97" w14:textId="77777777" w:rsidTr="00F61BCF">
        <w:trPr>
          <w:trHeight w:val="422"/>
        </w:trPr>
        <w:tc>
          <w:tcPr>
            <w:tcW w:w="1220" w:type="pct"/>
            <w:tcBorders>
              <w:top w:val="single" w:sz="8" w:space="0" w:color="FFFFFF"/>
              <w:left w:val="single" w:sz="8" w:space="0" w:color="FFFFFF"/>
              <w:bottom w:val="single" w:sz="8" w:space="0" w:color="FFFFFF"/>
              <w:right w:val="single" w:sz="8" w:space="0" w:color="FFFFFF"/>
            </w:tcBorders>
            <w:shd w:val="clear" w:color="auto" w:fill="B71E42"/>
            <w:tcMar>
              <w:top w:w="15" w:type="dxa"/>
              <w:left w:w="95" w:type="dxa"/>
              <w:bottom w:w="0" w:type="dxa"/>
              <w:right w:w="95" w:type="dxa"/>
            </w:tcMar>
            <w:hideMark/>
          </w:tcPr>
          <w:p w14:paraId="45958BE4" w14:textId="77777777" w:rsidR="00CA61CE" w:rsidRPr="00CA61CE" w:rsidRDefault="00CA61CE" w:rsidP="00CA61CE">
            <w:pPr>
              <w:spacing w:line="256" w:lineRule="auto"/>
              <w:jc w:val="left"/>
              <w:rPr>
                <w:rFonts w:ascii="Arial" w:eastAsiaTheme="minorHAnsi" w:hAnsi="Arial" w:cs="Arial"/>
                <w:sz w:val="36"/>
                <w:szCs w:val="36"/>
                <w:lang w:val="fr-FR" w:eastAsia="fr-FR"/>
              </w:rPr>
            </w:pPr>
            <w:r w:rsidRPr="00CA61CE">
              <w:rPr>
                <w:rFonts w:ascii="Gill Sans MT" w:eastAsiaTheme="minorHAnsi" w:hAnsi="Gill Sans MT" w:cs="Arial"/>
                <w:b/>
                <w:bCs/>
                <w:color w:val="FFFFFF"/>
                <w:kern w:val="24"/>
                <w:sz w:val="32"/>
                <w:szCs w:val="32"/>
                <w:lang w:eastAsia="fr-FR"/>
              </w:rPr>
              <w:t>Benin</w:t>
            </w:r>
          </w:p>
        </w:tc>
        <w:tc>
          <w:tcPr>
            <w:tcW w:w="1220"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152474C2"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20</w:t>
            </w:r>
          </w:p>
        </w:tc>
        <w:tc>
          <w:tcPr>
            <w:tcW w:w="1341"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32A00288"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40</w:t>
            </w:r>
          </w:p>
        </w:tc>
        <w:tc>
          <w:tcPr>
            <w:tcW w:w="1220"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3F8DDCE5"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60</w:t>
            </w:r>
          </w:p>
        </w:tc>
      </w:tr>
      <w:tr w:rsidR="00CA61CE" w:rsidRPr="00CA61CE" w14:paraId="14563934" w14:textId="77777777" w:rsidTr="00F61BCF">
        <w:trPr>
          <w:trHeight w:val="422"/>
        </w:trPr>
        <w:tc>
          <w:tcPr>
            <w:tcW w:w="1220" w:type="pct"/>
            <w:tcBorders>
              <w:top w:val="single" w:sz="8" w:space="0" w:color="FFFFFF"/>
              <w:left w:val="single" w:sz="8" w:space="0" w:color="FFFFFF"/>
              <w:bottom w:val="single" w:sz="8" w:space="0" w:color="FFFFFF"/>
              <w:right w:val="single" w:sz="8" w:space="0" w:color="FFFFFF"/>
            </w:tcBorders>
            <w:shd w:val="clear" w:color="auto" w:fill="B71E42"/>
            <w:tcMar>
              <w:top w:w="15" w:type="dxa"/>
              <w:left w:w="95" w:type="dxa"/>
              <w:bottom w:w="0" w:type="dxa"/>
              <w:right w:w="95" w:type="dxa"/>
            </w:tcMar>
            <w:hideMark/>
          </w:tcPr>
          <w:p w14:paraId="3FF62FE0" w14:textId="77777777" w:rsidR="00CA61CE" w:rsidRPr="00CA61CE" w:rsidRDefault="00CA61CE" w:rsidP="00CA61CE">
            <w:pPr>
              <w:spacing w:line="256" w:lineRule="auto"/>
              <w:jc w:val="left"/>
              <w:rPr>
                <w:rFonts w:ascii="Arial" w:eastAsiaTheme="minorHAnsi" w:hAnsi="Arial" w:cs="Arial"/>
                <w:sz w:val="36"/>
                <w:szCs w:val="36"/>
                <w:lang w:val="fr-FR" w:eastAsia="fr-FR"/>
              </w:rPr>
            </w:pPr>
            <w:r w:rsidRPr="00CA61CE">
              <w:rPr>
                <w:rFonts w:ascii="Gill Sans MT" w:eastAsiaTheme="minorHAnsi" w:hAnsi="Gill Sans MT" w:cs="Arial"/>
                <w:b/>
                <w:bCs/>
                <w:color w:val="FFFFFF"/>
                <w:kern w:val="24"/>
                <w:sz w:val="32"/>
                <w:szCs w:val="32"/>
                <w:lang w:eastAsia="fr-FR"/>
              </w:rPr>
              <w:t>Guinea</w:t>
            </w:r>
          </w:p>
        </w:tc>
        <w:tc>
          <w:tcPr>
            <w:tcW w:w="1220"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62976BEE"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20</w:t>
            </w:r>
          </w:p>
        </w:tc>
        <w:tc>
          <w:tcPr>
            <w:tcW w:w="1341"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66147535"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40</w:t>
            </w:r>
          </w:p>
        </w:tc>
        <w:tc>
          <w:tcPr>
            <w:tcW w:w="1220"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39E153BC"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60</w:t>
            </w:r>
          </w:p>
        </w:tc>
      </w:tr>
      <w:tr w:rsidR="00CA61CE" w:rsidRPr="00CA61CE" w14:paraId="13638659" w14:textId="77777777" w:rsidTr="00F61BCF">
        <w:trPr>
          <w:trHeight w:val="422"/>
        </w:trPr>
        <w:tc>
          <w:tcPr>
            <w:tcW w:w="1220" w:type="pct"/>
            <w:tcBorders>
              <w:top w:val="single" w:sz="8" w:space="0" w:color="FFFFFF"/>
              <w:left w:val="single" w:sz="8" w:space="0" w:color="FFFFFF"/>
              <w:bottom w:val="single" w:sz="8" w:space="0" w:color="FFFFFF"/>
              <w:right w:val="single" w:sz="8" w:space="0" w:color="FFFFFF"/>
            </w:tcBorders>
            <w:shd w:val="clear" w:color="auto" w:fill="B71E42"/>
            <w:tcMar>
              <w:top w:w="15" w:type="dxa"/>
              <w:left w:w="95" w:type="dxa"/>
              <w:bottom w:w="0" w:type="dxa"/>
              <w:right w:w="95" w:type="dxa"/>
            </w:tcMar>
            <w:hideMark/>
          </w:tcPr>
          <w:p w14:paraId="4ADD3491" w14:textId="77777777" w:rsidR="00CA61CE" w:rsidRPr="00CA61CE" w:rsidRDefault="00CA61CE" w:rsidP="00CA61CE">
            <w:pPr>
              <w:spacing w:line="256" w:lineRule="auto"/>
              <w:jc w:val="left"/>
              <w:rPr>
                <w:rFonts w:ascii="Arial" w:eastAsiaTheme="minorHAnsi" w:hAnsi="Arial" w:cs="Arial"/>
                <w:sz w:val="36"/>
                <w:szCs w:val="36"/>
                <w:lang w:val="fr-FR" w:eastAsia="fr-FR"/>
              </w:rPr>
            </w:pPr>
            <w:r w:rsidRPr="00CA61CE">
              <w:rPr>
                <w:rFonts w:ascii="Gill Sans MT" w:eastAsiaTheme="minorHAnsi" w:hAnsi="Gill Sans MT" w:cs="Arial"/>
                <w:b/>
                <w:bCs/>
                <w:color w:val="FFFFFF"/>
                <w:kern w:val="24"/>
                <w:sz w:val="32"/>
                <w:szCs w:val="32"/>
                <w:lang w:eastAsia="fr-FR"/>
              </w:rPr>
              <w:t>Cap Vert</w:t>
            </w:r>
          </w:p>
        </w:tc>
        <w:tc>
          <w:tcPr>
            <w:tcW w:w="1220"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23366CC1"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10</w:t>
            </w:r>
          </w:p>
        </w:tc>
        <w:tc>
          <w:tcPr>
            <w:tcW w:w="1341"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79F6E5ED"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10</w:t>
            </w:r>
          </w:p>
        </w:tc>
        <w:tc>
          <w:tcPr>
            <w:tcW w:w="1220"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0FDFAFAF"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20</w:t>
            </w:r>
          </w:p>
        </w:tc>
      </w:tr>
      <w:tr w:rsidR="00CA61CE" w:rsidRPr="00CA61CE" w14:paraId="68304AF1" w14:textId="77777777" w:rsidTr="00F61BCF">
        <w:trPr>
          <w:trHeight w:val="441"/>
        </w:trPr>
        <w:tc>
          <w:tcPr>
            <w:tcW w:w="1220" w:type="pct"/>
            <w:tcBorders>
              <w:top w:val="single" w:sz="8" w:space="0" w:color="FFFFFF"/>
              <w:left w:val="single" w:sz="8" w:space="0" w:color="FFFFFF"/>
              <w:bottom w:val="single" w:sz="8" w:space="0" w:color="FFFFFF"/>
              <w:right w:val="single" w:sz="8" w:space="0" w:color="FFFFFF"/>
            </w:tcBorders>
            <w:shd w:val="clear" w:color="auto" w:fill="B71E42"/>
            <w:tcMar>
              <w:top w:w="15" w:type="dxa"/>
              <w:left w:w="95" w:type="dxa"/>
              <w:bottom w:w="0" w:type="dxa"/>
              <w:right w:w="95" w:type="dxa"/>
            </w:tcMar>
            <w:hideMark/>
          </w:tcPr>
          <w:p w14:paraId="6C25B987" w14:textId="77777777" w:rsidR="00CA61CE" w:rsidRPr="00CA61CE" w:rsidRDefault="00CA61CE" w:rsidP="00CA61CE">
            <w:pPr>
              <w:jc w:val="left"/>
              <w:rPr>
                <w:rFonts w:ascii="Arial" w:eastAsiaTheme="minorHAnsi" w:hAnsi="Arial" w:cs="Arial"/>
                <w:sz w:val="36"/>
                <w:szCs w:val="36"/>
                <w:lang w:val="fr-FR" w:eastAsia="fr-FR"/>
              </w:rPr>
            </w:pPr>
            <w:r w:rsidRPr="00CA61CE">
              <w:rPr>
                <w:rFonts w:ascii="Gill Sans MT" w:eastAsiaTheme="minorHAnsi" w:hAnsi="Gill Sans MT" w:cs="Arial"/>
                <w:b/>
                <w:bCs/>
                <w:color w:val="FFFFFF"/>
                <w:kern w:val="24"/>
                <w:sz w:val="32"/>
                <w:szCs w:val="32"/>
                <w:lang w:eastAsia="fr-FR"/>
              </w:rPr>
              <w:t>Guinea Bissau</w:t>
            </w:r>
          </w:p>
        </w:tc>
        <w:tc>
          <w:tcPr>
            <w:tcW w:w="1220"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7E4B6EE5" w14:textId="77777777" w:rsidR="00CA61CE" w:rsidRPr="00CA61CE" w:rsidRDefault="00CA61CE" w:rsidP="00CA61CE">
            <w:pPr>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10</w:t>
            </w:r>
          </w:p>
        </w:tc>
        <w:tc>
          <w:tcPr>
            <w:tcW w:w="1341"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2EEA34F6" w14:textId="77777777" w:rsidR="00CA61CE" w:rsidRPr="00CA61CE" w:rsidRDefault="00CA61CE" w:rsidP="00CA61CE">
            <w:pPr>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20</w:t>
            </w:r>
          </w:p>
        </w:tc>
        <w:tc>
          <w:tcPr>
            <w:tcW w:w="1220"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69FE9F40" w14:textId="77777777" w:rsidR="00CA61CE" w:rsidRPr="00CA61CE" w:rsidRDefault="00CA61CE" w:rsidP="00CA61CE">
            <w:pPr>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30</w:t>
            </w:r>
          </w:p>
        </w:tc>
      </w:tr>
      <w:tr w:rsidR="00CA61CE" w:rsidRPr="00CA61CE" w14:paraId="38B7A8B5" w14:textId="77777777" w:rsidTr="00F61BCF">
        <w:trPr>
          <w:trHeight w:val="422"/>
        </w:trPr>
        <w:tc>
          <w:tcPr>
            <w:tcW w:w="1220" w:type="pct"/>
            <w:tcBorders>
              <w:top w:val="single" w:sz="8" w:space="0" w:color="FFFFFF"/>
              <w:left w:val="single" w:sz="8" w:space="0" w:color="FFFFFF"/>
              <w:bottom w:val="single" w:sz="8" w:space="0" w:color="FFFFFF"/>
              <w:right w:val="single" w:sz="8" w:space="0" w:color="FFFFFF"/>
            </w:tcBorders>
            <w:shd w:val="clear" w:color="auto" w:fill="B71E42"/>
            <w:tcMar>
              <w:top w:w="15" w:type="dxa"/>
              <w:left w:w="95" w:type="dxa"/>
              <w:bottom w:w="0" w:type="dxa"/>
              <w:right w:w="95" w:type="dxa"/>
            </w:tcMar>
            <w:hideMark/>
          </w:tcPr>
          <w:p w14:paraId="1FB7E096" w14:textId="77777777" w:rsidR="00CA61CE" w:rsidRPr="00CA61CE" w:rsidRDefault="00CA61CE" w:rsidP="00CA61CE">
            <w:pPr>
              <w:spacing w:line="256" w:lineRule="auto"/>
              <w:jc w:val="left"/>
              <w:rPr>
                <w:rFonts w:ascii="Arial" w:eastAsiaTheme="minorHAnsi" w:hAnsi="Arial" w:cs="Arial"/>
                <w:sz w:val="36"/>
                <w:szCs w:val="36"/>
                <w:lang w:val="fr-FR" w:eastAsia="fr-FR"/>
              </w:rPr>
            </w:pPr>
            <w:r w:rsidRPr="00CA61CE">
              <w:rPr>
                <w:rFonts w:ascii="Gill Sans MT" w:eastAsiaTheme="minorHAnsi" w:hAnsi="Gill Sans MT" w:cs="Arial"/>
                <w:b/>
                <w:bCs/>
                <w:color w:val="FFFFFF"/>
                <w:kern w:val="24"/>
                <w:sz w:val="32"/>
                <w:szCs w:val="32"/>
                <w:lang w:eastAsia="fr-FR"/>
              </w:rPr>
              <w:t>CORAF</w:t>
            </w:r>
          </w:p>
        </w:tc>
        <w:tc>
          <w:tcPr>
            <w:tcW w:w="1220"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6C2F9695"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 </w:t>
            </w:r>
          </w:p>
        </w:tc>
        <w:tc>
          <w:tcPr>
            <w:tcW w:w="1341"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78B0C5E4"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20</w:t>
            </w:r>
          </w:p>
        </w:tc>
        <w:tc>
          <w:tcPr>
            <w:tcW w:w="1220" w:type="pct"/>
            <w:tcBorders>
              <w:top w:val="single" w:sz="8" w:space="0" w:color="FFFFFF"/>
              <w:left w:val="single" w:sz="8" w:space="0" w:color="FFFFFF"/>
              <w:bottom w:val="single" w:sz="8" w:space="0" w:color="FFFFFF"/>
              <w:right w:val="single" w:sz="8" w:space="0" w:color="FFFFFF"/>
            </w:tcBorders>
            <w:shd w:val="clear" w:color="auto" w:fill="F3E7E9"/>
            <w:tcMar>
              <w:top w:w="15" w:type="dxa"/>
              <w:left w:w="95" w:type="dxa"/>
              <w:bottom w:w="0" w:type="dxa"/>
              <w:right w:w="95" w:type="dxa"/>
            </w:tcMar>
            <w:hideMark/>
          </w:tcPr>
          <w:p w14:paraId="30A4AE18"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20</w:t>
            </w:r>
          </w:p>
        </w:tc>
      </w:tr>
      <w:tr w:rsidR="00CA61CE" w:rsidRPr="00CA61CE" w14:paraId="1E70F519" w14:textId="77777777" w:rsidTr="00F61BCF">
        <w:trPr>
          <w:trHeight w:val="422"/>
        </w:trPr>
        <w:tc>
          <w:tcPr>
            <w:tcW w:w="1220" w:type="pct"/>
            <w:tcBorders>
              <w:top w:val="single" w:sz="8" w:space="0" w:color="FFFFFF"/>
              <w:left w:val="single" w:sz="8" w:space="0" w:color="FFFFFF"/>
              <w:bottom w:val="single" w:sz="8" w:space="0" w:color="FFFFFF"/>
              <w:right w:val="single" w:sz="8" w:space="0" w:color="FFFFFF"/>
            </w:tcBorders>
            <w:shd w:val="clear" w:color="auto" w:fill="B71E42"/>
            <w:tcMar>
              <w:top w:w="15" w:type="dxa"/>
              <w:left w:w="95" w:type="dxa"/>
              <w:bottom w:w="0" w:type="dxa"/>
              <w:right w:w="95" w:type="dxa"/>
            </w:tcMar>
            <w:hideMark/>
          </w:tcPr>
          <w:p w14:paraId="78D0075C" w14:textId="77777777" w:rsidR="00CA61CE" w:rsidRPr="00CA61CE" w:rsidRDefault="00CA61CE" w:rsidP="00CA61CE">
            <w:pPr>
              <w:spacing w:line="256" w:lineRule="auto"/>
              <w:jc w:val="left"/>
              <w:rPr>
                <w:rFonts w:ascii="Arial" w:eastAsiaTheme="minorHAnsi" w:hAnsi="Arial" w:cs="Arial"/>
                <w:sz w:val="36"/>
                <w:szCs w:val="36"/>
                <w:lang w:val="fr-FR" w:eastAsia="fr-FR"/>
              </w:rPr>
            </w:pPr>
            <w:r w:rsidRPr="00CA61CE">
              <w:rPr>
                <w:rFonts w:ascii="Gill Sans MT" w:eastAsiaTheme="minorHAnsi" w:hAnsi="Gill Sans MT" w:cs="Arial"/>
                <w:b/>
                <w:bCs/>
                <w:color w:val="FFFFFF"/>
                <w:kern w:val="24"/>
                <w:sz w:val="32"/>
                <w:szCs w:val="32"/>
                <w:lang w:eastAsia="fr-FR"/>
              </w:rPr>
              <w:t>Total</w:t>
            </w:r>
          </w:p>
        </w:tc>
        <w:tc>
          <w:tcPr>
            <w:tcW w:w="1220"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5FB74BEE"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385</w:t>
            </w:r>
          </w:p>
        </w:tc>
        <w:tc>
          <w:tcPr>
            <w:tcW w:w="1341"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15E8DEE0"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color w:val="000000"/>
                <w:kern w:val="24"/>
                <w:sz w:val="32"/>
                <w:szCs w:val="32"/>
                <w:lang w:eastAsia="fr-FR"/>
              </w:rPr>
              <w:t>510</w:t>
            </w:r>
          </w:p>
        </w:tc>
        <w:tc>
          <w:tcPr>
            <w:tcW w:w="1220" w:type="pct"/>
            <w:tcBorders>
              <w:top w:val="single" w:sz="8" w:space="0" w:color="FFFFFF"/>
              <w:left w:val="single" w:sz="8" w:space="0" w:color="FFFFFF"/>
              <w:bottom w:val="single" w:sz="8" w:space="0" w:color="FFFFFF"/>
              <w:right w:val="single" w:sz="8" w:space="0" w:color="FFFFFF"/>
            </w:tcBorders>
            <w:shd w:val="clear" w:color="auto" w:fill="E6CCCF"/>
            <w:tcMar>
              <w:top w:w="15" w:type="dxa"/>
              <w:left w:w="95" w:type="dxa"/>
              <w:bottom w:w="0" w:type="dxa"/>
              <w:right w:w="95" w:type="dxa"/>
            </w:tcMar>
            <w:hideMark/>
          </w:tcPr>
          <w:p w14:paraId="21BB030E" w14:textId="77777777" w:rsidR="00CA61CE" w:rsidRPr="00CA61CE" w:rsidRDefault="00CA61CE" w:rsidP="00CA61CE">
            <w:pPr>
              <w:spacing w:line="256" w:lineRule="auto"/>
              <w:jc w:val="center"/>
              <w:rPr>
                <w:rFonts w:ascii="Arial" w:eastAsiaTheme="minorHAnsi" w:hAnsi="Arial" w:cs="Arial"/>
                <w:sz w:val="36"/>
                <w:szCs w:val="36"/>
                <w:lang w:val="fr-FR" w:eastAsia="fr-FR"/>
              </w:rPr>
            </w:pPr>
            <w:r w:rsidRPr="00CA61CE">
              <w:rPr>
                <w:rFonts w:ascii="Gill Sans MT" w:eastAsiaTheme="minorHAnsi" w:hAnsi="Gill Sans MT" w:cs="Arial"/>
                <w:b/>
                <w:bCs/>
                <w:color w:val="000000"/>
                <w:kern w:val="24"/>
                <w:sz w:val="32"/>
                <w:szCs w:val="32"/>
                <w:lang w:eastAsia="fr-FR"/>
              </w:rPr>
              <w:t>895</w:t>
            </w:r>
          </w:p>
        </w:tc>
      </w:tr>
    </w:tbl>
    <w:p w14:paraId="3CA89884" w14:textId="77777777" w:rsidR="00BF6269" w:rsidRPr="00121233" w:rsidRDefault="00BF6269" w:rsidP="00F61BCF">
      <w:pPr>
        <w:rPr>
          <w:rFonts w:ascii="Times New Roman" w:hAnsi="Times New Roman"/>
          <w:highlight w:val="yellow"/>
          <w:lang w:val="fr-FR"/>
        </w:rPr>
      </w:pPr>
    </w:p>
    <w:p w14:paraId="2B14D29F" w14:textId="77777777" w:rsidR="00DF1029" w:rsidRPr="00121233" w:rsidRDefault="00DF1029" w:rsidP="00DF1029">
      <w:pPr>
        <w:rPr>
          <w:rFonts w:ascii="Times New Roman" w:hAnsi="Times New Roman"/>
          <w:lang w:val="fr-FR"/>
        </w:rPr>
      </w:pPr>
    </w:p>
    <w:p w14:paraId="58E0DF3F" w14:textId="77777777" w:rsidR="00521CE8" w:rsidRPr="00121233" w:rsidRDefault="00521CE8" w:rsidP="00DE6BC6">
      <w:pPr>
        <w:rPr>
          <w:rFonts w:ascii="Times New Roman" w:hAnsi="Times New Roman"/>
          <w:noProof/>
          <w:lang w:val="fr-FR" w:eastAsia="fr-FR"/>
        </w:rPr>
      </w:pPr>
    </w:p>
    <w:p w14:paraId="45E16AA6" w14:textId="77777777" w:rsidR="00521CE8" w:rsidRPr="00121233" w:rsidRDefault="00521CE8" w:rsidP="00DE6BC6">
      <w:pPr>
        <w:rPr>
          <w:rFonts w:ascii="Times New Roman" w:hAnsi="Times New Roman"/>
          <w:noProof/>
          <w:lang w:val="fr-FR" w:eastAsia="fr-FR"/>
        </w:rPr>
      </w:pPr>
    </w:p>
    <w:sectPr w:rsidR="00521CE8" w:rsidRPr="00121233" w:rsidSect="00CC6210">
      <w:pgSz w:w="11906" w:h="16838"/>
      <w:pgMar w:top="1418" w:right="1418" w:bottom="567" w:left="992" w:header="709"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54290" w14:textId="77777777" w:rsidR="006E726A" w:rsidRDefault="006E726A" w:rsidP="00032EA5">
      <w:r>
        <w:separator/>
      </w:r>
    </w:p>
  </w:endnote>
  <w:endnote w:type="continuationSeparator" w:id="0">
    <w:p w14:paraId="0CCEE0C6" w14:textId="77777777" w:rsidR="006E726A" w:rsidRDefault="006E726A" w:rsidP="0003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175146"/>
      <w:docPartObj>
        <w:docPartGallery w:val="Page Numbers (Bottom of Page)"/>
        <w:docPartUnique/>
      </w:docPartObj>
    </w:sdtPr>
    <w:sdtEndPr/>
    <w:sdtContent>
      <w:p w14:paraId="2F2641B2" w14:textId="2A11CD78" w:rsidR="000D751B" w:rsidRDefault="000D751B">
        <w:pPr>
          <w:pStyle w:val="Footer"/>
          <w:jc w:val="right"/>
        </w:pPr>
        <w:r>
          <w:fldChar w:fldCharType="begin"/>
        </w:r>
        <w:r>
          <w:instrText>PAGE   \* MERGEFORMAT</w:instrText>
        </w:r>
        <w:r>
          <w:fldChar w:fldCharType="separate"/>
        </w:r>
        <w:r w:rsidR="003F6D39" w:rsidRPr="003F6D39">
          <w:rPr>
            <w:noProof/>
            <w:lang w:val="fr-FR"/>
          </w:rPr>
          <w:t>16</w:t>
        </w:r>
        <w:r>
          <w:fldChar w:fldCharType="end"/>
        </w:r>
      </w:p>
    </w:sdtContent>
  </w:sdt>
  <w:p w14:paraId="69B30F1F" w14:textId="77777777" w:rsidR="000D751B" w:rsidRDefault="000D7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F2812" w14:textId="77777777" w:rsidR="006E726A" w:rsidRDefault="006E726A" w:rsidP="00032EA5">
      <w:r>
        <w:separator/>
      </w:r>
    </w:p>
  </w:footnote>
  <w:footnote w:type="continuationSeparator" w:id="0">
    <w:p w14:paraId="338FB7BE" w14:textId="77777777" w:rsidR="006E726A" w:rsidRDefault="006E726A" w:rsidP="00032EA5">
      <w:r>
        <w:continuationSeparator/>
      </w:r>
    </w:p>
  </w:footnote>
  <w:footnote w:id="1">
    <w:p w14:paraId="28A77DF8" w14:textId="77777777" w:rsidR="000D751B" w:rsidRPr="00DF1029" w:rsidRDefault="000D751B">
      <w:pPr>
        <w:pStyle w:val="FootnoteText"/>
        <w:rPr>
          <w:lang w:val="fr-FR"/>
        </w:rPr>
      </w:pPr>
      <w:r>
        <w:rPr>
          <w:rStyle w:val="FootnoteReference"/>
        </w:rPr>
        <w:footnoteRef/>
      </w:r>
      <w:r>
        <w:t xml:space="preserve"> </w:t>
      </w:r>
      <w:r w:rsidRPr="0091210A">
        <w:rPr>
          <w:rFonts w:ascii="Arial" w:hAnsi="Arial" w:cs="Arial"/>
          <w:sz w:val="24"/>
          <w:szCs w:val="24"/>
          <w:lang w:val="fr-FR"/>
        </w:rPr>
        <w:t>Visit</w:t>
      </w:r>
      <w:r>
        <w:rPr>
          <w:rFonts w:ascii="Arial" w:hAnsi="Arial" w:cs="Arial"/>
          <w:lang w:val="fr-FR"/>
        </w:rPr>
        <w:t>e réalisée par Gaoussou Traoré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879A1" w14:textId="77777777" w:rsidR="000D751B" w:rsidRPr="00594443" w:rsidRDefault="000D751B" w:rsidP="00594443">
    <w:pPr>
      <w:pStyle w:val="Header"/>
      <w:jc w:val="center"/>
      <w:rPr>
        <w:b/>
        <w:i/>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5AC"/>
    <w:multiLevelType w:val="hybridMultilevel"/>
    <w:tmpl w:val="1F742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F11B4"/>
    <w:multiLevelType w:val="hybridMultilevel"/>
    <w:tmpl w:val="D66438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33727"/>
    <w:multiLevelType w:val="hybridMultilevel"/>
    <w:tmpl w:val="C5C815E2"/>
    <w:lvl w:ilvl="0" w:tplc="040C0001">
      <w:start w:val="1"/>
      <w:numFmt w:val="bullet"/>
      <w:lvlText w:val=""/>
      <w:lvlJc w:val="left"/>
      <w:pPr>
        <w:ind w:left="840" w:hanging="360"/>
      </w:pPr>
      <w:rPr>
        <w:rFonts w:ascii="Symbol" w:hAnsi="Symbol"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3" w15:restartNumberingAfterBreak="0">
    <w:nsid w:val="076E3870"/>
    <w:multiLevelType w:val="hybridMultilevel"/>
    <w:tmpl w:val="B43632CA"/>
    <w:lvl w:ilvl="0" w:tplc="BE2AD524">
      <w:start w:val="1"/>
      <w:numFmt w:val="bullet"/>
      <w:lvlText w:val=""/>
      <w:lvlJc w:val="left"/>
      <w:pPr>
        <w:tabs>
          <w:tab w:val="num" w:pos="720"/>
        </w:tabs>
        <w:ind w:left="720" w:hanging="360"/>
      </w:pPr>
      <w:rPr>
        <w:rFonts w:ascii="Symbol" w:hAnsi="Symbol" w:hint="default"/>
      </w:rPr>
    </w:lvl>
    <w:lvl w:ilvl="1" w:tplc="7E20F252" w:tentative="1">
      <w:start w:val="1"/>
      <w:numFmt w:val="bullet"/>
      <w:lvlText w:val=""/>
      <w:lvlJc w:val="left"/>
      <w:pPr>
        <w:tabs>
          <w:tab w:val="num" w:pos="1440"/>
        </w:tabs>
        <w:ind w:left="1440" w:hanging="360"/>
      </w:pPr>
      <w:rPr>
        <w:rFonts w:ascii="Symbol" w:hAnsi="Symbol" w:hint="default"/>
      </w:rPr>
    </w:lvl>
    <w:lvl w:ilvl="2" w:tplc="C3FE7092" w:tentative="1">
      <w:start w:val="1"/>
      <w:numFmt w:val="bullet"/>
      <w:lvlText w:val=""/>
      <w:lvlJc w:val="left"/>
      <w:pPr>
        <w:tabs>
          <w:tab w:val="num" w:pos="2160"/>
        </w:tabs>
        <w:ind w:left="2160" w:hanging="360"/>
      </w:pPr>
      <w:rPr>
        <w:rFonts w:ascii="Symbol" w:hAnsi="Symbol" w:hint="default"/>
      </w:rPr>
    </w:lvl>
    <w:lvl w:ilvl="3" w:tplc="F4367608" w:tentative="1">
      <w:start w:val="1"/>
      <w:numFmt w:val="bullet"/>
      <w:lvlText w:val=""/>
      <w:lvlJc w:val="left"/>
      <w:pPr>
        <w:tabs>
          <w:tab w:val="num" w:pos="2880"/>
        </w:tabs>
        <w:ind w:left="2880" w:hanging="360"/>
      </w:pPr>
      <w:rPr>
        <w:rFonts w:ascii="Symbol" w:hAnsi="Symbol" w:hint="default"/>
      </w:rPr>
    </w:lvl>
    <w:lvl w:ilvl="4" w:tplc="A678CD18" w:tentative="1">
      <w:start w:val="1"/>
      <w:numFmt w:val="bullet"/>
      <w:lvlText w:val=""/>
      <w:lvlJc w:val="left"/>
      <w:pPr>
        <w:tabs>
          <w:tab w:val="num" w:pos="3600"/>
        </w:tabs>
        <w:ind w:left="3600" w:hanging="360"/>
      </w:pPr>
      <w:rPr>
        <w:rFonts w:ascii="Symbol" w:hAnsi="Symbol" w:hint="default"/>
      </w:rPr>
    </w:lvl>
    <w:lvl w:ilvl="5" w:tplc="B5E6AE04" w:tentative="1">
      <w:start w:val="1"/>
      <w:numFmt w:val="bullet"/>
      <w:lvlText w:val=""/>
      <w:lvlJc w:val="left"/>
      <w:pPr>
        <w:tabs>
          <w:tab w:val="num" w:pos="4320"/>
        </w:tabs>
        <w:ind w:left="4320" w:hanging="360"/>
      </w:pPr>
      <w:rPr>
        <w:rFonts w:ascii="Symbol" w:hAnsi="Symbol" w:hint="default"/>
      </w:rPr>
    </w:lvl>
    <w:lvl w:ilvl="6" w:tplc="5ED0BA22" w:tentative="1">
      <w:start w:val="1"/>
      <w:numFmt w:val="bullet"/>
      <w:lvlText w:val=""/>
      <w:lvlJc w:val="left"/>
      <w:pPr>
        <w:tabs>
          <w:tab w:val="num" w:pos="5040"/>
        </w:tabs>
        <w:ind w:left="5040" w:hanging="360"/>
      </w:pPr>
      <w:rPr>
        <w:rFonts w:ascii="Symbol" w:hAnsi="Symbol" w:hint="default"/>
      </w:rPr>
    </w:lvl>
    <w:lvl w:ilvl="7" w:tplc="2BB64A68" w:tentative="1">
      <w:start w:val="1"/>
      <w:numFmt w:val="bullet"/>
      <w:lvlText w:val=""/>
      <w:lvlJc w:val="left"/>
      <w:pPr>
        <w:tabs>
          <w:tab w:val="num" w:pos="5760"/>
        </w:tabs>
        <w:ind w:left="5760" w:hanging="360"/>
      </w:pPr>
      <w:rPr>
        <w:rFonts w:ascii="Symbol" w:hAnsi="Symbol" w:hint="default"/>
      </w:rPr>
    </w:lvl>
    <w:lvl w:ilvl="8" w:tplc="EA5C7D7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79C1791"/>
    <w:multiLevelType w:val="hybridMultilevel"/>
    <w:tmpl w:val="7F90190A"/>
    <w:lvl w:ilvl="0" w:tplc="0F6E7098">
      <w:start w:val="1"/>
      <w:numFmt w:val="bullet"/>
      <w:lvlText w:val=""/>
      <w:lvlJc w:val="left"/>
      <w:pPr>
        <w:tabs>
          <w:tab w:val="num" w:pos="720"/>
        </w:tabs>
        <w:ind w:left="720" w:hanging="360"/>
      </w:pPr>
      <w:rPr>
        <w:rFonts w:ascii="Wingdings" w:hAnsi="Wingdings" w:hint="default"/>
      </w:rPr>
    </w:lvl>
    <w:lvl w:ilvl="1" w:tplc="0C36B790" w:tentative="1">
      <w:start w:val="1"/>
      <w:numFmt w:val="bullet"/>
      <w:lvlText w:val=""/>
      <w:lvlJc w:val="left"/>
      <w:pPr>
        <w:tabs>
          <w:tab w:val="num" w:pos="1440"/>
        </w:tabs>
        <w:ind w:left="1440" w:hanging="360"/>
      </w:pPr>
      <w:rPr>
        <w:rFonts w:ascii="Wingdings" w:hAnsi="Wingdings" w:hint="default"/>
      </w:rPr>
    </w:lvl>
    <w:lvl w:ilvl="2" w:tplc="9ABECF80">
      <w:start w:val="1"/>
      <w:numFmt w:val="bullet"/>
      <w:lvlText w:val=""/>
      <w:lvlJc w:val="left"/>
      <w:pPr>
        <w:tabs>
          <w:tab w:val="num" w:pos="2160"/>
        </w:tabs>
        <w:ind w:left="2160" w:hanging="360"/>
      </w:pPr>
      <w:rPr>
        <w:rFonts w:ascii="Wingdings" w:hAnsi="Wingdings" w:hint="default"/>
      </w:rPr>
    </w:lvl>
    <w:lvl w:ilvl="3" w:tplc="1DC2E1D0" w:tentative="1">
      <w:start w:val="1"/>
      <w:numFmt w:val="bullet"/>
      <w:lvlText w:val=""/>
      <w:lvlJc w:val="left"/>
      <w:pPr>
        <w:tabs>
          <w:tab w:val="num" w:pos="2880"/>
        </w:tabs>
        <w:ind w:left="2880" w:hanging="360"/>
      </w:pPr>
      <w:rPr>
        <w:rFonts w:ascii="Wingdings" w:hAnsi="Wingdings" w:hint="default"/>
      </w:rPr>
    </w:lvl>
    <w:lvl w:ilvl="4" w:tplc="A18AA83A" w:tentative="1">
      <w:start w:val="1"/>
      <w:numFmt w:val="bullet"/>
      <w:lvlText w:val=""/>
      <w:lvlJc w:val="left"/>
      <w:pPr>
        <w:tabs>
          <w:tab w:val="num" w:pos="3600"/>
        </w:tabs>
        <w:ind w:left="3600" w:hanging="360"/>
      </w:pPr>
      <w:rPr>
        <w:rFonts w:ascii="Wingdings" w:hAnsi="Wingdings" w:hint="default"/>
      </w:rPr>
    </w:lvl>
    <w:lvl w:ilvl="5" w:tplc="46D26AC4" w:tentative="1">
      <w:start w:val="1"/>
      <w:numFmt w:val="bullet"/>
      <w:lvlText w:val=""/>
      <w:lvlJc w:val="left"/>
      <w:pPr>
        <w:tabs>
          <w:tab w:val="num" w:pos="4320"/>
        </w:tabs>
        <w:ind w:left="4320" w:hanging="360"/>
      </w:pPr>
      <w:rPr>
        <w:rFonts w:ascii="Wingdings" w:hAnsi="Wingdings" w:hint="default"/>
      </w:rPr>
    </w:lvl>
    <w:lvl w:ilvl="6" w:tplc="669269C6" w:tentative="1">
      <w:start w:val="1"/>
      <w:numFmt w:val="bullet"/>
      <w:lvlText w:val=""/>
      <w:lvlJc w:val="left"/>
      <w:pPr>
        <w:tabs>
          <w:tab w:val="num" w:pos="5040"/>
        </w:tabs>
        <w:ind w:left="5040" w:hanging="360"/>
      </w:pPr>
      <w:rPr>
        <w:rFonts w:ascii="Wingdings" w:hAnsi="Wingdings" w:hint="default"/>
      </w:rPr>
    </w:lvl>
    <w:lvl w:ilvl="7" w:tplc="5364A826" w:tentative="1">
      <w:start w:val="1"/>
      <w:numFmt w:val="bullet"/>
      <w:lvlText w:val=""/>
      <w:lvlJc w:val="left"/>
      <w:pPr>
        <w:tabs>
          <w:tab w:val="num" w:pos="5760"/>
        </w:tabs>
        <w:ind w:left="5760" w:hanging="360"/>
      </w:pPr>
      <w:rPr>
        <w:rFonts w:ascii="Wingdings" w:hAnsi="Wingdings" w:hint="default"/>
      </w:rPr>
    </w:lvl>
    <w:lvl w:ilvl="8" w:tplc="69CAC63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196092"/>
    <w:multiLevelType w:val="multilevel"/>
    <w:tmpl w:val="169497DA"/>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021F24"/>
    <w:multiLevelType w:val="multilevel"/>
    <w:tmpl w:val="AC46A59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0BA15583"/>
    <w:multiLevelType w:val="hybridMultilevel"/>
    <w:tmpl w:val="72D03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BC1D5A"/>
    <w:multiLevelType w:val="multilevel"/>
    <w:tmpl w:val="098C7EB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36D6B78"/>
    <w:multiLevelType w:val="multilevel"/>
    <w:tmpl w:val="3E1E6524"/>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71654AA"/>
    <w:multiLevelType w:val="hybridMultilevel"/>
    <w:tmpl w:val="9C96D092"/>
    <w:lvl w:ilvl="0" w:tplc="EE2CB658">
      <w:start w:val="1"/>
      <w:numFmt w:val="bullet"/>
      <w:lvlText w:val="•"/>
      <w:lvlJc w:val="left"/>
      <w:pPr>
        <w:tabs>
          <w:tab w:val="num" w:pos="720"/>
        </w:tabs>
        <w:ind w:left="720" w:hanging="360"/>
      </w:pPr>
      <w:rPr>
        <w:rFonts w:ascii="Arial" w:hAnsi="Arial" w:hint="default"/>
      </w:rPr>
    </w:lvl>
    <w:lvl w:ilvl="1" w:tplc="E744B77C" w:tentative="1">
      <w:start w:val="1"/>
      <w:numFmt w:val="bullet"/>
      <w:lvlText w:val="•"/>
      <w:lvlJc w:val="left"/>
      <w:pPr>
        <w:tabs>
          <w:tab w:val="num" w:pos="1440"/>
        </w:tabs>
        <w:ind w:left="1440" w:hanging="360"/>
      </w:pPr>
      <w:rPr>
        <w:rFonts w:ascii="Arial" w:hAnsi="Arial" w:hint="default"/>
      </w:rPr>
    </w:lvl>
    <w:lvl w:ilvl="2" w:tplc="88583B06" w:tentative="1">
      <w:start w:val="1"/>
      <w:numFmt w:val="bullet"/>
      <w:lvlText w:val="•"/>
      <w:lvlJc w:val="left"/>
      <w:pPr>
        <w:tabs>
          <w:tab w:val="num" w:pos="2160"/>
        </w:tabs>
        <w:ind w:left="2160" w:hanging="360"/>
      </w:pPr>
      <w:rPr>
        <w:rFonts w:ascii="Arial" w:hAnsi="Arial" w:hint="default"/>
      </w:rPr>
    </w:lvl>
    <w:lvl w:ilvl="3" w:tplc="C8EC91CA" w:tentative="1">
      <w:start w:val="1"/>
      <w:numFmt w:val="bullet"/>
      <w:lvlText w:val="•"/>
      <w:lvlJc w:val="left"/>
      <w:pPr>
        <w:tabs>
          <w:tab w:val="num" w:pos="2880"/>
        </w:tabs>
        <w:ind w:left="2880" w:hanging="360"/>
      </w:pPr>
      <w:rPr>
        <w:rFonts w:ascii="Arial" w:hAnsi="Arial" w:hint="default"/>
      </w:rPr>
    </w:lvl>
    <w:lvl w:ilvl="4" w:tplc="8E389414" w:tentative="1">
      <w:start w:val="1"/>
      <w:numFmt w:val="bullet"/>
      <w:lvlText w:val="•"/>
      <w:lvlJc w:val="left"/>
      <w:pPr>
        <w:tabs>
          <w:tab w:val="num" w:pos="3600"/>
        </w:tabs>
        <w:ind w:left="3600" w:hanging="360"/>
      </w:pPr>
      <w:rPr>
        <w:rFonts w:ascii="Arial" w:hAnsi="Arial" w:hint="default"/>
      </w:rPr>
    </w:lvl>
    <w:lvl w:ilvl="5" w:tplc="430EC99E" w:tentative="1">
      <w:start w:val="1"/>
      <w:numFmt w:val="bullet"/>
      <w:lvlText w:val="•"/>
      <w:lvlJc w:val="left"/>
      <w:pPr>
        <w:tabs>
          <w:tab w:val="num" w:pos="4320"/>
        </w:tabs>
        <w:ind w:left="4320" w:hanging="360"/>
      </w:pPr>
      <w:rPr>
        <w:rFonts w:ascii="Arial" w:hAnsi="Arial" w:hint="default"/>
      </w:rPr>
    </w:lvl>
    <w:lvl w:ilvl="6" w:tplc="59E29346" w:tentative="1">
      <w:start w:val="1"/>
      <w:numFmt w:val="bullet"/>
      <w:lvlText w:val="•"/>
      <w:lvlJc w:val="left"/>
      <w:pPr>
        <w:tabs>
          <w:tab w:val="num" w:pos="5040"/>
        </w:tabs>
        <w:ind w:left="5040" w:hanging="360"/>
      </w:pPr>
      <w:rPr>
        <w:rFonts w:ascii="Arial" w:hAnsi="Arial" w:hint="default"/>
      </w:rPr>
    </w:lvl>
    <w:lvl w:ilvl="7" w:tplc="7DFC8A38" w:tentative="1">
      <w:start w:val="1"/>
      <w:numFmt w:val="bullet"/>
      <w:lvlText w:val="•"/>
      <w:lvlJc w:val="left"/>
      <w:pPr>
        <w:tabs>
          <w:tab w:val="num" w:pos="5760"/>
        </w:tabs>
        <w:ind w:left="5760" w:hanging="360"/>
      </w:pPr>
      <w:rPr>
        <w:rFonts w:ascii="Arial" w:hAnsi="Arial" w:hint="default"/>
      </w:rPr>
    </w:lvl>
    <w:lvl w:ilvl="8" w:tplc="E6CE32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A070D5"/>
    <w:multiLevelType w:val="hybridMultilevel"/>
    <w:tmpl w:val="D4204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EE2A08"/>
    <w:multiLevelType w:val="multilevel"/>
    <w:tmpl w:val="5DCA7870"/>
    <w:lvl w:ilvl="0">
      <w:start w:val="3"/>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BB639AF"/>
    <w:multiLevelType w:val="hybridMultilevel"/>
    <w:tmpl w:val="5D6AFDEE"/>
    <w:lvl w:ilvl="0" w:tplc="82D6D69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F4031D"/>
    <w:multiLevelType w:val="multilevel"/>
    <w:tmpl w:val="5152415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D7E28E2"/>
    <w:multiLevelType w:val="hybridMultilevel"/>
    <w:tmpl w:val="3F702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933EE1"/>
    <w:multiLevelType w:val="multilevel"/>
    <w:tmpl w:val="3E1E6524"/>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1EAE213E"/>
    <w:multiLevelType w:val="multilevel"/>
    <w:tmpl w:val="4D669F44"/>
    <w:lvl w:ilvl="0">
      <w:start w:val="1"/>
      <w:numFmt w:val="decimal"/>
      <w:lvlText w:val="4.%1.2"/>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14924EB"/>
    <w:multiLevelType w:val="hybridMultilevel"/>
    <w:tmpl w:val="EC90F7A8"/>
    <w:lvl w:ilvl="0" w:tplc="A640718E">
      <w:start w:val="1"/>
      <w:numFmt w:val="bullet"/>
      <w:lvlText w:val=""/>
      <w:lvlJc w:val="left"/>
      <w:pPr>
        <w:tabs>
          <w:tab w:val="num" w:pos="720"/>
        </w:tabs>
        <w:ind w:left="720" w:hanging="360"/>
      </w:pPr>
      <w:rPr>
        <w:rFonts w:ascii="Wingdings" w:hAnsi="Wingdings" w:hint="default"/>
      </w:rPr>
    </w:lvl>
    <w:lvl w:ilvl="1" w:tplc="BD2011FA">
      <w:start w:val="1"/>
      <w:numFmt w:val="bullet"/>
      <w:lvlText w:val=""/>
      <w:lvlJc w:val="left"/>
      <w:pPr>
        <w:tabs>
          <w:tab w:val="num" w:pos="1440"/>
        </w:tabs>
        <w:ind w:left="1440" w:hanging="360"/>
      </w:pPr>
      <w:rPr>
        <w:rFonts w:ascii="Wingdings" w:hAnsi="Wingdings" w:hint="default"/>
      </w:rPr>
    </w:lvl>
    <w:lvl w:ilvl="2" w:tplc="F7CAA4B4" w:tentative="1">
      <w:start w:val="1"/>
      <w:numFmt w:val="bullet"/>
      <w:lvlText w:val=""/>
      <w:lvlJc w:val="left"/>
      <w:pPr>
        <w:tabs>
          <w:tab w:val="num" w:pos="2160"/>
        </w:tabs>
        <w:ind w:left="2160" w:hanging="360"/>
      </w:pPr>
      <w:rPr>
        <w:rFonts w:ascii="Wingdings" w:hAnsi="Wingdings" w:hint="default"/>
      </w:rPr>
    </w:lvl>
    <w:lvl w:ilvl="3" w:tplc="38BCEB04" w:tentative="1">
      <w:start w:val="1"/>
      <w:numFmt w:val="bullet"/>
      <w:lvlText w:val=""/>
      <w:lvlJc w:val="left"/>
      <w:pPr>
        <w:tabs>
          <w:tab w:val="num" w:pos="2880"/>
        </w:tabs>
        <w:ind w:left="2880" w:hanging="360"/>
      </w:pPr>
      <w:rPr>
        <w:rFonts w:ascii="Wingdings" w:hAnsi="Wingdings" w:hint="default"/>
      </w:rPr>
    </w:lvl>
    <w:lvl w:ilvl="4" w:tplc="7BD64D92" w:tentative="1">
      <w:start w:val="1"/>
      <w:numFmt w:val="bullet"/>
      <w:lvlText w:val=""/>
      <w:lvlJc w:val="left"/>
      <w:pPr>
        <w:tabs>
          <w:tab w:val="num" w:pos="3600"/>
        </w:tabs>
        <w:ind w:left="3600" w:hanging="360"/>
      </w:pPr>
      <w:rPr>
        <w:rFonts w:ascii="Wingdings" w:hAnsi="Wingdings" w:hint="default"/>
      </w:rPr>
    </w:lvl>
    <w:lvl w:ilvl="5" w:tplc="2C423916" w:tentative="1">
      <w:start w:val="1"/>
      <w:numFmt w:val="bullet"/>
      <w:lvlText w:val=""/>
      <w:lvlJc w:val="left"/>
      <w:pPr>
        <w:tabs>
          <w:tab w:val="num" w:pos="4320"/>
        </w:tabs>
        <w:ind w:left="4320" w:hanging="360"/>
      </w:pPr>
      <w:rPr>
        <w:rFonts w:ascii="Wingdings" w:hAnsi="Wingdings" w:hint="default"/>
      </w:rPr>
    </w:lvl>
    <w:lvl w:ilvl="6" w:tplc="516CEC12" w:tentative="1">
      <w:start w:val="1"/>
      <w:numFmt w:val="bullet"/>
      <w:lvlText w:val=""/>
      <w:lvlJc w:val="left"/>
      <w:pPr>
        <w:tabs>
          <w:tab w:val="num" w:pos="5040"/>
        </w:tabs>
        <w:ind w:left="5040" w:hanging="360"/>
      </w:pPr>
      <w:rPr>
        <w:rFonts w:ascii="Wingdings" w:hAnsi="Wingdings" w:hint="default"/>
      </w:rPr>
    </w:lvl>
    <w:lvl w:ilvl="7" w:tplc="1BE80306" w:tentative="1">
      <w:start w:val="1"/>
      <w:numFmt w:val="bullet"/>
      <w:lvlText w:val=""/>
      <w:lvlJc w:val="left"/>
      <w:pPr>
        <w:tabs>
          <w:tab w:val="num" w:pos="5760"/>
        </w:tabs>
        <w:ind w:left="5760" w:hanging="360"/>
      </w:pPr>
      <w:rPr>
        <w:rFonts w:ascii="Wingdings" w:hAnsi="Wingdings" w:hint="default"/>
      </w:rPr>
    </w:lvl>
    <w:lvl w:ilvl="8" w:tplc="3E8867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B6604C"/>
    <w:multiLevelType w:val="hybridMultilevel"/>
    <w:tmpl w:val="434E51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23691A0B"/>
    <w:multiLevelType w:val="hybridMultilevel"/>
    <w:tmpl w:val="BC8AB3D2"/>
    <w:lvl w:ilvl="0" w:tplc="1FAC8ED2">
      <w:start w:val="1"/>
      <w:numFmt w:val="decimal"/>
      <w:lvlText w:val="%1."/>
      <w:lvlJc w:val="left"/>
      <w:pPr>
        <w:ind w:left="720" w:hanging="360"/>
      </w:pPr>
    </w:lvl>
    <w:lvl w:ilvl="1" w:tplc="8FDC5A10">
      <w:start w:val="1"/>
      <w:numFmt w:val="decimal"/>
      <w:lvlText w:val="4.%2"/>
      <w:lvlJc w:val="left"/>
      <w:pPr>
        <w:ind w:left="1440" w:hanging="360"/>
      </w:pPr>
      <w:rPr>
        <w:rFonts w:hint="default"/>
      </w:rPr>
    </w:lvl>
    <w:lvl w:ilvl="2" w:tplc="92401396">
      <w:start w:val="1"/>
      <w:numFmt w:val="decimal"/>
      <w:lvlText w:val="3.%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A763587"/>
    <w:multiLevelType w:val="hybridMultilevel"/>
    <w:tmpl w:val="7C261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B8259BE"/>
    <w:multiLevelType w:val="multilevel"/>
    <w:tmpl w:val="3E1E6524"/>
    <w:lvl w:ilvl="0">
      <w:start w:val="3"/>
      <w:numFmt w:val="decimal"/>
      <w:lvlText w:val="%1"/>
      <w:lvlJc w:val="left"/>
      <w:pPr>
        <w:ind w:left="72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23" w15:restartNumberingAfterBreak="0">
    <w:nsid w:val="2C7A7D9E"/>
    <w:multiLevelType w:val="multilevel"/>
    <w:tmpl w:val="3E1E6524"/>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2CF85706"/>
    <w:multiLevelType w:val="hybridMultilevel"/>
    <w:tmpl w:val="ADBA35A4"/>
    <w:lvl w:ilvl="0" w:tplc="8FDC5A10">
      <w:start w:val="1"/>
      <w:numFmt w:val="decimal"/>
      <w:lvlText w:val="4.%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D7B71F0"/>
    <w:multiLevelType w:val="hybridMultilevel"/>
    <w:tmpl w:val="C27E00AC"/>
    <w:lvl w:ilvl="0" w:tplc="364417F6">
      <w:start w:val="1"/>
      <w:numFmt w:val="bullet"/>
      <w:lvlText w:val=""/>
      <w:lvlJc w:val="left"/>
      <w:pPr>
        <w:tabs>
          <w:tab w:val="num" w:pos="720"/>
        </w:tabs>
        <w:ind w:left="720" w:hanging="360"/>
      </w:pPr>
      <w:rPr>
        <w:rFonts w:ascii="Wingdings" w:hAnsi="Wingdings" w:hint="default"/>
      </w:rPr>
    </w:lvl>
    <w:lvl w:ilvl="1" w:tplc="AA922038" w:tentative="1">
      <w:start w:val="1"/>
      <w:numFmt w:val="bullet"/>
      <w:lvlText w:val=""/>
      <w:lvlJc w:val="left"/>
      <w:pPr>
        <w:tabs>
          <w:tab w:val="num" w:pos="1440"/>
        </w:tabs>
        <w:ind w:left="1440" w:hanging="360"/>
      </w:pPr>
      <w:rPr>
        <w:rFonts w:ascii="Wingdings" w:hAnsi="Wingdings" w:hint="default"/>
      </w:rPr>
    </w:lvl>
    <w:lvl w:ilvl="2" w:tplc="51FED804" w:tentative="1">
      <w:start w:val="1"/>
      <w:numFmt w:val="bullet"/>
      <w:lvlText w:val=""/>
      <w:lvlJc w:val="left"/>
      <w:pPr>
        <w:tabs>
          <w:tab w:val="num" w:pos="2160"/>
        </w:tabs>
        <w:ind w:left="2160" w:hanging="360"/>
      </w:pPr>
      <w:rPr>
        <w:rFonts w:ascii="Wingdings" w:hAnsi="Wingdings" w:hint="default"/>
      </w:rPr>
    </w:lvl>
    <w:lvl w:ilvl="3" w:tplc="CEDAFC6E" w:tentative="1">
      <w:start w:val="1"/>
      <w:numFmt w:val="bullet"/>
      <w:lvlText w:val=""/>
      <w:lvlJc w:val="left"/>
      <w:pPr>
        <w:tabs>
          <w:tab w:val="num" w:pos="2880"/>
        </w:tabs>
        <w:ind w:left="2880" w:hanging="360"/>
      </w:pPr>
      <w:rPr>
        <w:rFonts w:ascii="Wingdings" w:hAnsi="Wingdings" w:hint="default"/>
      </w:rPr>
    </w:lvl>
    <w:lvl w:ilvl="4" w:tplc="95F44BB6" w:tentative="1">
      <w:start w:val="1"/>
      <w:numFmt w:val="bullet"/>
      <w:lvlText w:val=""/>
      <w:lvlJc w:val="left"/>
      <w:pPr>
        <w:tabs>
          <w:tab w:val="num" w:pos="3600"/>
        </w:tabs>
        <w:ind w:left="3600" w:hanging="360"/>
      </w:pPr>
      <w:rPr>
        <w:rFonts w:ascii="Wingdings" w:hAnsi="Wingdings" w:hint="default"/>
      </w:rPr>
    </w:lvl>
    <w:lvl w:ilvl="5" w:tplc="E4D09C8A" w:tentative="1">
      <w:start w:val="1"/>
      <w:numFmt w:val="bullet"/>
      <w:lvlText w:val=""/>
      <w:lvlJc w:val="left"/>
      <w:pPr>
        <w:tabs>
          <w:tab w:val="num" w:pos="4320"/>
        </w:tabs>
        <w:ind w:left="4320" w:hanging="360"/>
      </w:pPr>
      <w:rPr>
        <w:rFonts w:ascii="Wingdings" w:hAnsi="Wingdings" w:hint="default"/>
      </w:rPr>
    </w:lvl>
    <w:lvl w:ilvl="6" w:tplc="EE2A84CE" w:tentative="1">
      <w:start w:val="1"/>
      <w:numFmt w:val="bullet"/>
      <w:lvlText w:val=""/>
      <w:lvlJc w:val="left"/>
      <w:pPr>
        <w:tabs>
          <w:tab w:val="num" w:pos="5040"/>
        </w:tabs>
        <w:ind w:left="5040" w:hanging="360"/>
      </w:pPr>
      <w:rPr>
        <w:rFonts w:ascii="Wingdings" w:hAnsi="Wingdings" w:hint="default"/>
      </w:rPr>
    </w:lvl>
    <w:lvl w:ilvl="7" w:tplc="324E5668" w:tentative="1">
      <w:start w:val="1"/>
      <w:numFmt w:val="bullet"/>
      <w:lvlText w:val=""/>
      <w:lvlJc w:val="left"/>
      <w:pPr>
        <w:tabs>
          <w:tab w:val="num" w:pos="5760"/>
        </w:tabs>
        <w:ind w:left="5760" w:hanging="360"/>
      </w:pPr>
      <w:rPr>
        <w:rFonts w:ascii="Wingdings" w:hAnsi="Wingdings" w:hint="default"/>
      </w:rPr>
    </w:lvl>
    <w:lvl w:ilvl="8" w:tplc="28140D8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023A1D"/>
    <w:multiLevelType w:val="multilevel"/>
    <w:tmpl w:val="3C202082"/>
    <w:lvl w:ilvl="0">
      <w:start w:val="3"/>
      <w:numFmt w:val="decimal"/>
      <w:lvlText w:val="%1"/>
      <w:lvlJc w:val="left"/>
      <w:pPr>
        <w:ind w:left="360" w:hanging="360"/>
      </w:pPr>
      <w:rPr>
        <w:rFonts w:eastAsiaTheme="majorEastAsia" w:hint="default"/>
        <w:b/>
        <w:color w:val="2E74B5" w:themeColor="accent1" w:themeShade="BF"/>
        <w:sz w:val="28"/>
      </w:rPr>
    </w:lvl>
    <w:lvl w:ilvl="1">
      <w:start w:val="4"/>
      <w:numFmt w:val="decimal"/>
      <w:lvlText w:val="%1.%2"/>
      <w:lvlJc w:val="left"/>
      <w:pPr>
        <w:ind w:left="1080" w:hanging="360"/>
      </w:pPr>
      <w:rPr>
        <w:rFonts w:eastAsiaTheme="majorEastAsia" w:hint="default"/>
        <w:b/>
        <w:color w:val="2E74B5" w:themeColor="accent1" w:themeShade="BF"/>
        <w:sz w:val="28"/>
      </w:rPr>
    </w:lvl>
    <w:lvl w:ilvl="2">
      <w:start w:val="1"/>
      <w:numFmt w:val="decimal"/>
      <w:lvlText w:val="%1.%2.%3"/>
      <w:lvlJc w:val="left"/>
      <w:pPr>
        <w:ind w:left="2160" w:hanging="720"/>
      </w:pPr>
      <w:rPr>
        <w:rFonts w:eastAsiaTheme="majorEastAsia" w:hint="default"/>
        <w:b/>
        <w:color w:val="2E74B5" w:themeColor="accent1" w:themeShade="BF"/>
        <w:sz w:val="28"/>
      </w:rPr>
    </w:lvl>
    <w:lvl w:ilvl="3">
      <w:start w:val="1"/>
      <w:numFmt w:val="decimal"/>
      <w:lvlText w:val="%1.%2.%3.%4"/>
      <w:lvlJc w:val="left"/>
      <w:pPr>
        <w:ind w:left="2880" w:hanging="720"/>
      </w:pPr>
      <w:rPr>
        <w:rFonts w:eastAsiaTheme="majorEastAsia" w:hint="default"/>
        <w:b/>
        <w:color w:val="2E74B5" w:themeColor="accent1" w:themeShade="BF"/>
        <w:sz w:val="28"/>
      </w:rPr>
    </w:lvl>
    <w:lvl w:ilvl="4">
      <w:start w:val="1"/>
      <w:numFmt w:val="decimal"/>
      <w:lvlText w:val="%1.%2.%3.%4.%5"/>
      <w:lvlJc w:val="left"/>
      <w:pPr>
        <w:ind w:left="3960" w:hanging="1080"/>
      </w:pPr>
      <w:rPr>
        <w:rFonts w:eastAsiaTheme="majorEastAsia" w:hint="default"/>
        <w:b/>
        <w:color w:val="2E74B5" w:themeColor="accent1" w:themeShade="BF"/>
        <w:sz w:val="28"/>
      </w:rPr>
    </w:lvl>
    <w:lvl w:ilvl="5">
      <w:start w:val="1"/>
      <w:numFmt w:val="decimal"/>
      <w:lvlText w:val="%1.%2.%3.%4.%5.%6"/>
      <w:lvlJc w:val="left"/>
      <w:pPr>
        <w:ind w:left="4680" w:hanging="1080"/>
      </w:pPr>
      <w:rPr>
        <w:rFonts w:eastAsiaTheme="majorEastAsia" w:hint="default"/>
        <w:b/>
        <w:color w:val="2E74B5" w:themeColor="accent1" w:themeShade="BF"/>
        <w:sz w:val="28"/>
      </w:rPr>
    </w:lvl>
    <w:lvl w:ilvl="6">
      <w:start w:val="1"/>
      <w:numFmt w:val="decimal"/>
      <w:lvlText w:val="%1.%2.%3.%4.%5.%6.%7"/>
      <w:lvlJc w:val="left"/>
      <w:pPr>
        <w:ind w:left="5760" w:hanging="1440"/>
      </w:pPr>
      <w:rPr>
        <w:rFonts w:eastAsiaTheme="majorEastAsia" w:hint="default"/>
        <w:b/>
        <w:color w:val="2E74B5" w:themeColor="accent1" w:themeShade="BF"/>
        <w:sz w:val="28"/>
      </w:rPr>
    </w:lvl>
    <w:lvl w:ilvl="7">
      <w:start w:val="1"/>
      <w:numFmt w:val="decimal"/>
      <w:lvlText w:val="%1.%2.%3.%4.%5.%6.%7.%8"/>
      <w:lvlJc w:val="left"/>
      <w:pPr>
        <w:ind w:left="6480" w:hanging="1440"/>
      </w:pPr>
      <w:rPr>
        <w:rFonts w:eastAsiaTheme="majorEastAsia" w:hint="default"/>
        <w:b/>
        <w:color w:val="2E74B5" w:themeColor="accent1" w:themeShade="BF"/>
        <w:sz w:val="28"/>
      </w:rPr>
    </w:lvl>
    <w:lvl w:ilvl="8">
      <w:start w:val="1"/>
      <w:numFmt w:val="decimal"/>
      <w:lvlText w:val="%1.%2.%3.%4.%5.%6.%7.%8.%9"/>
      <w:lvlJc w:val="left"/>
      <w:pPr>
        <w:ind w:left="7560" w:hanging="1800"/>
      </w:pPr>
      <w:rPr>
        <w:rFonts w:eastAsiaTheme="majorEastAsia" w:hint="default"/>
        <w:b/>
        <w:color w:val="2E74B5" w:themeColor="accent1" w:themeShade="BF"/>
        <w:sz w:val="28"/>
      </w:rPr>
    </w:lvl>
  </w:abstractNum>
  <w:abstractNum w:abstractNumId="27" w15:restartNumberingAfterBreak="0">
    <w:nsid w:val="2F771E52"/>
    <w:multiLevelType w:val="multilevel"/>
    <w:tmpl w:val="C672B084"/>
    <w:lvl w:ilvl="0">
      <w:start w:val="3"/>
      <w:numFmt w:val="decimal"/>
      <w:lvlText w:val="%1"/>
      <w:lvlJc w:val="left"/>
      <w:pPr>
        <w:ind w:left="520" w:hanging="520"/>
      </w:pPr>
      <w:rPr>
        <w:rFonts w:hint="default"/>
      </w:rPr>
    </w:lvl>
    <w:lvl w:ilvl="1">
      <w:start w:val="2"/>
      <w:numFmt w:val="decimal"/>
      <w:lvlText w:val="%1.%2"/>
      <w:lvlJc w:val="left"/>
      <w:pPr>
        <w:ind w:left="803" w:hanging="52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2F871874"/>
    <w:multiLevelType w:val="hybridMultilevel"/>
    <w:tmpl w:val="90F48B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03B172A"/>
    <w:multiLevelType w:val="multilevel"/>
    <w:tmpl w:val="995E2A60"/>
    <w:lvl w:ilvl="0">
      <w:start w:val="1"/>
      <w:numFmt w:val="bullet"/>
      <w:lvlText w:val=""/>
      <w:lvlJc w:val="left"/>
      <w:pPr>
        <w:ind w:left="390" w:hanging="39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0502584"/>
    <w:multiLevelType w:val="hybridMultilevel"/>
    <w:tmpl w:val="E0C456A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1" w15:restartNumberingAfterBreak="0">
    <w:nsid w:val="30BD7DCF"/>
    <w:multiLevelType w:val="hybridMultilevel"/>
    <w:tmpl w:val="1B44880A"/>
    <w:lvl w:ilvl="0" w:tplc="EE0E3D9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2CA2C07"/>
    <w:multiLevelType w:val="hybridMultilevel"/>
    <w:tmpl w:val="800E2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41832B5"/>
    <w:multiLevelType w:val="hybridMultilevel"/>
    <w:tmpl w:val="F6CC9046"/>
    <w:lvl w:ilvl="0" w:tplc="4C06FB04">
      <w:start w:val="1"/>
      <w:numFmt w:val="bullet"/>
      <w:lvlText w:val=""/>
      <w:lvlJc w:val="left"/>
      <w:pPr>
        <w:tabs>
          <w:tab w:val="num" w:pos="720"/>
        </w:tabs>
        <w:ind w:left="720" w:hanging="360"/>
      </w:pPr>
      <w:rPr>
        <w:rFonts w:ascii="Symbol" w:hAnsi="Symbol" w:hint="default"/>
      </w:rPr>
    </w:lvl>
    <w:lvl w:ilvl="1" w:tplc="530660DE" w:tentative="1">
      <w:start w:val="1"/>
      <w:numFmt w:val="bullet"/>
      <w:lvlText w:val=""/>
      <w:lvlJc w:val="left"/>
      <w:pPr>
        <w:tabs>
          <w:tab w:val="num" w:pos="1440"/>
        </w:tabs>
        <w:ind w:left="1440" w:hanging="360"/>
      </w:pPr>
      <w:rPr>
        <w:rFonts w:ascii="Symbol" w:hAnsi="Symbol" w:hint="default"/>
      </w:rPr>
    </w:lvl>
    <w:lvl w:ilvl="2" w:tplc="933A878E" w:tentative="1">
      <w:start w:val="1"/>
      <w:numFmt w:val="bullet"/>
      <w:lvlText w:val=""/>
      <w:lvlJc w:val="left"/>
      <w:pPr>
        <w:tabs>
          <w:tab w:val="num" w:pos="2160"/>
        </w:tabs>
        <w:ind w:left="2160" w:hanging="360"/>
      </w:pPr>
      <w:rPr>
        <w:rFonts w:ascii="Symbol" w:hAnsi="Symbol" w:hint="default"/>
      </w:rPr>
    </w:lvl>
    <w:lvl w:ilvl="3" w:tplc="F9FA7882" w:tentative="1">
      <w:start w:val="1"/>
      <w:numFmt w:val="bullet"/>
      <w:lvlText w:val=""/>
      <w:lvlJc w:val="left"/>
      <w:pPr>
        <w:tabs>
          <w:tab w:val="num" w:pos="2880"/>
        </w:tabs>
        <w:ind w:left="2880" w:hanging="360"/>
      </w:pPr>
      <w:rPr>
        <w:rFonts w:ascii="Symbol" w:hAnsi="Symbol" w:hint="default"/>
      </w:rPr>
    </w:lvl>
    <w:lvl w:ilvl="4" w:tplc="A02AD754" w:tentative="1">
      <w:start w:val="1"/>
      <w:numFmt w:val="bullet"/>
      <w:lvlText w:val=""/>
      <w:lvlJc w:val="left"/>
      <w:pPr>
        <w:tabs>
          <w:tab w:val="num" w:pos="3600"/>
        </w:tabs>
        <w:ind w:left="3600" w:hanging="360"/>
      </w:pPr>
      <w:rPr>
        <w:rFonts w:ascii="Symbol" w:hAnsi="Symbol" w:hint="default"/>
      </w:rPr>
    </w:lvl>
    <w:lvl w:ilvl="5" w:tplc="6ADCF1FA" w:tentative="1">
      <w:start w:val="1"/>
      <w:numFmt w:val="bullet"/>
      <w:lvlText w:val=""/>
      <w:lvlJc w:val="left"/>
      <w:pPr>
        <w:tabs>
          <w:tab w:val="num" w:pos="4320"/>
        </w:tabs>
        <w:ind w:left="4320" w:hanging="360"/>
      </w:pPr>
      <w:rPr>
        <w:rFonts w:ascii="Symbol" w:hAnsi="Symbol" w:hint="default"/>
      </w:rPr>
    </w:lvl>
    <w:lvl w:ilvl="6" w:tplc="B748C364" w:tentative="1">
      <w:start w:val="1"/>
      <w:numFmt w:val="bullet"/>
      <w:lvlText w:val=""/>
      <w:lvlJc w:val="left"/>
      <w:pPr>
        <w:tabs>
          <w:tab w:val="num" w:pos="5040"/>
        </w:tabs>
        <w:ind w:left="5040" w:hanging="360"/>
      </w:pPr>
      <w:rPr>
        <w:rFonts w:ascii="Symbol" w:hAnsi="Symbol" w:hint="default"/>
      </w:rPr>
    </w:lvl>
    <w:lvl w:ilvl="7" w:tplc="6CC40BE0" w:tentative="1">
      <w:start w:val="1"/>
      <w:numFmt w:val="bullet"/>
      <w:lvlText w:val=""/>
      <w:lvlJc w:val="left"/>
      <w:pPr>
        <w:tabs>
          <w:tab w:val="num" w:pos="5760"/>
        </w:tabs>
        <w:ind w:left="5760" w:hanging="360"/>
      </w:pPr>
      <w:rPr>
        <w:rFonts w:ascii="Symbol" w:hAnsi="Symbol" w:hint="default"/>
      </w:rPr>
    </w:lvl>
    <w:lvl w:ilvl="8" w:tplc="E460D8A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34EB6B7A"/>
    <w:multiLevelType w:val="hybridMultilevel"/>
    <w:tmpl w:val="E0BC14DE"/>
    <w:lvl w:ilvl="0" w:tplc="FB3A6E18">
      <w:start w:val="1"/>
      <w:numFmt w:val="bullet"/>
      <w:lvlText w:val=""/>
      <w:lvlJc w:val="left"/>
      <w:pPr>
        <w:tabs>
          <w:tab w:val="num" w:pos="720"/>
        </w:tabs>
        <w:ind w:left="720" w:hanging="360"/>
      </w:pPr>
      <w:rPr>
        <w:rFonts w:ascii="Wingdings" w:hAnsi="Wingdings" w:hint="default"/>
      </w:rPr>
    </w:lvl>
    <w:lvl w:ilvl="1" w:tplc="FAEA993C" w:tentative="1">
      <w:start w:val="1"/>
      <w:numFmt w:val="bullet"/>
      <w:lvlText w:val=""/>
      <w:lvlJc w:val="left"/>
      <w:pPr>
        <w:tabs>
          <w:tab w:val="num" w:pos="1440"/>
        </w:tabs>
        <w:ind w:left="1440" w:hanging="360"/>
      </w:pPr>
      <w:rPr>
        <w:rFonts w:ascii="Wingdings" w:hAnsi="Wingdings" w:hint="default"/>
      </w:rPr>
    </w:lvl>
    <w:lvl w:ilvl="2" w:tplc="374A8F7A" w:tentative="1">
      <w:start w:val="1"/>
      <w:numFmt w:val="bullet"/>
      <w:lvlText w:val=""/>
      <w:lvlJc w:val="left"/>
      <w:pPr>
        <w:tabs>
          <w:tab w:val="num" w:pos="2160"/>
        </w:tabs>
        <w:ind w:left="2160" w:hanging="360"/>
      </w:pPr>
      <w:rPr>
        <w:rFonts w:ascii="Wingdings" w:hAnsi="Wingdings" w:hint="default"/>
      </w:rPr>
    </w:lvl>
    <w:lvl w:ilvl="3" w:tplc="A6688A18" w:tentative="1">
      <w:start w:val="1"/>
      <w:numFmt w:val="bullet"/>
      <w:lvlText w:val=""/>
      <w:lvlJc w:val="left"/>
      <w:pPr>
        <w:tabs>
          <w:tab w:val="num" w:pos="2880"/>
        </w:tabs>
        <w:ind w:left="2880" w:hanging="360"/>
      </w:pPr>
      <w:rPr>
        <w:rFonts w:ascii="Wingdings" w:hAnsi="Wingdings" w:hint="default"/>
      </w:rPr>
    </w:lvl>
    <w:lvl w:ilvl="4" w:tplc="48263A4C" w:tentative="1">
      <w:start w:val="1"/>
      <w:numFmt w:val="bullet"/>
      <w:lvlText w:val=""/>
      <w:lvlJc w:val="left"/>
      <w:pPr>
        <w:tabs>
          <w:tab w:val="num" w:pos="3600"/>
        </w:tabs>
        <w:ind w:left="3600" w:hanging="360"/>
      </w:pPr>
      <w:rPr>
        <w:rFonts w:ascii="Wingdings" w:hAnsi="Wingdings" w:hint="default"/>
      </w:rPr>
    </w:lvl>
    <w:lvl w:ilvl="5" w:tplc="F72878F4" w:tentative="1">
      <w:start w:val="1"/>
      <w:numFmt w:val="bullet"/>
      <w:lvlText w:val=""/>
      <w:lvlJc w:val="left"/>
      <w:pPr>
        <w:tabs>
          <w:tab w:val="num" w:pos="4320"/>
        </w:tabs>
        <w:ind w:left="4320" w:hanging="360"/>
      </w:pPr>
      <w:rPr>
        <w:rFonts w:ascii="Wingdings" w:hAnsi="Wingdings" w:hint="default"/>
      </w:rPr>
    </w:lvl>
    <w:lvl w:ilvl="6" w:tplc="9EF23DE8" w:tentative="1">
      <w:start w:val="1"/>
      <w:numFmt w:val="bullet"/>
      <w:lvlText w:val=""/>
      <w:lvlJc w:val="left"/>
      <w:pPr>
        <w:tabs>
          <w:tab w:val="num" w:pos="5040"/>
        </w:tabs>
        <w:ind w:left="5040" w:hanging="360"/>
      </w:pPr>
      <w:rPr>
        <w:rFonts w:ascii="Wingdings" w:hAnsi="Wingdings" w:hint="default"/>
      </w:rPr>
    </w:lvl>
    <w:lvl w:ilvl="7" w:tplc="3830F9B0" w:tentative="1">
      <w:start w:val="1"/>
      <w:numFmt w:val="bullet"/>
      <w:lvlText w:val=""/>
      <w:lvlJc w:val="left"/>
      <w:pPr>
        <w:tabs>
          <w:tab w:val="num" w:pos="5760"/>
        </w:tabs>
        <w:ind w:left="5760" w:hanging="360"/>
      </w:pPr>
      <w:rPr>
        <w:rFonts w:ascii="Wingdings" w:hAnsi="Wingdings" w:hint="default"/>
      </w:rPr>
    </w:lvl>
    <w:lvl w:ilvl="8" w:tplc="8FB0F60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6010E46"/>
    <w:multiLevelType w:val="hybridMultilevel"/>
    <w:tmpl w:val="7CA8E10C"/>
    <w:lvl w:ilvl="0" w:tplc="040C0001">
      <w:start w:val="1"/>
      <w:numFmt w:val="bullet"/>
      <w:lvlText w:val=""/>
      <w:lvlJc w:val="left"/>
      <w:pPr>
        <w:tabs>
          <w:tab w:val="num" w:pos="720"/>
        </w:tabs>
        <w:ind w:left="720" w:hanging="360"/>
      </w:pPr>
      <w:rPr>
        <w:rFonts w:ascii="Symbol" w:hAnsi="Symbol" w:hint="default"/>
      </w:rPr>
    </w:lvl>
    <w:lvl w:ilvl="1" w:tplc="31E6D20A" w:tentative="1">
      <w:start w:val="1"/>
      <w:numFmt w:val="bullet"/>
      <w:lvlText w:val=""/>
      <w:lvlJc w:val="left"/>
      <w:pPr>
        <w:tabs>
          <w:tab w:val="num" w:pos="1440"/>
        </w:tabs>
        <w:ind w:left="1440" w:hanging="360"/>
      </w:pPr>
      <w:rPr>
        <w:rFonts w:ascii="Wingdings" w:hAnsi="Wingdings" w:hint="default"/>
      </w:rPr>
    </w:lvl>
    <w:lvl w:ilvl="2" w:tplc="82AC5F9A" w:tentative="1">
      <w:start w:val="1"/>
      <w:numFmt w:val="bullet"/>
      <w:lvlText w:val=""/>
      <w:lvlJc w:val="left"/>
      <w:pPr>
        <w:tabs>
          <w:tab w:val="num" w:pos="2160"/>
        </w:tabs>
        <w:ind w:left="2160" w:hanging="360"/>
      </w:pPr>
      <w:rPr>
        <w:rFonts w:ascii="Wingdings" w:hAnsi="Wingdings" w:hint="default"/>
      </w:rPr>
    </w:lvl>
    <w:lvl w:ilvl="3" w:tplc="2D9AE382" w:tentative="1">
      <w:start w:val="1"/>
      <w:numFmt w:val="bullet"/>
      <w:lvlText w:val=""/>
      <w:lvlJc w:val="left"/>
      <w:pPr>
        <w:tabs>
          <w:tab w:val="num" w:pos="2880"/>
        </w:tabs>
        <w:ind w:left="2880" w:hanging="360"/>
      </w:pPr>
      <w:rPr>
        <w:rFonts w:ascii="Wingdings" w:hAnsi="Wingdings" w:hint="default"/>
      </w:rPr>
    </w:lvl>
    <w:lvl w:ilvl="4" w:tplc="A20AF46A" w:tentative="1">
      <w:start w:val="1"/>
      <w:numFmt w:val="bullet"/>
      <w:lvlText w:val=""/>
      <w:lvlJc w:val="left"/>
      <w:pPr>
        <w:tabs>
          <w:tab w:val="num" w:pos="3600"/>
        </w:tabs>
        <w:ind w:left="3600" w:hanging="360"/>
      </w:pPr>
      <w:rPr>
        <w:rFonts w:ascii="Wingdings" w:hAnsi="Wingdings" w:hint="default"/>
      </w:rPr>
    </w:lvl>
    <w:lvl w:ilvl="5" w:tplc="480436DC" w:tentative="1">
      <w:start w:val="1"/>
      <w:numFmt w:val="bullet"/>
      <w:lvlText w:val=""/>
      <w:lvlJc w:val="left"/>
      <w:pPr>
        <w:tabs>
          <w:tab w:val="num" w:pos="4320"/>
        </w:tabs>
        <w:ind w:left="4320" w:hanging="360"/>
      </w:pPr>
      <w:rPr>
        <w:rFonts w:ascii="Wingdings" w:hAnsi="Wingdings" w:hint="default"/>
      </w:rPr>
    </w:lvl>
    <w:lvl w:ilvl="6" w:tplc="EAF66FBE" w:tentative="1">
      <w:start w:val="1"/>
      <w:numFmt w:val="bullet"/>
      <w:lvlText w:val=""/>
      <w:lvlJc w:val="left"/>
      <w:pPr>
        <w:tabs>
          <w:tab w:val="num" w:pos="5040"/>
        </w:tabs>
        <w:ind w:left="5040" w:hanging="360"/>
      </w:pPr>
      <w:rPr>
        <w:rFonts w:ascii="Wingdings" w:hAnsi="Wingdings" w:hint="default"/>
      </w:rPr>
    </w:lvl>
    <w:lvl w:ilvl="7" w:tplc="6336A8B2" w:tentative="1">
      <w:start w:val="1"/>
      <w:numFmt w:val="bullet"/>
      <w:lvlText w:val=""/>
      <w:lvlJc w:val="left"/>
      <w:pPr>
        <w:tabs>
          <w:tab w:val="num" w:pos="5760"/>
        </w:tabs>
        <w:ind w:left="5760" w:hanging="360"/>
      </w:pPr>
      <w:rPr>
        <w:rFonts w:ascii="Wingdings" w:hAnsi="Wingdings" w:hint="default"/>
      </w:rPr>
    </w:lvl>
    <w:lvl w:ilvl="8" w:tplc="1E2AA26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A3133D"/>
    <w:multiLevelType w:val="hybridMultilevel"/>
    <w:tmpl w:val="81CA9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95B09E7"/>
    <w:multiLevelType w:val="hybridMultilevel"/>
    <w:tmpl w:val="1F848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9FE73E5"/>
    <w:multiLevelType w:val="multilevel"/>
    <w:tmpl w:val="C8C84278"/>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b/>
        <w:color w:val="2E74B5"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E2F56F9"/>
    <w:multiLevelType w:val="hybridMultilevel"/>
    <w:tmpl w:val="C10ED16E"/>
    <w:lvl w:ilvl="0" w:tplc="0DA24F0E">
      <w:start w:val="1"/>
      <w:numFmt w:val="bullet"/>
      <w:lvlText w:val=""/>
      <w:lvlJc w:val="left"/>
      <w:pPr>
        <w:tabs>
          <w:tab w:val="num" w:pos="720"/>
        </w:tabs>
        <w:ind w:left="720" w:hanging="360"/>
      </w:pPr>
      <w:rPr>
        <w:rFonts w:ascii="Wingdings" w:hAnsi="Wingdings" w:hint="default"/>
      </w:rPr>
    </w:lvl>
    <w:lvl w:ilvl="1" w:tplc="2B581392" w:tentative="1">
      <w:start w:val="1"/>
      <w:numFmt w:val="bullet"/>
      <w:lvlText w:val=""/>
      <w:lvlJc w:val="left"/>
      <w:pPr>
        <w:tabs>
          <w:tab w:val="num" w:pos="1440"/>
        </w:tabs>
        <w:ind w:left="1440" w:hanging="360"/>
      </w:pPr>
      <w:rPr>
        <w:rFonts w:ascii="Wingdings" w:hAnsi="Wingdings" w:hint="default"/>
      </w:rPr>
    </w:lvl>
    <w:lvl w:ilvl="2" w:tplc="4A58611A" w:tentative="1">
      <w:start w:val="1"/>
      <w:numFmt w:val="bullet"/>
      <w:lvlText w:val=""/>
      <w:lvlJc w:val="left"/>
      <w:pPr>
        <w:tabs>
          <w:tab w:val="num" w:pos="2160"/>
        </w:tabs>
        <w:ind w:left="2160" w:hanging="360"/>
      </w:pPr>
      <w:rPr>
        <w:rFonts w:ascii="Wingdings" w:hAnsi="Wingdings" w:hint="default"/>
      </w:rPr>
    </w:lvl>
    <w:lvl w:ilvl="3" w:tplc="8D9632E8" w:tentative="1">
      <w:start w:val="1"/>
      <w:numFmt w:val="bullet"/>
      <w:lvlText w:val=""/>
      <w:lvlJc w:val="left"/>
      <w:pPr>
        <w:tabs>
          <w:tab w:val="num" w:pos="2880"/>
        </w:tabs>
        <w:ind w:left="2880" w:hanging="360"/>
      </w:pPr>
      <w:rPr>
        <w:rFonts w:ascii="Wingdings" w:hAnsi="Wingdings" w:hint="default"/>
      </w:rPr>
    </w:lvl>
    <w:lvl w:ilvl="4" w:tplc="6BD657F8" w:tentative="1">
      <w:start w:val="1"/>
      <w:numFmt w:val="bullet"/>
      <w:lvlText w:val=""/>
      <w:lvlJc w:val="left"/>
      <w:pPr>
        <w:tabs>
          <w:tab w:val="num" w:pos="3600"/>
        </w:tabs>
        <w:ind w:left="3600" w:hanging="360"/>
      </w:pPr>
      <w:rPr>
        <w:rFonts w:ascii="Wingdings" w:hAnsi="Wingdings" w:hint="default"/>
      </w:rPr>
    </w:lvl>
    <w:lvl w:ilvl="5" w:tplc="4C18ACC0" w:tentative="1">
      <w:start w:val="1"/>
      <w:numFmt w:val="bullet"/>
      <w:lvlText w:val=""/>
      <w:lvlJc w:val="left"/>
      <w:pPr>
        <w:tabs>
          <w:tab w:val="num" w:pos="4320"/>
        </w:tabs>
        <w:ind w:left="4320" w:hanging="360"/>
      </w:pPr>
      <w:rPr>
        <w:rFonts w:ascii="Wingdings" w:hAnsi="Wingdings" w:hint="default"/>
      </w:rPr>
    </w:lvl>
    <w:lvl w:ilvl="6" w:tplc="AD68204A" w:tentative="1">
      <w:start w:val="1"/>
      <w:numFmt w:val="bullet"/>
      <w:lvlText w:val=""/>
      <w:lvlJc w:val="left"/>
      <w:pPr>
        <w:tabs>
          <w:tab w:val="num" w:pos="5040"/>
        </w:tabs>
        <w:ind w:left="5040" w:hanging="360"/>
      </w:pPr>
      <w:rPr>
        <w:rFonts w:ascii="Wingdings" w:hAnsi="Wingdings" w:hint="default"/>
      </w:rPr>
    </w:lvl>
    <w:lvl w:ilvl="7" w:tplc="F7A29230" w:tentative="1">
      <w:start w:val="1"/>
      <w:numFmt w:val="bullet"/>
      <w:lvlText w:val=""/>
      <w:lvlJc w:val="left"/>
      <w:pPr>
        <w:tabs>
          <w:tab w:val="num" w:pos="5760"/>
        </w:tabs>
        <w:ind w:left="5760" w:hanging="360"/>
      </w:pPr>
      <w:rPr>
        <w:rFonts w:ascii="Wingdings" w:hAnsi="Wingdings" w:hint="default"/>
      </w:rPr>
    </w:lvl>
    <w:lvl w:ilvl="8" w:tplc="AF027E1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FF270B1"/>
    <w:multiLevelType w:val="hybridMultilevel"/>
    <w:tmpl w:val="3E36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6624F47"/>
    <w:multiLevelType w:val="hybridMultilevel"/>
    <w:tmpl w:val="3DF2E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6A03AD8"/>
    <w:multiLevelType w:val="hybridMultilevel"/>
    <w:tmpl w:val="4866CB12"/>
    <w:lvl w:ilvl="0" w:tplc="04F6D344">
      <w:start w:val="1"/>
      <w:numFmt w:val="bullet"/>
      <w:lvlText w:val=""/>
      <w:lvlJc w:val="left"/>
      <w:pPr>
        <w:tabs>
          <w:tab w:val="num" w:pos="720"/>
        </w:tabs>
        <w:ind w:left="720" w:hanging="360"/>
      </w:pPr>
      <w:rPr>
        <w:rFonts w:ascii="Wingdings" w:hAnsi="Wingdings" w:hint="default"/>
      </w:rPr>
    </w:lvl>
    <w:lvl w:ilvl="1" w:tplc="525C1D12" w:tentative="1">
      <w:start w:val="1"/>
      <w:numFmt w:val="bullet"/>
      <w:lvlText w:val=""/>
      <w:lvlJc w:val="left"/>
      <w:pPr>
        <w:tabs>
          <w:tab w:val="num" w:pos="1440"/>
        </w:tabs>
        <w:ind w:left="1440" w:hanging="360"/>
      </w:pPr>
      <w:rPr>
        <w:rFonts w:ascii="Wingdings" w:hAnsi="Wingdings" w:hint="default"/>
      </w:rPr>
    </w:lvl>
    <w:lvl w:ilvl="2" w:tplc="BB9E2B16" w:tentative="1">
      <w:start w:val="1"/>
      <w:numFmt w:val="bullet"/>
      <w:lvlText w:val=""/>
      <w:lvlJc w:val="left"/>
      <w:pPr>
        <w:tabs>
          <w:tab w:val="num" w:pos="2160"/>
        </w:tabs>
        <w:ind w:left="2160" w:hanging="360"/>
      </w:pPr>
      <w:rPr>
        <w:rFonts w:ascii="Wingdings" w:hAnsi="Wingdings" w:hint="default"/>
      </w:rPr>
    </w:lvl>
    <w:lvl w:ilvl="3" w:tplc="5E1CD590" w:tentative="1">
      <w:start w:val="1"/>
      <w:numFmt w:val="bullet"/>
      <w:lvlText w:val=""/>
      <w:lvlJc w:val="left"/>
      <w:pPr>
        <w:tabs>
          <w:tab w:val="num" w:pos="2880"/>
        </w:tabs>
        <w:ind w:left="2880" w:hanging="360"/>
      </w:pPr>
      <w:rPr>
        <w:rFonts w:ascii="Wingdings" w:hAnsi="Wingdings" w:hint="default"/>
      </w:rPr>
    </w:lvl>
    <w:lvl w:ilvl="4" w:tplc="93CC8054" w:tentative="1">
      <w:start w:val="1"/>
      <w:numFmt w:val="bullet"/>
      <w:lvlText w:val=""/>
      <w:lvlJc w:val="left"/>
      <w:pPr>
        <w:tabs>
          <w:tab w:val="num" w:pos="3600"/>
        </w:tabs>
        <w:ind w:left="3600" w:hanging="360"/>
      </w:pPr>
      <w:rPr>
        <w:rFonts w:ascii="Wingdings" w:hAnsi="Wingdings" w:hint="default"/>
      </w:rPr>
    </w:lvl>
    <w:lvl w:ilvl="5" w:tplc="90E89C40" w:tentative="1">
      <w:start w:val="1"/>
      <w:numFmt w:val="bullet"/>
      <w:lvlText w:val=""/>
      <w:lvlJc w:val="left"/>
      <w:pPr>
        <w:tabs>
          <w:tab w:val="num" w:pos="4320"/>
        </w:tabs>
        <w:ind w:left="4320" w:hanging="360"/>
      </w:pPr>
      <w:rPr>
        <w:rFonts w:ascii="Wingdings" w:hAnsi="Wingdings" w:hint="default"/>
      </w:rPr>
    </w:lvl>
    <w:lvl w:ilvl="6" w:tplc="EA3458DA" w:tentative="1">
      <w:start w:val="1"/>
      <w:numFmt w:val="bullet"/>
      <w:lvlText w:val=""/>
      <w:lvlJc w:val="left"/>
      <w:pPr>
        <w:tabs>
          <w:tab w:val="num" w:pos="5040"/>
        </w:tabs>
        <w:ind w:left="5040" w:hanging="360"/>
      </w:pPr>
      <w:rPr>
        <w:rFonts w:ascii="Wingdings" w:hAnsi="Wingdings" w:hint="default"/>
      </w:rPr>
    </w:lvl>
    <w:lvl w:ilvl="7" w:tplc="2A28A516" w:tentative="1">
      <w:start w:val="1"/>
      <w:numFmt w:val="bullet"/>
      <w:lvlText w:val=""/>
      <w:lvlJc w:val="left"/>
      <w:pPr>
        <w:tabs>
          <w:tab w:val="num" w:pos="5760"/>
        </w:tabs>
        <w:ind w:left="5760" w:hanging="360"/>
      </w:pPr>
      <w:rPr>
        <w:rFonts w:ascii="Wingdings" w:hAnsi="Wingdings" w:hint="default"/>
      </w:rPr>
    </w:lvl>
    <w:lvl w:ilvl="8" w:tplc="E768450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357C5B"/>
    <w:multiLevelType w:val="multilevel"/>
    <w:tmpl w:val="12EC667C"/>
    <w:lvl w:ilvl="0">
      <w:start w:val="3"/>
      <w:numFmt w:val="decimal"/>
      <w:lvlText w:val="%1"/>
      <w:lvlJc w:val="left"/>
      <w:pPr>
        <w:ind w:left="640" w:hanging="640"/>
      </w:pPr>
      <w:rPr>
        <w:rFonts w:hint="default"/>
      </w:rPr>
    </w:lvl>
    <w:lvl w:ilvl="1">
      <w:start w:val="2"/>
      <w:numFmt w:val="decimal"/>
      <w:lvlText w:val="%1.%2"/>
      <w:lvlJc w:val="left"/>
      <w:pPr>
        <w:ind w:left="915" w:hanging="720"/>
      </w:pPr>
      <w:rPr>
        <w:rFonts w:hint="default"/>
      </w:rPr>
    </w:lvl>
    <w:lvl w:ilvl="2">
      <w:start w:val="9"/>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2220" w:hanging="144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525" w:hanging="2160"/>
      </w:pPr>
      <w:rPr>
        <w:rFonts w:hint="default"/>
      </w:rPr>
    </w:lvl>
    <w:lvl w:ilvl="8">
      <w:start w:val="1"/>
      <w:numFmt w:val="decimal"/>
      <w:lvlText w:val="%1.%2.%3.%4.%5.%6.%7.%8.%9"/>
      <w:lvlJc w:val="left"/>
      <w:pPr>
        <w:ind w:left="3720" w:hanging="2160"/>
      </w:pPr>
      <w:rPr>
        <w:rFonts w:hint="default"/>
      </w:rPr>
    </w:lvl>
  </w:abstractNum>
  <w:abstractNum w:abstractNumId="44" w15:restartNumberingAfterBreak="0">
    <w:nsid w:val="4A0A1D0F"/>
    <w:multiLevelType w:val="hybridMultilevel"/>
    <w:tmpl w:val="FC48E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DD115C2"/>
    <w:multiLevelType w:val="multilevel"/>
    <w:tmpl w:val="D45C762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DF15319"/>
    <w:multiLevelType w:val="hybridMultilevel"/>
    <w:tmpl w:val="735E5FDA"/>
    <w:lvl w:ilvl="0" w:tplc="EE0E3D9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EC118C4"/>
    <w:multiLevelType w:val="hybridMultilevel"/>
    <w:tmpl w:val="C1C63CAC"/>
    <w:lvl w:ilvl="0" w:tplc="040C0001">
      <w:start w:val="1"/>
      <w:numFmt w:val="bullet"/>
      <w:lvlText w:val=""/>
      <w:lvlJc w:val="left"/>
      <w:pPr>
        <w:tabs>
          <w:tab w:val="num" w:pos="720"/>
        </w:tabs>
        <w:ind w:left="720" w:hanging="360"/>
      </w:pPr>
      <w:rPr>
        <w:rFonts w:ascii="Symbol" w:hAnsi="Symbol" w:hint="default"/>
      </w:rPr>
    </w:lvl>
    <w:lvl w:ilvl="1" w:tplc="5666F274" w:tentative="1">
      <w:start w:val="1"/>
      <w:numFmt w:val="bullet"/>
      <w:lvlText w:val=""/>
      <w:lvlJc w:val="left"/>
      <w:pPr>
        <w:tabs>
          <w:tab w:val="num" w:pos="1440"/>
        </w:tabs>
        <w:ind w:left="1440" w:hanging="360"/>
      </w:pPr>
      <w:rPr>
        <w:rFonts w:ascii="Wingdings" w:hAnsi="Wingdings" w:hint="default"/>
      </w:rPr>
    </w:lvl>
    <w:lvl w:ilvl="2" w:tplc="07DCDEC2" w:tentative="1">
      <w:start w:val="1"/>
      <w:numFmt w:val="bullet"/>
      <w:lvlText w:val=""/>
      <w:lvlJc w:val="left"/>
      <w:pPr>
        <w:tabs>
          <w:tab w:val="num" w:pos="2160"/>
        </w:tabs>
        <w:ind w:left="2160" w:hanging="360"/>
      </w:pPr>
      <w:rPr>
        <w:rFonts w:ascii="Wingdings" w:hAnsi="Wingdings" w:hint="default"/>
      </w:rPr>
    </w:lvl>
    <w:lvl w:ilvl="3" w:tplc="79EA95F0" w:tentative="1">
      <w:start w:val="1"/>
      <w:numFmt w:val="bullet"/>
      <w:lvlText w:val=""/>
      <w:lvlJc w:val="left"/>
      <w:pPr>
        <w:tabs>
          <w:tab w:val="num" w:pos="2880"/>
        </w:tabs>
        <w:ind w:left="2880" w:hanging="360"/>
      </w:pPr>
      <w:rPr>
        <w:rFonts w:ascii="Wingdings" w:hAnsi="Wingdings" w:hint="default"/>
      </w:rPr>
    </w:lvl>
    <w:lvl w:ilvl="4" w:tplc="B5224D38" w:tentative="1">
      <w:start w:val="1"/>
      <w:numFmt w:val="bullet"/>
      <w:lvlText w:val=""/>
      <w:lvlJc w:val="left"/>
      <w:pPr>
        <w:tabs>
          <w:tab w:val="num" w:pos="3600"/>
        </w:tabs>
        <w:ind w:left="3600" w:hanging="360"/>
      </w:pPr>
      <w:rPr>
        <w:rFonts w:ascii="Wingdings" w:hAnsi="Wingdings" w:hint="default"/>
      </w:rPr>
    </w:lvl>
    <w:lvl w:ilvl="5" w:tplc="D458C4E4" w:tentative="1">
      <w:start w:val="1"/>
      <w:numFmt w:val="bullet"/>
      <w:lvlText w:val=""/>
      <w:lvlJc w:val="left"/>
      <w:pPr>
        <w:tabs>
          <w:tab w:val="num" w:pos="4320"/>
        </w:tabs>
        <w:ind w:left="4320" w:hanging="360"/>
      </w:pPr>
      <w:rPr>
        <w:rFonts w:ascii="Wingdings" w:hAnsi="Wingdings" w:hint="default"/>
      </w:rPr>
    </w:lvl>
    <w:lvl w:ilvl="6" w:tplc="E970181A" w:tentative="1">
      <w:start w:val="1"/>
      <w:numFmt w:val="bullet"/>
      <w:lvlText w:val=""/>
      <w:lvlJc w:val="left"/>
      <w:pPr>
        <w:tabs>
          <w:tab w:val="num" w:pos="5040"/>
        </w:tabs>
        <w:ind w:left="5040" w:hanging="360"/>
      </w:pPr>
      <w:rPr>
        <w:rFonts w:ascii="Wingdings" w:hAnsi="Wingdings" w:hint="default"/>
      </w:rPr>
    </w:lvl>
    <w:lvl w:ilvl="7" w:tplc="22904844" w:tentative="1">
      <w:start w:val="1"/>
      <w:numFmt w:val="bullet"/>
      <w:lvlText w:val=""/>
      <w:lvlJc w:val="left"/>
      <w:pPr>
        <w:tabs>
          <w:tab w:val="num" w:pos="5760"/>
        </w:tabs>
        <w:ind w:left="5760" w:hanging="360"/>
      </w:pPr>
      <w:rPr>
        <w:rFonts w:ascii="Wingdings" w:hAnsi="Wingdings" w:hint="default"/>
      </w:rPr>
    </w:lvl>
    <w:lvl w:ilvl="8" w:tplc="CF38160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FF77821"/>
    <w:multiLevelType w:val="hybridMultilevel"/>
    <w:tmpl w:val="DD3AB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0D84503"/>
    <w:multiLevelType w:val="hybridMultilevel"/>
    <w:tmpl w:val="AF1A2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609716C"/>
    <w:multiLevelType w:val="hybridMultilevel"/>
    <w:tmpl w:val="EF02B9BC"/>
    <w:lvl w:ilvl="0" w:tplc="B94AEE92">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1" w15:restartNumberingAfterBreak="0">
    <w:nsid w:val="588B1323"/>
    <w:multiLevelType w:val="hybridMultilevel"/>
    <w:tmpl w:val="9E64D83E"/>
    <w:lvl w:ilvl="0" w:tplc="56A67FFA">
      <w:start w:val="1"/>
      <w:numFmt w:val="bullet"/>
      <w:lvlText w:val=""/>
      <w:lvlJc w:val="left"/>
      <w:pPr>
        <w:tabs>
          <w:tab w:val="num" w:pos="720"/>
        </w:tabs>
        <w:ind w:left="720" w:hanging="360"/>
      </w:pPr>
      <w:rPr>
        <w:rFonts w:ascii="Symbol" w:hAnsi="Symbol" w:hint="default"/>
      </w:rPr>
    </w:lvl>
    <w:lvl w:ilvl="1" w:tplc="155254BC" w:tentative="1">
      <w:start w:val="1"/>
      <w:numFmt w:val="bullet"/>
      <w:lvlText w:val=""/>
      <w:lvlJc w:val="left"/>
      <w:pPr>
        <w:tabs>
          <w:tab w:val="num" w:pos="1440"/>
        </w:tabs>
        <w:ind w:left="1440" w:hanging="360"/>
      </w:pPr>
      <w:rPr>
        <w:rFonts w:ascii="Symbol" w:hAnsi="Symbol" w:hint="default"/>
      </w:rPr>
    </w:lvl>
    <w:lvl w:ilvl="2" w:tplc="10FE25B2" w:tentative="1">
      <w:start w:val="1"/>
      <w:numFmt w:val="bullet"/>
      <w:lvlText w:val=""/>
      <w:lvlJc w:val="left"/>
      <w:pPr>
        <w:tabs>
          <w:tab w:val="num" w:pos="2160"/>
        </w:tabs>
        <w:ind w:left="2160" w:hanging="360"/>
      </w:pPr>
      <w:rPr>
        <w:rFonts w:ascii="Symbol" w:hAnsi="Symbol" w:hint="default"/>
      </w:rPr>
    </w:lvl>
    <w:lvl w:ilvl="3" w:tplc="A1C22038" w:tentative="1">
      <w:start w:val="1"/>
      <w:numFmt w:val="bullet"/>
      <w:lvlText w:val=""/>
      <w:lvlJc w:val="left"/>
      <w:pPr>
        <w:tabs>
          <w:tab w:val="num" w:pos="2880"/>
        </w:tabs>
        <w:ind w:left="2880" w:hanging="360"/>
      </w:pPr>
      <w:rPr>
        <w:rFonts w:ascii="Symbol" w:hAnsi="Symbol" w:hint="default"/>
      </w:rPr>
    </w:lvl>
    <w:lvl w:ilvl="4" w:tplc="6784D0B6" w:tentative="1">
      <w:start w:val="1"/>
      <w:numFmt w:val="bullet"/>
      <w:lvlText w:val=""/>
      <w:lvlJc w:val="left"/>
      <w:pPr>
        <w:tabs>
          <w:tab w:val="num" w:pos="3600"/>
        </w:tabs>
        <w:ind w:left="3600" w:hanging="360"/>
      </w:pPr>
      <w:rPr>
        <w:rFonts w:ascii="Symbol" w:hAnsi="Symbol" w:hint="default"/>
      </w:rPr>
    </w:lvl>
    <w:lvl w:ilvl="5" w:tplc="76C61CDA" w:tentative="1">
      <w:start w:val="1"/>
      <w:numFmt w:val="bullet"/>
      <w:lvlText w:val=""/>
      <w:lvlJc w:val="left"/>
      <w:pPr>
        <w:tabs>
          <w:tab w:val="num" w:pos="4320"/>
        </w:tabs>
        <w:ind w:left="4320" w:hanging="360"/>
      </w:pPr>
      <w:rPr>
        <w:rFonts w:ascii="Symbol" w:hAnsi="Symbol" w:hint="default"/>
      </w:rPr>
    </w:lvl>
    <w:lvl w:ilvl="6" w:tplc="4AA4F336" w:tentative="1">
      <w:start w:val="1"/>
      <w:numFmt w:val="bullet"/>
      <w:lvlText w:val=""/>
      <w:lvlJc w:val="left"/>
      <w:pPr>
        <w:tabs>
          <w:tab w:val="num" w:pos="5040"/>
        </w:tabs>
        <w:ind w:left="5040" w:hanging="360"/>
      </w:pPr>
      <w:rPr>
        <w:rFonts w:ascii="Symbol" w:hAnsi="Symbol" w:hint="default"/>
      </w:rPr>
    </w:lvl>
    <w:lvl w:ilvl="7" w:tplc="FD506C78" w:tentative="1">
      <w:start w:val="1"/>
      <w:numFmt w:val="bullet"/>
      <w:lvlText w:val=""/>
      <w:lvlJc w:val="left"/>
      <w:pPr>
        <w:tabs>
          <w:tab w:val="num" w:pos="5760"/>
        </w:tabs>
        <w:ind w:left="5760" w:hanging="360"/>
      </w:pPr>
      <w:rPr>
        <w:rFonts w:ascii="Symbol" w:hAnsi="Symbol" w:hint="default"/>
      </w:rPr>
    </w:lvl>
    <w:lvl w:ilvl="8" w:tplc="AB929360"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5D460B86"/>
    <w:multiLevelType w:val="hybridMultilevel"/>
    <w:tmpl w:val="80DE685A"/>
    <w:lvl w:ilvl="0" w:tplc="CC3A532A">
      <w:start w:val="1"/>
      <w:numFmt w:val="bullet"/>
      <w:lvlText w:val="•"/>
      <w:lvlJc w:val="left"/>
      <w:pPr>
        <w:tabs>
          <w:tab w:val="num" w:pos="720"/>
        </w:tabs>
        <w:ind w:left="720" w:hanging="360"/>
      </w:pPr>
      <w:rPr>
        <w:rFonts w:ascii="Arial" w:hAnsi="Arial" w:hint="default"/>
      </w:rPr>
    </w:lvl>
    <w:lvl w:ilvl="1" w:tplc="D9645780" w:tentative="1">
      <w:start w:val="1"/>
      <w:numFmt w:val="bullet"/>
      <w:lvlText w:val="•"/>
      <w:lvlJc w:val="left"/>
      <w:pPr>
        <w:tabs>
          <w:tab w:val="num" w:pos="1440"/>
        </w:tabs>
        <w:ind w:left="1440" w:hanging="360"/>
      </w:pPr>
      <w:rPr>
        <w:rFonts w:ascii="Arial" w:hAnsi="Arial" w:hint="default"/>
      </w:rPr>
    </w:lvl>
    <w:lvl w:ilvl="2" w:tplc="5338FB72" w:tentative="1">
      <w:start w:val="1"/>
      <w:numFmt w:val="bullet"/>
      <w:lvlText w:val="•"/>
      <w:lvlJc w:val="left"/>
      <w:pPr>
        <w:tabs>
          <w:tab w:val="num" w:pos="2160"/>
        </w:tabs>
        <w:ind w:left="2160" w:hanging="360"/>
      </w:pPr>
      <w:rPr>
        <w:rFonts w:ascii="Arial" w:hAnsi="Arial" w:hint="default"/>
      </w:rPr>
    </w:lvl>
    <w:lvl w:ilvl="3" w:tplc="D8E20516" w:tentative="1">
      <w:start w:val="1"/>
      <w:numFmt w:val="bullet"/>
      <w:lvlText w:val="•"/>
      <w:lvlJc w:val="left"/>
      <w:pPr>
        <w:tabs>
          <w:tab w:val="num" w:pos="2880"/>
        </w:tabs>
        <w:ind w:left="2880" w:hanging="360"/>
      </w:pPr>
      <w:rPr>
        <w:rFonts w:ascii="Arial" w:hAnsi="Arial" w:hint="default"/>
      </w:rPr>
    </w:lvl>
    <w:lvl w:ilvl="4" w:tplc="80D84EC0" w:tentative="1">
      <w:start w:val="1"/>
      <w:numFmt w:val="bullet"/>
      <w:lvlText w:val="•"/>
      <w:lvlJc w:val="left"/>
      <w:pPr>
        <w:tabs>
          <w:tab w:val="num" w:pos="3600"/>
        </w:tabs>
        <w:ind w:left="3600" w:hanging="360"/>
      </w:pPr>
      <w:rPr>
        <w:rFonts w:ascii="Arial" w:hAnsi="Arial" w:hint="default"/>
      </w:rPr>
    </w:lvl>
    <w:lvl w:ilvl="5" w:tplc="950209D8" w:tentative="1">
      <w:start w:val="1"/>
      <w:numFmt w:val="bullet"/>
      <w:lvlText w:val="•"/>
      <w:lvlJc w:val="left"/>
      <w:pPr>
        <w:tabs>
          <w:tab w:val="num" w:pos="4320"/>
        </w:tabs>
        <w:ind w:left="4320" w:hanging="360"/>
      </w:pPr>
      <w:rPr>
        <w:rFonts w:ascii="Arial" w:hAnsi="Arial" w:hint="default"/>
      </w:rPr>
    </w:lvl>
    <w:lvl w:ilvl="6" w:tplc="2924955A" w:tentative="1">
      <w:start w:val="1"/>
      <w:numFmt w:val="bullet"/>
      <w:lvlText w:val="•"/>
      <w:lvlJc w:val="left"/>
      <w:pPr>
        <w:tabs>
          <w:tab w:val="num" w:pos="5040"/>
        </w:tabs>
        <w:ind w:left="5040" w:hanging="360"/>
      </w:pPr>
      <w:rPr>
        <w:rFonts w:ascii="Arial" w:hAnsi="Arial" w:hint="default"/>
      </w:rPr>
    </w:lvl>
    <w:lvl w:ilvl="7" w:tplc="20746D42" w:tentative="1">
      <w:start w:val="1"/>
      <w:numFmt w:val="bullet"/>
      <w:lvlText w:val="•"/>
      <w:lvlJc w:val="left"/>
      <w:pPr>
        <w:tabs>
          <w:tab w:val="num" w:pos="5760"/>
        </w:tabs>
        <w:ind w:left="5760" w:hanging="360"/>
      </w:pPr>
      <w:rPr>
        <w:rFonts w:ascii="Arial" w:hAnsi="Arial" w:hint="default"/>
      </w:rPr>
    </w:lvl>
    <w:lvl w:ilvl="8" w:tplc="F2AEAC5A"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2C91528"/>
    <w:multiLevelType w:val="hybridMultilevel"/>
    <w:tmpl w:val="19C293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2D30C1B"/>
    <w:multiLevelType w:val="multilevel"/>
    <w:tmpl w:val="3F18026E"/>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63AC0F01"/>
    <w:multiLevelType w:val="hybridMultilevel"/>
    <w:tmpl w:val="AE6CFCA6"/>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56" w15:restartNumberingAfterBreak="0">
    <w:nsid w:val="642E028C"/>
    <w:multiLevelType w:val="hybridMultilevel"/>
    <w:tmpl w:val="C0F65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52F1009"/>
    <w:multiLevelType w:val="multilevel"/>
    <w:tmpl w:val="D3EA32AC"/>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8" w15:restartNumberingAfterBreak="0">
    <w:nsid w:val="65E4377F"/>
    <w:multiLevelType w:val="hybridMultilevel"/>
    <w:tmpl w:val="7E6EC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6092BC6"/>
    <w:multiLevelType w:val="multilevel"/>
    <w:tmpl w:val="DE76E548"/>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7F742F5"/>
    <w:multiLevelType w:val="hybridMultilevel"/>
    <w:tmpl w:val="F4DA0C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A866CA7"/>
    <w:multiLevelType w:val="hybridMultilevel"/>
    <w:tmpl w:val="055C1674"/>
    <w:lvl w:ilvl="0" w:tplc="C9D0DEFE">
      <w:start w:val="1"/>
      <w:numFmt w:val="bullet"/>
      <w:lvlText w:val=""/>
      <w:lvlJc w:val="left"/>
      <w:pPr>
        <w:tabs>
          <w:tab w:val="num" w:pos="720"/>
        </w:tabs>
        <w:ind w:left="720" w:hanging="360"/>
      </w:pPr>
      <w:rPr>
        <w:rFonts w:ascii="Wingdings" w:hAnsi="Wingdings" w:hint="default"/>
      </w:rPr>
    </w:lvl>
    <w:lvl w:ilvl="1" w:tplc="786EA5F4">
      <w:start w:val="1"/>
      <w:numFmt w:val="bullet"/>
      <w:lvlText w:val=""/>
      <w:lvlJc w:val="left"/>
      <w:pPr>
        <w:tabs>
          <w:tab w:val="num" w:pos="1440"/>
        </w:tabs>
        <w:ind w:left="1440" w:hanging="360"/>
      </w:pPr>
      <w:rPr>
        <w:rFonts w:ascii="Wingdings" w:hAnsi="Wingdings" w:hint="default"/>
      </w:rPr>
    </w:lvl>
    <w:lvl w:ilvl="2" w:tplc="0E46F09A" w:tentative="1">
      <w:start w:val="1"/>
      <w:numFmt w:val="bullet"/>
      <w:lvlText w:val=""/>
      <w:lvlJc w:val="left"/>
      <w:pPr>
        <w:tabs>
          <w:tab w:val="num" w:pos="2160"/>
        </w:tabs>
        <w:ind w:left="2160" w:hanging="360"/>
      </w:pPr>
      <w:rPr>
        <w:rFonts w:ascii="Wingdings" w:hAnsi="Wingdings" w:hint="default"/>
      </w:rPr>
    </w:lvl>
    <w:lvl w:ilvl="3" w:tplc="D8C482A2" w:tentative="1">
      <w:start w:val="1"/>
      <w:numFmt w:val="bullet"/>
      <w:lvlText w:val=""/>
      <w:lvlJc w:val="left"/>
      <w:pPr>
        <w:tabs>
          <w:tab w:val="num" w:pos="2880"/>
        </w:tabs>
        <w:ind w:left="2880" w:hanging="360"/>
      </w:pPr>
      <w:rPr>
        <w:rFonts w:ascii="Wingdings" w:hAnsi="Wingdings" w:hint="default"/>
      </w:rPr>
    </w:lvl>
    <w:lvl w:ilvl="4" w:tplc="20EA1F40" w:tentative="1">
      <w:start w:val="1"/>
      <w:numFmt w:val="bullet"/>
      <w:lvlText w:val=""/>
      <w:lvlJc w:val="left"/>
      <w:pPr>
        <w:tabs>
          <w:tab w:val="num" w:pos="3600"/>
        </w:tabs>
        <w:ind w:left="3600" w:hanging="360"/>
      </w:pPr>
      <w:rPr>
        <w:rFonts w:ascii="Wingdings" w:hAnsi="Wingdings" w:hint="default"/>
      </w:rPr>
    </w:lvl>
    <w:lvl w:ilvl="5" w:tplc="442A8770" w:tentative="1">
      <w:start w:val="1"/>
      <w:numFmt w:val="bullet"/>
      <w:lvlText w:val=""/>
      <w:lvlJc w:val="left"/>
      <w:pPr>
        <w:tabs>
          <w:tab w:val="num" w:pos="4320"/>
        </w:tabs>
        <w:ind w:left="4320" w:hanging="360"/>
      </w:pPr>
      <w:rPr>
        <w:rFonts w:ascii="Wingdings" w:hAnsi="Wingdings" w:hint="default"/>
      </w:rPr>
    </w:lvl>
    <w:lvl w:ilvl="6" w:tplc="40AEAB8A" w:tentative="1">
      <w:start w:val="1"/>
      <w:numFmt w:val="bullet"/>
      <w:lvlText w:val=""/>
      <w:lvlJc w:val="left"/>
      <w:pPr>
        <w:tabs>
          <w:tab w:val="num" w:pos="5040"/>
        </w:tabs>
        <w:ind w:left="5040" w:hanging="360"/>
      </w:pPr>
      <w:rPr>
        <w:rFonts w:ascii="Wingdings" w:hAnsi="Wingdings" w:hint="default"/>
      </w:rPr>
    </w:lvl>
    <w:lvl w:ilvl="7" w:tplc="764A5642" w:tentative="1">
      <w:start w:val="1"/>
      <w:numFmt w:val="bullet"/>
      <w:lvlText w:val=""/>
      <w:lvlJc w:val="left"/>
      <w:pPr>
        <w:tabs>
          <w:tab w:val="num" w:pos="5760"/>
        </w:tabs>
        <w:ind w:left="5760" w:hanging="360"/>
      </w:pPr>
      <w:rPr>
        <w:rFonts w:ascii="Wingdings" w:hAnsi="Wingdings" w:hint="default"/>
      </w:rPr>
    </w:lvl>
    <w:lvl w:ilvl="8" w:tplc="B0C87B26"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EFF6E1A"/>
    <w:multiLevelType w:val="multilevel"/>
    <w:tmpl w:val="32A075BE"/>
    <w:lvl w:ilvl="0">
      <w:start w:val="4"/>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3" w15:restartNumberingAfterBreak="0">
    <w:nsid w:val="6F241055"/>
    <w:multiLevelType w:val="hybridMultilevel"/>
    <w:tmpl w:val="A2BC7B00"/>
    <w:lvl w:ilvl="0" w:tplc="040C000F">
      <w:start w:val="1"/>
      <w:numFmt w:val="decimal"/>
      <w:lvlText w:val="%1."/>
      <w:lvlJc w:val="left"/>
      <w:pPr>
        <w:ind w:left="720" w:hanging="360"/>
      </w:pPr>
    </w:lvl>
    <w:lvl w:ilvl="1" w:tplc="8FDC5A10">
      <w:start w:val="1"/>
      <w:numFmt w:val="decimal"/>
      <w:lvlText w:val="4.%2"/>
      <w:lvlJc w:val="left"/>
      <w:pPr>
        <w:ind w:left="1440" w:hanging="360"/>
      </w:pPr>
      <w:rPr>
        <w:rFonts w:hint="default"/>
      </w:rPr>
    </w:lvl>
    <w:lvl w:ilvl="2" w:tplc="593CCEF2">
      <w:start w:val="1"/>
      <w:numFmt w:val="decimal"/>
      <w:lvlText w:val="4.%3.1"/>
      <w:lvlJc w:val="righ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6F5C6B27"/>
    <w:multiLevelType w:val="hybridMultilevel"/>
    <w:tmpl w:val="2F16AE1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6F8C11D5"/>
    <w:multiLevelType w:val="hybridMultilevel"/>
    <w:tmpl w:val="9410D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06D553C"/>
    <w:multiLevelType w:val="hybridMultilevel"/>
    <w:tmpl w:val="2EE8D188"/>
    <w:lvl w:ilvl="0" w:tplc="FB4E6EFC">
      <w:start w:val="1"/>
      <w:numFmt w:val="bullet"/>
      <w:lvlText w:val=""/>
      <w:lvlJc w:val="left"/>
      <w:pPr>
        <w:tabs>
          <w:tab w:val="num" w:pos="720"/>
        </w:tabs>
        <w:ind w:left="720" w:hanging="360"/>
      </w:pPr>
      <w:rPr>
        <w:rFonts w:ascii="Wingdings" w:hAnsi="Wingdings" w:hint="default"/>
      </w:rPr>
    </w:lvl>
    <w:lvl w:ilvl="1" w:tplc="31E6D20A" w:tentative="1">
      <w:start w:val="1"/>
      <w:numFmt w:val="bullet"/>
      <w:lvlText w:val=""/>
      <w:lvlJc w:val="left"/>
      <w:pPr>
        <w:tabs>
          <w:tab w:val="num" w:pos="1440"/>
        </w:tabs>
        <w:ind w:left="1440" w:hanging="360"/>
      </w:pPr>
      <w:rPr>
        <w:rFonts w:ascii="Wingdings" w:hAnsi="Wingdings" w:hint="default"/>
      </w:rPr>
    </w:lvl>
    <w:lvl w:ilvl="2" w:tplc="82AC5F9A" w:tentative="1">
      <w:start w:val="1"/>
      <w:numFmt w:val="bullet"/>
      <w:lvlText w:val=""/>
      <w:lvlJc w:val="left"/>
      <w:pPr>
        <w:tabs>
          <w:tab w:val="num" w:pos="2160"/>
        </w:tabs>
        <w:ind w:left="2160" w:hanging="360"/>
      </w:pPr>
      <w:rPr>
        <w:rFonts w:ascii="Wingdings" w:hAnsi="Wingdings" w:hint="default"/>
      </w:rPr>
    </w:lvl>
    <w:lvl w:ilvl="3" w:tplc="2D9AE382" w:tentative="1">
      <w:start w:val="1"/>
      <w:numFmt w:val="bullet"/>
      <w:lvlText w:val=""/>
      <w:lvlJc w:val="left"/>
      <w:pPr>
        <w:tabs>
          <w:tab w:val="num" w:pos="2880"/>
        </w:tabs>
        <w:ind w:left="2880" w:hanging="360"/>
      </w:pPr>
      <w:rPr>
        <w:rFonts w:ascii="Wingdings" w:hAnsi="Wingdings" w:hint="default"/>
      </w:rPr>
    </w:lvl>
    <w:lvl w:ilvl="4" w:tplc="A20AF46A" w:tentative="1">
      <w:start w:val="1"/>
      <w:numFmt w:val="bullet"/>
      <w:lvlText w:val=""/>
      <w:lvlJc w:val="left"/>
      <w:pPr>
        <w:tabs>
          <w:tab w:val="num" w:pos="3600"/>
        </w:tabs>
        <w:ind w:left="3600" w:hanging="360"/>
      </w:pPr>
      <w:rPr>
        <w:rFonts w:ascii="Wingdings" w:hAnsi="Wingdings" w:hint="default"/>
      </w:rPr>
    </w:lvl>
    <w:lvl w:ilvl="5" w:tplc="480436DC" w:tentative="1">
      <w:start w:val="1"/>
      <w:numFmt w:val="bullet"/>
      <w:lvlText w:val=""/>
      <w:lvlJc w:val="left"/>
      <w:pPr>
        <w:tabs>
          <w:tab w:val="num" w:pos="4320"/>
        </w:tabs>
        <w:ind w:left="4320" w:hanging="360"/>
      </w:pPr>
      <w:rPr>
        <w:rFonts w:ascii="Wingdings" w:hAnsi="Wingdings" w:hint="default"/>
      </w:rPr>
    </w:lvl>
    <w:lvl w:ilvl="6" w:tplc="EAF66FBE" w:tentative="1">
      <w:start w:val="1"/>
      <w:numFmt w:val="bullet"/>
      <w:lvlText w:val=""/>
      <w:lvlJc w:val="left"/>
      <w:pPr>
        <w:tabs>
          <w:tab w:val="num" w:pos="5040"/>
        </w:tabs>
        <w:ind w:left="5040" w:hanging="360"/>
      </w:pPr>
      <w:rPr>
        <w:rFonts w:ascii="Wingdings" w:hAnsi="Wingdings" w:hint="default"/>
      </w:rPr>
    </w:lvl>
    <w:lvl w:ilvl="7" w:tplc="6336A8B2" w:tentative="1">
      <w:start w:val="1"/>
      <w:numFmt w:val="bullet"/>
      <w:lvlText w:val=""/>
      <w:lvlJc w:val="left"/>
      <w:pPr>
        <w:tabs>
          <w:tab w:val="num" w:pos="5760"/>
        </w:tabs>
        <w:ind w:left="5760" w:hanging="360"/>
      </w:pPr>
      <w:rPr>
        <w:rFonts w:ascii="Wingdings" w:hAnsi="Wingdings" w:hint="default"/>
      </w:rPr>
    </w:lvl>
    <w:lvl w:ilvl="8" w:tplc="1E2AA264"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3A66E75"/>
    <w:multiLevelType w:val="hybridMultilevel"/>
    <w:tmpl w:val="A2BC7B00"/>
    <w:lvl w:ilvl="0" w:tplc="040C000F">
      <w:start w:val="1"/>
      <w:numFmt w:val="decimal"/>
      <w:lvlText w:val="%1."/>
      <w:lvlJc w:val="left"/>
      <w:pPr>
        <w:ind w:left="720" w:hanging="360"/>
      </w:pPr>
    </w:lvl>
    <w:lvl w:ilvl="1" w:tplc="8FDC5A10">
      <w:start w:val="1"/>
      <w:numFmt w:val="decimal"/>
      <w:lvlText w:val="4.%2"/>
      <w:lvlJc w:val="left"/>
      <w:pPr>
        <w:ind w:left="1440" w:hanging="360"/>
      </w:pPr>
      <w:rPr>
        <w:rFonts w:hint="default"/>
      </w:rPr>
    </w:lvl>
    <w:lvl w:ilvl="2" w:tplc="593CCEF2">
      <w:start w:val="1"/>
      <w:numFmt w:val="decimal"/>
      <w:lvlText w:val="4.%3.1"/>
      <w:lvlJc w:val="righ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50C2A54"/>
    <w:multiLevelType w:val="hybridMultilevel"/>
    <w:tmpl w:val="3432CE9E"/>
    <w:lvl w:ilvl="0" w:tplc="0F6E7098">
      <w:start w:val="1"/>
      <w:numFmt w:val="bullet"/>
      <w:lvlText w:val=""/>
      <w:lvlJc w:val="left"/>
      <w:pPr>
        <w:tabs>
          <w:tab w:val="num" w:pos="720"/>
        </w:tabs>
        <w:ind w:left="720" w:hanging="360"/>
      </w:pPr>
      <w:rPr>
        <w:rFonts w:ascii="Wingdings" w:hAnsi="Wingdings" w:hint="default"/>
      </w:rPr>
    </w:lvl>
    <w:lvl w:ilvl="1" w:tplc="0C36B790" w:tentative="1">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1DC2E1D0" w:tentative="1">
      <w:start w:val="1"/>
      <w:numFmt w:val="bullet"/>
      <w:lvlText w:val=""/>
      <w:lvlJc w:val="left"/>
      <w:pPr>
        <w:tabs>
          <w:tab w:val="num" w:pos="2880"/>
        </w:tabs>
        <w:ind w:left="2880" w:hanging="360"/>
      </w:pPr>
      <w:rPr>
        <w:rFonts w:ascii="Wingdings" w:hAnsi="Wingdings" w:hint="default"/>
      </w:rPr>
    </w:lvl>
    <w:lvl w:ilvl="4" w:tplc="A18AA83A" w:tentative="1">
      <w:start w:val="1"/>
      <w:numFmt w:val="bullet"/>
      <w:lvlText w:val=""/>
      <w:lvlJc w:val="left"/>
      <w:pPr>
        <w:tabs>
          <w:tab w:val="num" w:pos="3600"/>
        </w:tabs>
        <w:ind w:left="3600" w:hanging="360"/>
      </w:pPr>
      <w:rPr>
        <w:rFonts w:ascii="Wingdings" w:hAnsi="Wingdings" w:hint="default"/>
      </w:rPr>
    </w:lvl>
    <w:lvl w:ilvl="5" w:tplc="46D26AC4" w:tentative="1">
      <w:start w:val="1"/>
      <w:numFmt w:val="bullet"/>
      <w:lvlText w:val=""/>
      <w:lvlJc w:val="left"/>
      <w:pPr>
        <w:tabs>
          <w:tab w:val="num" w:pos="4320"/>
        </w:tabs>
        <w:ind w:left="4320" w:hanging="360"/>
      </w:pPr>
      <w:rPr>
        <w:rFonts w:ascii="Wingdings" w:hAnsi="Wingdings" w:hint="default"/>
      </w:rPr>
    </w:lvl>
    <w:lvl w:ilvl="6" w:tplc="669269C6" w:tentative="1">
      <w:start w:val="1"/>
      <w:numFmt w:val="bullet"/>
      <w:lvlText w:val=""/>
      <w:lvlJc w:val="left"/>
      <w:pPr>
        <w:tabs>
          <w:tab w:val="num" w:pos="5040"/>
        </w:tabs>
        <w:ind w:left="5040" w:hanging="360"/>
      </w:pPr>
      <w:rPr>
        <w:rFonts w:ascii="Wingdings" w:hAnsi="Wingdings" w:hint="default"/>
      </w:rPr>
    </w:lvl>
    <w:lvl w:ilvl="7" w:tplc="5364A826" w:tentative="1">
      <w:start w:val="1"/>
      <w:numFmt w:val="bullet"/>
      <w:lvlText w:val=""/>
      <w:lvlJc w:val="left"/>
      <w:pPr>
        <w:tabs>
          <w:tab w:val="num" w:pos="5760"/>
        </w:tabs>
        <w:ind w:left="5760" w:hanging="360"/>
      </w:pPr>
      <w:rPr>
        <w:rFonts w:ascii="Wingdings" w:hAnsi="Wingdings" w:hint="default"/>
      </w:rPr>
    </w:lvl>
    <w:lvl w:ilvl="8" w:tplc="69CAC63E"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806538F"/>
    <w:multiLevelType w:val="hybridMultilevel"/>
    <w:tmpl w:val="A4D4E5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7FF957A4"/>
    <w:multiLevelType w:val="hybridMultilevel"/>
    <w:tmpl w:val="05E0B16A"/>
    <w:lvl w:ilvl="0" w:tplc="D6B81248">
      <w:start w:val="1"/>
      <w:numFmt w:val="bullet"/>
      <w:lvlText w:val="•"/>
      <w:lvlJc w:val="left"/>
      <w:pPr>
        <w:tabs>
          <w:tab w:val="num" w:pos="720"/>
        </w:tabs>
        <w:ind w:left="720" w:hanging="360"/>
      </w:pPr>
      <w:rPr>
        <w:rFonts w:ascii="Arial" w:hAnsi="Arial" w:hint="default"/>
      </w:rPr>
    </w:lvl>
    <w:lvl w:ilvl="1" w:tplc="CC14C4E4" w:tentative="1">
      <w:start w:val="1"/>
      <w:numFmt w:val="bullet"/>
      <w:lvlText w:val="•"/>
      <w:lvlJc w:val="left"/>
      <w:pPr>
        <w:tabs>
          <w:tab w:val="num" w:pos="1440"/>
        </w:tabs>
        <w:ind w:left="1440" w:hanging="360"/>
      </w:pPr>
      <w:rPr>
        <w:rFonts w:ascii="Arial" w:hAnsi="Arial" w:hint="default"/>
      </w:rPr>
    </w:lvl>
    <w:lvl w:ilvl="2" w:tplc="0846B668" w:tentative="1">
      <w:start w:val="1"/>
      <w:numFmt w:val="bullet"/>
      <w:lvlText w:val="•"/>
      <w:lvlJc w:val="left"/>
      <w:pPr>
        <w:tabs>
          <w:tab w:val="num" w:pos="2160"/>
        </w:tabs>
        <w:ind w:left="2160" w:hanging="360"/>
      </w:pPr>
      <w:rPr>
        <w:rFonts w:ascii="Arial" w:hAnsi="Arial" w:hint="default"/>
      </w:rPr>
    </w:lvl>
    <w:lvl w:ilvl="3" w:tplc="4322D01E" w:tentative="1">
      <w:start w:val="1"/>
      <w:numFmt w:val="bullet"/>
      <w:lvlText w:val="•"/>
      <w:lvlJc w:val="left"/>
      <w:pPr>
        <w:tabs>
          <w:tab w:val="num" w:pos="2880"/>
        </w:tabs>
        <w:ind w:left="2880" w:hanging="360"/>
      </w:pPr>
      <w:rPr>
        <w:rFonts w:ascii="Arial" w:hAnsi="Arial" w:hint="default"/>
      </w:rPr>
    </w:lvl>
    <w:lvl w:ilvl="4" w:tplc="AF1063F6" w:tentative="1">
      <w:start w:val="1"/>
      <w:numFmt w:val="bullet"/>
      <w:lvlText w:val="•"/>
      <w:lvlJc w:val="left"/>
      <w:pPr>
        <w:tabs>
          <w:tab w:val="num" w:pos="3600"/>
        </w:tabs>
        <w:ind w:left="3600" w:hanging="360"/>
      </w:pPr>
      <w:rPr>
        <w:rFonts w:ascii="Arial" w:hAnsi="Arial" w:hint="default"/>
      </w:rPr>
    </w:lvl>
    <w:lvl w:ilvl="5" w:tplc="3534901C" w:tentative="1">
      <w:start w:val="1"/>
      <w:numFmt w:val="bullet"/>
      <w:lvlText w:val="•"/>
      <w:lvlJc w:val="left"/>
      <w:pPr>
        <w:tabs>
          <w:tab w:val="num" w:pos="4320"/>
        </w:tabs>
        <w:ind w:left="4320" w:hanging="360"/>
      </w:pPr>
      <w:rPr>
        <w:rFonts w:ascii="Arial" w:hAnsi="Arial" w:hint="default"/>
      </w:rPr>
    </w:lvl>
    <w:lvl w:ilvl="6" w:tplc="EAFC8B18" w:tentative="1">
      <w:start w:val="1"/>
      <w:numFmt w:val="bullet"/>
      <w:lvlText w:val="•"/>
      <w:lvlJc w:val="left"/>
      <w:pPr>
        <w:tabs>
          <w:tab w:val="num" w:pos="5040"/>
        </w:tabs>
        <w:ind w:left="5040" w:hanging="360"/>
      </w:pPr>
      <w:rPr>
        <w:rFonts w:ascii="Arial" w:hAnsi="Arial" w:hint="default"/>
      </w:rPr>
    </w:lvl>
    <w:lvl w:ilvl="7" w:tplc="838C03BE" w:tentative="1">
      <w:start w:val="1"/>
      <w:numFmt w:val="bullet"/>
      <w:lvlText w:val="•"/>
      <w:lvlJc w:val="left"/>
      <w:pPr>
        <w:tabs>
          <w:tab w:val="num" w:pos="5760"/>
        </w:tabs>
        <w:ind w:left="5760" w:hanging="360"/>
      </w:pPr>
      <w:rPr>
        <w:rFonts w:ascii="Arial" w:hAnsi="Arial" w:hint="default"/>
      </w:rPr>
    </w:lvl>
    <w:lvl w:ilvl="8" w:tplc="CDA83C32" w:tentative="1">
      <w:start w:val="1"/>
      <w:numFmt w:val="bullet"/>
      <w:lvlText w:val="•"/>
      <w:lvlJc w:val="left"/>
      <w:pPr>
        <w:tabs>
          <w:tab w:val="num" w:pos="6480"/>
        </w:tabs>
        <w:ind w:left="6480" w:hanging="360"/>
      </w:pPr>
      <w:rPr>
        <w:rFonts w:ascii="Arial" w:hAnsi="Arial" w:hint="default"/>
      </w:rPr>
    </w:lvl>
  </w:abstractNum>
  <w:num w:numId="1">
    <w:abstractNumId w:val="63"/>
  </w:num>
  <w:num w:numId="2">
    <w:abstractNumId w:val="55"/>
  </w:num>
  <w:num w:numId="3">
    <w:abstractNumId w:val="2"/>
  </w:num>
  <w:num w:numId="4">
    <w:abstractNumId w:val="10"/>
  </w:num>
  <w:num w:numId="5">
    <w:abstractNumId w:val="56"/>
  </w:num>
  <w:num w:numId="6">
    <w:abstractNumId w:val="17"/>
  </w:num>
  <w:num w:numId="7">
    <w:abstractNumId w:val="54"/>
  </w:num>
  <w:num w:numId="8">
    <w:abstractNumId w:val="62"/>
  </w:num>
  <w:num w:numId="9">
    <w:abstractNumId w:val="24"/>
  </w:num>
  <w:num w:numId="10">
    <w:abstractNumId w:val="6"/>
  </w:num>
  <w:num w:numId="11">
    <w:abstractNumId w:val="49"/>
  </w:num>
  <w:num w:numId="12">
    <w:abstractNumId w:val="30"/>
  </w:num>
  <w:num w:numId="13">
    <w:abstractNumId w:val="42"/>
  </w:num>
  <w:num w:numId="14">
    <w:abstractNumId w:val="32"/>
  </w:num>
  <w:num w:numId="15">
    <w:abstractNumId w:val="39"/>
  </w:num>
  <w:num w:numId="16">
    <w:abstractNumId w:val="66"/>
  </w:num>
  <w:num w:numId="17">
    <w:abstractNumId w:val="35"/>
  </w:num>
  <w:num w:numId="18">
    <w:abstractNumId w:val="47"/>
  </w:num>
  <w:num w:numId="19">
    <w:abstractNumId w:val="51"/>
  </w:num>
  <w:num w:numId="20">
    <w:abstractNumId w:val="69"/>
  </w:num>
  <w:num w:numId="21">
    <w:abstractNumId w:val="28"/>
  </w:num>
  <w:num w:numId="22">
    <w:abstractNumId w:val="7"/>
  </w:num>
  <w:num w:numId="23">
    <w:abstractNumId w:val="36"/>
  </w:num>
  <w:num w:numId="24">
    <w:abstractNumId w:val="41"/>
  </w:num>
  <w:num w:numId="25">
    <w:abstractNumId w:val="40"/>
  </w:num>
  <w:num w:numId="26">
    <w:abstractNumId w:val="25"/>
  </w:num>
  <w:num w:numId="27">
    <w:abstractNumId w:val="34"/>
  </w:num>
  <w:num w:numId="28">
    <w:abstractNumId w:val="8"/>
  </w:num>
  <w:num w:numId="29">
    <w:abstractNumId w:val="5"/>
  </w:num>
  <w:num w:numId="30">
    <w:abstractNumId w:val="57"/>
  </w:num>
  <w:num w:numId="31">
    <w:abstractNumId w:val="38"/>
  </w:num>
  <w:num w:numId="32">
    <w:abstractNumId w:val="13"/>
  </w:num>
  <w:num w:numId="33">
    <w:abstractNumId w:val="58"/>
  </w:num>
  <w:num w:numId="34">
    <w:abstractNumId w:val="37"/>
  </w:num>
  <w:num w:numId="35">
    <w:abstractNumId w:val="44"/>
  </w:num>
  <w:num w:numId="36">
    <w:abstractNumId w:val="61"/>
  </w:num>
  <w:num w:numId="37">
    <w:abstractNumId w:val="18"/>
  </w:num>
  <w:num w:numId="38">
    <w:abstractNumId w:val="65"/>
  </w:num>
  <w:num w:numId="39">
    <w:abstractNumId w:val="33"/>
  </w:num>
  <w:num w:numId="40">
    <w:abstractNumId w:val="52"/>
  </w:num>
  <w:num w:numId="41">
    <w:abstractNumId w:val="3"/>
  </w:num>
  <w:num w:numId="42">
    <w:abstractNumId w:val="70"/>
  </w:num>
  <w:num w:numId="43">
    <w:abstractNumId w:val="31"/>
  </w:num>
  <w:num w:numId="44">
    <w:abstractNumId w:val="46"/>
  </w:num>
  <w:num w:numId="45">
    <w:abstractNumId w:val="0"/>
  </w:num>
  <w:num w:numId="46">
    <w:abstractNumId w:val="48"/>
  </w:num>
  <w:num w:numId="47">
    <w:abstractNumId w:val="21"/>
  </w:num>
  <w:num w:numId="48">
    <w:abstractNumId w:val="4"/>
  </w:num>
  <w:num w:numId="49">
    <w:abstractNumId w:val="68"/>
  </w:num>
  <w:num w:numId="50">
    <w:abstractNumId w:val="1"/>
  </w:num>
  <w:num w:numId="51">
    <w:abstractNumId w:val="59"/>
  </w:num>
  <w:num w:numId="52">
    <w:abstractNumId w:val="29"/>
  </w:num>
  <w:num w:numId="53">
    <w:abstractNumId w:val="53"/>
  </w:num>
  <w:num w:numId="54">
    <w:abstractNumId w:val="60"/>
  </w:num>
  <w:num w:numId="55">
    <w:abstractNumId w:val="15"/>
  </w:num>
  <w:num w:numId="56">
    <w:abstractNumId w:val="11"/>
  </w:num>
  <w:num w:numId="57">
    <w:abstractNumId w:val="19"/>
  </w:num>
  <w:num w:numId="58">
    <w:abstractNumId w:val="20"/>
  </w:num>
  <w:num w:numId="59">
    <w:abstractNumId w:val="45"/>
  </w:num>
  <w:num w:numId="60">
    <w:abstractNumId w:val="50"/>
  </w:num>
  <w:num w:numId="61">
    <w:abstractNumId w:val="20"/>
  </w:num>
  <w:num w:numId="62">
    <w:abstractNumId w:val="20"/>
  </w:num>
  <w:num w:numId="63">
    <w:abstractNumId w:val="67"/>
  </w:num>
  <w:num w:numId="64">
    <w:abstractNumId w:val="12"/>
  </w:num>
  <w:num w:numId="65">
    <w:abstractNumId w:val="27"/>
  </w:num>
  <w:num w:numId="66">
    <w:abstractNumId w:val="43"/>
  </w:num>
  <w:num w:numId="67">
    <w:abstractNumId w:val="26"/>
  </w:num>
  <w:num w:numId="68">
    <w:abstractNumId w:val="9"/>
  </w:num>
  <w:num w:numId="69">
    <w:abstractNumId w:val="16"/>
  </w:num>
  <w:num w:numId="70">
    <w:abstractNumId w:val="23"/>
  </w:num>
  <w:num w:numId="71">
    <w:abstractNumId w:val="22"/>
  </w:num>
  <w:num w:numId="72">
    <w:abstractNumId w:val="64"/>
  </w:num>
  <w:num w:numId="73">
    <w:abstractNumId w:val="14"/>
  </w:num>
  <w:num w:numId="74">
    <w:abstractNumId w:val="14"/>
    <w:lvlOverride w:ilvl="0">
      <w:startOverride w:val="3"/>
    </w:lvlOverride>
    <w:lvlOverride w:ilvl="1">
      <w:startOverride w:val="7"/>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7B"/>
    <w:rsid w:val="00003ABF"/>
    <w:rsid w:val="000048EC"/>
    <w:rsid w:val="00005C24"/>
    <w:rsid w:val="0000616C"/>
    <w:rsid w:val="00010B0A"/>
    <w:rsid w:val="0002162D"/>
    <w:rsid w:val="0002429C"/>
    <w:rsid w:val="000258E3"/>
    <w:rsid w:val="00032EA5"/>
    <w:rsid w:val="000355D7"/>
    <w:rsid w:val="00040BCF"/>
    <w:rsid w:val="00047A74"/>
    <w:rsid w:val="00053398"/>
    <w:rsid w:val="00064BD2"/>
    <w:rsid w:val="00066A33"/>
    <w:rsid w:val="000671D1"/>
    <w:rsid w:val="00071B97"/>
    <w:rsid w:val="000765D5"/>
    <w:rsid w:val="000828AD"/>
    <w:rsid w:val="00084555"/>
    <w:rsid w:val="00084D40"/>
    <w:rsid w:val="00091B6C"/>
    <w:rsid w:val="000921F3"/>
    <w:rsid w:val="000A5A0B"/>
    <w:rsid w:val="000B2924"/>
    <w:rsid w:val="000B3BB8"/>
    <w:rsid w:val="000B4E9A"/>
    <w:rsid w:val="000B6F70"/>
    <w:rsid w:val="000D35D2"/>
    <w:rsid w:val="000D3EBC"/>
    <w:rsid w:val="000D42E8"/>
    <w:rsid w:val="000D4E69"/>
    <w:rsid w:val="000D751B"/>
    <w:rsid w:val="000D769A"/>
    <w:rsid w:val="000E1FD2"/>
    <w:rsid w:val="000E7E98"/>
    <w:rsid w:val="000F1A6B"/>
    <w:rsid w:val="000F1BE5"/>
    <w:rsid w:val="000F4FB8"/>
    <w:rsid w:val="000F5847"/>
    <w:rsid w:val="000F7D2D"/>
    <w:rsid w:val="00101DE8"/>
    <w:rsid w:val="0011282E"/>
    <w:rsid w:val="00121233"/>
    <w:rsid w:val="001218F8"/>
    <w:rsid w:val="00121F7D"/>
    <w:rsid w:val="0012402A"/>
    <w:rsid w:val="00135E01"/>
    <w:rsid w:val="00141938"/>
    <w:rsid w:val="00150DC9"/>
    <w:rsid w:val="00152792"/>
    <w:rsid w:val="001530DD"/>
    <w:rsid w:val="001531DD"/>
    <w:rsid w:val="00161073"/>
    <w:rsid w:val="0016475B"/>
    <w:rsid w:val="0016585D"/>
    <w:rsid w:val="001738EA"/>
    <w:rsid w:val="001857A5"/>
    <w:rsid w:val="0019094E"/>
    <w:rsid w:val="00191CAC"/>
    <w:rsid w:val="00193874"/>
    <w:rsid w:val="00194A7A"/>
    <w:rsid w:val="00194C09"/>
    <w:rsid w:val="001A6C40"/>
    <w:rsid w:val="001C0AB9"/>
    <w:rsid w:val="001C231C"/>
    <w:rsid w:val="001C2ABC"/>
    <w:rsid w:val="001C6808"/>
    <w:rsid w:val="001D6D8E"/>
    <w:rsid w:val="001E038B"/>
    <w:rsid w:val="001E065A"/>
    <w:rsid w:val="001E2977"/>
    <w:rsid w:val="001F5EA3"/>
    <w:rsid w:val="001F7E88"/>
    <w:rsid w:val="00202B35"/>
    <w:rsid w:val="00203A47"/>
    <w:rsid w:val="002136F3"/>
    <w:rsid w:val="002139B2"/>
    <w:rsid w:val="00214141"/>
    <w:rsid w:val="00220B9C"/>
    <w:rsid w:val="00220F92"/>
    <w:rsid w:val="002279F1"/>
    <w:rsid w:val="0023621E"/>
    <w:rsid w:val="0024046B"/>
    <w:rsid w:val="00243C41"/>
    <w:rsid w:val="002447F8"/>
    <w:rsid w:val="002454A2"/>
    <w:rsid w:val="00257F35"/>
    <w:rsid w:val="002641F4"/>
    <w:rsid w:val="00266453"/>
    <w:rsid w:val="002755E9"/>
    <w:rsid w:val="0028024C"/>
    <w:rsid w:val="00285C08"/>
    <w:rsid w:val="0028634F"/>
    <w:rsid w:val="00293E99"/>
    <w:rsid w:val="00296920"/>
    <w:rsid w:val="002A231E"/>
    <w:rsid w:val="002A2CEC"/>
    <w:rsid w:val="002A3DCD"/>
    <w:rsid w:val="002A41CF"/>
    <w:rsid w:val="002A4F27"/>
    <w:rsid w:val="002B074B"/>
    <w:rsid w:val="002C11BB"/>
    <w:rsid w:val="002C25FB"/>
    <w:rsid w:val="002C51B2"/>
    <w:rsid w:val="002C6F1C"/>
    <w:rsid w:val="002D07F1"/>
    <w:rsid w:val="002D6BCB"/>
    <w:rsid w:val="002D7D99"/>
    <w:rsid w:val="002E05B5"/>
    <w:rsid w:val="002E2562"/>
    <w:rsid w:val="002F14EB"/>
    <w:rsid w:val="00300198"/>
    <w:rsid w:val="0030178F"/>
    <w:rsid w:val="003024B5"/>
    <w:rsid w:val="0030268D"/>
    <w:rsid w:val="00302EE0"/>
    <w:rsid w:val="00310987"/>
    <w:rsid w:val="003202F6"/>
    <w:rsid w:val="0032234C"/>
    <w:rsid w:val="0032728D"/>
    <w:rsid w:val="003332AD"/>
    <w:rsid w:val="00345D66"/>
    <w:rsid w:val="00345F66"/>
    <w:rsid w:val="0034702F"/>
    <w:rsid w:val="0035288F"/>
    <w:rsid w:val="003559CC"/>
    <w:rsid w:val="003563FE"/>
    <w:rsid w:val="00361F8D"/>
    <w:rsid w:val="00362000"/>
    <w:rsid w:val="00376607"/>
    <w:rsid w:val="0038101A"/>
    <w:rsid w:val="00382A12"/>
    <w:rsid w:val="003857A9"/>
    <w:rsid w:val="00385CB4"/>
    <w:rsid w:val="00391876"/>
    <w:rsid w:val="00391A1E"/>
    <w:rsid w:val="00394D5C"/>
    <w:rsid w:val="003957C9"/>
    <w:rsid w:val="003A03FD"/>
    <w:rsid w:val="003A43A5"/>
    <w:rsid w:val="003A722F"/>
    <w:rsid w:val="003B5C3A"/>
    <w:rsid w:val="003C3ACE"/>
    <w:rsid w:val="003C6DBC"/>
    <w:rsid w:val="003D183B"/>
    <w:rsid w:val="003D374B"/>
    <w:rsid w:val="003F172A"/>
    <w:rsid w:val="003F476F"/>
    <w:rsid w:val="003F5D33"/>
    <w:rsid w:val="003F6D39"/>
    <w:rsid w:val="00402CEC"/>
    <w:rsid w:val="00406EA7"/>
    <w:rsid w:val="004113EC"/>
    <w:rsid w:val="0041517D"/>
    <w:rsid w:val="00415437"/>
    <w:rsid w:val="00417A07"/>
    <w:rsid w:val="00426A0A"/>
    <w:rsid w:val="00431219"/>
    <w:rsid w:val="00431F94"/>
    <w:rsid w:val="00432DFD"/>
    <w:rsid w:val="004409A5"/>
    <w:rsid w:val="00446BE3"/>
    <w:rsid w:val="004560AA"/>
    <w:rsid w:val="004571BD"/>
    <w:rsid w:val="004723E6"/>
    <w:rsid w:val="004749D9"/>
    <w:rsid w:val="004878C2"/>
    <w:rsid w:val="00487D96"/>
    <w:rsid w:val="00490291"/>
    <w:rsid w:val="00494EAC"/>
    <w:rsid w:val="00497B49"/>
    <w:rsid w:val="004A3C65"/>
    <w:rsid w:val="004A7689"/>
    <w:rsid w:val="004C1D76"/>
    <w:rsid w:val="004C2CDC"/>
    <w:rsid w:val="004C3E89"/>
    <w:rsid w:val="004C48DB"/>
    <w:rsid w:val="004C50E1"/>
    <w:rsid w:val="004D03A5"/>
    <w:rsid w:val="004D06F2"/>
    <w:rsid w:val="004D3496"/>
    <w:rsid w:val="004D4CC5"/>
    <w:rsid w:val="004E1277"/>
    <w:rsid w:val="004E1578"/>
    <w:rsid w:val="004E2166"/>
    <w:rsid w:val="004E582D"/>
    <w:rsid w:val="004F2414"/>
    <w:rsid w:val="00501F5A"/>
    <w:rsid w:val="0050741F"/>
    <w:rsid w:val="00514C6B"/>
    <w:rsid w:val="00517B08"/>
    <w:rsid w:val="00521CE8"/>
    <w:rsid w:val="0052247D"/>
    <w:rsid w:val="00524BE2"/>
    <w:rsid w:val="00543A9B"/>
    <w:rsid w:val="00551472"/>
    <w:rsid w:val="0056132B"/>
    <w:rsid w:val="00563032"/>
    <w:rsid w:val="005726FE"/>
    <w:rsid w:val="00573D80"/>
    <w:rsid w:val="005806F0"/>
    <w:rsid w:val="005925DF"/>
    <w:rsid w:val="005933D7"/>
    <w:rsid w:val="00593E8C"/>
    <w:rsid w:val="00594443"/>
    <w:rsid w:val="005953FA"/>
    <w:rsid w:val="00596761"/>
    <w:rsid w:val="005970EF"/>
    <w:rsid w:val="005A5181"/>
    <w:rsid w:val="005A66A1"/>
    <w:rsid w:val="005B3CC5"/>
    <w:rsid w:val="005B56E6"/>
    <w:rsid w:val="005B5FF0"/>
    <w:rsid w:val="005C1258"/>
    <w:rsid w:val="005C603E"/>
    <w:rsid w:val="005D65D0"/>
    <w:rsid w:val="005E5C7C"/>
    <w:rsid w:val="005E637A"/>
    <w:rsid w:val="005F2067"/>
    <w:rsid w:val="0061224A"/>
    <w:rsid w:val="006130C4"/>
    <w:rsid w:val="00613CD2"/>
    <w:rsid w:val="00625108"/>
    <w:rsid w:val="006258DD"/>
    <w:rsid w:val="00632BFA"/>
    <w:rsid w:val="00633713"/>
    <w:rsid w:val="00635B13"/>
    <w:rsid w:val="006474EF"/>
    <w:rsid w:val="00655F96"/>
    <w:rsid w:val="00657EAD"/>
    <w:rsid w:val="006607D3"/>
    <w:rsid w:val="006627F4"/>
    <w:rsid w:val="0066385D"/>
    <w:rsid w:val="00666475"/>
    <w:rsid w:val="00666791"/>
    <w:rsid w:val="006669D4"/>
    <w:rsid w:val="00671A30"/>
    <w:rsid w:val="00681007"/>
    <w:rsid w:val="00684C59"/>
    <w:rsid w:val="00685433"/>
    <w:rsid w:val="006865E4"/>
    <w:rsid w:val="0069273E"/>
    <w:rsid w:val="006946F0"/>
    <w:rsid w:val="006A0C1D"/>
    <w:rsid w:val="006A107B"/>
    <w:rsid w:val="006A5254"/>
    <w:rsid w:val="006A6A4C"/>
    <w:rsid w:val="006B3C9E"/>
    <w:rsid w:val="006C205B"/>
    <w:rsid w:val="006C3E2D"/>
    <w:rsid w:val="006C49F8"/>
    <w:rsid w:val="006C51C8"/>
    <w:rsid w:val="006C55B4"/>
    <w:rsid w:val="006E1DB3"/>
    <w:rsid w:val="006E27D7"/>
    <w:rsid w:val="006E40E9"/>
    <w:rsid w:val="006E53DA"/>
    <w:rsid w:val="006E726A"/>
    <w:rsid w:val="006F033D"/>
    <w:rsid w:val="006F0CFD"/>
    <w:rsid w:val="006F11EC"/>
    <w:rsid w:val="006F24A5"/>
    <w:rsid w:val="006F265C"/>
    <w:rsid w:val="006F2F26"/>
    <w:rsid w:val="006F2F90"/>
    <w:rsid w:val="00701464"/>
    <w:rsid w:val="00703828"/>
    <w:rsid w:val="00704AD8"/>
    <w:rsid w:val="00722C65"/>
    <w:rsid w:val="00731C82"/>
    <w:rsid w:val="007334EB"/>
    <w:rsid w:val="00735122"/>
    <w:rsid w:val="007358A6"/>
    <w:rsid w:val="0074011A"/>
    <w:rsid w:val="007437F9"/>
    <w:rsid w:val="00755567"/>
    <w:rsid w:val="00756C8F"/>
    <w:rsid w:val="00757733"/>
    <w:rsid w:val="007613BD"/>
    <w:rsid w:val="0076221C"/>
    <w:rsid w:val="00762515"/>
    <w:rsid w:val="007628AA"/>
    <w:rsid w:val="00762BA5"/>
    <w:rsid w:val="00766508"/>
    <w:rsid w:val="007669BF"/>
    <w:rsid w:val="00772675"/>
    <w:rsid w:val="00782D0B"/>
    <w:rsid w:val="00784510"/>
    <w:rsid w:val="00784EB0"/>
    <w:rsid w:val="0078513E"/>
    <w:rsid w:val="00785CF2"/>
    <w:rsid w:val="007939EA"/>
    <w:rsid w:val="007961E2"/>
    <w:rsid w:val="007A5346"/>
    <w:rsid w:val="007A57DB"/>
    <w:rsid w:val="007A619E"/>
    <w:rsid w:val="007A732B"/>
    <w:rsid w:val="007B241E"/>
    <w:rsid w:val="007B2FE2"/>
    <w:rsid w:val="007B3DC2"/>
    <w:rsid w:val="007B6929"/>
    <w:rsid w:val="007C28C5"/>
    <w:rsid w:val="007D54DE"/>
    <w:rsid w:val="007E7545"/>
    <w:rsid w:val="007F01AB"/>
    <w:rsid w:val="007F54A6"/>
    <w:rsid w:val="007F57E6"/>
    <w:rsid w:val="00801E87"/>
    <w:rsid w:val="00802F3E"/>
    <w:rsid w:val="00813145"/>
    <w:rsid w:val="00814EB4"/>
    <w:rsid w:val="00817F3A"/>
    <w:rsid w:val="00823546"/>
    <w:rsid w:val="00823D1A"/>
    <w:rsid w:val="0082561F"/>
    <w:rsid w:val="008257F6"/>
    <w:rsid w:val="0082609C"/>
    <w:rsid w:val="00831DDF"/>
    <w:rsid w:val="00832358"/>
    <w:rsid w:val="008334AD"/>
    <w:rsid w:val="00833807"/>
    <w:rsid w:val="008349E6"/>
    <w:rsid w:val="00842396"/>
    <w:rsid w:val="00844BB1"/>
    <w:rsid w:val="00862A93"/>
    <w:rsid w:val="00863AF8"/>
    <w:rsid w:val="00864CB2"/>
    <w:rsid w:val="00866986"/>
    <w:rsid w:val="00872C41"/>
    <w:rsid w:val="008742F1"/>
    <w:rsid w:val="00874B2D"/>
    <w:rsid w:val="00876854"/>
    <w:rsid w:val="00890734"/>
    <w:rsid w:val="008A04DD"/>
    <w:rsid w:val="008A0910"/>
    <w:rsid w:val="008A0AFE"/>
    <w:rsid w:val="008A6983"/>
    <w:rsid w:val="008B2E14"/>
    <w:rsid w:val="008B3AEB"/>
    <w:rsid w:val="008B6265"/>
    <w:rsid w:val="008B6609"/>
    <w:rsid w:val="008B75A3"/>
    <w:rsid w:val="008C057F"/>
    <w:rsid w:val="008D443A"/>
    <w:rsid w:val="008D485E"/>
    <w:rsid w:val="008D4BD7"/>
    <w:rsid w:val="008D699D"/>
    <w:rsid w:val="008D7F5E"/>
    <w:rsid w:val="008F220D"/>
    <w:rsid w:val="008F63CF"/>
    <w:rsid w:val="00900E2F"/>
    <w:rsid w:val="00901305"/>
    <w:rsid w:val="00904F1E"/>
    <w:rsid w:val="00905950"/>
    <w:rsid w:val="00910C52"/>
    <w:rsid w:val="009150F1"/>
    <w:rsid w:val="009156A6"/>
    <w:rsid w:val="00920860"/>
    <w:rsid w:val="00920A74"/>
    <w:rsid w:val="00926C37"/>
    <w:rsid w:val="00930AB7"/>
    <w:rsid w:val="00932777"/>
    <w:rsid w:val="0093484E"/>
    <w:rsid w:val="00936E06"/>
    <w:rsid w:val="009379EB"/>
    <w:rsid w:val="00937C5D"/>
    <w:rsid w:val="0094022E"/>
    <w:rsid w:val="00940842"/>
    <w:rsid w:val="0094326D"/>
    <w:rsid w:val="00952DE9"/>
    <w:rsid w:val="009547DC"/>
    <w:rsid w:val="0095776E"/>
    <w:rsid w:val="00957864"/>
    <w:rsid w:val="00961E50"/>
    <w:rsid w:val="00961F0A"/>
    <w:rsid w:val="009650A3"/>
    <w:rsid w:val="00965305"/>
    <w:rsid w:val="00966FE5"/>
    <w:rsid w:val="00976FD2"/>
    <w:rsid w:val="00992196"/>
    <w:rsid w:val="0099633B"/>
    <w:rsid w:val="009A16B2"/>
    <w:rsid w:val="009A3356"/>
    <w:rsid w:val="009A3E8C"/>
    <w:rsid w:val="009B6FD4"/>
    <w:rsid w:val="009C3B19"/>
    <w:rsid w:val="009C3CC0"/>
    <w:rsid w:val="009C5DEA"/>
    <w:rsid w:val="009C614D"/>
    <w:rsid w:val="009E0E9A"/>
    <w:rsid w:val="009E1702"/>
    <w:rsid w:val="009E2767"/>
    <w:rsid w:val="009E3A62"/>
    <w:rsid w:val="009E45F0"/>
    <w:rsid w:val="009E4F29"/>
    <w:rsid w:val="009F4AF2"/>
    <w:rsid w:val="009F4F1E"/>
    <w:rsid w:val="00A006C8"/>
    <w:rsid w:val="00A02D62"/>
    <w:rsid w:val="00A03C74"/>
    <w:rsid w:val="00A06B6A"/>
    <w:rsid w:val="00A134D3"/>
    <w:rsid w:val="00A13C67"/>
    <w:rsid w:val="00A21419"/>
    <w:rsid w:val="00A23467"/>
    <w:rsid w:val="00A23BAB"/>
    <w:rsid w:val="00A24B47"/>
    <w:rsid w:val="00A27410"/>
    <w:rsid w:val="00A30542"/>
    <w:rsid w:val="00A35ACF"/>
    <w:rsid w:val="00A36254"/>
    <w:rsid w:val="00A372AD"/>
    <w:rsid w:val="00A37896"/>
    <w:rsid w:val="00A51F94"/>
    <w:rsid w:val="00A54FD8"/>
    <w:rsid w:val="00A5670E"/>
    <w:rsid w:val="00A64D8C"/>
    <w:rsid w:val="00A66BB7"/>
    <w:rsid w:val="00A71192"/>
    <w:rsid w:val="00A747B4"/>
    <w:rsid w:val="00A823DA"/>
    <w:rsid w:val="00A90FAC"/>
    <w:rsid w:val="00A91CBA"/>
    <w:rsid w:val="00A934A8"/>
    <w:rsid w:val="00A962EE"/>
    <w:rsid w:val="00A97EDE"/>
    <w:rsid w:val="00AA00AB"/>
    <w:rsid w:val="00AA16E1"/>
    <w:rsid w:val="00AA25B0"/>
    <w:rsid w:val="00AB0BF7"/>
    <w:rsid w:val="00AB3D7F"/>
    <w:rsid w:val="00AB58FB"/>
    <w:rsid w:val="00AC55BE"/>
    <w:rsid w:val="00AD107C"/>
    <w:rsid w:val="00AD1E9C"/>
    <w:rsid w:val="00AE6795"/>
    <w:rsid w:val="00AF128B"/>
    <w:rsid w:val="00AF2288"/>
    <w:rsid w:val="00AF42CA"/>
    <w:rsid w:val="00AF6B56"/>
    <w:rsid w:val="00AF7ADE"/>
    <w:rsid w:val="00B00AB0"/>
    <w:rsid w:val="00B03C8E"/>
    <w:rsid w:val="00B072A6"/>
    <w:rsid w:val="00B07A5F"/>
    <w:rsid w:val="00B16509"/>
    <w:rsid w:val="00B25EF7"/>
    <w:rsid w:val="00B26A59"/>
    <w:rsid w:val="00B26D53"/>
    <w:rsid w:val="00B311C7"/>
    <w:rsid w:val="00B4119A"/>
    <w:rsid w:val="00B41CF3"/>
    <w:rsid w:val="00B42E2F"/>
    <w:rsid w:val="00B434B1"/>
    <w:rsid w:val="00B53B7B"/>
    <w:rsid w:val="00B661E2"/>
    <w:rsid w:val="00B66392"/>
    <w:rsid w:val="00B706D9"/>
    <w:rsid w:val="00B810C8"/>
    <w:rsid w:val="00B848A0"/>
    <w:rsid w:val="00B849A6"/>
    <w:rsid w:val="00B94FD4"/>
    <w:rsid w:val="00B96994"/>
    <w:rsid w:val="00BA060C"/>
    <w:rsid w:val="00BA2454"/>
    <w:rsid w:val="00BA24C5"/>
    <w:rsid w:val="00BA6EEE"/>
    <w:rsid w:val="00BB0220"/>
    <w:rsid w:val="00BB1167"/>
    <w:rsid w:val="00BB215E"/>
    <w:rsid w:val="00BB54D3"/>
    <w:rsid w:val="00BB5A69"/>
    <w:rsid w:val="00BB7B29"/>
    <w:rsid w:val="00BC08EF"/>
    <w:rsid w:val="00BC1456"/>
    <w:rsid w:val="00BC3328"/>
    <w:rsid w:val="00BD100F"/>
    <w:rsid w:val="00BD32C3"/>
    <w:rsid w:val="00BD61B8"/>
    <w:rsid w:val="00BD64C7"/>
    <w:rsid w:val="00BE03A1"/>
    <w:rsid w:val="00BF3515"/>
    <w:rsid w:val="00BF6269"/>
    <w:rsid w:val="00BF71D3"/>
    <w:rsid w:val="00C032C1"/>
    <w:rsid w:val="00C11D32"/>
    <w:rsid w:val="00C21B0F"/>
    <w:rsid w:val="00C3012F"/>
    <w:rsid w:val="00C52BE3"/>
    <w:rsid w:val="00C55E43"/>
    <w:rsid w:val="00C60BDD"/>
    <w:rsid w:val="00C615A9"/>
    <w:rsid w:val="00C63526"/>
    <w:rsid w:val="00C649EB"/>
    <w:rsid w:val="00C64A4F"/>
    <w:rsid w:val="00C6673C"/>
    <w:rsid w:val="00C67608"/>
    <w:rsid w:val="00C72352"/>
    <w:rsid w:val="00C728A5"/>
    <w:rsid w:val="00C73777"/>
    <w:rsid w:val="00C739CA"/>
    <w:rsid w:val="00C769C4"/>
    <w:rsid w:val="00C84D74"/>
    <w:rsid w:val="00C9006F"/>
    <w:rsid w:val="00C90AF3"/>
    <w:rsid w:val="00C910B3"/>
    <w:rsid w:val="00C92928"/>
    <w:rsid w:val="00C93458"/>
    <w:rsid w:val="00CA2B1F"/>
    <w:rsid w:val="00CA35CD"/>
    <w:rsid w:val="00CA61CE"/>
    <w:rsid w:val="00CB6167"/>
    <w:rsid w:val="00CC3D7E"/>
    <w:rsid w:val="00CC6210"/>
    <w:rsid w:val="00CD79D2"/>
    <w:rsid w:val="00CE67C6"/>
    <w:rsid w:val="00CE779C"/>
    <w:rsid w:val="00D122BE"/>
    <w:rsid w:val="00D12AC9"/>
    <w:rsid w:val="00D15DF7"/>
    <w:rsid w:val="00D3238C"/>
    <w:rsid w:val="00D33EEF"/>
    <w:rsid w:val="00D40499"/>
    <w:rsid w:val="00D43A29"/>
    <w:rsid w:val="00D44E37"/>
    <w:rsid w:val="00D51251"/>
    <w:rsid w:val="00D51A60"/>
    <w:rsid w:val="00D610DD"/>
    <w:rsid w:val="00D65BEC"/>
    <w:rsid w:val="00D70A5C"/>
    <w:rsid w:val="00D755E8"/>
    <w:rsid w:val="00D77C82"/>
    <w:rsid w:val="00D83D0D"/>
    <w:rsid w:val="00D865B8"/>
    <w:rsid w:val="00D873C0"/>
    <w:rsid w:val="00D917D1"/>
    <w:rsid w:val="00D919C2"/>
    <w:rsid w:val="00DA094A"/>
    <w:rsid w:val="00DA0DB4"/>
    <w:rsid w:val="00DB2103"/>
    <w:rsid w:val="00DB55EE"/>
    <w:rsid w:val="00DC0A4A"/>
    <w:rsid w:val="00DC335C"/>
    <w:rsid w:val="00DD11C5"/>
    <w:rsid w:val="00DD341C"/>
    <w:rsid w:val="00DD7A7E"/>
    <w:rsid w:val="00DD7E88"/>
    <w:rsid w:val="00DE38D4"/>
    <w:rsid w:val="00DE3B2B"/>
    <w:rsid w:val="00DE4677"/>
    <w:rsid w:val="00DE53FE"/>
    <w:rsid w:val="00DE6BC6"/>
    <w:rsid w:val="00DF1029"/>
    <w:rsid w:val="00DF1E55"/>
    <w:rsid w:val="00E01402"/>
    <w:rsid w:val="00E02587"/>
    <w:rsid w:val="00E05D9B"/>
    <w:rsid w:val="00E06214"/>
    <w:rsid w:val="00E07568"/>
    <w:rsid w:val="00E10B5A"/>
    <w:rsid w:val="00E10F3B"/>
    <w:rsid w:val="00E1233B"/>
    <w:rsid w:val="00E125A7"/>
    <w:rsid w:val="00E26411"/>
    <w:rsid w:val="00E57F6C"/>
    <w:rsid w:val="00E62161"/>
    <w:rsid w:val="00E63B96"/>
    <w:rsid w:val="00E72028"/>
    <w:rsid w:val="00E74012"/>
    <w:rsid w:val="00E74FDB"/>
    <w:rsid w:val="00E77615"/>
    <w:rsid w:val="00E82A98"/>
    <w:rsid w:val="00E83E48"/>
    <w:rsid w:val="00E8516C"/>
    <w:rsid w:val="00E86DD0"/>
    <w:rsid w:val="00E9003D"/>
    <w:rsid w:val="00E90E7C"/>
    <w:rsid w:val="00EA3DD1"/>
    <w:rsid w:val="00EA461B"/>
    <w:rsid w:val="00EB6192"/>
    <w:rsid w:val="00EC59F7"/>
    <w:rsid w:val="00EC5A3F"/>
    <w:rsid w:val="00ED4336"/>
    <w:rsid w:val="00ED4F33"/>
    <w:rsid w:val="00ED60E1"/>
    <w:rsid w:val="00EE2B4E"/>
    <w:rsid w:val="00EE52F7"/>
    <w:rsid w:val="00EF7181"/>
    <w:rsid w:val="00F016F5"/>
    <w:rsid w:val="00F01805"/>
    <w:rsid w:val="00F02F3E"/>
    <w:rsid w:val="00F0554A"/>
    <w:rsid w:val="00F05F61"/>
    <w:rsid w:val="00F06C53"/>
    <w:rsid w:val="00F07467"/>
    <w:rsid w:val="00F22EBA"/>
    <w:rsid w:val="00F2517A"/>
    <w:rsid w:val="00F275FC"/>
    <w:rsid w:val="00F315DF"/>
    <w:rsid w:val="00F3445E"/>
    <w:rsid w:val="00F34BF3"/>
    <w:rsid w:val="00F378FE"/>
    <w:rsid w:val="00F43F97"/>
    <w:rsid w:val="00F44A2B"/>
    <w:rsid w:val="00F45B47"/>
    <w:rsid w:val="00F555F8"/>
    <w:rsid w:val="00F61BCF"/>
    <w:rsid w:val="00F65BC5"/>
    <w:rsid w:val="00F65DC8"/>
    <w:rsid w:val="00F6654C"/>
    <w:rsid w:val="00F738ED"/>
    <w:rsid w:val="00F80256"/>
    <w:rsid w:val="00F809C2"/>
    <w:rsid w:val="00F81225"/>
    <w:rsid w:val="00F84356"/>
    <w:rsid w:val="00F848AD"/>
    <w:rsid w:val="00F85682"/>
    <w:rsid w:val="00F87F9E"/>
    <w:rsid w:val="00F93550"/>
    <w:rsid w:val="00FA3108"/>
    <w:rsid w:val="00FA3D0B"/>
    <w:rsid w:val="00FB1F6B"/>
    <w:rsid w:val="00FB2F43"/>
    <w:rsid w:val="00FB3238"/>
    <w:rsid w:val="00FB4CB3"/>
    <w:rsid w:val="00FC5E9E"/>
    <w:rsid w:val="00FD39B2"/>
    <w:rsid w:val="00FD58EE"/>
    <w:rsid w:val="00FF1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CF932"/>
  <w15:chartTrackingRefBased/>
  <w15:docId w15:val="{D00839BC-D76F-4327-8432-C9A47E31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4F33"/>
    <w:pPr>
      <w:spacing w:after="0" w:line="240" w:lineRule="auto"/>
      <w:jc w:val="both"/>
    </w:pPr>
    <w:rPr>
      <w:rFonts w:ascii="Arial Narrow" w:eastAsia="Times New Roman" w:hAnsi="Arial Narrow" w:cs="Times New Roman"/>
      <w:sz w:val="24"/>
      <w:szCs w:val="24"/>
      <w:lang w:val="en-US"/>
    </w:rPr>
  </w:style>
  <w:style w:type="paragraph" w:styleId="Heading1">
    <w:name w:val="heading 1"/>
    <w:basedOn w:val="Normal"/>
    <w:next w:val="Normal"/>
    <w:link w:val="Heading1Char"/>
    <w:uiPriority w:val="9"/>
    <w:qFormat/>
    <w:rsid w:val="00A37896"/>
    <w:pPr>
      <w:keepNext/>
      <w:keepLines/>
      <w:spacing w:before="240" w:after="120" w:line="276" w:lineRule="auto"/>
      <w:ind w:left="709" w:hanging="709"/>
      <w:outlineLvl w:val="0"/>
    </w:pPr>
    <w:rPr>
      <w:rFonts w:ascii="Times New Roman" w:eastAsiaTheme="majorEastAsia" w:hAnsi="Times New Roman"/>
      <w:b/>
      <w:color w:val="2E74B5" w:themeColor="accent1" w:themeShade="BF"/>
      <w:sz w:val="32"/>
      <w:szCs w:val="32"/>
      <w:lang w:val="fr-FR"/>
    </w:rPr>
  </w:style>
  <w:style w:type="paragraph" w:styleId="Heading2">
    <w:name w:val="heading 2"/>
    <w:basedOn w:val="Normal"/>
    <w:next w:val="Normal"/>
    <w:link w:val="Heading2Char"/>
    <w:autoRedefine/>
    <w:uiPriority w:val="9"/>
    <w:unhideWhenUsed/>
    <w:qFormat/>
    <w:rsid w:val="00F61BCF"/>
    <w:pPr>
      <w:keepNext/>
      <w:keepLines/>
      <w:spacing w:before="240" w:after="120"/>
      <w:jc w:val="left"/>
      <w:outlineLvl w:val="1"/>
    </w:pPr>
    <w:rPr>
      <w:rFonts w:ascii="Times New Roman" w:eastAsiaTheme="majorEastAsia" w:hAnsi="Times New Roman"/>
      <w:b/>
      <w:color w:val="2E74B5" w:themeColor="accent1" w:themeShade="BF"/>
      <w:sz w:val="28"/>
      <w:szCs w:val="26"/>
      <w:lang w:val="fr-FR"/>
    </w:rPr>
  </w:style>
  <w:style w:type="paragraph" w:styleId="Heading3">
    <w:name w:val="heading 3"/>
    <w:basedOn w:val="Normal"/>
    <w:next w:val="Normal"/>
    <w:link w:val="Heading3Char"/>
    <w:uiPriority w:val="9"/>
    <w:unhideWhenUsed/>
    <w:qFormat/>
    <w:rsid w:val="00A37896"/>
    <w:pPr>
      <w:keepNext/>
      <w:keepLines/>
      <w:spacing w:before="240" w:after="200" w:line="276" w:lineRule="auto"/>
      <w:ind w:left="567"/>
      <w:outlineLvl w:val="2"/>
    </w:pPr>
    <w:rPr>
      <w:rFonts w:ascii="Times New Roman" w:eastAsiaTheme="majorEastAsia" w:hAnsi="Times New Roman"/>
      <w:b/>
      <w:color w:val="0070C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896"/>
    <w:rPr>
      <w:rFonts w:ascii="Times New Roman" w:eastAsiaTheme="majorEastAsia" w:hAnsi="Times New Roman" w:cs="Times New Roman"/>
      <w:b/>
      <w:color w:val="2E74B5" w:themeColor="accent1" w:themeShade="BF"/>
      <w:sz w:val="32"/>
      <w:szCs w:val="32"/>
    </w:rPr>
  </w:style>
  <w:style w:type="character" w:customStyle="1" w:styleId="Heading2Char">
    <w:name w:val="Heading 2 Char"/>
    <w:basedOn w:val="DefaultParagraphFont"/>
    <w:link w:val="Heading2"/>
    <w:uiPriority w:val="9"/>
    <w:rsid w:val="00F61BCF"/>
    <w:rPr>
      <w:rFonts w:ascii="Times New Roman" w:eastAsiaTheme="majorEastAsia" w:hAnsi="Times New Roman" w:cs="Times New Roman"/>
      <w:b/>
      <w:color w:val="2E74B5" w:themeColor="accent1" w:themeShade="BF"/>
      <w:sz w:val="28"/>
      <w:szCs w:val="26"/>
    </w:rPr>
  </w:style>
  <w:style w:type="character" w:customStyle="1" w:styleId="Heading3Char">
    <w:name w:val="Heading 3 Char"/>
    <w:basedOn w:val="DefaultParagraphFont"/>
    <w:link w:val="Heading3"/>
    <w:uiPriority w:val="9"/>
    <w:rsid w:val="00A37896"/>
    <w:rPr>
      <w:rFonts w:ascii="Times New Roman" w:eastAsiaTheme="majorEastAsia" w:hAnsi="Times New Roman" w:cs="Times New Roman"/>
      <w:b/>
      <w:color w:val="0070C0"/>
      <w:sz w:val="24"/>
      <w:szCs w:val="24"/>
    </w:rPr>
  </w:style>
  <w:style w:type="paragraph" w:styleId="TOCHeading">
    <w:name w:val="TOC Heading"/>
    <w:basedOn w:val="Heading1"/>
    <w:next w:val="Normal"/>
    <w:uiPriority w:val="39"/>
    <w:unhideWhenUsed/>
    <w:qFormat/>
    <w:rsid w:val="006A107B"/>
    <w:pPr>
      <w:spacing w:line="259" w:lineRule="auto"/>
      <w:jc w:val="left"/>
      <w:outlineLvl w:val="9"/>
    </w:pPr>
    <w:rPr>
      <w:rFonts w:asciiTheme="majorHAnsi" w:hAnsiTheme="majorHAnsi"/>
      <w:b w:val="0"/>
      <w:lang w:eastAsia="fr-FR"/>
    </w:rPr>
  </w:style>
  <w:style w:type="paragraph" w:styleId="TOC2">
    <w:name w:val="toc 2"/>
    <w:basedOn w:val="Normal"/>
    <w:next w:val="Normal"/>
    <w:autoRedefine/>
    <w:uiPriority w:val="39"/>
    <w:unhideWhenUsed/>
    <w:rsid w:val="00084555"/>
    <w:pPr>
      <w:tabs>
        <w:tab w:val="left" w:pos="567"/>
        <w:tab w:val="right" w:leader="dot" w:pos="9060"/>
      </w:tabs>
      <w:spacing w:after="100"/>
    </w:pPr>
  </w:style>
  <w:style w:type="paragraph" w:styleId="TOC1">
    <w:name w:val="toc 1"/>
    <w:basedOn w:val="Normal"/>
    <w:next w:val="Normal"/>
    <w:autoRedefine/>
    <w:uiPriority w:val="39"/>
    <w:unhideWhenUsed/>
    <w:rsid w:val="006A107B"/>
    <w:pPr>
      <w:spacing w:after="100"/>
    </w:pPr>
  </w:style>
  <w:style w:type="character" w:styleId="Hyperlink">
    <w:name w:val="Hyperlink"/>
    <w:basedOn w:val="DefaultParagraphFont"/>
    <w:uiPriority w:val="99"/>
    <w:unhideWhenUsed/>
    <w:rsid w:val="006A107B"/>
    <w:rPr>
      <w:color w:val="0563C1" w:themeColor="hyperlink"/>
      <w:u w:val="single"/>
    </w:rPr>
  </w:style>
  <w:style w:type="paragraph" w:styleId="ListParagraph">
    <w:name w:val="List Paragraph"/>
    <w:aliases w:val="Bullets"/>
    <w:basedOn w:val="Normal"/>
    <w:link w:val="ListParagraphChar"/>
    <w:uiPriority w:val="34"/>
    <w:qFormat/>
    <w:rsid w:val="009B6FD4"/>
    <w:pPr>
      <w:ind w:left="720"/>
      <w:contextualSpacing/>
    </w:pPr>
  </w:style>
  <w:style w:type="character" w:customStyle="1" w:styleId="ListParagraphChar">
    <w:name w:val="List Paragraph Char"/>
    <w:aliases w:val="Bullets Char"/>
    <w:basedOn w:val="DefaultParagraphFont"/>
    <w:link w:val="ListParagraph"/>
    <w:uiPriority w:val="34"/>
    <w:rsid w:val="00497B49"/>
    <w:rPr>
      <w:rFonts w:ascii="Arial Narrow" w:eastAsia="Times New Roman" w:hAnsi="Arial Narrow" w:cs="Times New Roman"/>
      <w:sz w:val="24"/>
      <w:szCs w:val="24"/>
      <w:lang w:val="en-US"/>
    </w:rPr>
  </w:style>
  <w:style w:type="paragraph" w:styleId="Caption">
    <w:name w:val="caption"/>
    <w:basedOn w:val="Normal"/>
    <w:next w:val="Normal"/>
    <w:uiPriority w:val="35"/>
    <w:unhideWhenUsed/>
    <w:qFormat/>
    <w:rsid w:val="00391876"/>
    <w:pPr>
      <w:spacing w:after="200"/>
    </w:pPr>
    <w:rPr>
      <w:i/>
      <w:iCs/>
      <w:color w:val="44546A" w:themeColor="text2"/>
      <w:sz w:val="18"/>
      <w:szCs w:val="18"/>
    </w:rPr>
  </w:style>
  <w:style w:type="paragraph" w:styleId="TableofFigures">
    <w:name w:val="table of figures"/>
    <w:basedOn w:val="Normal"/>
    <w:next w:val="Normal"/>
    <w:uiPriority w:val="99"/>
    <w:unhideWhenUsed/>
    <w:rsid w:val="00032EA5"/>
  </w:style>
  <w:style w:type="paragraph" w:styleId="TOC3">
    <w:name w:val="toc 3"/>
    <w:basedOn w:val="Normal"/>
    <w:next w:val="Normal"/>
    <w:autoRedefine/>
    <w:uiPriority w:val="39"/>
    <w:unhideWhenUsed/>
    <w:rsid w:val="00084555"/>
    <w:pPr>
      <w:tabs>
        <w:tab w:val="left" w:pos="567"/>
        <w:tab w:val="right" w:leader="dot" w:pos="9060"/>
      </w:tabs>
      <w:spacing w:after="100"/>
    </w:pPr>
  </w:style>
  <w:style w:type="paragraph" w:styleId="Header">
    <w:name w:val="header"/>
    <w:basedOn w:val="Normal"/>
    <w:link w:val="HeaderChar"/>
    <w:uiPriority w:val="99"/>
    <w:unhideWhenUsed/>
    <w:rsid w:val="00032EA5"/>
    <w:pPr>
      <w:tabs>
        <w:tab w:val="center" w:pos="4536"/>
        <w:tab w:val="right" w:pos="9072"/>
      </w:tabs>
    </w:pPr>
  </w:style>
  <w:style w:type="character" w:customStyle="1" w:styleId="HeaderChar">
    <w:name w:val="Header Char"/>
    <w:basedOn w:val="DefaultParagraphFont"/>
    <w:link w:val="Header"/>
    <w:uiPriority w:val="99"/>
    <w:rsid w:val="00032EA5"/>
    <w:rPr>
      <w:rFonts w:ascii="Arial Narrow" w:eastAsia="Times New Roman" w:hAnsi="Arial Narrow" w:cs="Times New Roman"/>
      <w:sz w:val="24"/>
      <w:szCs w:val="24"/>
      <w:lang w:val="en-US"/>
    </w:rPr>
  </w:style>
  <w:style w:type="paragraph" w:styleId="Footer">
    <w:name w:val="footer"/>
    <w:basedOn w:val="Normal"/>
    <w:link w:val="FooterChar"/>
    <w:uiPriority w:val="99"/>
    <w:unhideWhenUsed/>
    <w:rsid w:val="00032EA5"/>
    <w:pPr>
      <w:tabs>
        <w:tab w:val="center" w:pos="4536"/>
        <w:tab w:val="right" w:pos="9072"/>
      </w:tabs>
    </w:pPr>
  </w:style>
  <w:style w:type="character" w:customStyle="1" w:styleId="FooterChar">
    <w:name w:val="Footer Char"/>
    <w:basedOn w:val="DefaultParagraphFont"/>
    <w:link w:val="Footer"/>
    <w:uiPriority w:val="99"/>
    <w:rsid w:val="00032EA5"/>
    <w:rPr>
      <w:rFonts w:ascii="Arial Narrow" w:eastAsia="Times New Roman" w:hAnsi="Arial Narrow" w:cs="Times New Roman"/>
      <w:sz w:val="24"/>
      <w:szCs w:val="24"/>
      <w:lang w:val="en-US"/>
    </w:rPr>
  </w:style>
  <w:style w:type="paragraph" w:styleId="BalloonText">
    <w:name w:val="Balloon Text"/>
    <w:basedOn w:val="Normal"/>
    <w:link w:val="BalloonTextChar"/>
    <w:uiPriority w:val="99"/>
    <w:semiHidden/>
    <w:unhideWhenUsed/>
    <w:rsid w:val="00BB54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4D3"/>
    <w:rPr>
      <w:rFonts w:ascii="Segoe UI" w:eastAsia="Times New Roman" w:hAnsi="Segoe UI" w:cs="Segoe UI"/>
      <w:sz w:val="18"/>
      <w:szCs w:val="18"/>
      <w:lang w:val="en-US"/>
    </w:rPr>
  </w:style>
  <w:style w:type="paragraph" w:styleId="Revision">
    <w:name w:val="Revision"/>
    <w:hidden/>
    <w:uiPriority w:val="99"/>
    <w:semiHidden/>
    <w:rsid w:val="00E10B5A"/>
    <w:pPr>
      <w:spacing w:after="0" w:line="240" w:lineRule="auto"/>
    </w:pPr>
    <w:rPr>
      <w:rFonts w:ascii="Arial Narrow" w:eastAsia="Times New Roman" w:hAnsi="Arial Narrow" w:cs="Times New Roman"/>
      <w:sz w:val="24"/>
      <w:szCs w:val="24"/>
      <w:lang w:val="en-US"/>
    </w:rPr>
  </w:style>
  <w:style w:type="character" w:styleId="CommentReference">
    <w:name w:val="annotation reference"/>
    <w:basedOn w:val="DefaultParagraphFont"/>
    <w:uiPriority w:val="99"/>
    <w:semiHidden/>
    <w:unhideWhenUsed/>
    <w:rsid w:val="009A3356"/>
    <w:rPr>
      <w:sz w:val="16"/>
      <w:szCs w:val="16"/>
    </w:rPr>
  </w:style>
  <w:style w:type="paragraph" w:styleId="CommentText">
    <w:name w:val="annotation text"/>
    <w:basedOn w:val="Normal"/>
    <w:link w:val="CommentTextChar"/>
    <w:uiPriority w:val="99"/>
    <w:semiHidden/>
    <w:unhideWhenUsed/>
    <w:rsid w:val="009A3356"/>
    <w:rPr>
      <w:sz w:val="20"/>
      <w:szCs w:val="20"/>
    </w:rPr>
  </w:style>
  <w:style w:type="character" w:customStyle="1" w:styleId="CommentTextChar">
    <w:name w:val="Comment Text Char"/>
    <w:basedOn w:val="DefaultParagraphFont"/>
    <w:link w:val="CommentText"/>
    <w:uiPriority w:val="99"/>
    <w:semiHidden/>
    <w:rsid w:val="009A3356"/>
    <w:rPr>
      <w:rFonts w:ascii="Arial Narrow" w:eastAsia="Times New Roman" w:hAnsi="Arial Narrow"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3356"/>
    <w:rPr>
      <w:b/>
      <w:bCs/>
    </w:rPr>
  </w:style>
  <w:style w:type="character" w:customStyle="1" w:styleId="CommentSubjectChar">
    <w:name w:val="Comment Subject Char"/>
    <w:basedOn w:val="CommentTextChar"/>
    <w:link w:val="CommentSubject"/>
    <w:uiPriority w:val="99"/>
    <w:semiHidden/>
    <w:rsid w:val="009A3356"/>
    <w:rPr>
      <w:rFonts w:ascii="Arial Narrow" w:eastAsia="Times New Roman" w:hAnsi="Arial Narrow" w:cs="Times New Roman"/>
      <w:b/>
      <w:bCs/>
      <w:sz w:val="20"/>
      <w:szCs w:val="20"/>
      <w:lang w:val="en-US"/>
    </w:rPr>
  </w:style>
  <w:style w:type="character" w:customStyle="1" w:styleId="apple-converted-space">
    <w:name w:val="apple-converted-space"/>
    <w:basedOn w:val="DefaultParagraphFont"/>
    <w:rsid w:val="00BA060C"/>
  </w:style>
  <w:style w:type="table" w:styleId="TableGrid">
    <w:name w:val="Table Grid"/>
    <w:basedOn w:val="TableNormal"/>
    <w:uiPriority w:val="39"/>
    <w:rsid w:val="00E621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62161"/>
    <w:rPr>
      <w:sz w:val="20"/>
      <w:szCs w:val="20"/>
    </w:rPr>
  </w:style>
  <w:style w:type="character" w:customStyle="1" w:styleId="FootnoteTextChar">
    <w:name w:val="Footnote Text Char"/>
    <w:basedOn w:val="DefaultParagraphFont"/>
    <w:link w:val="FootnoteText"/>
    <w:uiPriority w:val="99"/>
    <w:semiHidden/>
    <w:rsid w:val="00E62161"/>
    <w:rPr>
      <w:rFonts w:ascii="Arial Narrow" w:eastAsia="Times New Roman" w:hAnsi="Arial Narrow" w:cs="Times New Roman"/>
      <w:sz w:val="20"/>
      <w:szCs w:val="20"/>
      <w:lang w:val="en-US"/>
    </w:rPr>
  </w:style>
  <w:style w:type="character" w:styleId="FootnoteReference">
    <w:name w:val="footnote reference"/>
    <w:basedOn w:val="DefaultParagraphFont"/>
    <w:uiPriority w:val="99"/>
    <w:semiHidden/>
    <w:unhideWhenUsed/>
    <w:rsid w:val="00E62161"/>
    <w:rPr>
      <w:vertAlign w:val="superscript"/>
    </w:rPr>
  </w:style>
  <w:style w:type="paragraph" w:styleId="NormalWeb">
    <w:name w:val="Normal (Web)"/>
    <w:basedOn w:val="Normal"/>
    <w:uiPriority w:val="99"/>
    <w:unhideWhenUsed/>
    <w:rsid w:val="00214141"/>
    <w:pPr>
      <w:spacing w:before="100" w:beforeAutospacing="1" w:after="100" w:afterAutospacing="1"/>
      <w:jc w:val="left"/>
    </w:pPr>
    <w:rPr>
      <w:rFonts w:ascii="Times New Roman" w:hAnsi="Times New Roman"/>
      <w:lang w:val="fr-FR" w:eastAsia="fr-FR"/>
    </w:rPr>
  </w:style>
  <w:style w:type="character" w:styleId="Strong">
    <w:name w:val="Strong"/>
    <w:basedOn w:val="DefaultParagraphFont"/>
    <w:uiPriority w:val="22"/>
    <w:qFormat/>
    <w:rsid w:val="00CD79D2"/>
    <w:rPr>
      <w:b/>
      <w:bCs/>
    </w:rPr>
  </w:style>
  <w:style w:type="table" w:styleId="GridTable6Colorful-Accent6">
    <w:name w:val="Grid Table 6 Colorful Accent 6"/>
    <w:basedOn w:val="TableNormal"/>
    <w:uiPriority w:val="51"/>
    <w:rsid w:val="00701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2">
    <w:name w:val="Plain Table 2"/>
    <w:basedOn w:val="TableNormal"/>
    <w:uiPriority w:val="42"/>
    <w:rsid w:val="002A41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1372">
      <w:bodyDiv w:val="1"/>
      <w:marLeft w:val="0"/>
      <w:marRight w:val="0"/>
      <w:marTop w:val="0"/>
      <w:marBottom w:val="0"/>
      <w:divBdr>
        <w:top w:val="none" w:sz="0" w:space="0" w:color="auto"/>
        <w:left w:val="none" w:sz="0" w:space="0" w:color="auto"/>
        <w:bottom w:val="none" w:sz="0" w:space="0" w:color="auto"/>
        <w:right w:val="none" w:sz="0" w:space="0" w:color="auto"/>
      </w:divBdr>
    </w:div>
    <w:div w:id="305820038">
      <w:bodyDiv w:val="1"/>
      <w:marLeft w:val="0"/>
      <w:marRight w:val="0"/>
      <w:marTop w:val="0"/>
      <w:marBottom w:val="0"/>
      <w:divBdr>
        <w:top w:val="none" w:sz="0" w:space="0" w:color="auto"/>
        <w:left w:val="none" w:sz="0" w:space="0" w:color="auto"/>
        <w:bottom w:val="none" w:sz="0" w:space="0" w:color="auto"/>
        <w:right w:val="none" w:sz="0" w:space="0" w:color="auto"/>
      </w:divBdr>
    </w:div>
    <w:div w:id="377896112">
      <w:bodyDiv w:val="1"/>
      <w:marLeft w:val="0"/>
      <w:marRight w:val="0"/>
      <w:marTop w:val="0"/>
      <w:marBottom w:val="0"/>
      <w:divBdr>
        <w:top w:val="none" w:sz="0" w:space="0" w:color="auto"/>
        <w:left w:val="none" w:sz="0" w:space="0" w:color="auto"/>
        <w:bottom w:val="none" w:sz="0" w:space="0" w:color="auto"/>
        <w:right w:val="none" w:sz="0" w:space="0" w:color="auto"/>
      </w:divBdr>
      <w:divsChild>
        <w:div w:id="1581215958">
          <w:marLeft w:val="547"/>
          <w:marRight w:val="0"/>
          <w:marTop w:val="0"/>
          <w:marBottom w:val="160"/>
          <w:divBdr>
            <w:top w:val="none" w:sz="0" w:space="0" w:color="auto"/>
            <w:left w:val="none" w:sz="0" w:space="0" w:color="auto"/>
            <w:bottom w:val="none" w:sz="0" w:space="0" w:color="auto"/>
            <w:right w:val="none" w:sz="0" w:space="0" w:color="auto"/>
          </w:divBdr>
        </w:div>
        <w:div w:id="356196509">
          <w:marLeft w:val="547"/>
          <w:marRight w:val="0"/>
          <w:marTop w:val="0"/>
          <w:marBottom w:val="160"/>
          <w:divBdr>
            <w:top w:val="none" w:sz="0" w:space="0" w:color="auto"/>
            <w:left w:val="none" w:sz="0" w:space="0" w:color="auto"/>
            <w:bottom w:val="none" w:sz="0" w:space="0" w:color="auto"/>
            <w:right w:val="none" w:sz="0" w:space="0" w:color="auto"/>
          </w:divBdr>
        </w:div>
        <w:div w:id="560099665">
          <w:marLeft w:val="547"/>
          <w:marRight w:val="0"/>
          <w:marTop w:val="0"/>
          <w:marBottom w:val="160"/>
          <w:divBdr>
            <w:top w:val="none" w:sz="0" w:space="0" w:color="auto"/>
            <w:left w:val="none" w:sz="0" w:space="0" w:color="auto"/>
            <w:bottom w:val="none" w:sz="0" w:space="0" w:color="auto"/>
            <w:right w:val="none" w:sz="0" w:space="0" w:color="auto"/>
          </w:divBdr>
        </w:div>
        <w:div w:id="1448619646">
          <w:marLeft w:val="446"/>
          <w:marRight w:val="0"/>
          <w:marTop w:val="0"/>
          <w:marBottom w:val="160"/>
          <w:divBdr>
            <w:top w:val="none" w:sz="0" w:space="0" w:color="auto"/>
            <w:left w:val="none" w:sz="0" w:space="0" w:color="auto"/>
            <w:bottom w:val="none" w:sz="0" w:space="0" w:color="auto"/>
            <w:right w:val="none" w:sz="0" w:space="0" w:color="auto"/>
          </w:divBdr>
        </w:div>
        <w:div w:id="394551867">
          <w:marLeft w:val="446"/>
          <w:marRight w:val="0"/>
          <w:marTop w:val="0"/>
          <w:marBottom w:val="160"/>
          <w:divBdr>
            <w:top w:val="none" w:sz="0" w:space="0" w:color="auto"/>
            <w:left w:val="none" w:sz="0" w:space="0" w:color="auto"/>
            <w:bottom w:val="none" w:sz="0" w:space="0" w:color="auto"/>
            <w:right w:val="none" w:sz="0" w:space="0" w:color="auto"/>
          </w:divBdr>
        </w:div>
        <w:div w:id="363798998">
          <w:marLeft w:val="547"/>
          <w:marRight w:val="0"/>
          <w:marTop w:val="0"/>
          <w:marBottom w:val="160"/>
          <w:divBdr>
            <w:top w:val="none" w:sz="0" w:space="0" w:color="auto"/>
            <w:left w:val="none" w:sz="0" w:space="0" w:color="auto"/>
            <w:bottom w:val="none" w:sz="0" w:space="0" w:color="auto"/>
            <w:right w:val="none" w:sz="0" w:space="0" w:color="auto"/>
          </w:divBdr>
        </w:div>
        <w:div w:id="1352564115">
          <w:marLeft w:val="547"/>
          <w:marRight w:val="0"/>
          <w:marTop w:val="0"/>
          <w:marBottom w:val="160"/>
          <w:divBdr>
            <w:top w:val="none" w:sz="0" w:space="0" w:color="auto"/>
            <w:left w:val="none" w:sz="0" w:space="0" w:color="auto"/>
            <w:bottom w:val="none" w:sz="0" w:space="0" w:color="auto"/>
            <w:right w:val="none" w:sz="0" w:space="0" w:color="auto"/>
          </w:divBdr>
        </w:div>
        <w:div w:id="1736583401">
          <w:marLeft w:val="547"/>
          <w:marRight w:val="0"/>
          <w:marTop w:val="0"/>
          <w:marBottom w:val="160"/>
          <w:divBdr>
            <w:top w:val="none" w:sz="0" w:space="0" w:color="auto"/>
            <w:left w:val="none" w:sz="0" w:space="0" w:color="auto"/>
            <w:bottom w:val="none" w:sz="0" w:space="0" w:color="auto"/>
            <w:right w:val="none" w:sz="0" w:space="0" w:color="auto"/>
          </w:divBdr>
        </w:div>
        <w:div w:id="1145658546">
          <w:marLeft w:val="547"/>
          <w:marRight w:val="0"/>
          <w:marTop w:val="0"/>
          <w:marBottom w:val="160"/>
          <w:divBdr>
            <w:top w:val="none" w:sz="0" w:space="0" w:color="auto"/>
            <w:left w:val="none" w:sz="0" w:space="0" w:color="auto"/>
            <w:bottom w:val="none" w:sz="0" w:space="0" w:color="auto"/>
            <w:right w:val="none" w:sz="0" w:space="0" w:color="auto"/>
          </w:divBdr>
        </w:div>
      </w:divsChild>
    </w:div>
    <w:div w:id="470757828">
      <w:bodyDiv w:val="1"/>
      <w:marLeft w:val="0"/>
      <w:marRight w:val="0"/>
      <w:marTop w:val="0"/>
      <w:marBottom w:val="0"/>
      <w:divBdr>
        <w:top w:val="none" w:sz="0" w:space="0" w:color="auto"/>
        <w:left w:val="none" w:sz="0" w:space="0" w:color="auto"/>
        <w:bottom w:val="none" w:sz="0" w:space="0" w:color="auto"/>
        <w:right w:val="none" w:sz="0" w:space="0" w:color="auto"/>
      </w:divBdr>
      <w:divsChild>
        <w:div w:id="180975295">
          <w:marLeft w:val="547"/>
          <w:marRight w:val="0"/>
          <w:marTop w:val="134"/>
          <w:marBottom w:val="0"/>
          <w:divBdr>
            <w:top w:val="none" w:sz="0" w:space="0" w:color="auto"/>
            <w:left w:val="none" w:sz="0" w:space="0" w:color="auto"/>
            <w:bottom w:val="none" w:sz="0" w:space="0" w:color="auto"/>
            <w:right w:val="none" w:sz="0" w:space="0" w:color="auto"/>
          </w:divBdr>
        </w:div>
      </w:divsChild>
    </w:div>
    <w:div w:id="508910933">
      <w:bodyDiv w:val="1"/>
      <w:marLeft w:val="0"/>
      <w:marRight w:val="0"/>
      <w:marTop w:val="0"/>
      <w:marBottom w:val="0"/>
      <w:divBdr>
        <w:top w:val="none" w:sz="0" w:space="0" w:color="auto"/>
        <w:left w:val="none" w:sz="0" w:space="0" w:color="auto"/>
        <w:bottom w:val="none" w:sz="0" w:space="0" w:color="auto"/>
        <w:right w:val="none" w:sz="0" w:space="0" w:color="auto"/>
      </w:divBdr>
    </w:div>
    <w:div w:id="510608293">
      <w:bodyDiv w:val="1"/>
      <w:marLeft w:val="0"/>
      <w:marRight w:val="0"/>
      <w:marTop w:val="0"/>
      <w:marBottom w:val="0"/>
      <w:divBdr>
        <w:top w:val="none" w:sz="0" w:space="0" w:color="auto"/>
        <w:left w:val="none" w:sz="0" w:space="0" w:color="auto"/>
        <w:bottom w:val="none" w:sz="0" w:space="0" w:color="auto"/>
        <w:right w:val="none" w:sz="0" w:space="0" w:color="auto"/>
      </w:divBdr>
    </w:div>
    <w:div w:id="522061650">
      <w:bodyDiv w:val="1"/>
      <w:marLeft w:val="0"/>
      <w:marRight w:val="0"/>
      <w:marTop w:val="0"/>
      <w:marBottom w:val="0"/>
      <w:divBdr>
        <w:top w:val="none" w:sz="0" w:space="0" w:color="auto"/>
        <w:left w:val="none" w:sz="0" w:space="0" w:color="auto"/>
        <w:bottom w:val="none" w:sz="0" w:space="0" w:color="auto"/>
        <w:right w:val="none" w:sz="0" w:space="0" w:color="auto"/>
      </w:divBdr>
    </w:div>
    <w:div w:id="560823513">
      <w:bodyDiv w:val="1"/>
      <w:marLeft w:val="0"/>
      <w:marRight w:val="0"/>
      <w:marTop w:val="0"/>
      <w:marBottom w:val="0"/>
      <w:divBdr>
        <w:top w:val="none" w:sz="0" w:space="0" w:color="auto"/>
        <w:left w:val="none" w:sz="0" w:space="0" w:color="auto"/>
        <w:bottom w:val="none" w:sz="0" w:space="0" w:color="auto"/>
        <w:right w:val="none" w:sz="0" w:space="0" w:color="auto"/>
      </w:divBdr>
    </w:div>
    <w:div w:id="599945201">
      <w:bodyDiv w:val="1"/>
      <w:marLeft w:val="0"/>
      <w:marRight w:val="0"/>
      <w:marTop w:val="0"/>
      <w:marBottom w:val="0"/>
      <w:divBdr>
        <w:top w:val="none" w:sz="0" w:space="0" w:color="auto"/>
        <w:left w:val="none" w:sz="0" w:space="0" w:color="auto"/>
        <w:bottom w:val="none" w:sz="0" w:space="0" w:color="auto"/>
        <w:right w:val="none" w:sz="0" w:space="0" w:color="auto"/>
      </w:divBdr>
      <w:divsChild>
        <w:div w:id="958531368">
          <w:marLeft w:val="547"/>
          <w:marRight w:val="0"/>
          <w:marTop w:val="149"/>
          <w:marBottom w:val="120"/>
          <w:divBdr>
            <w:top w:val="none" w:sz="0" w:space="0" w:color="auto"/>
            <w:left w:val="none" w:sz="0" w:space="0" w:color="auto"/>
            <w:bottom w:val="none" w:sz="0" w:space="0" w:color="auto"/>
            <w:right w:val="none" w:sz="0" w:space="0" w:color="auto"/>
          </w:divBdr>
        </w:div>
        <w:div w:id="77290023">
          <w:marLeft w:val="547"/>
          <w:marRight w:val="0"/>
          <w:marTop w:val="149"/>
          <w:marBottom w:val="120"/>
          <w:divBdr>
            <w:top w:val="none" w:sz="0" w:space="0" w:color="auto"/>
            <w:left w:val="none" w:sz="0" w:space="0" w:color="auto"/>
            <w:bottom w:val="none" w:sz="0" w:space="0" w:color="auto"/>
            <w:right w:val="none" w:sz="0" w:space="0" w:color="auto"/>
          </w:divBdr>
        </w:div>
        <w:div w:id="1051342995">
          <w:marLeft w:val="547"/>
          <w:marRight w:val="0"/>
          <w:marTop w:val="149"/>
          <w:marBottom w:val="120"/>
          <w:divBdr>
            <w:top w:val="none" w:sz="0" w:space="0" w:color="auto"/>
            <w:left w:val="none" w:sz="0" w:space="0" w:color="auto"/>
            <w:bottom w:val="none" w:sz="0" w:space="0" w:color="auto"/>
            <w:right w:val="none" w:sz="0" w:space="0" w:color="auto"/>
          </w:divBdr>
        </w:div>
        <w:div w:id="947738082">
          <w:marLeft w:val="547"/>
          <w:marRight w:val="0"/>
          <w:marTop w:val="149"/>
          <w:marBottom w:val="120"/>
          <w:divBdr>
            <w:top w:val="none" w:sz="0" w:space="0" w:color="auto"/>
            <w:left w:val="none" w:sz="0" w:space="0" w:color="auto"/>
            <w:bottom w:val="none" w:sz="0" w:space="0" w:color="auto"/>
            <w:right w:val="none" w:sz="0" w:space="0" w:color="auto"/>
          </w:divBdr>
        </w:div>
        <w:div w:id="1231767581">
          <w:marLeft w:val="547"/>
          <w:marRight w:val="0"/>
          <w:marTop w:val="149"/>
          <w:marBottom w:val="120"/>
          <w:divBdr>
            <w:top w:val="none" w:sz="0" w:space="0" w:color="auto"/>
            <w:left w:val="none" w:sz="0" w:space="0" w:color="auto"/>
            <w:bottom w:val="none" w:sz="0" w:space="0" w:color="auto"/>
            <w:right w:val="none" w:sz="0" w:space="0" w:color="auto"/>
          </w:divBdr>
        </w:div>
      </w:divsChild>
    </w:div>
    <w:div w:id="671447429">
      <w:bodyDiv w:val="1"/>
      <w:marLeft w:val="0"/>
      <w:marRight w:val="0"/>
      <w:marTop w:val="0"/>
      <w:marBottom w:val="0"/>
      <w:divBdr>
        <w:top w:val="none" w:sz="0" w:space="0" w:color="auto"/>
        <w:left w:val="none" w:sz="0" w:space="0" w:color="auto"/>
        <w:bottom w:val="none" w:sz="0" w:space="0" w:color="auto"/>
        <w:right w:val="none" w:sz="0" w:space="0" w:color="auto"/>
      </w:divBdr>
      <w:divsChild>
        <w:div w:id="1073552273">
          <w:marLeft w:val="0"/>
          <w:marRight w:val="0"/>
          <w:marTop w:val="86"/>
          <w:marBottom w:val="0"/>
          <w:divBdr>
            <w:top w:val="none" w:sz="0" w:space="0" w:color="auto"/>
            <w:left w:val="none" w:sz="0" w:space="0" w:color="auto"/>
            <w:bottom w:val="none" w:sz="0" w:space="0" w:color="auto"/>
            <w:right w:val="none" w:sz="0" w:space="0" w:color="auto"/>
          </w:divBdr>
        </w:div>
      </w:divsChild>
    </w:div>
    <w:div w:id="698168528">
      <w:bodyDiv w:val="1"/>
      <w:marLeft w:val="0"/>
      <w:marRight w:val="0"/>
      <w:marTop w:val="0"/>
      <w:marBottom w:val="0"/>
      <w:divBdr>
        <w:top w:val="none" w:sz="0" w:space="0" w:color="auto"/>
        <w:left w:val="none" w:sz="0" w:space="0" w:color="auto"/>
        <w:bottom w:val="none" w:sz="0" w:space="0" w:color="auto"/>
        <w:right w:val="none" w:sz="0" w:space="0" w:color="auto"/>
      </w:divBdr>
    </w:div>
    <w:div w:id="748381802">
      <w:bodyDiv w:val="1"/>
      <w:marLeft w:val="0"/>
      <w:marRight w:val="0"/>
      <w:marTop w:val="0"/>
      <w:marBottom w:val="0"/>
      <w:divBdr>
        <w:top w:val="none" w:sz="0" w:space="0" w:color="auto"/>
        <w:left w:val="none" w:sz="0" w:space="0" w:color="auto"/>
        <w:bottom w:val="none" w:sz="0" w:space="0" w:color="auto"/>
        <w:right w:val="none" w:sz="0" w:space="0" w:color="auto"/>
      </w:divBdr>
    </w:div>
    <w:div w:id="771971278">
      <w:bodyDiv w:val="1"/>
      <w:marLeft w:val="0"/>
      <w:marRight w:val="0"/>
      <w:marTop w:val="0"/>
      <w:marBottom w:val="0"/>
      <w:divBdr>
        <w:top w:val="none" w:sz="0" w:space="0" w:color="auto"/>
        <w:left w:val="none" w:sz="0" w:space="0" w:color="auto"/>
        <w:bottom w:val="none" w:sz="0" w:space="0" w:color="auto"/>
        <w:right w:val="none" w:sz="0" w:space="0" w:color="auto"/>
      </w:divBdr>
    </w:div>
    <w:div w:id="780106259">
      <w:bodyDiv w:val="1"/>
      <w:marLeft w:val="0"/>
      <w:marRight w:val="0"/>
      <w:marTop w:val="0"/>
      <w:marBottom w:val="0"/>
      <w:divBdr>
        <w:top w:val="none" w:sz="0" w:space="0" w:color="auto"/>
        <w:left w:val="none" w:sz="0" w:space="0" w:color="auto"/>
        <w:bottom w:val="none" w:sz="0" w:space="0" w:color="auto"/>
        <w:right w:val="none" w:sz="0" w:space="0" w:color="auto"/>
      </w:divBdr>
    </w:div>
    <w:div w:id="784739442">
      <w:bodyDiv w:val="1"/>
      <w:marLeft w:val="0"/>
      <w:marRight w:val="0"/>
      <w:marTop w:val="0"/>
      <w:marBottom w:val="0"/>
      <w:divBdr>
        <w:top w:val="none" w:sz="0" w:space="0" w:color="auto"/>
        <w:left w:val="none" w:sz="0" w:space="0" w:color="auto"/>
        <w:bottom w:val="none" w:sz="0" w:space="0" w:color="auto"/>
        <w:right w:val="none" w:sz="0" w:space="0" w:color="auto"/>
      </w:divBdr>
    </w:div>
    <w:div w:id="803355143">
      <w:bodyDiv w:val="1"/>
      <w:marLeft w:val="0"/>
      <w:marRight w:val="0"/>
      <w:marTop w:val="0"/>
      <w:marBottom w:val="0"/>
      <w:divBdr>
        <w:top w:val="none" w:sz="0" w:space="0" w:color="auto"/>
        <w:left w:val="none" w:sz="0" w:space="0" w:color="auto"/>
        <w:bottom w:val="none" w:sz="0" w:space="0" w:color="auto"/>
        <w:right w:val="none" w:sz="0" w:space="0" w:color="auto"/>
      </w:divBdr>
    </w:div>
    <w:div w:id="805663501">
      <w:bodyDiv w:val="1"/>
      <w:marLeft w:val="0"/>
      <w:marRight w:val="0"/>
      <w:marTop w:val="0"/>
      <w:marBottom w:val="0"/>
      <w:divBdr>
        <w:top w:val="none" w:sz="0" w:space="0" w:color="auto"/>
        <w:left w:val="none" w:sz="0" w:space="0" w:color="auto"/>
        <w:bottom w:val="none" w:sz="0" w:space="0" w:color="auto"/>
        <w:right w:val="none" w:sz="0" w:space="0" w:color="auto"/>
      </w:divBdr>
    </w:div>
    <w:div w:id="814762723">
      <w:bodyDiv w:val="1"/>
      <w:marLeft w:val="0"/>
      <w:marRight w:val="0"/>
      <w:marTop w:val="0"/>
      <w:marBottom w:val="0"/>
      <w:divBdr>
        <w:top w:val="none" w:sz="0" w:space="0" w:color="auto"/>
        <w:left w:val="none" w:sz="0" w:space="0" w:color="auto"/>
        <w:bottom w:val="none" w:sz="0" w:space="0" w:color="auto"/>
        <w:right w:val="none" w:sz="0" w:space="0" w:color="auto"/>
      </w:divBdr>
    </w:div>
    <w:div w:id="821653578">
      <w:bodyDiv w:val="1"/>
      <w:marLeft w:val="0"/>
      <w:marRight w:val="0"/>
      <w:marTop w:val="0"/>
      <w:marBottom w:val="0"/>
      <w:divBdr>
        <w:top w:val="none" w:sz="0" w:space="0" w:color="auto"/>
        <w:left w:val="none" w:sz="0" w:space="0" w:color="auto"/>
        <w:bottom w:val="none" w:sz="0" w:space="0" w:color="auto"/>
        <w:right w:val="none" w:sz="0" w:space="0" w:color="auto"/>
      </w:divBdr>
    </w:div>
    <w:div w:id="1005287116">
      <w:bodyDiv w:val="1"/>
      <w:marLeft w:val="0"/>
      <w:marRight w:val="0"/>
      <w:marTop w:val="0"/>
      <w:marBottom w:val="0"/>
      <w:divBdr>
        <w:top w:val="none" w:sz="0" w:space="0" w:color="auto"/>
        <w:left w:val="none" w:sz="0" w:space="0" w:color="auto"/>
        <w:bottom w:val="none" w:sz="0" w:space="0" w:color="auto"/>
        <w:right w:val="none" w:sz="0" w:space="0" w:color="auto"/>
      </w:divBdr>
      <w:divsChild>
        <w:div w:id="1263731875">
          <w:marLeft w:val="547"/>
          <w:marRight w:val="0"/>
          <w:marTop w:val="134"/>
          <w:marBottom w:val="0"/>
          <w:divBdr>
            <w:top w:val="none" w:sz="0" w:space="0" w:color="auto"/>
            <w:left w:val="none" w:sz="0" w:space="0" w:color="auto"/>
            <w:bottom w:val="none" w:sz="0" w:space="0" w:color="auto"/>
            <w:right w:val="none" w:sz="0" w:space="0" w:color="auto"/>
          </w:divBdr>
        </w:div>
        <w:div w:id="147720147">
          <w:marLeft w:val="850"/>
          <w:marRight w:val="0"/>
          <w:marTop w:val="134"/>
          <w:marBottom w:val="0"/>
          <w:divBdr>
            <w:top w:val="none" w:sz="0" w:space="0" w:color="auto"/>
            <w:left w:val="none" w:sz="0" w:space="0" w:color="auto"/>
            <w:bottom w:val="none" w:sz="0" w:space="0" w:color="auto"/>
            <w:right w:val="none" w:sz="0" w:space="0" w:color="auto"/>
          </w:divBdr>
        </w:div>
      </w:divsChild>
    </w:div>
    <w:div w:id="1117869718">
      <w:bodyDiv w:val="1"/>
      <w:marLeft w:val="0"/>
      <w:marRight w:val="0"/>
      <w:marTop w:val="0"/>
      <w:marBottom w:val="0"/>
      <w:divBdr>
        <w:top w:val="none" w:sz="0" w:space="0" w:color="auto"/>
        <w:left w:val="none" w:sz="0" w:space="0" w:color="auto"/>
        <w:bottom w:val="none" w:sz="0" w:space="0" w:color="auto"/>
        <w:right w:val="none" w:sz="0" w:space="0" w:color="auto"/>
      </w:divBdr>
    </w:div>
    <w:div w:id="1180897852">
      <w:bodyDiv w:val="1"/>
      <w:marLeft w:val="0"/>
      <w:marRight w:val="0"/>
      <w:marTop w:val="0"/>
      <w:marBottom w:val="0"/>
      <w:divBdr>
        <w:top w:val="none" w:sz="0" w:space="0" w:color="auto"/>
        <w:left w:val="none" w:sz="0" w:space="0" w:color="auto"/>
        <w:bottom w:val="none" w:sz="0" w:space="0" w:color="auto"/>
        <w:right w:val="none" w:sz="0" w:space="0" w:color="auto"/>
      </w:divBdr>
    </w:div>
    <w:div w:id="1224634436">
      <w:bodyDiv w:val="1"/>
      <w:marLeft w:val="0"/>
      <w:marRight w:val="0"/>
      <w:marTop w:val="0"/>
      <w:marBottom w:val="0"/>
      <w:divBdr>
        <w:top w:val="none" w:sz="0" w:space="0" w:color="auto"/>
        <w:left w:val="none" w:sz="0" w:space="0" w:color="auto"/>
        <w:bottom w:val="none" w:sz="0" w:space="0" w:color="auto"/>
        <w:right w:val="none" w:sz="0" w:space="0" w:color="auto"/>
      </w:divBdr>
    </w:div>
    <w:div w:id="1235896554">
      <w:bodyDiv w:val="1"/>
      <w:marLeft w:val="0"/>
      <w:marRight w:val="0"/>
      <w:marTop w:val="0"/>
      <w:marBottom w:val="0"/>
      <w:divBdr>
        <w:top w:val="none" w:sz="0" w:space="0" w:color="auto"/>
        <w:left w:val="none" w:sz="0" w:space="0" w:color="auto"/>
        <w:bottom w:val="none" w:sz="0" w:space="0" w:color="auto"/>
        <w:right w:val="none" w:sz="0" w:space="0" w:color="auto"/>
      </w:divBdr>
    </w:div>
    <w:div w:id="1275360421">
      <w:bodyDiv w:val="1"/>
      <w:marLeft w:val="0"/>
      <w:marRight w:val="0"/>
      <w:marTop w:val="0"/>
      <w:marBottom w:val="0"/>
      <w:divBdr>
        <w:top w:val="none" w:sz="0" w:space="0" w:color="auto"/>
        <w:left w:val="none" w:sz="0" w:space="0" w:color="auto"/>
        <w:bottom w:val="none" w:sz="0" w:space="0" w:color="auto"/>
        <w:right w:val="none" w:sz="0" w:space="0" w:color="auto"/>
      </w:divBdr>
    </w:div>
    <w:div w:id="1283809906">
      <w:bodyDiv w:val="1"/>
      <w:marLeft w:val="0"/>
      <w:marRight w:val="0"/>
      <w:marTop w:val="0"/>
      <w:marBottom w:val="0"/>
      <w:divBdr>
        <w:top w:val="none" w:sz="0" w:space="0" w:color="auto"/>
        <w:left w:val="none" w:sz="0" w:space="0" w:color="auto"/>
        <w:bottom w:val="none" w:sz="0" w:space="0" w:color="auto"/>
        <w:right w:val="none" w:sz="0" w:space="0" w:color="auto"/>
      </w:divBdr>
    </w:div>
    <w:div w:id="1314942201">
      <w:bodyDiv w:val="1"/>
      <w:marLeft w:val="0"/>
      <w:marRight w:val="0"/>
      <w:marTop w:val="0"/>
      <w:marBottom w:val="0"/>
      <w:divBdr>
        <w:top w:val="none" w:sz="0" w:space="0" w:color="auto"/>
        <w:left w:val="none" w:sz="0" w:space="0" w:color="auto"/>
        <w:bottom w:val="none" w:sz="0" w:space="0" w:color="auto"/>
        <w:right w:val="none" w:sz="0" w:space="0" w:color="auto"/>
      </w:divBdr>
    </w:div>
    <w:div w:id="1398433951">
      <w:bodyDiv w:val="1"/>
      <w:marLeft w:val="0"/>
      <w:marRight w:val="0"/>
      <w:marTop w:val="0"/>
      <w:marBottom w:val="0"/>
      <w:divBdr>
        <w:top w:val="none" w:sz="0" w:space="0" w:color="auto"/>
        <w:left w:val="none" w:sz="0" w:space="0" w:color="auto"/>
        <w:bottom w:val="none" w:sz="0" w:space="0" w:color="auto"/>
        <w:right w:val="none" w:sz="0" w:space="0" w:color="auto"/>
      </w:divBdr>
    </w:div>
    <w:div w:id="1398474012">
      <w:bodyDiv w:val="1"/>
      <w:marLeft w:val="0"/>
      <w:marRight w:val="0"/>
      <w:marTop w:val="0"/>
      <w:marBottom w:val="0"/>
      <w:divBdr>
        <w:top w:val="none" w:sz="0" w:space="0" w:color="auto"/>
        <w:left w:val="none" w:sz="0" w:space="0" w:color="auto"/>
        <w:bottom w:val="none" w:sz="0" w:space="0" w:color="auto"/>
        <w:right w:val="none" w:sz="0" w:space="0" w:color="auto"/>
      </w:divBdr>
    </w:div>
    <w:div w:id="1457289608">
      <w:bodyDiv w:val="1"/>
      <w:marLeft w:val="0"/>
      <w:marRight w:val="0"/>
      <w:marTop w:val="0"/>
      <w:marBottom w:val="0"/>
      <w:divBdr>
        <w:top w:val="none" w:sz="0" w:space="0" w:color="auto"/>
        <w:left w:val="none" w:sz="0" w:space="0" w:color="auto"/>
        <w:bottom w:val="none" w:sz="0" w:space="0" w:color="auto"/>
        <w:right w:val="none" w:sz="0" w:space="0" w:color="auto"/>
      </w:divBdr>
    </w:div>
    <w:div w:id="1466391163">
      <w:bodyDiv w:val="1"/>
      <w:marLeft w:val="0"/>
      <w:marRight w:val="0"/>
      <w:marTop w:val="0"/>
      <w:marBottom w:val="0"/>
      <w:divBdr>
        <w:top w:val="none" w:sz="0" w:space="0" w:color="auto"/>
        <w:left w:val="none" w:sz="0" w:space="0" w:color="auto"/>
        <w:bottom w:val="none" w:sz="0" w:space="0" w:color="auto"/>
        <w:right w:val="none" w:sz="0" w:space="0" w:color="auto"/>
      </w:divBdr>
    </w:div>
    <w:div w:id="1524855563">
      <w:bodyDiv w:val="1"/>
      <w:marLeft w:val="0"/>
      <w:marRight w:val="0"/>
      <w:marTop w:val="0"/>
      <w:marBottom w:val="0"/>
      <w:divBdr>
        <w:top w:val="none" w:sz="0" w:space="0" w:color="auto"/>
        <w:left w:val="none" w:sz="0" w:space="0" w:color="auto"/>
        <w:bottom w:val="none" w:sz="0" w:space="0" w:color="auto"/>
        <w:right w:val="none" w:sz="0" w:space="0" w:color="auto"/>
      </w:divBdr>
    </w:div>
    <w:div w:id="1539394067">
      <w:bodyDiv w:val="1"/>
      <w:marLeft w:val="0"/>
      <w:marRight w:val="0"/>
      <w:marTop w:val="0"/>
      <w:marBottom w:val="0"/>
      <w:divBdr>
        <w:top w:val="none" w:sz="0" w:space="0" w:color="auto"/>
        <w:left w:val="none" w:sz="0" w:space="0" w:color="auto"/>
        <w:bottom w:val="none" w:sz="0" w:space="0" w:color="auto"/>
        <w:right w:val="none" w:sz="0" w:space="0" w:color="auto"/>
      </w:divBdr>
    </w:div>
    <w:div w:id="1568105484">
      <w:bodyDiv w:val="1"/>
      <w:marLeft w:val="0"/>
      <w:marRight w:val="0"/>
      <w:marTop w:val="0"/>
      <w:marBottom w:val="0"/>
      <w:divBdr>
        <w:top w:val="none" w:sz="0" w:space="0" w:color="auto"/>
        <w:left w:val="none" w:sz="0" w:space="0" w:color="auto"/>
        <w:bottom w:val="none" w:sz="0" w:space="0" w:color="auto"/>
        <w:right w:val="none" w:sz="0" w:space="0" w:color="auto"/>
      </w:divBdr>
    </w:div>
    <w:div w:id="1602955288">
      <w:bodyDiv w:val="1"/>
      <w:marLeft w:val="0"/>
      <w:marRight w:val="0"/>
      <w:marTop w:val="0"/>
      <w:marBottom w:val="0"/>
      <w:divBdr>
        <w:top w:val="none" w:sz="0" w:space="0" w:color="auto"/>
        <w:left w:val="none" w:sz="0" w:space="0" w:color="auto"/>
        <w:bottom w:val="none" w:sz="0" w:space="0" w:color="auto"/>
        <w:right w:val="none" w:sz="0" w:space="0" w:color="auto"/>
      </w:divBdr>
    </w:div>
    <w:div w:id="1644311828">
      <w:bodyDiv w:val="1"/>
      <w:marLeft w:val="0"/>
      <w:marRight w:val="0"/>
      <w:marTop w:val="0"/>
      <w:marBottom w:val="0"/>
      <w:divBdr>
        <w:top w:val="none" w:sz="0" w:space="0" w:color="auto"/>
        <w:left w:val="none" w:sz="0" w:space="0" w:color="auto"/>
        <w:bottom w:val="none" w:sz="0" w:space="0" w:color="auto"/>
        <w:right w:val="none" w:sz="0" w:space="0" w:color="auto"/>
      </w:divBdr>
    </w:div>
    <w:div w:id="1657999386">
      <w:bodyDiv w:val="1"/>
      <w:marLeft w:val="0"/>
      <w:marRight w:val="0"/>
      <w:marTop w:val="0"/>
      <w:marBottom w:val="0"/>
      <w:divBdr>
        <w:top w:val="none" w:sz="0" w:space="0" w:color="auto"/>
        <w:left w:val="none" w:sz="0" w:space="0" w:color="auto"/>
        <w:bottom w:val="none" w:sz="0" w:space="0" w:color="auto"/>
        <w:right w:val="none" w:sz="0" w:space="0" w:color="auto"/>
      </w:divBdr>
    </w:div>
    <w:div w:id="1687635546">
      <w:bodyDiv w:val="1"/>
      <w:marLeft w:val="0"/>
      <w:marRight w:val="0"/>
      <w:marTop w:val="0"/>
      <w:marBottom w:val="0"/>
      <w:divBdr>
        <w:top w:val="none" w:sz="0" w:space="0" w:color="auto"/>
        <w:left w:val="none" w:sz="0" w:space="0" w:color="auto"/>
        <w:bottom w:val="none" w:sz="0" w:space="0" w:color="auto"/>
        <w:right w:val="none" w:sz="0" w:space="0" w:color="auto"/>
      </w:divBdr>
    </w:div>
    <w:div w:id="1701466155">
      <w:bodyDiv w:val="1"/>
      <w:marLeft w:val="0"/>
      <w:marRight w:val="0"/>
      <w:marTop w:val="0"/>
      <w:marBottom w:val="0"/>
      <w:divBdr>
        <w:top w:val="none" w:sz="0" w:space="0" w:color="auto"/>
        <w:left w:val="none" w:sz="0" w:space="0" w:color="auto"/>
        <w:bottom w:val="none" w:sz="0" w:space="0" w:color="auto"/>
        <w:right w:val="none" w:sz="0" w:space="0" w:color="auto"/>
      </w:divBdr>
    </w:div>
    <w:div w:id="1747723925">
      <w:bodyDiv w:val="1"/>
      <w:marLeft w:val="0"/>
      <w:marRight w:val="0"/>
      <w:marTop w:val="0"/>
      <w:marBottom w:val="0"/>
      <w:divBdr>
        <w:top w:val="none" w:sz="0" w:space="0" w:color="auto"/>
        <w:left w:val="none" w:sz="0" w:space="0" w:color="auto"/>
        <w:bottom w:val="none" w:sz="0" w:space="0" w:color="auto"/>
        <w:right w:val="none" w:sz="0" w:space="0" w:color="auto"/>
      </w:divBdr>
    </w:div>
    <w:div w:id="1756852671">
      <w:bodyDiv w:val="1"/>
      <w:marLeft w:val="0"/>
      <w:marRight w:val="0"/>
      <w:marTop w:val="0"/>
      <w:marBottom w:val="0"/>
      <w:divBdr>
        <w:top w:val="none" w:sz="0" w:space="0" w:color="auto"/>
        <w:left w:val="none" w:sz="0" w:space="0" w:color="auto"/>
        <w:bottom w:val="none" w:sz="0" w:space="0" w:color="auto"/>
        <w:right w:val="none" w:sz="0" w:space="0" w:color="auto"/>
      </w:divBdr>
    </w:div>
    <w:div w:id="1809122945">
      <w:bodyDiv w:val="1"/>
      <w:marLeft w:val="0"/>
      <w:marRight w:val="0"/>
      <w:marTop w:val="0"/>
      <w:marBottom w:val="0"/>
      <w:divBdr>
        <w:top w:val="none" w:sz="0" w:space="0" w:color="auto"/>
        <w:left w:val="none" w:sz="0" w:space="0" w:color="auto"/>
        <w:bottom w:val="none" w:sz="0" w:space="0" w:color="auto"/>
        <w:right w:val="none" w:sz="0" w:space="0" w:color="auto"/>
      </w:divBdr>
    </w:div>
    <w:div w:id="1863126277">
      <w:bodyDiv w:val="1"/>
      <w:marLeft w:val="0"/>
      <w:marRight w:val="0"/>
      <w:marTop w:val="0"/>
      <w:marBottom w:val="0"/>
      <w:divBdr>
        <w:top w:val="none" w:sz="0" w:space="0" w:color="auto"/>
        <w:left w:val="none" w:sz="0" w:space="0" w:color="auto"/>
        <w:bottom w:val="none" w:sz="0" w:space="0" w:color="auto"/>
        <w:right w:val="none" w:sz="0" w:space="0" w:color="auto"/>
      </w:divBdr>
    </w:div>
    <w:div w:id="1942685456">
      <w:bodyDiv w:val="1"/>
      <w:marLeft w:val="0"/>
      <w:marRight w:val="0"/>
      <w:marTop w:val="0"/>
      <w:marBottom w:val="0"/>
      <w:divBdr>
        <w:top w:val="none" w:sz="0" w:space="0" w:color="auto"/>
        <w:left w:val="none" w:sz="0" w:space="0" w:color="auto"/>
        <w:bottom w:val="none" w:sz="0" w:space="0" w:color="auto"/>
        <w:right w:val="none" w:sz="0" w:space="0" w:color="auto"/>
      </w:divBdr>
      <w:divsChild>
        <w:div w:id="1860925793">
          <w:marLeft w:val="720"/>
          <w:marRight w:val="0"/>
          <w:marTop w:val="0"/>
          <w:marBottom w:val="600"/>
          <w:divBdr>
            <w:top w:val="none" w:sz="0" w:space="0" w:color="auto"/>
            <w:left w:val="none" w:sz="0" w:space="0" w:color="auto"/>
            <w:bottom w:val="none" w:sz="0" w:space="0" w:color="auto"/>
            <w:right w:val="none" w:sz="0" w:space="0" w:color="auto"/>
          </w:divBdr>
        </w:div>
        <w:div w:id="398404317">
          <w:marLeft w:val="720"/>
          <w:marRight w:val="0"/>
          <w:marTop w:val="0"/>
          <w:marBottom w:val="600"/>
          <w:divBdr>
            <w:top w:val="none" w:sz="0" w:space="0" w:color="auto"/>
            <w:left w:val="none" w:sz="0" w:space="0" w:color="auto"/>
            <w:bottom w:val="none" w:sz="0" w:space="0" w:color="auto"/>
            <w:right w:val="none" w:sz="0" w:space="0" w:color="auto"/>
          </w:divBdr>
        </w:div>
      </w:divsChild>
    </w:div>
    <w:div w:id="1991904987">
      <w:bodyDiv w:val="1"/>
      <w:marLeft w:val="0"/>
      <w:marRight w:val="0"/>
      <w:marTop w:val="0"/>
      <w:marBottom w:val="0"/>
      <w:divBdr>
        <w:top w:val="none" w:sz="0" w:space="0" w:color="auto"/>
        <w:left w:val="none" w:sz="0" w:space="0" w:color="auto"/>
        <w:bottom w:val="none" w:sz="0" w:space="0" w:color="auto"/>
        <w:right w:val="none" w:sz="0" w:space="0" w:color="auto"/>
      </w:divBdr>
      <w:divsChild>
        <w:div w:id="1490440279">
          <w:marLeft w:val="720"/>
          <w:marRight w:val="0"/>
          <w:marTop w:val="0"/>
          <w:marBottom w:val="600"/>
          <w:divBdr>
            <w:top w:val="none" w:sz="0" w:space="0" w:color="auto"/>
            <w:left w:val="none" w:sz="0" w:space="0" w:color="auto"/>
            <w:bottom w:val="none" w:sz="0" w:space="0" w:color="auto"/>
            <w:right w:val="none" w:sz="0" w:space="0" w:color="auto"/>
          </w:divBdr>
        </w:div>
        <w:div w:id="245261272">
          <w:marLeft w:val="720"/>
          <w:marRight w:val="0"/>
          <w:marTop w:val="0"/>
          <w:marBottom w:val="600"/>
          <w:divBdr>
            <w:top w:val="none" w:sz="0" w:space="0" w:color="auto"/>
            <w:left w:val="none" w:sz="0" w:space="0" w:color="auto"/>
            <w:bottom w:val="none" w:sz="0" w:space="0" w:color="auto"/>
            <w:right w:val="none" w:sz="0" w:space="0" w:color="auto"/>
          </w:divBdr>
        </w:div>
        <w:div w:id="1730151677">
          <w:marLeft w:val="720"/>
          <w:marRight w:val="0"/>
          <w:marTop w:val="0"/>
          <w:marBottom w:val="600"/>
          <w:divBdr>
            <w:top w:val="none" w:sz="0" w:space="0" w:color="auto"/>
            <w:left w:val="none" w:sz="0" w:space="0" w:color="auto"/>
            <w:bottom w:val="none" w:sz="0" w:space="0" w:color="auto"/>
            <w:right w:val="none" w:sz="0" w:space="0" w:color="auto"/>
          </w:divBdr>
        </w:div>
      </w:divsChild>
    </w:div>
    <w:div w:id="2007971264">
      <w:bodyDiv w:val="1"/>
      <w:marLeft w:val="0"/>
      <w:marRight w:val="0"/>
      <w:marTop w:val="0"/>
      <w:marBottom w:val="0"/>
      <w:divBdr>
        <w:top w:val="none" w:sz="0" w:space="0" w:color="auto"/>
        <w:left w:val="none" w:sz="0" w:space="0" w:color="auto"/>
        <w:bottom w:val="none" w:sz="0" w:space="0" w:color="auto"/>
        <w:right w:val="none" w:sz="0" w:space="0" w:color="auto"/>
      </w:divBdr>
    </w:div>
    <w:div w:id="2051147760">
      <w:bodyDiv w:val="1"/>
      <w:marLeft w:val="0"/>
      <w:marRight w:val="0"/>
      <w:marTop w:val="0"/>
      <w:marBottom w:val="0"/>
      <w:divBdr>
        <w:top w:val="none" w:sz="0" w:space="0" w:color="auto"/>
        <w:left w:val="none" w:sz="0" w:space="0" w:color="auto"/>
        <w:bottom w:val="none" w:sz="0" w:space="0" w:color="auto"/>
        <w:right w:val="none" w:sz="0" w:space="0" w:color="auto"/>
      </w:divBdr>
    </w:div>
    <w:div w:id="21300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hinekabore@yahoo.fr" TargetMode="External"/><Relationship Id="rId117" Type="http://schemas.openxmlformats.org/officeDocument/2006/relationships/theme" Target="theme/theme1.xml"/><Relationship Id="rId21" Type="http://schemas.openxmlformats.org/officeDocument/2006/relationships/chart" Target="charts/chart5.xml"/><Relationship Id="rId42" Type="http://schemas.openxmlformats.org/officeDocument/2006/relationships/hyperlink" Target="mailto:seydoukone@cnra-mali.org" TargetMode="External"/><Relationship Id="rId47" Type="http://schemas.openxmlformats.org/officeDocument/2006/relationships/hyperlink" Target="mailto:j.bayala@cgiar.org" TargetMode="External"/><Relationship Id="rId63" Type="http://schemas.openxmlformats.org/officeDocument/2006/relationships/hyperlink" Target="mailto:lpenesco@yahoo.fr" TargetMode="External"/><Relationship Id="rId68" Type="http://schemas.openxmlformats.org/officeDocument/2006/relationships/hyperlink" Target="mailto:ndiayemamina@yahoo.fr" TargetMode="External"/><Relationship Id="rId84" Type="http://schemas.openxmlformats.org/officeDocument/2006/relationships/hyperlink" Target="mailto:alimkargbo200@yahoo.com" TargetMode="External"/><Relationship Id="rId89" Type="http://schemas.openxmlformats.org/officeDocument/2006/relationships/hyperlink" Target="mailto:beavoguifamoi@gmail.com" TargetMode="External"/><Relationship Id="rId112" Type="http://schemas.openxmlformats.org/officeDocument/2006/relationships/hyperlink" Target="mailto:patrice.leumeni@coraf.org" TargetMode="External"/><Relationship Id="rId16" Type="http://schemas.openxmlformats.org/officeDocument/2006/relationships/hyperlink" Target="http://www.waapp-ppaao.org/fr" TargetMode="External"/><Relationship Id="rId107" Type="http://schemas.openxmlformats.org/officeDocument/2006/relationships/hyperlink" Target="mailto:aba2@worldbank.org" TargetMode="External"/><Relationship Id="rId11" Type="http://schemas.openxmlformats.org/officeDocument/2006/relationships/image" Target="media/image4.jpeg"/><Relationship Id="rId32" Type="http://schemas.openxmlformats.org/officeDocument/2006/relationships/hyperlink" Target="mailto:nicodemeezakra@hotmail.com" TargetMode="External"/><Relationship Id="rId37" Type="http://schemas.openxmlformats.org/officeDocument/2006/relationships/hyperlink" Target="mailto:oppadang125@gmail.com" TargetMode="External"/><Relationship Id="rId53" Type="http://schemas.openxmlformats.org/officeDocument/2006/relationships/hyperlink" Target="mailto:hassaneadakal@yahoo.fr" TargetMode="External"/><Relationship Id="rId58" Type="http://schemas.openxmlformats.org/officeDocument/2006/relationships/hyperlink" Target="mailto:smarenah75@gmail.com" TargetMode="External"/><Relationship Id="rId74" Type="http://schemas.openxmlformats.org/officeDocument/2006/relationships/hyperlink" Target="mailto:sambasall2011@hotmail.fr" TargetMode="External"/><Relationship Id="rId79" Type="http://schemas.openxmlformats.org/officeDocument/2006/relationships/hyperlink" Target="mailto:a.adourahim@gmail.com" TargetMode="External"/><Relationship Id="rId102" Type="http://schemas.openxmlformats.org/officeDocument/2006/relationships/hyperlink" Target="mailto:younes.berrada@um6p.ma" TargetMode="External"/><Relationship Id="rId5" Type="http://schemas.openxmlformats.org/officeDocument/2006/relationships/webSettings" Target="webSettings.xml"/><Relationship Id="rId90" Type="http://schemas.openxmlformats.org/officeDocument/2006/relationships/hyperlink" Target="mailto:andega06@yahoo.fr" TargetMode="External"/><Relationship Id="rId95" Type="http://schemas.openxmlformats.org/officeDocument/2006/relationships/hyperlink" Target="mailto:mamadipapa@gmail.com" TargetMode="External"/><Relationship Id="rId22" Type="http://schemas.openxmlformats.org/officeDocument/2006/relationships/chart" Target="charts/chart6.xml"/><Relationship Id="rId27" Type="http://schemas.openxmlformats.org/officeDocument/2006/relationships/hyperlink" Target="mailto:tarwendp@yahoo.fr" TargetMode="External"/><Relationship Id="rId43" Type="http://schemas.openxmlformats.org/officeDocument/2006/relationships/hyperlink" Target="mailto:minamba.bagayoko@yahoo.fr" TargetMode="External"/><Relationship Id="rId48" Type="http://schemas.openxmlformats.org/officeDocument/2006/relationships/hyperlink" Target="mailto:nazeerabs69@yahoo.com" TargetMode="External"/><Relationship Id="rId64" Type="http://schemas.openxmlformats.org/officeDocument/2006/relationships/hyperlink" Target="mailto:azariah_eduardo@yahoo.com" TargetMode="External"/><Relationship Id="rId69" Type="http://schemas.openxmlformats.org/officeDocument/2006/relationships/hyperlink" Target="mailto:ndiayemdel@yahoo.fr" TargetMode="External"/><Relationship Id="rId113" Type="http://schemas.openxmlformats.org/officeDocument/2006/relationships/hyperlink" Target="mailto:monique.ngom@coraf.org" TargetMode="External"/><Relationship Id="rId118" Type="http://schemas.openxmlformats.org/officeDocument/2006/relationships/customXml" Target="../customXml/item2.xml"/><Relationship Id="rId80" Type="http://schemas.openxmlformats.org/officeDocument/2006/relationships/hyperlink" Target="mailto:nassertchassanti@yahoo.fr" TargetMode="External"/><Relationship Id="rId85" Type="http://schemas.openxmlformats.org/officeDocument/2006/relationships/hyperlink" Target="mailto:justinkenja@yahoo.com" TargetMode="External"/><Relationship Id="rId12" Type="http://schemas.openxmlformats.org/officeDocument/2006/relationships/image" Target="media/image5.jpeg"/><Relationship Id="rId17" Type="http://schemas.openxmlformats.org/officeDocument/2006/relationships/chart" Target="charts/chart1.xml"/><Relationship Id="rId33" Type="http://schemas.openxmlformats.org/officeDocument/2006/relationships/hyperlink" Target="mailto:akpaud.ceserd@gmail.com" TargetMode="External"/><Relationship Id="rId38" Type="http://schemas.openxmlformats.org/officeDocument/2006/relationships/hyperlink" Target="mailto:dyofosu@gmail.com" TargetMode="External"/><Relationship Id="rId59" Type="http://schemas.openxmlformats.org/officeDocument/2006/relationships/hyperlink" Target="mailto:adeossibertprocad@gmail.com" TargetMode="External"/><Relationship Id="rId103" Type="http://schemas.openxmlformats.org/officeDocument/2006/relationships/hyperlink" Target="mailto:w.pfeiffer@cgiar.org" TargetMode="External"/><Relationship Id="rId108" Type="http://schemas.openxmlformats.org/officeDocument/2006/relationships/hyperlink" Target="mailto:andoye@worldbank.org" TargetMode="External"/><Relationship Id="rId54" Type="http://schemas.openxmlformats.org/officeDocument/2006/relationships/hyperlink" Target="mailto:lamainassara@yahoo.fr" TargetMode="External"/><Relationship Id="rId70" Type="http://schemas.openxmlformats.org/officeDocument/2006/relationships/hyperlink" Target="mailto:marius.dia@cnra.org" TargetMode="External"/><Relationship Id="rId75" Type="http://schemas.openxmlformats.org/officeDocument/2006/relationships/hyperlink" Target="mailto:khadidjaabdelkader@yahoo.fr" TargetMode="External"/><Relationship Id="rId91" Type="http://schemas.openxmlformats.org/officeDocument/2006/relationships/hyperlink" Target="mailto:savanealphaibrahim@yahoo.fr" TargetMode="External"/><Relationship Id="rId96" Type="http://schemas.openxmlformats.org/officeDocument/2006/relationships/hyperlink" Target="mailto:cfatoumatayarie@yahoo.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hart" Target="charts/chart7.xml"/><Relationship Id="rId28" Type="http://schemas.openxmlformats.org/officeDocument/2006/relationships/hyperlink" Target="mailto:jkebre@gmail.com" TargetMode="External"/><Relationship Id="rId49" Type="http://schemas.openxmlformats.org/officeDocument/2006/relationships/hyperlink" Target="mailto:danudo63@yahoo.com" TargetMode="External"/><Relationship Id="rId114" Type="http://schemas.openxmlformats.org/officeDocument/2006/relationships/hyperlink" Target="mailto:florentbile555@yahoo.com" TargetMode="External"/><Relationship Id="rId119" Type="http://schemas.openxmlformats.org/officeDocument/2006/relationships/customXml" Target="../customXml/item3.xml"/><Relationship Id="rId44" Type="http://schemas.openxmlformats.org/officeDocument/2006/relationships/hyperlink" Target="mailto:amadou.coulou@yahoo.fr" TargetMode="External"/><Relationship Id="rId60" Type="http://schemas.openxmlformats.org/officeDocument/2006/relationships/hyperlink" Target="mailto:aichatoudalidou@yahoo.fr" TargetMode="External"/><Relationship Id="rId65" Type="http://schemas.openxmlformats.org/officeDocument/2006/relationships/hyperlink" Target="mailto:fksasay@mfdp.gov.lr" TargetMode="External"/><Relationship Id="rId81" Type="http://schemas.openxmlformats.org/officeDocument/2006/relationships/hyperlink" Target="mailto:qclaire@yahoo.fr" TargetMode="External"/><Relationship Id="rId86" Type="http://schemas.openxmlformats.org/officeDocument/2006/relationships/hyperlink" Target="mailto:farsankoh@yahoo.com"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chart" Target="charts/chart2.xml"/><Relationship Id="rId39" Type="http://schemas.openxmlformats.org/officeDocument/2006/relationships/hyperlink" Target="mailto:aly.kouriba@yahoo.fr" TargetMode="External"/><Relationship Id="rId109" Type="http://schemas.openxmlformats.org/officeDocument/2006/relationships/hyperlink" Target="mailto:dgisra@isra.sn/alioune.fall@isra.sn" TargetMode="External"/><Relationship Id="rId34" Type="http://schemas.openxmlformats.org/officeDocument/2006/relationships/hyperlink" Target="mailto:aalimamshie@gmail.com" TargetMode="External"/><Relationship Id="rId50" Type="http://schemas.openxmlformats.org/officeDocument/2006/relationships/hyperlink" Target="mailto:goodshuaib@yahoo.co.uk" TargetMode="External"/><Relationship Id="rId55" Type="http://schemas.openxmlformats.org/officeDocument/2006/relationships/hyperlink" Target="mailto:modoumbyejabang@gmail.com" TargetMode="External"/><Relationship Id="rId76" Type="http://schemas.openxmlformats.org/officeDocument/2006/relationships/hyperlink" Target="mailto:hassanemahamat@hotmail.com" TargetMode="External"/><Relationship Id="rId97" Type="http://schemas.openxmlformats.org/officeDocument/2006/relationships/hyperlink" Target="mailto:diallo.m23@yahoo.com" TargetMode="External"/><Relationship Id="rId104" Type="http://schemas.openxmlformats.org/officeDocument/2006/relationships/hyperlink" Target="mailto:atoure4@worldbank.org" TargetMode="External"/><Relationship Id="rId120"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yperlink" Target="mailto:tafambaye@yahoo.fr" TargetMode="External"/><Relationship Id="rId92" Type="http://schemas.openxmlformats.org/officeDocument/2006/relationships/hyperlink" Target="mailto:balhassane@yahoo.fr" TargetMode="External"/><Relationship Id="rId2" Type="http://schemas.openxmlformats.org/officeDocument/2006/relationships/numbering" Target="numbering.xml"/><Relationship Id="rId29" Type="http://schemas.openxmlformats.org/officeDocument/2006/relationships/hyperlink" Target="mailto:pskl.zongo09@gmail.com" TargetMode="External"/><Relationship Id="rId24" Type="http://schemas.openxmlformats.org/officeDocument/2006/relationships/chart" Target="charts/chart8.xml"/><Relationship Id="rId40" Type="http://schemas.openxmlformats.org/officeDocument/2006/relationships/hyperlink" Target="mailto:yayadokan71@gmail.com" TargetMode="External"/><Relationship Id="rId45" Type="http://schemas.openxmlformats.org/officeDocument/2006/relationships/hyperlink" Target="mailto:raouldouyon@yahoo.fr" TargetMode="External"/><Relationship Id="rId66" Type="http://schemas.openxmlformats.org/officeDocument/2006/relationships/hyperlink" Target="mailto:jdmne12@gmail.com" TargetMode="External"/><Relationship Id="rId87" Type="http://schemas.openxmlformats.org/officeDocument/2006/relationships/hyperlink" Target="mailto:bokardiallo@gmail.com" TargetMode="External"/><Relationship Id="rId110" Type="http://schemas.openxmlformats.org/officeDocument/2006/relationships/hyperlink" Target="mailto:y.camara@coraf.org" TargetMode="External"/><Relationship Id="rId115" Type="http://schemas.openxmlformats.org/officeDocument/2006/relationships/hyperlink" Target="mailto:edmglitse@gmail.com" TargetMode="External"/><Relationship Id="rId61" Type="http://schemas.openxmlformats.org/officeDocument/2006/relationships/hyperlink" Target="mailto:aakogbeto@gmail.com" TargetMode="External"/><Relationship Id="rId82" Type="http://schemas.openxmlformats.org/officeDocument/2006/relationships/hyperlink" Target="mailto:j.kargbo@slari.gov.sl" TargetMode="External"/><Relationship Id="rId19" Type="http://schemas.openxmlformats.org/officeDocument/2006/relationships/chart" Target="charts/chart3.xml"/><Relationship Id="rId14" Type="http://schemas.openxmlformats.org/officeDocument/2006/relationships/footer" Target="footer1.xml"/><Relationship Id="rId30" Type="http://schemas.openxmlformats.org/officeDocument/2006/relationships/hyperlink" Target="mailto:lorngjp@firca.ci" TargetMode="External"/><Relationship Id="rId35" Type="http://schemas.openxmlformats.org/officeDocument/2006/relationships/hyperlink" Target="mailto:rsagoe50@gmail.com" TargetMode="External"/><Relationship Id="rId56" Type="http://schemas.openxmlformats.org/officeDocument/2006/relationships/hyperlink" Target="mailto:saitwaka@yahoo.co.uk" TargetMode="External"/><Relationship Id="rId77" Type="http://schemas.openxmlformats.org/officeDocument/2006/relationships/hyperlink" Target="mailto:atkam_hamman@yahoo.fr" TargetMode="External"/><Relationship Id="rId100" Type="http://schemas.openxmlformats.org/officeDocument/2006/relationships/hyperlink" Target="mailto:mercy.nyambura@um6p.ma" TargetMode="External"/><Relationship Id="rId105" Type="http://schemas.openxmlformats.org/officeDocument/2006/relationships/hyperlink" Target="mailto:stassew@worldbank.org" TargetMode="External"/><Relationship Id="rId8" Type="http://schemas.openxmlformats.org/officeDocument/2006/relationships/image" Target="media/image1.jpeg"/><Relationship Id="rId51" Type="http://schemas.openxmlformats.org/officeDocument/2006/relationships/hyperlink" Target="mailto:abdoulayegouro@yahoo.fr" TargetMode="External"/><Relationship Id="rId72" Type="http://schemas.openxmlformats.org/officeDocument/2006/relationships/hyperlink" Target="mailto:jeancharles.faye@fndasp.sn" TargetMode="External"/><Relationship Id="rId93" Type="http://schemas.openxmlformats.org/officeDocument/2006/relationships/hyperlink" Target="mailto:paullou73@gmail.com" TargetMode="External"/><Relationship Id="rId98" Type="http://schemas.openxmlformats.org/officeDocument/2006/relationships/hyperlink" Target="mailto:aissatous426@gmail.com" TargetMode="External"/><Relationship Id="rId121" Type="http://schemas.openxmlformats.org/officeDocument/2006/relationships/customXml" Target="../customXml/item5.xml"/><Relationship Id="rId3" Type="http://schemas.openxmlformats.org/officeDocument/2006/relationships/styles" Target="styles.xml"/><Relationship Id="rId25" Type="http://schemas.openxmlformats.org/officeDocument/2006/relationships/chart" Target="charts/chart9.xml"/><Relationship Id="rId46" Type="http://schemas.openxmlformats.org/officeDocument/2006/relationships/hyperlink" Target="mailto:gtraore1951@gmail.com" TargetMode="External"/><Relationship Id="rId67" Type="http://schemas.openxmlformats.org/officeDocument/2006/relationships/hyperlink" Target="mailto:mrdiawara@yahoo.fr" TargetMode="External"/><Relationship Id="rId116" Type="http://schemas.openxmlformats.org/officeDocument/2006/relationships/fontTable" Target="fontTable.xml"/><Relationship Id="rId20" Type="http://schemas.openxmlformats.org/officeDocument/2006/relationships/chart" Target="charts/chart4.xml"/><Relationship Id="rId41" Type="http://schemas.openxmlformats.org/officeDocument/2006/relationships/hyperlink" Target="mailto:mamadoudembele06@gmail.com" TargetMode="External"/><Relationship Id="rId62" Type="http://schemas.openxmlformats.org/officeDocument/2006/relationships/hyperlink" Target="mailto:aphounyovi@gmail.com" TargetMode="External"/><Relationship Id="rId83" Type="http://schemas.openxmlformats.org/officeDocument/2006/relationships/hyperlink" Target="mailto:esscubesl@yahoo.co.uk" TargetMode="External"/><Relationship Id="rId88" Type="http://schemas.openxmlformats.org/officeDocument/2006/relationships/hyperlink" Target="mailto:sambegou@gmail.com" TargetMode="External"/><Relationship Id="rId111" Type="http://schemas.openxmlformats.org/officeDocument/2006/relationships/hyperlink" Target="mailto:n.lamien@coraf.org" TargetMode="External"/><Relationship Id="rId15" Type="http://schemas.openxmlformats.org/officeDocument/2006/relationships/hyperlink" Target="http://ida.banquemondiale.org/" TargetMode="External"/><Relationship Id="rId36" Type="http://schemas.openxmlformats.org/officeDocument/2006/relationships/hyperlink" Target="mailto:phonses08@gmail.com" TargetMode="External"/><Relationship Id="rId57" Type="http://schemas.openxmlformats.org/officeDocument/2006/relationships/hyperlink" Target="mailto:akjarju2013@gmail.com" TargetMode="External"/><Relationship Id="rId106" Type="http://schemas.openxmlformats.org/officeDocument/2006/relationships/hyperlink" Target="mailto:n.sakane@worldbank.org" TargetMode="External"/><Relationship Id="rId10" Type="http://schemas.openxmlformats.org/officeDocument/2006/relationships/image" Target="media/image3.jpeg"/><Relationship Id="rId31" Type="http://schemas.openxmlformats.org/officeDocument/2006/relationships/hyperlink" Target="mailto:infocfed@yahoo.fr" TargetMode="External"/><Relationship Id="rId52" Type="http://schemas.openxmlformats.org/officeDocument/2006/relationships/hyperlink" Target="mailto:marie_altine@yahoo.fr" TargetMode="External"/><Relationship Id="rId73" Type="http://schemas.openxmlformats.org/officeDocument/2006/relationships/hyperlink" Target="mailto:bassirou.sine@gmail.com" TargetMode="External"/><Relationship Id="rId78" Type="http://schemas.openxmlformats.org/officeDocument/2006/relationships/hyperlink" Target="mailto:eugene.ehabe@gmail.com" TargetMode="External"/><Relationship Id="rId94" Type="http://schemas.openxmlformats.org/officeDocument/2006/relationships/hyperlink" Target="mailto:kokodekan@gmail.com" TargetMode="External"/><Relationship Id="rId99" Type="http://schemas.openxmlformats.org/officeDocument/2006/relationships/hyperlink" Target="mailto:l.koko@ocpafrica.com" TargetMode="External"/><Relationship Id="rId101" Type="http://schemas.openxmlformats.org/officeDocument/2006/relationships/hyperlink" Target="mailto:mohamed.elgharou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atrice\Desktop\WAAPP\WAAPP%20COUNTRIES\Result%20Framework\2017\WAAPP%20Consolidated%20RF+%20April%2020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atrice\Desktop\WAAPP\WAAPP%20COUNTRIES\Result%20Framework\2017\WAAPP%20Consolidated%20RF+%20April%20201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atrice\Desktop\WAAPP\WAAPP%20COUNTRIES\Result%20Framework\2017\WAAPP%20Consolidated%20RF+%20April%20201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atrice\Desktop\WAAPP\WAAPP%20COUNTRIES\Result%20Framework\2017\WAAPP%20Consolidated%20RF+%20April%20201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patrice\Desktop\WAAPP\WAAPP%20COUNTRIES\Result%20Framework\2017\WAAPP%20Consolidated%20RF+%20April%202017.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patrice\Desktop\WAAPP\WAAPP%20COUNTRIES\Result%20Framework\2017\WAAPP%20Consolidated%20RF+%20April%202017.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patrice\Desktop\WAAPP\WAAPP%20COUNTRIES\Result%20Framework\2017\WAAPP%20Consolidated%20RF+%20April%202017.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Taux de mise en œuvre des  recommandations  (%)</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Feuil1!$A$2:$A$5</c:f>
              <c:strCache>
                <c:ptCount val="4"/>
                <c:pt idx="0">
                  <c:v>Ghana</c:v>
                </c:pt>
                <c:pt idx="1">
                  <c:v>Mali</c:v>
                </c:pt>
                <c:pt idx="2">
                  <c:v>Senegal</c:v>
                </c:pt>
                <c:pt idx="3">
                  <c:v>CORAF 2A</c:v>
                </c:pt>
              </c:strCache>
            </c:strRef>
          </c:cat>
          <c:val>
            <c:numRef>
              <c:f>Feuil1!$B$2:$B$5</c:f>
              <c:numCache>
                <c:formatCode>General</c:formatCode>
                <c:ptCount val="4"/>
                <c:pt idx="0">
                  <c:v>66.66</c:v>
                </c:pt>
                <c:pt idx="1">
                  <c:v>83</c:v>
                </c:pt>
                <c:pt idx="2">
                  <c:v>88.9</c:v>
                </c:pt>
                <c:pt idx="3">
                  <c:v>31</c:v>
                </c:pt>
              </c:numCache>
            </c:numRef>
          </c:val>
          <c:extLst>
            <c:ext xmlns:c16="http://schemas.microsoft.com/office/drawing/2014/chart" uri="{C3380CC4-5D6E-409C-BE32-E72D297353CC}">
              <c16:uniqueId val="{00000000-6F8F-42B0-BBC5-35FC6202AEEE}"/>
            </c:ext>
          </c:extLst>
        </c:ser>
        <c:dLbls>
          <c:dLblPos val="outEnd"/>
          <c:showLegendKey val="0"/>
          <c:showVal val="1"/>
          <c:showCatName val="0"/>
          <c:showSerName val="0"/>
          <c:showPercent val="0"/>
          <c:showBubbleSize val="0"/>
        </c:dLbls>
        <c:gapWidth val="164"/>
        <c:overlap val="-22"/>
        <c:axId val="-1488974960"/>
        <c:axId val="-1488954704"/>
      </c:barChart>
      <c:catAx>
        <c:axId val="-148897496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954704"/>
        <c:crosses val="autoZero"/>
        <c:auto val="1"/>
        <c:lblAlgn val="ctr"/>
        <c:lblOffset val="100"/>
        <c:noMultiLvlLbl val="0"/>
      </c:catAx>
      <c:valAx>
        <c:axId val="-14889547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974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087782631822199E-2"/>
          <c:y val="2.54283318751823E-2"/>
          <c:w val="0.92254898370261795"/>
          <c:h val="0.84167468649752097"/>
        </c:manualLayout>
      </c:layout>
      <c:barChart>
        <c:barDir val="col"/>
        <c:grouping val="clustered"/>
        <c:varyColors val="0"/>
        <c:ser>
          <c:idx val="0"/>
          <c:order val="0"/>
          <c:tx>
            <c:strRef>
              <c:f>Feuil1!$C$1</c:f>
              <c:strCache>
                <c:ptCount val="1"/>
                <c:pt idx="0">
                  <c:v>Taux de mise en œuvre du PTBA  (%)</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1"/>
              <c:layout>
                <c:manualLayout>
                  <c:x val="-8.1209840742189302E-17"/>
                  <c:y val="8.33333333333333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F2-47D1-98A2-4D42C20258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Feuil1!$A$2:$A$5</c:f>
              <c:strCache>
                <c:ptCount val="4"/>
                <c:pt idx="0">
                  <c:v>Ghana</c:v>
                </c:pt>
                <c:pt idx="1">
                  <c:v>Mali</c:v>
                </c:pt>
                <c:pt idx="2">
                  <c:v>Senegal</c:v>
                </c:pt>
                <c:pt idx="3">
                  <c:v>CORAF 2A</c:v>
                </c:pt>
              </c:strCache>
            </c:strRef>
          </c:cat>
          <c:val>
            <c:numRef>
              <c:f>Feuil1!$C$2:$C$5</c:f>
              <c:numCache>
                <c:formatCode>General</c:formatCode>
                <c:ptCount val="4"/>
                <c:pt idx="0">
                  <c:v>81.12</c:v>
                </c:pt>
                <c:pt idx="1">
                  <c:v>27</c:v>
                </c:pt>
                <c:pt idx="2">
                  <c:v>46</c:v>
                </c:pt>
                <c:pt idx="3">
                  <c:v>20</c:v>
                </c:pt>
              </c:numCache>
            </c:numRef>
          </c:val>
          <c:extLst>
            <c:ext xmlns:c16="http://schemas.microsoft.com/office/drawing/2014/chart" uri="{C3380CC4-5D6E-409C-BE32-E72D297353CC}">
              <c16:uniqueId val="{00000000-98F2-47D1-98A2-4D42C202589D}"/>
            </c:ext>
          </c:extLst>
        </c:ser>
        <c:dLbls>
          <c:dLblPos val="outEnd"/>
          <c:showLegendKey val="0"/>
          <c:showVal val="1"/>
          <c:showCatName val="0"/>
          <c:showSerName val="0"/>
          <c:showPercent val="0"/>
          <c:showBubbleSize val="0"/>
        </c:dLbls>
        <c:gapWidth val="164"/>
        <c:overlap val="-22"/>
        <c:axId val="-1989478432"/>
        <c:axId val="-1989601248"/>
      </c:barChart>
      <c:catAx>
        <c:axId val="-198947843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9601248"/>
        <c:crosses val="autoZero"/>
        <c:auto val="1"/>
        <c:lblAlgn val="ctr"/>
        <c:lblOffset val="100"/>
        <c:noMultiLvlLbl val="0"/>
      </c:catAx>
      <c:valAx>
        <c:axId val="-19896012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9478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fr-FR" sz="1000" b="1"/>
              <a:t>A: beneficiairies direct</a:t>
            </a:r>
          </a:p>
          <a:p>
            <a:pPr>
              <a:defRPr sz="1000" b="1"/>
            </a:pPr>
            <a:r>
              <a:rPr lang="fr-FR" sz="1000" b="1"/>
              <a:t>8 750 098 realisés sur 6 020 000 prévus</a:t>
            </a:r>
          </a:p>
        </c:rich>
      </c:tx>
      <c:layout>
        <c:manualLayout>
          <c:xMode val="edge"/>
          <c:yMode val="edge"/>
          <c:x val="0.13710526315789501"/>
          <c:y val="2.0340780225905401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'Hist 2A'!$B$25</c:f>
              <c:strCache>
                <c:ptCount val="1"/>
                <c:pt idx="0">
                  <c:v>Target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'Hist 2A'!$A$26:$A$30</c:f>
              <c:strCache>
                <c:ptCount val="4"/>
                <c:pt idx="0">
                  <c:v>WAAPP 2A</c:v>
                </c:pt>
                <c:pt idx="1">
                  <c:v>WAAPP 1B</c:v>
                </c:pt>
                <c:pt idx="2">
                  <c:v>WAAPP 1C</c:v>
                </c:pt>
                <c:pt idx="3">
                  <c:v>CORAF project</c:v>
                </c:pt>
              </c:strCache>
            </c:strRef>
          </c:cat>
          <c:val>
            <c:numRef>
              <c:f>'Hist 2A'!$B$26:$B$30</c:f>
              <c:numCache>
                <c:formatCode>#,##0</c:formatCode>
                <c:ptCount val="4"/>
                <c:pt idx="0">
                  <c:v>2250000</c:v>
                </c:pt>
                <c:pt idx="1">
                  <c:v>2200000</c:v>
                </c:pt>
                <c:pt idx="2">
                  <c:v>1570000</c:v>
                </c:pt>
              </c:numCache>
            </c:numRef>
          </c:val>
          <c:extLst>
            <c:ext xmlns:c16="http://schemas.microsoft.com/office/drawing/2014/chart" uri="{C3380CC4-5D6E-409C-BE32-E72D297353CC}">
              <c16:uniqueId val="{00000000-C35A-46E9-94D9-9C65CD4A79EB}"/>
            </c:ext>
          </c:extLst>
        </c:ser>
        <c:ser>
          <c:idx val="1"/>
          <c:order val="1"/>
          <c:tx>
            <c:strRef>
              <c:f>'Hist 2A'!$C$25</c:f>
              <c:strCache>
                <c:ptCount val="1"/>
                <c:pt idx="0">
                  <c:v>Achievement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'Hist 2A'!$A$26:$A$30</c:f>
              <c:strCache>
                <c:ptCount val="4"/>
                <c:pt idx="0">
                  <c:v>WAAPP 2A</c:v>
                </c:pt>
                <c:pt idx="1">
                  <c:v>WAAPP 1B</c:v>
                </c:pt>
                <c:pt idx="2">
                  <c:v>WAAPP 1C</c:v>
                </c:pt>
                <c:pt idx="3">
                  <c:v>CORAF project</c:v>
                </c:pt>
              </c:strCache>
            </c:strRef>
          </c:cat>
          <c:val>
            <c:numRef>
              <c:f>'Hist 2A'!$C$26:$C$30</c:f>
              <c:numCache>
                <c:formatCode>#,##0</c:formatCode>
                <c:ptCount val="4"/>
                <c:pt idx="0">
                  <c:v>2486935</c:v>
                </c:pt>
                <c:pt idx="1">
                  <c:v>3367379</c:v>
                </c:pt>
                <c:pt idx="2">
                  <c:v>2147684</c:v>
                </c:pt>
                <c:pt idx="3">
                  <c:v>748100</c:v>
                </c:pt>
              </c:numCache>
            </c:numRef>
          </c:val>
          <c:extLst>
            <c:ext xmlns:c16="http://schemas.microsoft.com/office/drawing/2014/chart" uri="{C3380CC4-5D6E-409C-BE32-E72D297353CC}">
              <c16:uniqueId val="{00000001-C35A-46E9-94D9-9C65CD4A79EB}"/>
            </c:ext>
          </c:extLst>
        </c:ser>
        <c:dLbls>
          <c:dLblPos val="outEnd"/>
          <c:showLegendKey val="0"/>
          <c:showVal val="1"/>
          <c:showCatName val="0"/>
          <c:showSerName val="0"/>
          <c:showPercent val="0"/>
          <c:showBubbleSize val="0"/>
        </c:dLbls>
        <c:gapWidth val="182"/>
        <c:axId val="-1990146384"/>
        <c:axId val="-1989579984"/>
      </c:barChart>
      <c:catAx>
        <c:axId val="-1990146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89579984"/>
        <c:crosses val="autoZero"/>
        <c:auto val="1"/>
        <c:lblAlgn val="ctr"/>
        <c:lblOffset val="100"/>
        <c:noMultiLvlLbl val="0"/>
      </c:catAx>
      <c:valAx>
        <c:axId val="-1989579984"/>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014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fr-FR" sz="1000" b="1"/>
              <a:t>B: Nbre de technologies</a:t>
            </a:r>
            <a:r>
              <a:rPr lang="fr-FR" sz="1000" b="1" baseline="0"/>
              <a:t> generées</a:t>
            </a:r>
          </a:p>
          <a:p>
            <a:pPr>
              <a:defRPr sz="1000" b="1"/>
            </a:pPr>
            <a:r>
              <a:rPr lang="fr-FR" sz="1000" b="1" baseline="0"/>
              <a:t>198 realisées sur 134 prévues</a:t>
            </a:r>
            <a:endParaRPr lang="fr-FR" sz="1000" b="1"/>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'Hist 2A'!$H$25</c:f>
              <c:strCache>
                <c:ptCount val="1"/>
                <c:pt idx="0">
                  <c:v>Target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'Hist 2A'!$A$26:$A$30</c:f>
              <c:strCache>
                <c:ptCount val="4"/>
                <c:pt idx="0">
                  <c:v>WAAPP 2A</c:v>
                </c:pt>
                <c:pt idx="1">
                  <c:v>WAAPP 1B</c:v>
                </c:pt>
                <c:pt idx="2">
                  <c:v>WAAPP 1C</c:v>
                </c:pt>
                <c:pt idx="3">
                  <c:v>CORAF project</c:v>
                </c:pt>
              </c:strCache>
            </c:strRef>
          </c:cat>
          <c:val>
            <c:numRef>
              <c:f>'Hist 2A'!$H$26:$H$30</c:f>
              <c:numCache>
                <c:formatCode>#,##0</c:formatCode>
                <c:ptCount val="4"/>
                <c:pt idx="0">
                  <c:v>58</c:v>
                </c:pt>
                <c:pt idx="1">
                  <c:v>34</c:v>
                </c:pt>
                <c:pt idx="2">
                  <c:v>22</c:v>
                </c:pt>
              </c:numCache>
            </c:numRef>
          </c:val>
          <c:extLst>
            <c:ext xmlns:c16="http://schemas.microsoft.com/office/drawing/2014/chart" uri="{C3380CC4-5D6E-409C-BE32-E72D297353CC}">
              <c16:uniqueId val="{00000000-70F8-4FDB-B0FE-34FECD3212E6}"/>
            </c:ext>
          </c:extLst>
        </c:ser>
        <c:ser>
          <c:idx val="1"/>
          <c:order val="1"/>
          <c:tx>
            <c:strRef>
              <c:f>'Hist 2A'!$I$25</c:f>
              <c:strCache>
                <c:ptCount val="1"/>
                <c:pt idx="0">
                  <c:v>Achievement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'Hist 2A'!$A$26:$A$30</c:f>
              <c:strCache>
                <c:ptCount val="4"/>
                <c:pt idx="0">
                  <c:v>WAAPP 2A</c:v>
                </c:pt>
                <c:pt idx="1">
                  <c:v>WAAPP 1B</c:v>
                </c:pt>
                <c:pt idx="2">
                  <c:v>WAAPP 1C</c:v>
                </c:pt>
                <c:pt idx="3">
                  <c:v>CORAF project</c:v>
                </c:pt>
              </c:strCache>
            </c:strRef>
          </c:cat>
          <c:val>
            <c:numRef>
              <c:f>'Hist 2A'!$I$26:$I$30</c:f>
              <c:numCache>
                <c:formatCode>#,##0</c:formatCode>
                <c:ptCount val="4"/>
                <c:pt idx="0">
                  <c:v>103</c:v>
                </c:pt>
                <c:pt idx="1">
                  <c:v>52</c:v>
                </c:pt>
                <c:pt idx="2">
                  <c:v>40</c:v>
                </c:pt>
                <c:pt idx="3" formatCode="General">
                  <c:v>3</c:v>
                </c:pt>
              </c:numCache>
            </c:numRef>
          </c:val>
          <c:extLst>
            <c:ext xmlns:c16="http://schemas.microsoft.com/office/drawing/2014/chart" uri="{C3380CC4-5D6E-409C-BE32-E72D297353CC}">
              <c16:uniqueId val="{00000001-70F8-4FDB-B0FE-34FECD3212E6}"/>
            </c:ext>
          </c:extLst>
        </c:ser>
        <c:dLbls>
          <c:dLblPos val="outEnd"/>
          <c:showLegendKey val="0"/>
          <c:showVal val="1"/>
          <c:showCatName val="0"/>
          <c:showSerName val="0"/>
          <c:showPercent val="0"/>
          <c:showBubbleSize val="0"/>
        </c:dLbls>
        <c:gapWidth val="182"/>
        <c:axId val="-1989855712"/>
        <c:axId val="-1989853392"/>
      </c:barChart>
      <c:catAx>
        <c:axId val="-1989855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89853392"/>
        <c:crosses val="autoZero"/>
        <c:auto val="1"/>
        <c:lblAlgn val="ctr"/>
        <c:lblOffset val="100"/>
        <c:noMultiLvlLbl val="0"/>
      </c:catAx>
      <c:valAx>
        <c:axId val="-1989853392"/>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985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r>
              <a:rPr lang="fr-FR" sz="900" b="1"/>
              <a:t>C: Producteurs</a:t>
            </a:r>
            <a:r>
              <a:rPr lang="fr-FR" sz="900" b="1" baseline="0"/>
              <a:t> ayant adoptés les nvelles tech.</a:t>
            </a:r>
          </a:p>
          <a:p>
            <a:pPr>
              <a:defRPr sz="900" b="1"/>
            </a:pPr>
            <a:r>
              <a:rPr lang="fr-FR" sz="900" b="1" baseline="0"/>
              <a:t>4 224 099 réalisés sur 2 945 000 prévus</a:t>
            </a:r>
            <a:endParaRPr lang="fr-FR" sz="900" b="1"/>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'Hist 2A'!$N$25</c:f>
              <c:strCache>
                <c:ptCount val="1"/>
                <c:pt idx="0">
                  <c:v>Target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'Hist 2A'!$A$26:$A$30</c:f>
              <c:strCache>
                <c:ptCount val="4"/>
                <c:pt idx="0">
                  <c:v>WAAPP 2A</c:v>
                </c:pt>
                <c:pt idx="1">
                  <c:v>WAAPP 1B</c:v>
                </c:pt>
                <c:pt idx="2">
                  <c:v>WAAPP 1C</c:v>
                </c:pt>
                <c:pt idx="3">
                  <c:v>CORAF project</c:v>
                </c:pt>
              </c:strCache>
            </c:strRef>
          </c:cat>
          <c:val>
            <c:numRef>
              <c:f>'Hist 2A'!$N$26:$N$30</c:f>
              <c:numCache>
                <c:formatCode>#,##0</c:formatCode>
                <c:ptCount val="4"/>
                <c:pt idx="0">
                  <c:v>1140000</c:v>
                </c:pt>
                <c:pt idx="1">
                  <c:v>900000</c:v>
                </c:pt>
                <c:pt idx="2">
                  <c:v>905000</c:v>
                </c:pt>
              </c:numCache>
            </c:numRef>
          </c:val>
          <c:extLst>
            <c:ext xmlns:c16="http://schemas.microsoft.com/office/drawing/2014/chart" uri="{C3380CC4-5D6E-409C-BE32-E72D297353CC}">
              <c16:uniqueId val="{00000000-6471-4224-A2D1-CB2EE1B460B5}"/>
            </c:ext>
          </c:extLst>
        </c:ser>
        <c:ser>
          <c:idx val="1"/>
          <c:order val="1"/>
          <c:tx>
            <c:strRef>
              <c:f>'Hist 2A'!$O$25</c:f>
              <c:strCache>
                <c:ptCount val="1"/>
                <c:pt idx="0">
                  <c:v>Achievement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'Hist 2A'!$A$26:$A$30</c:f>
              <c:strCache>
                <c:ptCount val="4"/>
                <c:pt idx="0">
                  <c:v>WAAPP 2A</c:v>
                </c:pt>
                <c:pt idx="1">
                  <c:v>WAAPP 1B</c:v>
                </c:pt>
                <c:pt idx="2">
                  <c:v>WAAPP 1C</c:v>
                </c:pt>
                <c:pt idx="3">
                  <c:v>CORAF project</c:v>
                </c:pt>
              </c:strCache>
            </c:strRef>
          </c:cat>
          <c:val>
            <c:numRef>
              <c:f>'Hist 2A'!$O$26:$O$30</c:f>
              <c:numCache>
                <c:formatCode>#,##0</c:formatCode>
                <c:ptCount val="4"/>
                <c:pt idx="0">
                  <c:v>1482353</c:v>
                </c:pt>
                <c:pt idx="1">
                  <c:v>811076</c:v>
                </c:pt>
                <c:pt idx="2">
                  <c:v>1190487</c:v>
                </c:pt>
                <c:pt idx="3">
                  <c:v>740183</c:v>
                </c:pt>
              </c:numCache>
            </c:numRef>
          </c:val>
          <c:extLst>
            <c:ext xmlns:c16="http://schemas.microsoft.com/office/drawing/2014/chart" uri="{C3380CC4-5D6E-409C-BE32-E72D297353CC}">
              <c16:uniqueId val="{00000001-6471-4224-A2D1-CB2EE1B460B5}"/>
            </c:ext>
          </c:extLst>
        </c:ser>
        <c:dLbls>
          <c:dLblPos val="outEnd"/>
          <c:showLegendKey val="0"/>
          <c:showVal val="1"/>
          <c:showCatName val="0"/>
          <c:showSerName val="0"/>
          <c:showPercent val="0"/>
          <c:showBubbleSize val="0"/>
        </c:dLbls>
        <c:gapWidth val="182"/>
        <c:axId val="-1989879072"/>
        <c:axId val="-1989876752"/>
      </c:barChart>
      <c:catAx>
        <c:axId val="-1989879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89876752"/>
        <c:crosses val="autoZero"/>
        <c:auto val="1"/>
        <c:lblAlgn val="ctr"/>
        <c:lblOffset val="100"/>
        <c:noMultiLvlLbl val="0"/>
      </c:catAx>
      <c:valAx>
        <c:axId val="-1989876752"/>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8987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fr-FR" sz="800" b="1"/>
              <a:t>D: Superficie emblavée par les nvelles tech.</a:t>
            </a:r>
          </a:p>
          <a:p>
            <a:pPr>
              <a:defRPr sz="800" b="1"/>
            </a:pPr>
            <a:r>
              <a:rPr lang="fr-FR" sz="800" b="1"/>
              <a:t>4 744 755 réalisées sur 3653 000 prévues</a:t>
            </a: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'Hist 2A'!$K$25</c:f>
              <c:strCache>
                <c:ptCount val="1"/>
                <c:pt idx="0">
                  <c:v>Target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'Hist 2A'!$A$26:$A$30</c:f>
              <c:strCache>
                <c:ptCount val="4"/>
                <c:pt idx="0">
                  <c:v>WAAPP 2A</c:v>
                </c:pt>
                <c:pt idx="1">
                  <c:v>WAAPP 1B</c:v>
                </c:pt>
                <c:pt idx="2">
                  <c:v>WAAPP 1C</c:v>
                </c:pt>
                <c:pt idx="3">
                  <c:v>CORAF project</c:v>
                </c:pt>
              </c:strCache>
            </c:strRef>
          </c:cat>
          <c:val>
            <c:numRef>
              <c:f>'Hist 2A'!$K$26:$K$30</c:f>
              <c:numCache>
                <c:formatCode>#,##0</c:formatCode>
                <c:ptCount val="4"/>
                <c:pt idx="0">
                  <c:v>1500000</c:v>
                </c:pt>
                <c:pt idx="1">
                  <c:v>800000</c:v>
                </c:pt>
                <c:pt idx="2">
                  <c:v>1353000</c:v>
                </c:pt>
              </c:numCache>
            </c:numRef>
          </c:val>
          <c:extLst>
            <c:ext xmlns:c16="http://schemas.microsoft.com/office/drawing/2014/chart" uri="{C3380CC4-5D6E-409C-BE32-E72D297353CC}">
              <c16:uniqueId val="{00000000-F68D-49D2-9A32-51926F283373}"/>
            </c:ext>
          </c:extLst>
        </c:ser>
        <c:ser>
          <c:idx val="1"/>
          <c:order val="1"/>
          <c:tx>
            <c:strRef>
              <c:f>'Hist 2A'!$L$25</c:f>
              <c:strCache>
                <c:ptCount val="1"/>
                <c:pt idx="0">
                  <c:v>Achievement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'Hist 2A'!$A$26:$A$30</c:f>
              <c:strCache>
                <c:ptCount val="4"/>
                <c:pt idx="0">
                  <c:v>WAAPP 2A</c:v>
                </c:pt>
                <c:pt idx="1">
                  <c:v>WAAPP 1B</c:v>
                </c:pt>
                <c:pt idx="2">
                  <c:v>WAAPP 1C</c:v>
                </c:pt>
                <c:pt idx="3">
                  <c:v>CORAF project</c:v>
                </c:pt>
              </c:strCache>
            </c:strRef>
          </c:cat>
          <c:val>
            <c:numRef>
              <c:f>'Hist 2A'!$L$26:$L$30</c:f>
              <c:numCache>
                <c:formatCode>#,##0</c:formatCode>
                <c:ptCount val="4"/>
                <c:pt idx="0">
                  <c:v>1556267</c:v>
                </c:pt>
                <c:pt idx="1">
                  <c:v>947954</c:v>
                </c:pt>
                <c:pt idx="2">
                  <c:v>1421678</c:v>
                </c:pt>
                <c:pt idx="3">
                  <c:v>818855.71</c:v>
                </c:pt>
              </c:numCache>
            </c:numRef>
          </c:val>
          <c:extLst>
            <c:ext xmlns:c16="http://schemas.microsoft.com/office/drawing/2014/chart" uri="{C3380CC4-5D6E-409C-BE32-E72D297353CC}">
              <c16:uniqueId val="{00000001-F68D-49D2-9A32-51926F283373}"/>
            </c:ext>
          </c:extLst>
        </c:ser>
        <c:dLbls>
          <c:dLblPos val="outEnd"/>
          <c:showLegendKey val="0"/>
          <c:showVal val="1"/>
          <c:showCatName val="0"/>
          <c:showSerName val="0"/>
          <c:showPercent val="0"/>
          <c:showBubbleSize val="0"/>
        </c:dLbls>
        <c:gapWidth val="182"/>
        <c:axId val="-1646606544"/>
        <c:axId val="-1584364288"/>
      </c:barChart>
      <c:catAx>
        <c:axId val="-1646606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84364288"/>
        <c:crosses val="autoZero"/>
        <c:auto val="1"/>
        <c:lblAlgn val="ctr"/>
        <c:lblOffset val="100"/>
        <c:noMultiLvlLbl val="0"/>
      </c:catAx>
      <c:valAx>
        <c:axId val="-158436428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60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fr-FR" sz="800" b="1"/>
              <a:t>E:Beneficiaires utilisant</a:t>
            </a:r>
            <a:r>
              <a:rPr lang="fr-FR" sz="800" b="1" baseline="0"/>
              <a:t> les technologies d'autres pays</a:t>
            </a:r>
          </a:p>
          <a:p>
            <a:pPr>
              <a:defRPr sz="800" b="1"/>
            </a:pPr>
            <a:r>
              <a:rPr lang="fr-FR" sz="800" b="1" baseline="0"/>
              <a:t>345 899 réalisés sur 427 500 prévues</a:t>
            </a:r>
            <a:endParaRPr lang="fr-FR" sz="800" b="1"/>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'Hist 2A'!$E$25</c:f>
              <c:strCache>
                <c:ptCount val="1"/>
                <c:pt idx="0">
                  <c:v>Target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'Hist 2A'!$A$26:$A$30</c:f>
              <c:strCache>
                <c:ptCount val="4"/>
                <c:pt idx="0">
                  <c:v>WAAPP 2A</c:v>
                </c:pt>
                <c:pt idx="1">
                  <c:v>WAAPP 1B</c:v>
                </c:pt>
                <c:pt idx="2">
                  <c:v>WAAPP 1C</c:v>
                </c:pt>
                <c:pt idx="3">
                  <c:v>CORAF project</c:v>
                </c:pt>
              </c:strCache>
            </c:strRef>
          </c:cat>
          <c:val>
            <c:numRef>
              <c:f>'Hist 2A'!$E$26:$E$30</c:f>
              <c:numCache>
                <c:formatCode>#,##0</c:formatCode>
                <c:ptCount val="4"/>
                <c:pt idx="0">
                  <c:v>400000</c:v>
                </c:pt>
                <c:pt idx="1">
                  <c:v>27500</c:v>
                </c:pt>
              </c:numCache>
            </c:numRef>
          </c:val>
          <c:extLst>
            <c:ext xmlns:c16="http://schemas.microsoft.com/office/drawing/2014/chart" uri="{C3380CC4-5D6E-409C-BE32-E72D297353CC}">
              <c16:uniqueId val="{00000000-BD61-429A-85FF-312B74F59844}"/>
            </c:ext>
          </c:extLst>
        </c:ser>
        <c:ser>
          <c:idx val="1"/>
          <c:order val="1"/>
          <c:tx>
            <c:strRef>
              <c:f>'Hist 2A'!$F$25</c:f>
              <c:strCache>
                <c:ptCount val="1"/>
                <c:pt idx="0">
                  <c:v>Achievement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'Hist 2A'!$A$26:$A$30</c:f>
              <c:strCache>
                <c:ptCount val="4"/>
                <c:pt idx="0">
                  <c:v>WAAPP 2A</c:v>
                </c:pt>
                <c:pt idx="1">
                  <c:v>WAAPP 1B</c:v>
                </c:pt>
                <c:pt idx="2">
                  <c:v>WAAPP 1C</c:v>
                </c:pt>
                <c:pt idx="3">
                  <c:v>CORAF project</c:v>
                </c:pt>
              </c:strCache>
            </c:strRef>
          </c:cat>
          <c:val>
            <c:numRef>
              <c:f>'Hist 2A'!$F$26:$F$30</c:f>
              <c:numCache>
                <c:formatCode>#,##0</c:formatCode>
                <c:ptCount val="4"/>
                <c:pt idx="0">
                  <c:v>188877</c:v>
                </c:pt>
                <c:pt idx="1">
                  <c:v>96800</c:v>
                </c:pt>
                <c:pt idx="2">
                  <c:v>51387</c:v>
                </c:pt>
                <c:pt idx="3">
                  <c:v>8835</c:v>
                </c:pt>
              </c:numCache>
            </c:numRef>
          </c:val>
          <c:extLst>
            <c:ext xmlns:c16="http://schemas.microsoft.com/office/drawing/2014/chart" uri="{C3380CC4-5D6E-409C-BE32-E72D297353CC}">
              <c16:uniqueId val="{00000001-BD61-429A-85FF-312B74F59844}"/>
            </c:ext>
          </c:extLst>
        </c:ser>
        <c:dLbls>
          <c:dLblPos val="outEnd"/>
          <c:showLegendKey val="0"/>
          <c:showVal val="1"/>
          <c:showCatName val="0"/>
          <c:showSerName val="0"/>
          <c:showPercent val="0"/>
          <c:showBubbleSize val="0"/>
        </c:dLbls>
        <c:gapWidth val="182"/>
        <c:axId val="-1584344896"/>
        <c:axId val="-1585011856"/>
      </c:barChart>
      <c:catAx>
        <c:axId val="-1584344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85011856"/>
        <c:crosses val="autoZero"/>
        <c:auto val="1"/>
        <c:lblAlgn val="ctr"/>
        <c:lblOffset val="100"/>
        <c:noMultiLvlLbl val="0"/>
      </c:catAx>
      <c:valAx>
        <c:axId val="-1585011856"/>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84344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fr-FR" sz="900"/>
              <a:t>F: Producteurs ayant une connaissance des technologies generées </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'Hist 2A'!$K$2</c:f>
              <c:strCache>
                <c:ptCount val="1"/>
                <c:pt idx="0">
                  <c:v>Target</c:v>
                </c:pt>
              </c:strCache>
            </c:strRef>
          </c:tx>
          <c:spPr>
            <a:solidFill>
              <a:schemeClr val="accent2"/>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'Hist 2A'!$A$3:$A$5</c:f>
              <c:strCache>
                <c:ptCount val="3"/>
                <c:pt idx="0">
                  <c:v>GHANA</c:v>
                </c:pt>
                <c:pt idx="1">
                  <c:v>MALI</c:v>
                </c:pt>
                <c:pt idx="2">
                  <c:v>SENEGAL</c:v>
                </c:pt>
              </c:strCache>
            </c:strRef>
          </c:cat>
          <c:val>
            <c:numRef>
              <c:f>'Hist 2A'!$K$3:$K$5</c:f>
              <c:numCache>
                <c:formatCode>0%</c:formatCode>
                <c:ptCount val="3"/>
                <c:pt idx="0">
                  <c:v>0.8</c:v>
                </c:pt>
                <c:pt idx="1">
                  <c:v>0.8</c:v>
                </c:pt>
                <c:pt idx="2">
                  <c:v>0.8</c:v>
                </c:pt>
              </c:numCache>
            </c:numRef>
          </c:val>
          <c:extLst>
            <c:ext xmlns:c16="http://schemas.microsoft.com/office/drawing/2014/chart" uri="{C3380CC4-5D6E-409C-BE32-E72D297353CC}">
              <c16:uniqueId val="{00000000-5839-4E2C-9E49-7AA25FA503E2}"/>
            </c:ext>
          </c:extLst>
        </c:ser>
        <c:ser>
          <c:idx val="1"/>
          <c:order val="1"/>
          <c:tx>
            <c:strRef>
              <c:f>'Hist 2A'!$L$2</c:f>
              <c:strCache>
                <c:ptCount val="1"/>
                <c:pt idx="0">
                  <c:v>Achievement</c:v>
                </c:pt>
              </c:strCache>
            </c:strRef>
          </c:tx>
          <c:spPr>
            <a:solidFill>
              <a:schemeClr val="accent6"/>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'Hist 2A'!$A$3:$A$5</c:f>
              <c:strCache>
                <c:ptCount val="3"/>
                <c:pt idx="0">
                  <c:v>GHANA</c:v>
                </c:pt>
                <c:pt idx="1">
                  <c:v>MALI</c:v>
                </c:pt>
                <c:pt idx="2">
                  <c:v>SENEGAL</c:v>
                </c:pt>
              </c:strCache>
            </c:strRef>
          </c:cat>
          <c:val>
            <c:numRef>
              <c:f>'Hist 2A'!$L$3:$L$5</c:f>
              <c:numCache>
                <c:formatCode>0%</c:formatCode>
                <c:ptCount val="3"/>
                <c:pt idx="0">
                  <c:v>0.9</c:v>
                </c:pt>
                <c:pt idx="1">
                  <c:v>0.85</c:v>
                </c:pt>
                <c:pt idx="2">
                  <c:v>0.75</c:v>
                </c:pt>
              </c:numCache>
            </c:numRef>
          </c:val>
          <c:extLst>
            <c:ext xmlns:c16="http://schemas.microsoft.com/office/drawing/2014/chart" uri="{C3380CC4-5D6E-409C-BE32-E72D297353CC}">
              <c16:uniqueId val="{00000001-5839-4E2C-9E49-7AA25FA503E2}"/>
            </c:ext>
          </c:extLst>
        </c:ser>
        <c:dLbls>
          <c:dLblPos val="inEnd"/>
          <c:showLegendKey val="0"/>
          <c:showVal val="1"/>
          <c:showCatName val="0"/>
          <c:showSerName val="0"/>
          <c:showPercent val="0"/>
          <c:showBubbleSize val="0"/>
        </c:dLbls>
        <c:gapWidth val="65"/>
        <c:axId val="-1584237296"/>
        <c:axId val="-1584234976"/>
      </c:barChart>
      <c:catAx>
        <c:axId val="-158423729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84234976"/>
        <c:crosses val="autoZero"/>
        <c:auto val="1"/>
        <c:lblAlgn val="ctr"/>
        <c:lblOffset val="100"/>
        <c:noMultiLvlLbl val="0"/>
      </c:catAx>
      <c:valAx>
        <c:axId val="-1584234976"/>
        <c:scaling>
          <c:orientation val="minMax"/>
        </c:scaling>
        <c:delete val="1"/>
        <c:axPos val="b"/>
        <c:numFmt formatCode="0%" sourceLinked="1"/>
        <c:majorTickMark val="none"/>
        <c:minorTickMark val="none"/>
        <c:tickLblPos val="nextTo"/>
        <c:crossAx val="-15842372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040137778291098E-2"/>
          <c:y val="6.24653689122193E-2"/>
          <c:w val="0.932951521698269"/>
          <c:h val="0.68491469816272998"/>
        </c:manualLayout>
      </c:layout>
      <c:barChart>
        <c:barDir val="col"/>
        <c:grouping val="clustered"/>
        <c:varyColors val="0"/>
        <c:ser>
          <c:idx val="0"/>
          <c:order val="0"/>
          <c:tx>
            <c:strRef>
              <c:f>'% of women #2 '!$F$13</c:f>
              <c:strCache>
                <c:ptCount val="1"/>
                <c:pt idx="0">
                  <c:v>Target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 of women #2 '!$B$14:$B$27</c:f>
              <c:strCache>
                <c:ptCount val="14"/>
                <c:pt idx="0">
                  <c:v>Ghana</c:v>
                </c:pt>
                <c:pt idx="1">
                  <c:v>Mali</c:v>
                </c:pt>
                <c:pt idx="2">
                  <c:v>Senegal</c:v>
                </c:pt>
                <c:pt idx="3">
                  <c:v>Burkina</c:v>
                </c:pt>
                <c:pt idx="4">
                  <c:v>Cote d'Ivoire</c:v>
                </c:pt>
                <c:pt idx="5">
                  <c:v>Nigeria</c:v>
                </c:pt>
                <c:pt idx="6">
                  <c:v>Benin</c:v>
                </c:pt>
                <c:pt idx="7">
                  <c:v>Gambie</c:v>
                </c:pt>
                <c:pt idx="8">
                  <c:v>Liberia</c:v>
                </c:pt>
                <c:pt idx="9">
                  <c:v>Niger</c:v>
                </c:pt>
                <c:pt idx="10">
                  <c:v>Sierra Leone</c:v>
                </c:pt>
                <c:pt idx="11">
                  <c:v>Togo</c:v>
                </c:pt>
                <c:pt idx="12">
                  <c:v>Guinea</c:v>
                </c:pt>
                <c:pt idx="13">
                  <c:v>Total WAAPP</c:v>
                </c:pt>
              </c:strCache>
            </c:strRef>
          </c:cat>
          <c:val>
            <c:numRef>
              <c:f>'% of women #2 '!$F$14:$F$27</c:f>
              <c:numCache>
                <c:formatCode>General</c:formatCode>
                <c:ptCount val="14"/>
                <c:pt idx="0">
                  <c:v>40</c:v>
                </c:pt>
                <c:pt idx="1">
                  <c:v>40</c:v>
                </c:pt>
                <c:pt idx="2">
                  <c:v>40</c:v>
                </c:pt>
                <c:pt idx="3">
                  <c:v>40</c:v>
                </c:pt>
                <c:pt idx="4">
                  <c:v>40</c:v>
                </c:pt>
                <c:pt idx="5">
                  <c:v>40</c:v>
                </c:pt>
                <c:pt idx="6">
                  <c:v>40</c:v>
                </c:pt>
                <c:pt idx="7">
                  <c:v>40</c:v>
                </c:pt>
                <c:pt idx="8">
                  <c:v>40</c:v>
                </c:pt>
                <c:pt idx="9">
                  <c:v>40</c:v>
                </c:pt>
                <c:pt idx="10">
                  <c:v>40</c:v>
                </c:pt>
                <c:pt idx="11">
                  <c:v>40</c:v>
                </c:pt>
                <c:pt idx="12">
                  <c:v>40</c:v>
                </c:pt>
                <c:pt idx="13">
                  <c:v>40</c:v>
                </c:pt>
              </c:numCache>
            </c:numRef>
          </c:val>
          <c:extLst>
            <c:ext xmlns:c16="http://schemas.microsoft.com/office/drawing/2014/chart" uri="{C3380CC4-5D6E-409C-BE32-E72D297353CC}">
              <c16:uniqueId val="{00000000-CC92-43BD-893A-8A21B87FB922}"/>
            </c:ext>
          </c:extLst>
        </c:ser>
        <c:ser>
          <c:idx val="1"/>
          <c:order val="1"/>
          <c:tx>
            <c:strRef>
              <c:f>'% of women #2 '!$G$13</c:f>
              <c:strCache>
                <c:ptCount val="1"/>
                <c:pt idx="0">
                  <c:v>Achievement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 of women #2 '!$B$14:$B$27</c:f>
              <c:strCache>
                <c:ptCount val="14"/>
                <c:pt idx="0">
                  <c:v>Ghana</c:v>
                </c:pt>
                <c:pt idx="1">
                  <c:v>Mali</c:v>
                </c:pt>
                <c:pt idx="2">
                  <c:v>Senegal</c:v>
                </c:pt>
                <c:pt idx="3">
                  <c:v>Burkina</c:v>
                </c:pt>
                <c:pt idx="4">
                  <c:v>Cote d'Ivoire</c:v>
                </c:pt>
                <c:pt idx="5">
                  <c:v>Nigeria</c:v>
                </c:pt>
                <c:pt idx="6">
                  <c:v>Benin</c:v>
                </c:pt>
                <c:pt idx="7">
                  <c:v>Gambie</c:v>
                </c:pt>
                <c:pt idx="8">
                  <c:v>Liberia</c:v>
                </c:pt>
                <c:pt idx="9">
                  <c:v>Niger</c:v>
                </c:pt>
                <c:pt idx="10">
                  <c:v>Sierra Leone</c:v>
                </c:pt>
                <c:pt idx="11">
                  <c:v>Togo</c:v>
                </c:pt>
                <c:pt idx="12">
                  <c:v>Guinea</c:v>
                </c:pt>
                <c:pt idx="13">
                  <c:v>Total WAAPP</c:v>
                </c:pt>
              </c:strCache>
            </c:strRef>
          </c:cat>
          <c:val>
            <c:numRef>
              <c:f>'% of women #2 '!$G$14:$G$27</c:f>
              <c:numCache>
                <c:formatCode>General</c:formatCode>
                <c:ptCount val="14"/>
                <c:pt idx="0">
                  <c:v>41</c:v>
                </c:pt>
                <c:pt idx="1">
                  <c:v>49</c:v>
                </c:pt>
                <c:pt idx="2" formatCode="0">
                  <c:v>40</c:v>
                </c:pt>
                <c:pt idx="3" formatCode="0">
                  <c:v>47</c:v>
                </c:pt>
                <c:pt idx="4">
                  <c:v>49</c:v>
                </c:pt>
                <c:pt idx="5">
                  <c:v>41</c:v>
                </c:pt>
                <c:pt idx="6">
                  <c:v>39</c:v>
                </c:pt>
                <c:pt idx="7">
                  <c:v>60</c:v>
                </c:pt>
                <c:pt idx="8">
                  <c:v>54</c:v>
                </c:pt>
                <c:pt idx="9">
                  <c:v>44</c:v>
                </c:pt>
                <c:pt idx="10">
                  <c:v>47</c:v>
                </c:pt>
                <c:pt idx="11">
                  <c:v>37</c:v>
                </c:pt>
                <c:pt idx="12">
                  <c:v>41</c:v>
                </c:pt>
                <c:pt idx="13">
                  <c:v>43</c:v>
                </c:pt>
              </c:numCache>
            </c:numRef>
          </c:val>
          <c:extLst>
            <c:ext xmlns:c16="http://schemas.microsoft.com/office/drawing/2014/chart" uri="{C3380CC4-5D6E-409C-BE32-E72D297353CC}">
              <c16:uniqueId val="{00000001-CC92-43BD-893A-8A21B87FB922}"/>
            </c:ext>
          </c:extLst>
        </c:ser>
        <c:dLbls>
          <c:dLblPos val="outEnd"/>
          <c:showLegendKey val="0"/>
          <c:showVal val="1"/>
          <c:showCatName val="0"/>
          <c:showSerName val="0"/>
          <c:showPercent val="0"/>
          <c:showBubbleSize val="0"/>
        </c:dLbls>
        <c:gapWidth val="199"/>
        <c:axId val="-1647218368"/>
        <c:axId val="-1646991840"/>
      </c:barChart>
      <c:catAx>
        <c:axId val="-164721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646991840"/>
        <c:crosses val="autoZero"/>
        <c:auto val="1"/>
        <c:lblAlgn val="ctr"/>
        <c:lblOffset val="100"/>
        <c:noMultiLvlLbl val="0"/>
      </c:catAx>
      <c:valAx>
        <c:axId val="-16469918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218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0.06052</cdr:x>
      <cdr:y>0.21181</cdr:y>
    </cdr:from>
    <cdr:to>
      <cdr:x>0.99832</cdr:x>
      <cdr:y>0.22089</cdr:y>
    </cdr:to>
    <cdr:cxnSp macro="">
      <cdr:nvCxnSpPr>
        <cdr:cNvPr id="2" name="Connecteur droit 1"/>
        <cdr:cNvCxnSpPr/>
      </cdr:nvCxnSpPr>
      <cdr:spPr>
        <a:xfrm xmlns:a="http://schemas.openxmlformats.org/drawingml/2006/main" flipV="1">
          <a:off x="343830" y="581038"/>
          <a:ext cx="5327970" cy="24900"/>
        </a:xfrm>
        <a:prstGeom xmlns:a="http://schemas.openxmlformats.org/drawingml/2006/main" prst="line">
          <a:avLst/>
        </a:prstGeom>
        <a:ln xmlns:a="http://schemas.openxmlformats.org/drawingml/2006/main" w="19050">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Authors xmlns="b99a068c-3844-4a16-badd-77233eea0529">000064363:Abdoulaye Toure:atoure4@worldbank.org;</DocAuthors>
    <Authors xmlns="b99a068c-3844-4a16-badd-77233eea0529">
      <UserInfo>
        <DisplayName>i:0#.w|wb\wb64363</DisplayName>
        <AccountId>7617</AccountId>
        <AccountType/>
      </UserInfo>
      <UserInfo>
        <DisplayName/>
        <AccountId xsi:nil="true"/>
        <AccountType/>
      </UserInfo>
    </Authors>
    <Cordis_x0020_ID xmlns="b99a068c-3844-4a16-badd-77233eea0529">ITM00267</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2017-06-27T04:00:00+00:00</DocumentDate>
    <WBDocType xmlns="b99a068c-3844-4a16-badd-77233eea0529">Aide Memoire</WBDocType>
    <SecurityClassification xmlns="b99a068c-3844-4a16-badd-77233eea0529">Public</SecurityClassification>
    <DeliverableID xmlns="b99a068c-3844-4a16-badd-77233eea0529" xsi:nil="true"/>
    <ProjectID xmlns="b99a068c-3844-4a16-badd-77233eea0529">P122065</ProjectID>
    <Task_x0020_ID xmlns="b99a068c-3844-4a16-badd-77233eea0529">TSK6784909</Task_x0020_ID>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220430724B86BC48B052929BF6A4CE3C" ma:contentTypeVersion="16" ma:contentTypeDescription="" ma:contentTypeScope="" ma:versionID="e69eb2236e93749964ac04065aa643d1">
  <xsd:schema xmlns:xsd="http://www.w3.org/2001/XMLSchema" xmlns:xs="http://www.w3.org/2001/XMLSchema" xmlns:p="http://schemas.microsoft.com/office/2006/metadata/properties" xmlns:ns2="b99a068c-3844-4a16-badd-77233eea0529" targetNamespace="http://schemas.microsoft.com/office/2006/metadata/properties" ma:root="true" ma:fieldsID="2b3a9bbb542628bb3aa1a1776cfa5568"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ma:readOnly="false">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5C1B6E70-62B9-4556-AE46-15CF6C37B5AA}"/>
</file>

<file path=customXml/itemProps2.xml><?xml version="1.0" encoding="utf-8"?>
<ds:datastoreItem xmlns:ds="http://schemas.openxmlformats.org/officeDocument/2006/customXml" ds:itemID="{1EDAACF5-363A-49B2-A4E2-59853B58F68A}"/>
</file>

<file path=customXml/itemProps3.xml><?xml version="1.0" encoding="utf-8"?>
<ds:datastoreItem xmlns:ds="http://schemas.openxmlformats.org/officeDocument/2006/customXml" ds:itemID="{C54526AA-89F5-4306-B3EC-D82925774827}"/>
</file>

<file path=customXml/itemProps4.xml><?xml version="1.0" encoding="utf-8"?>
<ds:datastoreItem xmlns:ds="http://schemas.openxmlformats.org/officeDocument/2006/customXml" ds:itemID="{D5F744CE-24B9-419D-85C4-D3DEDC3A7640}"/>
</file>

<file path=customXml/itemProps5.xml><?xml version="1.0" encoding="utf-8"?>
<ds:datastoreItem xmlns:ds="http://schemas.openxmlformats.org/officeDocument/2006/customXml" ds:itemID="{A0C1F6AB-851F-4F82-801A-C73AC940E49A}"/>
</file>

<file path=docProps/app.xml><?xml version="1.0" encoding="utf-8"?>
<Properties xmlns="http://schemas.openxmlformats.org/officeDocument/2006/extended-properties" xmlns:vt="http://schemas.openxmlformats.org/officeDocument/2006/docPropsVTypes">
  <Template>Normal.dotm</Template>
  <TotalTime>0</TotalTime>
  <Pages>19</Pages>
  <Words>8609</Words>
  <Characters>49076</Characters>
  <Application>Microsoft Office Word</Application>
  <DocSecurity>0</DocSecurity>
  <Lines>408</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1er wrap up_May 2017NL (002)</dc:title>
  <dc:subject/>
  <dc:creator>Ahmadou Bamba NGOM</dc:creator>
  <cp:keywords/>
  <dc:description/>
  <cp:lastModifiedBy>Abdoulaye Toure</cp:lastModifiedBy>
  <cp:revision>2</cp:revision>
  <dcterms:created xsi:type="dcterms:W3CDTF">2017-06-20T11:41:00Z</dcterms:created>
  <dcterms:modified xsi:type="dcterms:W3CDTF">2017-06-20T11:41:00Z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0x01010054E0FEF4951F9D49A6F48A35419983C700220430724B86BC48B052929BF6A4CE3C</vt:lpwstr>
  </property>
  <property fmtid="{D5CDD505-2E9C-101B-9397-08002B2CF9AE}" pid="5" name="RatedBy">
    <vt:lpwstr/>
  </property>
  <property fmtid="{D5CDD505-2E9C-101B-9397-08002B2CF9AE}" pid="7" name="LikedBy">
    <vt:lpwstr/>
  </property>
</Properties>
</file>