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e Details about غزة displayed below"/>
      </w:tblPr>
      <w:tblGrid>
        <w:gridCol w:w="8684"/>
        <w:gridCol w:w="338"/>
        <w:gridCol w:w="338"/>
      </w:tblGrid>
      <w:tr w:rsidR="00674240" w:rsidRPr="00674240">
        <w:trPr>
          <w:tblCellSpacing w:w="0" w:type="dxa"/>
        </w:trPr>
        <w:tc>
          <w:tcPr>
            <w:tcW w:w="0" w:type="auto"/>
            <w:gridSpan w:val="3"/>
            <w:hideMark/>
          </w:tcPr>
          <w:p w:rsidR="00674240" w:rsidRDefault="004D46F2" w:rsidP="004D46F2">
            <w:pPr>
              <w:pStyle w:val="Heading1"/>
            </w:pPr>
            <w:r>
              <w:t xml:space="preserve">                                                                                                                 96990</w:t>
            </w:r>
          </w:p>
          <w:p w:rsidR="004D46F2" w:rsidRPr="00674240" w:rsidRDefault="004D46F2" w:rsidP="004D46F2">
            <w:pPr>
              <w:pStyle w:val="Heading1"/>
            </w:pPr>
            <w:r>
              <w:t xml:space="preserve">                                                                                                </w:t>
            </w:r>
            <w:bookmarkStart w:id="0" w:name="_GoBack"/>
            <w:bookmarkEnd w:id="0"/>
            <w:r>
              <w:t>August 10, 2005</w:t>
            </w:r>
          </w:p>
        </w:tc>
      </w:tr>
      <w:tr w:rsidR="00674240" w:rsidRPr="00674240">
        <w:trPr>
          <w:tblCellSpacing w:w="0" w:type="dxa"/>
        </w:trPr>
        <w:tc>
          <w:tcPr>
            <w:tcW w:w="0" w:type="auto"/>
            <w:gridSpan w:val="3"/>
            <w:shd w:val="clear" w:color="auto" w:fill="6699CC"/>
            <w:hideMark/>
          </w:tcPr>
          <w:p w:rsidR="00674240" w:rsidRPr="00674240" w:rsidRDefault="00674240" w:rsidP="0067424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"/>
                <w:szCs w:val="2"/>
              </w:rPr>
              <w:drawing>
                <wp:inline distT="0" distB="0" distL="0" distR="0" wp14:anchorId="01DC77FD" wp14:editId="01F3C8BB">
                  <wp:extent cx="95250" cy="9525"/>
                  <wp:effectExtent l="0" t="0" r="0" b="0"/>
                  <wp:docPr id="2" name="Picture 2" descr="http://web.worldbank.org/shared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worldbank.org/shared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6F2" w:rsidRPr="00674240">
        <w:trPr>
          <w:tblCellSpacing w:w="0" w:type="dxa"/>
        </w:trPr>
        <w:tc>
          <w:tcPr>
            <w:tcW w:w="0" w:type="auto"/>
            <w:hideMark/>
          </w:tcPr>
          <w:p w:rsidR="00674240" w:rsidRPr="00674240" w:rsidRDefault="00674240" w:rsidP="00674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0685AAC" wp14:editId="3E6B2D74">
                  <wp:extent cx="95250" cy="66675"/>
                  <wp:effectExtent l="0" t="0" r="0" b="0"/>
                  <wp:docPr id="1" name="Picture 1" descr="http://web.worldbank.org/shared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worldbank.org/shared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240" w:rsidRPr="00674240" w:rsidRDefault="00674240" w:rsidP="0067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4240" w:rsidRPr="00674240" w:rsidRDefault="00674240" w:rsidP="0067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240" w:rsidRPr="00674240">
        <w:trPr>
          <w:tblCellSpacing w:w="0" w:type="dxa"/>
        </w:trPr>
        <w:tc>
          <w:tcPr>
            <w:tcW w:w="0" w:type="auto"/>
            <w:gridSpan w:val="3"/>
            <w:hideMark/>
          </w:tcPr>
          <w:p w:rsidR="00674240" w:rsidRPr="00674240" w:rsidRDefault="00674240" w:rsidP="0067424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قبل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اتفاقيات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اوسلو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التي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وقعتها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عام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1995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منظمة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التحرير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الفلسطينية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والحكومة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الإسرائيلية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عانت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خدمات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والصرف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الصحي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قطاع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غزة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فالحصول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على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النظيفة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كان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محدوداً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وأدت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الأنابيب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القديمة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التي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تتسرب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منها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إلى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فقدان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كميات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هائلة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يستطع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الفلسطينيون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ببساطة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تحملها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ونتيجة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لذلك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كانت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شحة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ومكلفة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نسبياً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فالحاجة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إلى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إمدادات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يـُعتمد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عليها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كان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مهماً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جداً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احد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أكثر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المناطق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كثافة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السكان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العالم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br/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br/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لذلك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قام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البنك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الدولي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وجهات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مانحة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أخرى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بالعمل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هيئة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الفلسطينية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لتدشين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مشروع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خدمات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غزة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والصرف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الصحي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واستهدف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البرنامج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فعالية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نظام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توزيع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ونوعية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إمدادات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ومعالجة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البواليع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br/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br/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فقال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حازم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طرازي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مدير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إدارة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البواليع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هيئة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الفلسطينية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لو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يتم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ترميم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مصنع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معالجة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لما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تمكنا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تلبية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احتياجات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مواطنينا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فببساطة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كانت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خدمات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مياهنا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ستنهار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بعد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مدة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قصيرة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",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وأضاف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لكن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بهذا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المشروع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قمنا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ببناء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أساس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لتحقيق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الفعالية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المستقبل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ضوابط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شفافة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وبنية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تحتية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قوية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لأحد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أكثر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مواردنا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قيمـًة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."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br/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br/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لقد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أثبتت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هيئة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وهي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إدارة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تأسيسها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حديثا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توحدت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فيها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ست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عشر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بلدية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قطاع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غزة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أنها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احد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أكثر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المؤسسات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الوطنية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فعالية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كونها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تعتمد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على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الحوار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بين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القطاع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الخاص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والموزعين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والمقيمين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br/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br/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لقد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تطلب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توفير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نقية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لما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يزيد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مليون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مقيم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عمليات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تصليح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كبيرة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زادت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نسبة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توفر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بنسبة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69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بالمئة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بحلول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مايو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/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أيار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2002,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وقد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إحصاء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يزيد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1260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كيلومتر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الأنابيب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وتم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تصليح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أو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استبدال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50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ألف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متر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الأنابيب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وعلاوة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على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ذلك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استبدال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خدمات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التوصيل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إلى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22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ألف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منزل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عام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1996,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تتم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معالجة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إلا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50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بالمئة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إمدادات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أما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الآن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فان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96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بالمئة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إمدادات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هي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نقية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صالحة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للشرب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br/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br/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وقال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سهيل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جمعان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مدير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فريق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المشروع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البنك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الدولي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الشراكة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بين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القطاعين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العام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والخاص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إضافة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إلى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جهود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المتابعة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والتقييم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كانت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مبتكرة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جدا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",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وأضاف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فيقوم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مدقق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دولي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مستقل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بتقييم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مزود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القطاع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الخاص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الذي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يعمل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بموجب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عقد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إدارة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مبني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على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الأداء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."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br/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br/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وقال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ماجد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محمود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الذي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يقيم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قطاع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غزة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أسرته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تعودت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خلال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شهور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الصيف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الحارة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على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الحرمان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من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خاصة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أولئك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الذين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يعيشون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المناطق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النائية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وأضاف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لكن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خلال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السنوات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الأربع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الأخيرة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رأينا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ارتفاعاً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ثابتاً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في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كميات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المياه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المتوفرة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للاحتياجات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الأساسية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لأسرتنا</w:t>
            </w:r>
            <w:r w:rsidRPr="006742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".</w:t>
            </w:r>
          </w:p>
        </w:tc>
      </w:tr>
      <w:tr w:rsidR="004D46F2" w:rsidRPr="00674240">
        <w:trPr>
          <w:tblCellSpacing w:w="0" w:type="dxa"/>
        </w:trPr>
        <w:tc>
          <w:tcPr>
            <w:tcW w:w="0" w:type="auto"/>
            <w:hideMark/>
          </w:tcPr>
          <w:p w:rsidR="00674240" w:rsidRPr="00674240" w:rsidRDefault="00674240" w:rsidP="00674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74240" w:rsidRPr="00674240" w:rsidRDefault="00674240" w:rsidP="0067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4240" w:rsidRPr="00674240" w:rsidRDefault="00674240" w:rsidP="0067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47F" w:rsidRDefault="00674240">
      <w:r w:rsidRPr="00674240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43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40"/>
    <w:rsid w:val="0043547F"/>
    <w:rsid w:val="004D46F2"/>
    <w:rsid w:val="0067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639F3-A639-48B9-9837-EEE54EB9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240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240"/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NormalWeb">
    <w:name w:val="Normal (Web)"/>
    <w:basedOn w:val="Normal"/>
    <w:uiPriority w:val="99"/>
    <w:unhideWhenUsed/>
    <w:rsid w:val="0067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2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>The World Bank Group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 Bank Group</dc:creator>
  <cp:lastModifiedBy>La Juan Lee</cp:lastModifiedBy>
  <cp:revision>2</cp:revision>
  <dcterms:created xsi:type="dcterms:W3CDTF">2014-11-12T15:39:00Z</dcterms:created>
  <dcterms:modified xsi:type="dcterms:W3CDTF">2015-06-04T17:46:00Z</dcterms:modified>
</cp:coreProperties>
</file>