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F9FE" w14:textId="77777777" w:rsidR="006E1931" w:rsidRPr="002D0C53" w:rsidRDefault="006E1931" w:rsidP="000D3394">
      <w:pPr>
        <w:jc w:val="center"/>
        <w:rPr>
          <w:rFonts w:ascii="Sylfaen" w:hAnsi="Sylfaen"/>
          <w:color w:val="002060"/>
        </w:rPr>
      </w:pPr>
    </w:p>
    <w:p w14:paraId="14D27332" w14:textId="77777777" w:rsidR="006E1931" w:rsidRPr="002D0C53" w:rsidRDefault="006E1931" w:rsidP="000D3394">
      <w:pPr>
        <w:jc w:val="center"/>
        <w:rPr>
          <w:rFonts w:ascii="Sylfaen" w:hAnsi="Sylfaen"/>
          <w:color w:val="002060"/>
        </w:rPr>
      </w:pPr>
    </w:p>
    <w:p w14:paraId="689A0A8C" w14:textId="77777777" w:rsidR="006E1931" w:rsidRPr="002D0C53" w:rsidRDefault="006E1931" w:rsidP="000D3394">
      <w:pPr>
        <w:jc w:val="center"/>
        <w:rPr>
          <w:rFonts w:ascii="Sylfaen" w:hAnsi="Sylfaen"/>
          <w:color w:val="002060"/>
        </w:rPr>
      </w:pPr>
    </w:p>
    <w:p w14:paraId="78937E57" w14:textId="77777777" w:rsidR="006E1931" w:rsidRPr="002D0C53" w:rsidRDefault="006E1931" w:rsidP="000D3394">
      <w:pPr>
        <w:jc w:val="center"/>
        <w:rPr>
          <w:rFonts w:ascii="Sylfaen" w:hAnsi="Sylfaen"/>
          <w:color w:val="002060"/>
        </w:rPr>
      </w:pPr>
    </w:p>
    <w:p w14:paraId="4D62B582" w14:textId="77777777" w:rsidR="006E1931" w:rsidRPr="00BA5D64" w:rsidRDefault="0076518C" w:rsidP="000D3394">
      <w:pPr>
        <w:jc w:val="center"/>
        <w:rPr>
          <w:rFonts w:ascii="Sylfaen" w:hAnsi="Sylfaen"/>
          <w:b/>
        </w:rPr>
      </w:pPr>
      <w:r w:rsidRPr="00BA5D64">
        <w:rPr>
          <w:rFonts w:ascii="Sylfaen" w:hAnsi="Sylfaen"/>
          <w:b/>
        </w:rPr>
        <w:t>ՀԱՅԱՍՏԱՆԻ ԳՅՈՒՂԱՏՆՏԵՍՈՒԹՅԱՆ ԱՐԴԻԱԿԱՆԱՑՈՒՄ ԵՎ ԱՌԵՎ</w:t>
      </w:r>
      <w:r w:rsidR="003A1390" w:rsidRPr="00BA5D64">
        <w:rPr>
          <w:rFonts w:ascii="Sylfaen" w:hAnsi="Sylfaen"/>
          <w:b/>
        </w:rPr>
        <w:t>Տ</w:t>
      </w:r>
      <w:r w:rsidRPr="00BA5D64">
        <w:rPr>
          <w:rFonts w:ascii="Sylfaen" w:hAnsi="Sylfaen"/>
          <w:b/>
        </w:rPr>
        <w:t xml:space="preserve">ՐԱՅՆԱՑՈՒՄ </w:t>
      </w:r>
    </w:p>
    <w:p w14:paraId="5EDA1743" w14:textId="77777777" w:rsidR="006E1931" w:rsidRPr="00BA5D64" w:rsidRDefault="006E1931" w:rsidP="000D3394">
      <w:pPr>
        <w:jc w:val="center"/>
        <w:rPr>
          <w:rFonts w:ascii="Sylfaen" w:hAnsi="Sylfaen"/>
          <w:b/>
        </w:rPr>
      </w:pPr>
    </w:p>
    <w:p w14:paraId="6FBB59C7" w14:textId="77777777" w:rsidR="006E1931" w:rsidRPr="00BA5D64" w:rsidRDefault="006E1931" w:rsidP="000D3394">
      <w:pPr>
        <w:rPr>
          <w:rFonts w:ascii="Sylfaen" w:hAnsi="Sylfaen"/>
          <w:b/>
        </w:rPr>
      </w:pPr>
    </w:p>
    <w:p w14:paraId="01700B7A" w14:textId="77777777" w:rsidR="006E1931" w:rsidRPr="00BA5D64" w:rsidRDefault="006E1931" w:rsidP="000D3394">
      <w:pPr>
        <w:rPr>
          <w:rFonts w:ascii="Sylfaen" w:hAnsi="Sylfaen"/>
          <w:b/>
        </w:rPr>
      </w:pPr>
    </w:p>
    <w:p w14:paraId="4274F540" w14:textId="77777777" w:rsidR="006E1931" w:rsidRPr="00BA5D64" w:rsidRDefault="006E1931" w:rsidP="000D3394">
      <w:pPr>
        <w:rPr>
          <w:rFonts w:ascii="Sylfaen" w:hAnsi="Sylfaen"/>
          <w:b/>
        </w:rPr>
      </w:pPr>
    </w:p>
    <w:p w14:paraId="1BF17F5B" w14:textId="77777777" w:rsidR="006E1931" w:rsidRPr="00BA5D64" w:rsidRDefault="006E1931" w:rsidP="000D3394">
      <w:pPr>
        <w:rPr>
          <w:rFonts w:ascii="Sylfaen" w:hAnsi="Sylfaen"/>
          <w:b/>
        </w:rPr>
      </w:pPr>
    </w:p>
    <w:p w14:paraId="1AAF829A" w14:textId="77777777" w:rsidR="006E1931" w:rsidRPr="00BA5D64" w:rsidRDefault="006E1931" w:rsidP="000D3394">
      <w:pPr>
        <w:rPr>
          <w:rFonts w:ascii="Sylfaen" w:hAnsi="Sylfaen"/>
          <w:b/>
        </w:rPr>
      </w:pPr>
    </w:p>
    <w:p w14:paraId="5A321ECB" w14:textId="77777777" w:rsidR="0076518C" w:rsidRPr="00BA5D64" w:rsidRDefault="0076518C" w:rsidP="000D3394">
      <w:pPr>
        <w:jc w:val="center"/>
        <w:rPr>
          <w:rFonts w:ascii="Sylfaen" w:hAnsi="Sylfaen"/>
          <w:b/>
        </w:rPr>
      </w:pPr>
      <w:r w:rsidRPr="00BA5D64">
        <w:rPr>
          <w:rFonts w:ascii="Sylfaen" w:hAnsi="Sylfaen"/>
        </w:rPr>
        <w:t xml:space="preserve">ՈԼՈՐՏԻ ԲԱՐԵՓՈԽՈՒՄՆԵՐԻ ԵՎ ՆԵՐԴՐՈՒՄՆԵՐԻ ԳԵՐԱԿԱՅՈՒԹՅՈՒՆՆԵՐԻ </w:t>
      </w:r>
      <w:r w:rsidR="00095D92" w:rsidRPr="00BA5D64">
        <w:rPr>
          <w:rFonts w:ascii="Sylfaen" w:hAnsi="Sylfaen"/>
        </w:rPr>
        <w:t>ՍԻՆԹԵԶՄԱՆ</w:t>
      </w:r>
      <w:r w:rsidRPr="00BA5D64">
        <w:rPr>
          <w:rFonts w:ascii="Sylfaen" w:hAnsi="Sylfaen"/>
        </w:rPr>
        <w:t xml:space="preserve"> ԶԵԿՈՒՅՑ </w:t>
      </w:r>
    </w:p>
    <w:p w14:paraId="4FD42B36" w14:textId="77777777" w:rsidR="006E1931" w:rsidRPr="00BA5D64" w:rsidRDefault="006E1931" w:rsidP="000D3394">
      <w:pPr>
        <w:jc w:val="center"/>
        <w:rPr>
          <w:rFonts w:ascii="Sylfaen" w:hAnsi="Sylfaen"/>
          <w:b/>
        </w:rPr>
      </w:pPr>
    </w:p>
    <w:p w14:paraId="198A8BD0" w14:textId="77777777" w:rsidR="006E1931" w:rsidRPr="00BA5D64" w:rsidRDefault="006E1931" w:rsidP="000D3394">
      <w:pPr>
        <w:jc w:val="center"/>
        <w:rPr>
          <w:rFonts w:ascii="Sylfaen" w:hAnsi="Sylfaen"/>
          <w:b/>
        </w:rPr>
      </w:pPr>
    </w:p>
    <w:p w14:paraId="73227231" w14:textId="77777777" w:rsidR="006E1931" w:rsidRPr="00BA5D64" w:rsidRDefault="006E1931" w:rsidP="000D3394">
      <w:pPr>
        <w:rPr>
          <w:rFonts w:ascii="Sylfaen" w:hAnsi="Sylfaen"/>
          <w:b/>
        </w:rPr>
      </w:pPr>
    </w:p>
    <w:p w14:paraId="0B83B485" w14:textId="77777777" w:rsidR="006E1931" w:rsidRPr="00BA5D64" w:rsidRDefault="006E1931" w:rsidP="000D3394">
      <w:pPr>
        <w:rPr>
          <w:rFonts w:ascii="Sylfaen" w:hAnsi="Sylfaen"/>
        </w:rPr>
      </w:pPr>
    </w:p>
    <w:p w14:paraId="56B10963" w14:textId="77777777" w:rsidR="006E1931" w:rsidRPr="00BA5D64" w:rsidRDefault="006E1931" w:rsidP="000D3394">
      <w:pPr>
        <w:rPr>
          <w:rFonts w:ascii="Sylfaen" w:hAnsi="Sylfaen"/>
        </w:rPr>
      </w:pPr>
    </w:p>
    <w:p w14:paraId="60C20835" w14:textId="77777777" w:rsidR="006E1931" w:rsidRPr="00BA5D64" w:rsidRDefault="006E1931" w:rsidP="000D3394">
      <w:pPr>
        <w:rPr>
          <w:rFonts w:ascii="Sylfaen" w:hAnsi="Sylfaen"/>
        </w:rPr>
      </w:pPr>
    </w:p>
    <w:p w14:paraId="0EC1D304" w14:textId="77777777" w:rsidR="006E1931" w:rsidRPr="00BA5D64" w:rsidRDefault="006E1931" w:rsidP="000D3394">
      <w:pPr>
        <w:rPr>
          <w:rFonts w:ascii="Sylfaen" w:hAnsi="Sylfaen"/>
        </w:rPr>
      </w:pPr>
    </w:p>
    <w:p w14:paraId="3CC8FA4C" w14:textId="77777777" w:rsidR="006E1931" w:rsidRPr="00BA5D64" w:rsidRDefault="006E1931" w:rsidP="000D3394">
      <w:pPr>
        <w:rPr>
          <w:rFonts w:ascii="Sylfaen" w:hAnsi="Sylfaen"/>
        </w:rPr>
      </w:pPr>
    </w:p>
    <w:p w14:paraId="05371825" w14:textId="77777777" w:rsidR="006E1931" w:rsidRPr="00BA5D64" w:rsidRDefault="008B3658" w:rsidP="000D3394">
      <w:pPr>
        <w:jc w:val="center"/>
        <w:rPr>
          <w:rFonts w:ascii="Sylfaen" w:hAnsi="Sylfaen"/>
        </w:rPr>
      </w:pPr>
      <w:r w:rsidRPr="00BA5D64">
        <w:rPr>
          <w:rFonts w:ascii="Sylfaen" w:hAnsi="Sylfaen"/>
        </w:rPr>
        <w:t xml:space="preserve"> </w:t>
      </w:r>
    </w:p>
    <w:p w14:paraId="2DA5F173" w14:textId="77777777" w:rsidR="006E1931" w:rsidRPr="00BA5D64" w:rsidRDefault="006E1931" w:rsidP="000D3394">
      <w:pPr>
        <w:rPr>
          <w:rFonts w:ascii="Sylfaen" w:hAnsi="Sylfaen"/>
        </w:rPr>
      </w:pPr>
    </w:p>
    <w:p w14:paraId="522C907C" w14:textId="77777777" w:rsidR="006E1931" w:rsidRPr="00BA5D64" w:rsidRDefault="006E1931" w:rsidP="000D3394">
      <w:pPr>
        <w:rPr>
          <w:rFonts w:ascii="Sylfaen" w:hAnsi="Sylfaen"/>
        </w:rPr>
      </w:pPr>
    </w:p>
    <w:p w14:paraId="12AFB85F" w14:textId="77777777" w:rsidR="006E1931" w:rsidRPr="00BA5D64" w:rsidRDefault="006E1931" w:rsidP="000D3394">
      <w:pPr>
        <w:rPr>
          <w:rFonts w:ascii="Sylfaen" w:hAnsi="Sylfaen"/>
        </w:rPr>
      </w:pPr>
    </w:p>
    <w:p w14:paraId="7A40C763" w14:textId="77777777" w:rsidR="006E1931" w:rsidRPr="00BA5D64" w:rsidRDefault="006E1931" w:rsidP="000D3394">
      <w:pPr>
        <w:rPr>
          <w:rFonts w:ascii="Sylfaen" w:hAnsi="Sylfaen"/>
        </w:rPr>
      </w:pPr>
    </w:p>
    <w:p w14:paraId="222E079E" w14:textId="77777777" w:rsidR="006E1931" w:rsidRPr="00BA5D64" w:rsidRDefault="006E1931" w:rsidP="000D3394">
      <w:pPr>
        <w:rPr>
          <w:rFonts w:ascii="Sylfaen" w:hAnsi="Sylfaen"/>
        </w:rPr>
      </w:pPr>
    </w:p>
    <w:p w14:paraId="5AE70C8B" w14:textId="77777777" w:rsidR="006E1931" w:rsidRPr="00BA5D64" w:rsidRDefault="006E1931" w:rsidP="000D3394">
      <w:pPr>
        <w:rPr>
          <w:rFonts w:ascii="Sylfaen" w:hAnsi="Sylfaen"/>
        </w:rPr>
      </w:pPr>
    </w:p>
    <w:p w14:paraId="6CD909A9" w14:textId="77777777" w:rsidR="006E1931" w:rsidRPr="00BA5D64" w:rsidRDefault="006E1931" w:rsidP="000D3394">
      <w:pPr>
        <w:rPr>
          <w:rFonts w:ascii="Sylfaen" w:hAnsi="Sylfaen"/>
        </w:rPr>
      </w:pPr>
    </w:p>
    <w:p w14:paraId="5D547814" w14:textId="77777777" w:rsidR="006E1931" w:rsidRPr="00BA5D64" w:rsidRDefault="0076518C" w:rsidP="000D3394">
      <w:pPr>
        <w:rPr>
          <w:rFonts w:ascii="Sylfaen" w:hAnsi="Sylfaen"/>
        </w:rPr>
      </w:pPr>
      <w:r w:rsidRPr="00BA5D64">
        <w:rPr>
          <w:rFonts w:ascii="Sylfaen" w:hAnsi="Sylfaen"/>
        </w:rPr>
        <w:tab/>
      </w:r>
    </w:p>
    <w:p w14:paraId="0C8F6F76" w14:textId="77777777" w:rsidR="006E1931" w:rsidRPr="00BA5D64" w:rsidRDefault="006E1931" w:rsidP="000D3394">
      <w:pPr>
        <w:rPr>
          <w:rFonts w:ascii="Sylfaen" w:hAnsi="Sylfaen"/>
        </w:rPr>
      </w:pPr>
    </w:p>
    <w:p w14:paraId="75B3AD53" w14:textId="77777777" w:rsidR="006E1931" w:rsidRPr="00BA5D64" w:rsidRDefault="006E1931" w:rsidP="000D3394">
      <w:pPr>
        <w:rPr>
          <w:rFonts w:ascii="Sylfaen" w:hAnsi="Sylfaen"/>
        </w:rPr>
      </w:pPr>
    </w:p>
    <w:p w14:paraId="090D307B" w14:textId="1EA75D3D" w:rsidR="006E1931" w:rsidRPr="00BA5D64" w:rsidRDefault="00D125C0" w:rsidP="000D3394">
      <w:pPr>
        <w:spacing w:after="200"/>
        <w:jc w:val="center"/>
        <w:rPr>
          <w:rFonts w:ascii="Sylfaen" w:hAnsi="Sylfaen"/>
        </w:rPr>
      </w:pPr>
      <w:r w:rsidRPr="00BA5D64">
        <w:rPr>
          <w:rFonts w:ascii="Sylfaen" w:hAnsi="Sylfaen"/>
          <w:lang w:val="hy-AM"/>
        </w:rPr>
        <w:t>Հ</w:t>
      </w:r>
      <w:r w:rsidR="0076518C" w:rsidRPr="00BA5D64">
        <w:rPr>
          <w:rFonts w:ascii="Sylfaen" w:hAnsi="Sylfaen"/>
        </w:rPr>
        <w:t>ունիս</w:t>
      </w:r>
      <w:r w:rsidR="00817D11" w:rsidRPr="00BA5D64">
        <w:rPr>
          <w:rFonts w:ascii="Sylfaen" w:hAnsi="Sylfaen"/>
        </w:rPr>
        <w:t xml:space="preserve"> </w:t>
      </w:r>
      <w:r w:rsidR="00FF1585" w:rsidRPr="00BA5D64">
        <w:rPr>
          <w:rFonts w:ascii="Sylfaen" w:hAnsi="Sylfaen"/>
        </w:rPr>
        <w:t>9</w:t>
      </w:r>
      <w:r w:rsidR="00E172F0" w:rsidRPr="00BA5D64">
        <w:rPr>
          <w:rFonts w:ascii="Sylfaen" w:hAnsi="Sylfaen"/>
        </w:rPr>
        <w:t xml:space="preserve">, </w:t>
      </w:r>
      <w:r w:rsidR="00553B13" w:rsidRPr="00BA5D64">
        <w:rPr>
          <w:rFonts w:ascii="Sylfaen" w:hAnsi="Sylfaen"/>
        </w:rPr>
        <w:t>201</w:t>
      </w:r>
      <w:r w:rsidR="00415B12" w:rsidRPr="00BA5D64">
        <w:rPr>
          <w:rFonts w:ascii="Sylfaen" w:hAnsi="Sylfaen"/>
        </w:rPr>
        <w:t>7</w:t>
      </w:r>
      <w:r w:rsidR="003A1390" w:rsidRPr="00BA5D64">
        <w:rPr>
          <w:rFonts w:ascii="Sylfaen" w:hAnsi="Sylfaen"/>
        </w:rPr>
        <w:t xml:space="preserve"> </w:t>
      </w:r>
      <w:r w:rsidR="0076518C" w:rsidRPr="00BA5D64">
        <w:rPr>
          <w:rFonts w:ascii="Sylfaen" w:hAnsi="Sylfaen"/>
        </w:rPr>
        <w:t>թ.</w:t>
      </w:r>
    </w:p>
    <w:p w14:paraId="5A09A4BE" w14:textId="77777777" w:rsidR="006E1931" w:rsidRPr="00BA5D64" w:rsidRDefault="006E1931" w:rsidP="000D3394">
      <w:pPr>
        <w:spacing w:after="200"/>
        <w:rPr>
          <w:rFonts w:ascii="Sylfaen" w:hAnsi="Sylfaen"/>
        </w:rPr>
      </w:pPr>
      <w:r w:rsidRPr="00BA5D64">
        <w:rPr>
          <w:rFonts w:ascii="Sylfaen" w:hAnsi="Sylfaen"/>
        </w:rPr>
        <w:br w:type="page"/>
      </w:r>
    </w:p>
    <w:p w14:paraId="3F01E07E" w14:textId="77777777" w:rsidR="000D4E2D" w:rsidRPr="00BA5D64" w:rsidRDefault="0076518C" w:rsidP="000D3394">
      <w:pPr>
        <w:jc w:val="both"/>
        <w:rPr>
          <w:rFonts w:ascii="Sylfaen" w:hAnsi="Sylfaen"/>
        </w:rPr>
      </w:pPr>
      <w:r w:rsidRPr="00BA5D64">
        <w:rPr>
          <w:rFonts w:ascii="Sylfaen" w:hAnsi="Sylfaen" w:cs="Sylfaen"/>
          <w:b/>
        </w:rPr>
        <w:lastRenderedPageBreak/>
        <w:t>Երախտիքի</w:t>
      </w:r>
      <w:r w:rsidRPr="00BA5D64">
        <w:rPr>
          <w:rFonts w:ascii="Sylfaen" w:hAnsi="Sylfaen"/>
          <w:b/>
        </w:rPr>
        <w:t xml:space="preserve"> </w:t>
      </w:r>
      <w:r w:rsidRPr="00BA5D64">
        <w:rPr>
          <w:rFonts w:ascii="Sylfaen" w:hAnsi="Sylfaen" w:cs="Sylfaen"/>
          <w:b/>
        </w:rPr>
        <w:t>խոսք</w:t>
      </w:r>
    </w:p>
    <w:p w14:paraId="460E28F3" w14:textId="77777777" w:rsidR="0076518C" w:rsidRPr="00BA5D64" w:rsidRDefault="0076518C" w:rsidP="000D3394">
      <w:pPr>
        <w:jc w:val="both"/>
        <w:rPr>
          <w:rFonts w:ascii="Sylfaen" w:hAnsi="Sylfaen"/>
        </w:rPr>
      </w:pPr>
    </w:p>
    <w:p w14:paraId="2845D0B0" w14:textId="77777777" w:rsidR="000D4E2D" w:rsidRPr="00BA5D64" w:rsidRDefault="0076518C" w:rsidP="000D3394">
      <w:pPr>
        <w:jc w:val="both"/>
        <w:rPr>
          <w:rFonts w:ascii="Sylfaen" w:hAnsi="Sylfaen"/>
          <w:lang w:val="hy-AM"/>
        </w:rPr>
      </w:pPr>
      <w:r w:rsidRPr="00BA5D64">
        <w:rPr>
          <w:rFonts w:ascii="Sylfaen" w:hAnsi="Sylfaen"/>
        </w:rPr>
        <w:t xml:space="preserve">Սույն </w:t>
      </w:r>
      <w:r w:rsidR="0031020A" w:rsidRPr="00BA5D64">
        <w:rPr>
          <w:rFonts w:ascii="Sylfaen" w:hAnsi="Sylfaen"/>
        </w:rPr>
        <w:t>զեկույց</w:t>
      </w:r>
      <w:r w:rsidRPr="00BA5D64">
        <w:rPr>
          <w:rFonts w:ascii="Sylfaen" w:hAnsi="Sylfaen"/>
        </w:rPr>
        <w:t xml:space="preserve">ը և տեխնիկական </w:t>
      </w:r>
      <w:r w:rsidR="008855F6" w:rsidRPr="00BA5D64">
        <w:rPr>
          <w:rFonts w:ascii="Sylfaen" w:hAnsi="Sylfaen"/>
        </w:rPr>
        <w:t>հայտագիրը</w:t>
      </w:r>
      <w:r w:rsidRPr="00BA5D64">
        <w:rPr>
          <w:rFonts w:ascii="Sylfaen" w:hAnsi="Sylfaen"/>
        </w:rPr>
        <w:t xml:space="preserve"> պատրաստել </w:t>
      </w:r>
      <w:r w:rsidR="003A1390" w:rsidRPr="00BA5D64">
        <w:rPr>
          <w:rFonts w:ascii="Sylfaen" w:hAnsi="Sylfaen"/>
        </w:rPr>
        <w:t>են</w:t>
      </w:r>
      <w:r w:rsidRPr="00BA5D64">
        <w:rPr>
          <w:rFonts w:ascii="Sylfaen" w:hAnsi="Sylfaen"/>
        </w:rPr>
        <w:t xml:space="preserve"> Համաշխ</w:t>
      </w:r>
      <w:r w:rsidR="008D13E3" w:rsidRPr="00BA5D64">
        <w:rPr>
          <w:rFonts w:ascii="Sylfaen" w:hAnsi="Sylfaen"/>
        </w:rPr>
        <w:t xml:space="preserve">արհային բանկի խմբի </w:t>
      </w:r>
      <w:r w:rsidR="005C57E5" w:rsidRPr="00BA5D64">
        <w:rPr>
          <w:rFonts w:ascii="Sylfaen" w:hAnsi="Sylfaen"/>
          <w:lang w:val="hy-AM"/>
        </w:rPr>
        <w:t>աշխատակիցներ</w:t>
      </w:r>
      <w:r w:rsidR="003A1390" w:rsidRPr="00BA5D64">
        <w:rPr>
          <w:rFonts w:ascii="Sylfaen" w:hAnsi="Sylfaen"/>
        </w:rPr>
        <w:t>ը</w:t>
      </w:r>
      <w:r w:rsidR="005C57E5" w:rsidRPr="00BA5D64">
        <w:rPr>
          <w:rFonts w:ascii="Sylfaen" w:hAnsi="Sylfaen"/>
          <w:lang w:val="hy-AM"/>
        </w:rPr>
        <w:t xml:space="preserve"> </w:t>
      </w:r>
      <w:r w:rsidR="008D13E3" w:rsidRPr="00BA5D64">
        <w:rPr>
          <w:rFonts w:ascii="Sylfaen" w:hAnsi="Sylfaen"/>
        </w:rPr>
        <w:t>և խորհրդատու</w:t>
      </w:r>
      <w:r w:rsidRPr="00BA5D64">
        <w:rPr>
          <w:rFonts w:ascii="Sylfaen" w:hAnsi="Sylfaen"/>
        </w:rPr>
        <w:t>ներ</w:t>
      </w:r>
      <w:r w:rsidR="003A1390" w:rsidRPr="00BA5D64">
        <w:rPr>
          <w:rFonts w:ascii="Sylfaen" w:hAnsi="Sylfaen"/>
        </w:rPr>
        <w:t>ը</w:t>
      </w:r>
      <w:r w:rsidR="008D13E3" w:rsidRPr="00BA5D64">
        <w:rPr>
          <w:rFonts w:ascii="Sylfaen" w:hAnsi="Sylfaen"/>
        </w:rPr>
        <w:t>՝</w:t>
      </w:r>
      <w:r w:rsidR="00E86CD8" w:rsidRPr="00BA5D64">
        <w:rPr>
          <w:rFonts w:ascii="Sylfaen" w:hAnsi="Sylfaen"/>
          <w:lang w:val="hy-AM"/>
        </w:rPr>
        <w:t xml:space="preserve"> պ</w:t>
      </w:r>
      <w:r w:rsidR="00E86CD8" w:rsidRPr="00BA5D64">
        <w:rPr>
          <w:rFonts w:ascii="Sylfaen" w:hAnsi="Sylfaen"/>
        </w:rPr>
        <w:t>րն.</w:t>
      </w:r>
      <w:r w:rsidR="00E86CD8" w:rsidRPr="00BA5D64">
        <w:rPr>
          <w:rFonts w:ascii="Sylfaen" w:hAnsi="Sylfaen"/>
          <w:lang w:val="hy-AM"/>
        </w:rPr>
        <w:t xml:space="preserve"> Բեկզոդ Շամսիևի (գյուղատնտեսության ավագ տնտեսագետ) և տկն. Արուսյակ Ալավերդյանի (գյուղատնտեսության ավագ մասնագետ) ղեկավարությամբ և պրն. </w:t>
      </w:r>
      <w:r w:rsidR="00F1296D" w:rsidRPr="00BA5D64">
        <w:rPr>
          <w:rFonts w:ascii="Sylfaen" w:hAnsi="Sylfaen"/>
          <w:lang w:val="hy-AM"/>
        </w:rPr>
        <w:t>Գարի Քրիստենսեն</w:t>
      </w:r>
      <w:r w:rsidR="005C57E5" w:rsidRPr="00BA5D64">
        <w:rPr>
          <w:rFonts w:ascii="Sylfaen" w:hAnsi="Sylfaen"/>
          <w:lang w:val="hy-AM"/>
        </w:rPr>
        <w:t>ի</w:t>
      </w:r>
      <w:r w:rsidR="00F1296D" w:rsidRPr="00BA5D64">
        <w:rPr>
          <w:rFonts w:ascii="Sylfaen" w:hAnsi="Sylfaen"/>
          <w:lang w:val="hy-AM"/>
        </w:rPr>
        <w:t xml:space="preserve"> (խորհր</w:t>
      </w:r>
      <w:r w:rsidR="00E1651F" w:rsidRPr="00BA5D64">
        <w:rPr>
          <w:rFonts w:ascii="Sylfaen" w:hAnsi="Sylfaen"/>
          <w:lang w:val="hy-AM"/>
        </w:rPr>
        <w:t xml:space="preserve">դատու և </w:t>
      </w:r>
      <w:r w:rsidR="00553B13" w:rsidRPr="00BA5D64">
        <w:rPr>
          <w:rFonts w:ascii="Sylfaen" w:hAnsi="Sylfaen"/>
          <w:lang w:val="hy-AM"/>
        </w:rPr>
        <w:t>ընդհանուր տեքսի հեղինակ</w:t>
      </w:r>
      <w:r w:rsidR="00E1651F" w:rsidRPr="00BA5D64">
        <w:rPr>
          <w:rFonts w:ascii="Sylfaen" w:hAnsi="Sylfaen"/>
          <w:lang w:val="hy-AM"/>
        </w:rPr>
        <w:t>), պրն. Հա</w:t>
      </w:r>
      <w:r w:rsidR="00F1296D" w:rsidRPr="00BA5D64">
        <w:rPr>
          <w:rFonts w:ascii="Sylfaen" w:hAnsi="Sylfaen"/>
          <w:lang w:val="hy-AM"/>
        </w:rPr>
        <w:t>յն</w:t>
      </w:r>
      <w:r w:rsidR="00E1651F" w:rsidRPr="00BA5D64">
        <w:rPr>
          <w:rFonts w:ascii="Sylfaen" w:hAnsi="Sylfaen"/>
          <w:lang w:val="hy-AM"/>
        </w:rPr>
        <w:t>ց</w:t>
      </w:r>
      <w:r w:rsidR="00F1296D" w:rsidRPr="00BA5D64">
        <w:rPr>
          <w:rFonts w:ascii="Sylfaen" w:hAnsi="Sylfaen"/>
          <w:lang w:val="hy-AM"/>
        </w:rPr>
        <w:t xml:space="preserve"> Ստ</w:t>
      </w:r>
      <w:r w:rsidR="00553B13" w:rsidRPr="00BA5D64">
        <w:rPr>
          <w:rFonts w:ascii="Sylfaen" w:hAnsi="Sylfaen"/>
          <w:lang w:val="hy-AM"/>
        </w:rPr>
        <w:t>ր</w:t>
      </w:r>
      <w:r w:rsidR="00F1296D" w:rsidRPr="00BA5D64">
        <w:rPr>
          <w:rFonts w:ascii="Sylfaen" w:hAnsi="Sylfaen"/>
          <w:lang w:val="hy-AM"/>
        </w:rPr>
        <w:t>աբենհոֆ</w:t>
      </w:r>
      <w:r w:rsidR="005C57E5" w:rsidRPr="00BA5D64">
        <w:rPr>
          <w:rFonts w:ascii="Sylfaen" w:hAnsi="Sylfaen"/>
          <w:lang w:val="hy-AM"/>
        </w:rPr>
        <w:t>ի</w:t>
      </w:r>
      <w:r w:rsidR="00F1296D" w:rsidRPr="00BA5D64">
        <w:rPr>
          <w:rFonts w:ascii="Sylfaen" w:hAnsi="Sylfaen"/>
          <w:lang w:val="hy-AM"/>
        </w:rPr>
        <w:t xml:space="preserve"> (գործողությունների ավագ պատասխանատու), պրն. Պատրիկ Լաբաստ</w:t>
      </w:r>
      <w:r w:rsidR="005C57E5" w:rsidRPr="00BA5D64">
        <w:rPr>
          <w:rFonts w:ascii="Sylfaen" w:hAnsi="Sylfaen"/>
          <w:lang w:val="hy-AM"/>
        </w:rPr>
        <w:t>ի</w:t>
      </w:r>
      <w:r w:rsidR="00F1296D" w:rsidRPr="00BA5D64">
        <w:rPr>
          <w:rFonts w:ascii="Sylfaen" w:hAnsi="Sylfaen"/>
          <w:lang w:val="hy-AM"/>
        </w:rPr>
        <w:t xml:space="preserve"> </w:t>
      </w:r>
      <w:r w:rsidR="00E86CD8" w:rsidRPr="00BA5D64">
        <w:rPr>
          <w:rFonts w:ascii="Sylfaen" w:hAnsi="Sylfaen"/>
          <w:lang w:val="hy-AM"/>
        </w:rPr>
        <w:t xml:space="preserve">(խորհրդատու), </w:t>
      </w:r>
      <w:r w:rsidR="00E1651F" w:rsidRPr="00BA5D64">
        <w:rPr>
          <w:rFonts w:ascii="Sylfaen" w:hAnsi="Sylfaen"/>
          <w:lang w:val="hy-AM"/>
        </w:rPr>
        <w:t>տկ</w:t>
      </w:r>
      <w:r w:rsidR="00E86CD8" w:rsidRPr="00BA5D64">
        <w:rPr>
          <w:rFonts w:ascii="Sylfaen" w:hAnsi="Sylfaen"/>
          <w:lang w:val="hy-AM"/>
        </w:rPr>
        <w:t xml:space="preserve">ն. </w:t>
      </w:r>
      <w:r w:rsidR="00E1651F" w:rsidRPr="00BA5D64">
        <w:rPr>
          <w:rFonts w:ascii="Sylfaen" w:hAnsi="Sylfaen"/>
          <w:lang w:val="hy-AM"/>
        </w:rPr>
        <w:t>Ֆեյի Բո</w:t>
      </w:r>
      <w:r w:rsidR="00553B13" w:rsidRPr="00BA5D64">
        <w:rPr>
          <w:rFonts w:ascii="Sylfaen" w:hAnsi="Sylfaen"/>
          <w:lang w:val="hy-AM"/>
        </w:rPr>
        <w:t>ր</w:t>
      </w:r>
      <w:r w:rsidR="00F1296D" w:rsidRPr="00BA5D64">
        <w:rPr>
          <w:rFonts w:ascii="Sylfaen" w:hAnsi="Sylfaen"/>
          <w:lang w:val="hy-AM"/>
        </w:rPr>
        <w:t>ոֆիս</w:t>
      </w:r>
      <w:r w:rsidR="005C57E5" w:rsidRPr="00BA5D64">
        <w:rPr>
          <w:rFonts w:ascii="Sylfaen" w:hAnsi="Sylfaen"/>
          <w:lang w:val="hy-AM"/>
        </w:rPr>
        <w:t>ի</w:t>
      </w:r>
      <w:r w:rsidR="00E86CD8" w:rsidRPr="00BA5D64">
        <w:rPr>
          <w:rFonts w:ascii="Sylfaen" w:hAnsi="Sylfaen"/>
          <w:lang w:val="hy-AM"/>
        </w:rPr>
        <w:t xml:space="preserve"> (</w:t>
      </w:r>
      <w:r w:rsidR="008D13E3" w:rsidRPr="00BA5D64">
        <w:rPr>
          <w:rFonts w:ascii="Sylfaen" w:hAnsi="Sylfaen"/>
          <w:lang w:val="hy-AM"/>
        </w:rPr>
        <w:t>մ</w:t>
      </w:r>
      <w:r w:rsidR="00F1296D" w:rsidRPr="00BA5D64">
        <w:rPr>
          <w:rFonts w:ascii="Sylfaen" w:hAnsi="Sylfaen"/>
          <w:lang w:val="hy-AM"/>
        </w:rPr>
        <w:t>ասնավոր հատվածի զարգացման ավագ պատասխանատու</w:t>
      </w:r>
      <w:r w:rsidR="00E86CD8" w:rsidRPr="00BA5D64">
        <w:rPr>
          <w:rFonts w:ascii="Sylfaen" w:hAnsi="Sylfaen"/>
          <w:lang w:val="hy-AM"/>
        </w:rPr>
        <w:t xml:space="preserve">), </w:t>
      </w:r>
      <w:r w:rsidR="00F1296D" w:rsidRPr="00BA5D64">
        <w:rPr>
          <w:rFonts w:ascii="Sylfaen" w:hAnsi="Sylfaen"/>
          <w:lang w:val="hy-AM"/>
        </w:rPr>
        <w:t>պրն. Արսեն Նազարյան</w:t>
      </w:r>
      <w:r w:rsidR="005C57E5" w:rsidRPr="00BA5D64">
        <w:rPr>
          <w:rFonts w:ascii="Sylfaen" w:hAnsi="Sylfaen"/>
          <w:lang w:val="hy-AM"/>
        </w:rPr>
        <w:t>ի</w:t>
      </w:r>
      <w:r w:rsidR="00F1296D" w:rsidRPr="00BA5D64">
        <w:rPr>
          <w:rFonts w:ascii="Sylfaen" w:hAnsi="Sylfaen"/>
          <w:lang w:val="hy-AM"/>
        </w:rPr>
        <w:t xml:space="preserve"> </w:t>
      </w:r>
      <w:r w:rsidR="00E86CD8" w:rsidRPr="00BA5D64">
        <w:rPr>
          <w:rFonts w:ascii="Sylfaen" w:hAnsi="Sylfaen"/>
          <w:lang w:val="hy-AM"/>
        </w:rPr>
        <w:t>(</w:t>
      </w:r>
      <w:r w:rsidR="00F1296D" w:rsidRPr="00BA5D64">
        <w:rPr>
          <w:rFonts w:ascii="Sylfaen" w:hAnsi="Sylfaen"/>
          <w:lang w:val="hy-AM"/>
        </w:rPr>
        <w:t>գործողությունների պատասխանատու</w:t>
      </w:r>
      <w:r w:rsidR="00E86CD8" w:rsidRPr="00BA5D64">
        <w:rPr>
          <w:rFonts w:ascii="Sylfaen" w:hAnsi="Sylfaen"/>
          <w:lang w:val="hy-AM"/>
        </w:rPr>
        <w:t>),</w:t>
      </w:r>
      <w:r w:rsidR="00F1296D" w:rsidRPr="00BA5D64">
        <w:rPr>
          <w:rFonts w:ascii="Sylfaen" w:hAnsi="Sylfaen"/>
          <w:lang w:val="hy-AM"/>
        </w:rPr>
        <w:t xml:space="preserve"> և Մա</w:t>
      </w:r>
      <w:r w:rsidR="00553B13" w:rsidRPr="00BA5D64">
        <w:rPr>
          <w:rFonts w:ascii="Sylfaen" w:hAnsi="Sylfaen"/>
          <w:lang w:val="hy-AM"/>
        </w:rPr>
        <w:t>ր</w:t>
      </w:r>
      <w:r w:rsidR="00F1296D" w:rsidRPr="00BA5D64">
        <w:rPr>
          <w:rFonts w:ascii="Sylfaen" w:hAnsi="Sylfaen"/>
          <w:lang w:val="hy-AM"/>
        </w:rPr>
        <w:t>կո Բաքիկ</w:t>
      </w:r>
      <w:r w:rsidR="005C57E5" w:rsidRPr="00BA5D64">
        <w:rPr>
          <w:rFonts w:ascii="Sylfaen" w:hAnsi="Sylfaen"/>
          <w:lang w:val="hy-AM"/>
        </w:rPr>
        <w:t>ի</w:t>
      </w:r>
      <w:r w:rsidR="00F1296D" w:rsidRPr="00BA5D64">
        <w:rPr>
          <w:rFonts w:ascii="Sylfaen" w:hAnsi="Sylfaen"/>
          <w:lang w:val="hy-AM"/>
        </w:rPr>
        <w:t xml:space="preserve"> </w:t>
      </w:r>
      <w:r w:rsidR="00E86CD8" w:rsidRPr="00BA5D64">
        <w:rPr>
          <w:rFonts w:ascii="Sylfaen" w:hAnsi="Sylfaen"/>
          <w:lang w:val="hy-AM"/>
        </w:rPr>
        <w:t>(խորհրդատու</w:t>
      </w:r>
      <w:r w:rsidR="00F1296D" w:rsidRPr="00BA5D64">
        <w:rPr>
          <w:rFonts w:ascii="Sylfaen" w:hAnsi="Sylfaen"/>
          <w:lang w:val="hy-AM"/>
        </w:rPr>
        <w:t>)</w:t>
      </w:r>
      <w:r w:rsidR="005C57E5" w:rsidRPr="00BA5D64">
        <w:rPr>
          <w:rFonts w:ascii="Sylfaen" w:hAnsi="Sylfaen"/>
          <w:lang w:val="hy-AM"/>
        </w:rPr>
        <w:t xml:space="preserve"> մասնակցությամբ</w:t>
      </w:r>
      <w:r w:rsidR="00F1296D" w:rsidRPr="00BA5D64">
        <w:rPr>
          <w:rFonts w:ascii="Sylfaen" w:hAnsi="Sylfaen"/>
          <w:lang w:val="hy-AM"/>
        </w:rPr>
        <w:t>:</w:t>
      </w:r>
    </w:p>
    <w:p w14:paraId="1963C4AF" w14:textId="77777777" w:rsidR="000D4E2D" w:rsidRPr="00BA5D64" w:rsidRDefault="000D4E2D" w:rsidP="000D3394">
      <w:pPr>
        <w:jc w:val="both"/>
        <w:rPr>
          <w:rFonts w:ascii="Sylfaen" w:hAnsi="Sylfaen"/>
          <w:lang w:val="hy-AM"/>
        </w:rPr>
      </w:pPr>
    </w:p>
    <w:p w14:paraId="237D31C3" w14:textId="77777777" w:rsidR="000D4E2D" w:rsidRPr="00BA5D64" w:rsidRDefault="003E0FE5" w:rsidP="000D3394">
      <w:pPr>
        <w:jc w:val="both"/>
        <w:rPr>
          <w:rFonts w:ascii="Sylfaen" w:hAnsi="Sylfaen"/>
          <w:lang w:val="hy-AM"/>
        </w:rPr>
      </w:pPr>
      <w:r w:rsidRPr="00BA5D64">
        <w:rPr>
          <w:rFonts w:ascii="Sylfaen" w:hAnsi="Sylfaen"/>
          <w:lang w:val="hy-AM"/>
        </w:rPr>
        <w:t xml:space="preserve">Տեխնիկական հայտագրի մշակմանը մեծապես </w:t>
      </w:r>
      <w:r w:rsidR="00553B13" w:rsidRPr="00BA5D64">
        <w:rPr>
          <w:rFonts w:ascii="Sylfaen" w:hAnsi="Sylfaen"/>
          <w:lang w:val="hy-AM"/>
        </w:rPr>
        <w:t>նպաստել</w:t>
      </w:r>
      <w:r w:rsidR="003A1390" w:rsidRPr="00BA5D64">
        <w:rPr>
          <w:rFonts w:ascii="Sylfaen" w:hAnsi="Sylfaen"/>
          <w:lang w:val="hy-AM"/>
        </w:rPr>
        <w:t xml:space="preserve"> </w:t>
      </w:r>
      <w:r w:rsidR="008D13E3" w:rsidRPr="00BA5D64">
        <w:rPr>
          <w:rFonts w:ascii="Sylfaen" w:hAnsi="Sylfaen"/>
          <w:lang w:val="hy-AM"/>
        </w:rPr>
        <w:t>է Համաշխարհային բանկի խմբի մեծ</w:t>
      </w:r>
      <w:r w:rsidRPr="00BA5D64">
        <w:rPr>
          <w:rFonts w:ascii="Sylfaen" w:hAnsi="Sylfaen"/>
          <w:lang w:val="hy-AM"/>
        </w:rPr>
        <w:t xml:space="preserve"> թվով աշխատակիցներ</w:t>
      </w:r>
      <w:r w:rsidR="008D13E3" w:rsidRPr="00BA5D64">
        <w:rPr>
          <w:rFonts w:ascii="Sylfaen" w:hAnsi="Sylfaen"/>
          <w:lang w:val="hy-AM"/>
        </w:rPr>
        <w:t>ի</w:t>
      </w:r>
      <w:r w:rsidRPr="00BA5D64">
        <w:rPr>
          <w:rFonts w:ascii="Sylfaen" w:hAnsi="Sylfaen"/>
          <w:lang w:val="hy-AM"/>
        </w:rPr>
        <w:t xml:space="preserve"> և խորհրդատուների կատարած իրավիճակի ուսումնասիրու</w:t>
      </w:r>
      <w:r w:rsidR="008D13E3" w:rsidRPr="00BA5D64">
        <w:rPr>
          <w:rFonts w:ascii="Sylfaen" w:hAnsi="Sylfaen"/>
          <w:lang w:val="hy-AM"/>
        </w:rPr>
        <w:t>թյունը</w:t>
      </w:r>
      <w:r w:rsidRPr="00BA5D64">
        <w:rPr>
          <w:rFonts w:ascii="Sylfaen" w:hAnsi="Sylfaen"/>
          <w:lang w:val="hy-AM"/>
        </w:rPr>
        <w:t xml:space="preserve"> և վերլուծությունը:</w:t>
      </w:r>
      <w:r w:rsidR="000D4E2D" w:rsidRPr="00BA5D64">
        <w:rPr>
          <w:rFonts w:ascii="Sylfaen" w:hAnsi="Sylfaen"/>
          <w:lang w:val="hy-AM"/>
        </w:rPr>
        <w:t xml:space="preserve"> </w:t>
      </w:r>
    </w:p>
    <w:p w14:paraId="14EAC48F" w14:textId="77777777" w:rsidR="00F1296D" w:rsidRPr="00BA5D64" w:rsidRDefault="00F1296D" w:rsidP="000D3394">
      <w:pPr>
        <w:ind w:left="709"/>
        <w:jc w:val="both"/>
        <w:rPr>
          <w:rFonts w:ascii="Sylfaen" w:hAnsi="Sylfae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D4E2D" w:rsidRPr="00BA5D64" w14:paraId="7163622D" w14:textId="77777777" w:rsidTr="00186E87">
        <w:tc>
          <w:tcPr>
            <w:tcW w:w="4428" w:type="dxa"/>
          </w:tcPr>
          <w:p w14:paraId="0D8356B4" w14:textId="77777777" w:rsidR="000D4E2D" w:rsidRPr="00BA5D64" w:rsidRDefault="00553B13" w:rsidP="0031020A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BA5D64">
              <w:rPr>
                <w:rFonts w:ascii="Sylfaen" w:hAnsi="Sylfaen"/>
                <w:lang w:val="hy-AM"/>
              </w:rPr>
              <w:t>Հայաստանի պտուղ-բանջարեղենի արտահանման ընդլայնում աճի համատեքստում</w:t>
            </w:r>
          </w:p>
        </w:tc>
        <w:tc>
          <w:tcPr>
            <w:tcW w:w="4428" w:type="dxa"/>
          </w:tcPr>
          <w:p w14:paraId="02A1E613" w14:textId="77777777" w:rsidR="000D4E2D" w:rsidRPr="00BA5D64" w:rsidRDefault="003E0FE5" w:rsidP="00E1651F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BA5D64">
              <w:rPr>
                <w:rFonts w:ascii="Sylfaen" w:hAnsi="Sylfaen"/>
                <w:sz w:val="24"/>
                <w:szCs w:val="24"/>
                <w:lang w:val="hy-AM"/>
              </w:rPr>
              <w:t>Պատրիկ Լաբաստ</w:t>
            </w:r>
            <w:r w:rsidR="000D4E2D" w:rsidRPr="00BA5D64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Pr="00BA5D64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Արա Կարապետյան, </w:t>
            </w:r>
            <w:r w:rsidR="000D4E2D" w:rsidRPr="00BA5D64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E1651F" w:rsidRPr="00BA5D64">
              <w:rPr>
                <w:rFonts w:ascii="Sylfaen" w:hAnsi="Sylfaen"/>
                <w:sz w:val="24"/>
                <w:szCs w:val="24"/>
                <w:lang w:val="hy-AM"/>
              </w:rPr>
              <w:t>Հայնց</w:t>
            </w:r>
            <w:r w:rsidRPr="00BA5D64">
              <w:rPr>
                <w:rFonts w:ascii="Sylfaen" w:hAnsi="Sylfaen"/>
                <w:sz w:val="24"/>
                <w:szCs w:val="24"/>
                <w:lang w:val="hy-AM"/>
              </w:rPr>
              <w:t xml:space="preserve"> Ստ</w:t>
            </w:r>
            <w:r w:rsidR="00553B13" w:rsidRPr="00BA5D64">
              <w:rPr>
                <w:rFonts w:ascii="Sylfaen" w:hAnsi="Sylfaen"/>
                <w:lang w:val="hy-AM"/>
              </w:rPr>
              <w:t>ր</w:t>
            </w:r>
            <w:r w:rsidRPr="00BA5D64">
              <w:rPr>
                <w:rFonts w:ascii="Sylfaen" w:hAnsi="Sylfaen"/>
                <w:sz w:val="24"/>
                <w:szCs w:val="24"/>
                <w:lang w:val="hy-AM"/>
              </w:rPr>
              <w:t>աբենհոֆ</w:t>
            </w:r>
            <w:r w:rsidR="000D4E2D" w:rsidRPr="00BA5D64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0D4E2D" w:rsidRPr="00BA5D64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113C39" w:rsidRPr="00BA5D64">
              <w:rPr>
                <w:rFonts w:ascii="Sylfaen" w:hAnsi="Sylfaen"/>
                <w:bCs/>
                <w:sz w:val="24"/>
                <w:szCs w:val="24"/>
                <w:lang w:val="hy-AM"/>
              </w:rPr>
              <w:t>Արսեն Նազարյան</w:t>
            </w:r>
            <w:r w:rsidR="000D4E2D" w:rsidRPr="00BA5D64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="00113C39" w:rsidRPr="00BA5D64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Գագիկ Գաբրիելյան և </w:t>
            </w:r>
            <w:r w:rsidR="000D4E2D" w:rsidRPr="00BA5D64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113C39" w:rsidRPr="00BA5D64">
              <w:rPr>
                <w:rFonts w:ascii="Sylfaen" w:hAnsi="Sylfaen"/>
                <w:sz w:val="24"/>
                <w:szCs w:val="24"/>
                <w:lang w:val="hy-AM"/>
              </w:rPr>
              <w:t>Գարի Քրիստենսեն</w:t>
            </w:r>
          </w:p>
          <w:p w14:paraId="1804209A" w14:textId="77777777" w:rsidR="000D4E2D" w:rsidRPr="00BA5D64" w:rsidRDefault="000D4E2D" w:rsidP="00E1651F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</w:tc>
      </w:tr>
      <w:tr w:rsidR="000D4E2D" w:rsidRPr="00BA5D64" w14:paraId="0767E62F" w14:textId="77777777" w:rsidTr="00186E87">
        <w:tc>
          <w:tcPr>
            <w:tcW w:w="4428" w:type="dxa"/>
          </w:tcPr>
          <w:p w14:paraId="0CBA4BF7" w14:textId="77777777" w:rsidR="000D4E2D" w:rsidRPr="00BA5D64" w:rsidRDefault="003E0FE5" w:rsidP="00E1651F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BA5D64">
              <w:rPr>
                <w:rFonts w:ascii="Sylfaen" w:hAnsi="Sylfaen"/>
                <w:sz w:val="24"/>
                <w:szCs w:val="24"/>
                <w:lang w:val="hy-AM"/>
              </w:rPr>
              <w:t>Հայաստանի պտուղ-բանջարեղենի արտահանման ընդլայնում, միջազգային փորձից քաղված դասերը</w:t>
            </w:r>
            <w:r w:rsidRPr="00BA5D64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</w:p>
          <w:p w14:paraId="620100B2" w14:textId="77777777" w:rsidR="003E0FE5" w:rsidRPr="00BA5D64" w:rsidRDefault="003E0FE5" w:rsidP="00E1651F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4428" w:type="dxa"/>
          </w:tcPr>
          <w:p w14:paraId="5B848ED2" w14:textId="77777777" w:rsidR="000D4E2D" w:rsidRPr="00BA5D64" w:rsidRDefault="003E0FE5" w:rsidP="00E1651F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BA5D64">
              <w:rPr>
                <w:rFonts w:ascii="Sylfaen" w:hAnsi="Sylfaen"/>
                <w:sz w:val="24"/>
                <w:szCs w:val="24"/>
              </w:rPr>
              <w:t>Պատրիկ Լաբաստ</w:t>
            </w:r>
          </w:p>
        </w:tc>
      </w:tr>
      <w:tr w:rsidR="000D4E2D" w:rsidRPr="00BA5D64" w14:paraId="7AD83931" w14:textId="77777777" w:rsidTr="00186E87">
        <w:tc>
          <w:tcPr>
            <w:tcW w:w="4428" w:type="dxa"/>
          </w:tcPr>
          <w:p w14:paraId="37F64F06" w14:textId="77777777" w:rsidR="003E0FE5" w:rsidRPr="00BA5D64" w:rsidRDefault="003E0FE5" w:rsidP="00E1651F">
            <w:pPr>
              <w:rPr>
                <w:rFonts w:ascii="Sylfaen" w:hAnsi="Sylfaen"/>
                <w:sz w:val="24"/>
                <w:szCs w:val="24"/>
              </w:rPr>
            </w:pPr>
            <w:r w:rsidRPr="00BA5D64">
              <w:rPr>
                <w:rFonts w:ascii="Sylfaen" w:hAnsi="Sylfaen"/>
                <w:sz w:val="24"/>
                <w:szCs w:val="24"/>
              </w:rPr>
              <w:t xml:space="preserve">Գյուղատնտեսական </w:t>
            </w:r>
            <w:r w:rsidR="00321C1D" w:rsidRPr="00BA5D64">
              <w:rPr>
                <w:rFonts w:ascii="Sylfaen" w:hAnsi="Sylfaen"/>
                <w:sz w:val="24"/>
                <w:szCs w:val="24"/>
              </w:rPr>
              <w:t>խորհրդատվության</w:t>
            </w:r>
            <w:r w:rsidRPr="00BA5D64">
              <w:rPr>
                <w:rFonts w:ascii="Sylfaen" w:hAnsi="Sylfaen"/>
                <w:sz w:val="24"/>
                <w:szCs w:val="24"/>
              </w:rPr>
              <w:t xml:space="preserve"> հզորացում, առաջադիմություն</w:t>
            </w:r>
          </w:p>
          <w:p w14:paraId="7F426AA0" w14:textId="77777777" w:rsidR="000D4E2D" w:rsidRPr="00BA5D64" w:rsidRDefault="000D4E2D" w:rsidP="00E1651F">
            <w:pPr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14:paraId="320166F9" w14:textId="77777777" w:rsidR="000D4E2D" w:rsidRPr="00BA5D64" w:rsidRDefault="00113C39" w:rsidP="00E1651F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BA5D64">
              <w:rPr>
                <w:rFonts w:ascii="Sylfaen" w:hAnsi="Sylfaen" w:cs="Sylfaen"/>
                <w:sz w:val="24"/>
                <w:szCs w:val="24"/>
                <w:lang w:val="hy-AM"/>
              </w:rPr>
              <w:t>Դ</w:t>
            </w:r>
            <w:r w:rsidRPr="00BA5D64">
              <w:rPr>
                <w:rFonts w:ascii="Sylfaen" w:hAnsi="Sylfaen"/>
                <w:sz w:val="24"/>
                <w:szCs w:val="24"/>
                <w:lang w:val="hy-AM"/>
              </w:rPr>
              <w:t>եյ</w:t>
            </w:r>
            <w:r w:rsidRPr="00BA5D64">
              <w:rPr>
                <w:rFonts w:ascii="Sylfaen" w:hAnsi="Sylfaen" w:cs="Sylfaen"/>
                <w:sz w:val="24"/>
                <w:szCs w:val="24"/>
                <w:lang w:val="hy-AM"/>
              </w:rPr>
              <w:t>վիդ</w:t>
            </w:r>
            <w:r w:rsidRPr="00BA5D64">
              <w:rPr>
                <w:rFonts w:ascii="Sylfaen" w:hAnsi="Sylfaen"/>
                <w:sz w:val="24"/>
                <w:szCs w:val="24"/>
                <w:lang w:val="hy-AM"/>
              </w:rPr>
              <w:t xml:space="preserve"> Լագ</w:t>
            </w:r>
          </w:p>
        </w:tc>
      </w:tr>
      <w:tr w:rsidR="000D4E2D" w:rsidRPr="00BA5D64" w14:paraId="6517C4F4" w14:textId="77777777" w:rsidTr="00186E87">
        <w:tc>
          <w:tcPr>
            <w:tcW w:w="4428" w:type="dxa"/>
          </w:tcPr>
          <w:p w14:paraId="54170BBA" w14:textId="77777777" w:rsidR="000D4E2D" w:rsidRPr="00BA5D64" w:rsidRDefault="003E0FE5" w:rsidP="00E1651F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BA5D64">
              <w:rPr>
                <w:rFonts w:ascii="Sylfaen" w:hAnsi="Sylfaen"/>
                <w:sz w:val="24"/>
                <w:szCs w:val="24"/>
              </w:rPr>
              <w:t>Սննդամթերքի անվտանգություն</w:t>
            </w:r>
            <w:r w:rsidR="005C57E5" w:rsidRPr="00BA5D6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BA5D64">
              <w:rPr>
                <w:rFonts w:ascii="Sylfaen" w:hAnsi="Sylfaen"/>
                <w:sz w:val="24"/>
                <w:szCs w:val="24"/>
              </w:rPr>
              <w:t xml:space="preserve"> հետագա քայլերը</w:t>
            </w:r>
          </w:p>
          <w:p w14:paraId="1329D363" w14:textId="77777777" w:rsidR="000D4E2D" w:rsidRPr="00BA5D64" w:rsidRDefault="000D4E2D" w:rsidP="00E1651F">
            <w:pPr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14:paraId="469F3742" w14:textId="77777777" w:rsidR="000D4E2D" w:rsidRPr="00BA5D64" w:rsidRDefault="00113C39" w:rsidP="00E1651F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BA5D64">
              <w:rPr>
                <w:rFonts w:ascii="Sylfaen" w:hAnsi="Sylfaen"/>
                <w:bCs/>
                <w:sz w:val="24"/>
                <w:szCs w:val="24"/>
              </w:rPr>
              <w:t>Արտավազդ Հակոբյան</w:t>
            </w:r>
            <w:r w:rsidR="000D4E2D" w:rsidRPr="00BA5D64">
              <w:rPr>
                <w:rFonts w:ascii="Sylfaen" w:hAnsi="Sylfaen"/>
                <w:bCs/>
                <w:sz w:val="24"/>
                <w:szCs w:val="24"/>
              </w:rPr>
              <w:t xml:space="preserve">, </w:t>
            </w:r>
            <w:r w:rsidR="00FD4B39" w:rsidRPr="00BA5D64">
              <w:rPr>
                <w:rFonts w:ascii="Sylfaen" w:hAnsi="Sylfaen"/>
                <w:bCs/>
                <w:sz w:val="24"/>
                <w:szCs w:val="24"/>
              </w:rPr>
              <w:t>Արա Կարապետյան</w:t>
            </w:r>
            <w:r w:rsidR="000D4E2D" w:rsidRPr="00BA5D64">
              <w:rPr>
                <w:rFonts w:ascii="Sylfaen" w:hAnsi="Sylfaen"/>
                <w:bCs/>
                <w:sz w:val="24"/>
                <w:szCs w:val="24"/>
              </w:rPr>
              <w:t xml:space="preserve">, </w:t>
            </w:r>
            <w:r w:rsidRPr="00BA5D64">
              <w:rPr>
                <w:rFonts w:ascii="Sylfaen" w:hAnsi="Sylfaen"/>
                <w:bCs/>
                <w:sz w:val="24"/>
                <w:szCs w:val="24"/>
              </w:rPr>
              <w:t>Արմեն Պողոսյան և</w:t>
            </w:r>
            <w:r w:rsidR="000D4E2D" w:rsidRPr="00BA5D6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BA5D64">
              <w:rPr>
                <w:rFonts w:ascii="Sylfaen" w:hAnsi="Sylfaen"/>
                <w:sz w:val="24"/>
                <w:szCs w:val="24"/>
              </w:rPr>
              <w:t xml:space="preserve">Գարի Քրիստենսեն </w:t>
            </w:r>
          </w:p>
        </w:tc>
      </w:tr>
      <w:tr w:rsidR="000D4E2D" w:rsidRPr="00BA5D64" w14:paraId="5FD5A113" w14:textId="77777777" w:rsidTr="00186E87">
        <w:tc>
          <w:tcPr>
            <w:tcW w:w="4428" w:type="dxa"/>
          </w:tcPr>
          <w:p w14:paraId="5BEBA6A5" w14:textId="77777777" w:rsidR="000D4E2D" w:rsidRPr="00BA5D64" w:rsidRDefault="003E0FE5" w:rsidP="00E1651F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BA5D64">
              <w:rPr>
                <w:rFonts w:ascii="Sylfaen" w:hAnsi="Sylfaen"/>
                <w:sz w:val="24"/>
                <w:szCs w:val="24"/>
              </w:rPr>
              <w:t>Գյուղատնտեսության ապահովագրություն</w:t>
            </w:r>
            <w:r w:rsidR="005C57E5" w:rsidRPr="00BA5D6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5C57E5" w:rsidRPr="00BA5D64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  <w:r w:rsidRPr="00BA5D64">
              <w:rPr>
                <w:rFonts w:ascii="Sylfaen" w:hAnsi="Sylfaen"/>
                <w:sz w:val="24"/>
                <w:szCs w:val="24"/>
              </w:rPr>
              <w:t xml:space="preserve">Կենտրոնական և </w:t>
            </w:r>
            <w:r w:rsidR="009744E2" w:rsidRPr="00BA5D64">
              <w:rPr>
                <w:rFonts w:ascii="Sylfaen" w:hAnsi="Sylfaen"/>
                <w:sz w:val="24"/>
                <w:szCs w:val="24"/>
              </w:rPr>
              <w:t>Հ</w:t>
            </w:r>
            <w:r w:rsidRPr="00BA5D64">
              <w:rPr>
                <w:rFonts w:ascii="Sylfaen" w:hAnsi="Sylfaen"/>
                <w:sz w:val="24"/>
                <w:szCs w:val="24"/>
              </w:rPr>
              <w:t xml:space="preserve">արավային Եվրոպայի միջին եկամուտ ունեցող երկրների և </w:t>
            </w:r>
            <w:r w:rsidRPr="00BA5D64">
              <w:rPr>
                <w:rStyle w:val="Emphasis"/>
                <w:rFonts w:ascii="Sylfaen" w:hAnsi="Sylfaen" w:cs="Sylfaen"/>
                <w:bCs/>
                <w:i w:val="0"/>
                <w:sz w:val="24"/>
                <w:szCs w:val="24"/>
                <w:shd w:val="clear" w:color="auto" w:fill="FFFFFF"/>
              </w:rPr>
              <w:t xml:space="preserve">ԱՊՀ երկրների </w:t>
            </w:r>
            <w:r w:rsidRPr="00BA5D64">
              <w:rPr>
                <w:rFonts w:ascii="Sylfaen" w:hAnsi="Sylfaen"/>
                <w:sz w:val="24"/>
                <w:szCs w:val="24"/>
              </w:rPr>
              <w:t>փորձը</w:t>
            </w:r>
          </w:p>
          <w:p w14:paraId="7A64F841" w14:textId="77777777" w:rsidR="000D4E2D" w:rsidRPr="00BA5D64" w:rsidRDefault="000D4E2D" w:rsidP="00E1651F">
            <w:pPr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14:paraId="0E94E089" w14:textId="77777777" w:rsidR="00113C39" w:rsidRPr="00BA5D64" w:rsidRDefault="00113C39" w:rsidP="00E1651F">
            <w:pPr>
              <w:rPr>
                <w:rFonts w:ascii="Sylfaen" w:hAnsi="Sylfaen"/>
                <w:sz w:val="24"/>
                <w:szCs w:val="24"/>
              </w:rPr>
            </w:pPr>
          </w:p>
          <w:p w14:paraId="00769242" w14:textId="77777777" w:rsidR="000D4E2D" w:rsidRPr="00BA5D64" w:rsidRDefault="00113C39" w:rsidP="00E1651F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BA5D64">
              <w:rPr>
                <w:rFonts w:ascii="Sylfaen" w:hAnsi="Sylfaen"/>
                <w:sz w:val="24"/>
                <w:szCs w:val="24"/>
              </w:rPr>
              <w:t>Ռոման Շինկարենկո, Լիահ Անն Սոռոկա և Անդ</w:t>
            </w:r>
            <w:r w:rsidR="008D13E3" w:rsidRPr="00BA5D64">
              <w:rPr>
                <w:rFonts w:ascii="Sylfaen" w:hAnsi="Sylfaen"/>
                <w:sz w:val="24"/>
                <w:szCs w:val="24"/>
              </w:rPr>
              <w:t>ր</w:t>
            </w:r>
            <w:r w:rsidR="00553B13" w:rsidRPr="00BA5D64">
              <w:rPr>
                <w:rFonts w:ascii="Sylfaen" w:hAnsi="Sylfaen"/>
              </w:rPr>
              <w:t>ի</w:t>
            </w:r>
            <w:r w:rsidRPr="00BA5D64">
              <w:rPr>
                <w:rFonts w:ascii="Sylfaen" w:hAnsi="Sylfaen"/>
                <w:sz w:val="24"/>
                <w:szCs w:val="24"/>
              </w:rPr>
              <w:t>յ Զառիպով</w:t>
            </w:r>
          </w:p>
        </w:tc>
      </w:tr>
      <w:tr w:rsidR="000D4E2D" w:rsidRPr="00BA5D64" w14:paraId="6123DED3" w14:textId="77777777" w:rsidTr="00186E87">
        <w:tc>
          <w:tcPr>
            <w:tcW w:w="4428" w:type="dxa"/>
          </w:tcPr>
          <w:p w14:paraId="21915176" w14:textId="77777777" w:rsidR="003E0FE5" w:rsidRPr="00BA5D64" w:rsidRDefault="003E0FE5" w:rsidP="00E1651F">
            <w:pPr>
              <w:rPr>
                <w:rFonts w:ascii="Sylfaen" w:hAnsi="Sylfaen"/>
                <w:sz w:val="24"/>
                <w:szCs w:val="24"/>
              </w:rPr>
            </w:pPr>
            <w:r w:rsidRPr="00BA5D64">
              <w:rPr>
                <w:rFonts w:ascii="Sylfaen" w:hAnsi="Sylfaen"/>
                <w:sz w:val="24"/>
                <w:szCs w:val="24"/>
              </w:rPr>
              <w:t xml:space="preserve">Գյուղատնտեսական հողերի շուկաների հզորացում </w:t>
            </w:r>
          </w:p>
          <w:p w14:paraId="5EEEEEF6" w14:textId="77777777" w:rsidR="000D4E2D" w:rsidRPr="00BA5D64" w:rsidRDefault="000D4E2D" w:rsidP="00E1651F">
            <w:pPr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14:paraId="0F523E12" w14:textId="77777777" w:rsidR="000D4E2D" w:rsidRPr="00BA5D64" w:rsidRDefault="00E1651F" w:rsidP="00E1651F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BA5D64">
              <w:rPr>
                <w:rFonts w:ascii="Sylfaen" w:hAnsi="Sylfaen"/>
                <w:bCs/>
                <w:sz w:val="24"/>
                <w:szCs w:val="24"/>
              </w:rPr>
              <w:t>Դավիդ Եգ</w:t>
            </w:r>
            <w:r w:rsidR="00113C39" w:rsidRPr="00BA5D64">
              <w:rPr>
                <w:rFonts w:ascii="Sylfaen" w:hAnsi="Sylfaen"/>
                <w:bCs/>
                <w:sz w:val="24"/>
                <w:szCs w:val="24"/>
              </w:rPr>
              <w:t>իաշվիլի</w:t>
            </w:r>
          </w:p>
        </w:tc>
      </w:tr>
      <w:tr w:rsidR="000D4E2D" w:rsidRPr="00BA5D64" w14:paraId="36898905" w14:textId="77777777" w:rsidTr="00186E87">
        <w:tc>
          <w:tcPr>
            <w:tcW w:w="4428" w:type="dxa"/>
          </w:tcPr>
          <w:p w14:paraId="38283DE3" w14:textId="77777777" w:rsidR="003E0FE5" w:rsidRPr="00BA5D64" w:rsidRDefault="003E0FE5" w:rsidP="00E1651F">
            <w:pPr>
              <w:rPr>
                <w:rFonts w:ascii="Sylfaen" w:hAnsi="Sylfaen"/>
                <w:sz w:val="24"/>
                <w:szCs w:val="24"/>
              </w:rPr>
            </w:pPr>
            <w:r w:rsidRPr="00BA5D64">
              <w:rPr>
                <w:rFonts w:ascii="Sylfaen" w:hAnsi="Sylfaen"/>
                <w:bCs/>
                <w:sz w:val="24"/>
                <w:szCs w:val="24"/>
              </w:rPr>
              <w:lastRenderedPageBreak/>
              <w:t>2010-2014</w:t>
            </w:r>
            <w:r w:rsidR="009744E2" w:rsidRPr="00BA5D64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BA5D64">
              <w:rPr>
                <w:rFonts w:ascii="Sylfaen" w:hAnsi="Sylfaen"/>
                <w:bCs/>
                <w:sz w:val="24"/>
                <w:szCs w:val="24"/>
              </w:rPr>
              <w:t xml:space="preserve">թթ. </w:t>
            </w:r>
            <w:r w:rsidRPr="00BA5D64">
              <w:rPr>
                <w:rFonts w:ascii="Sylfaen" w:hAnsi="Sylfaen"/>
                <w:sz w:val="24"/>
                <w:szCs w:val="24"/>
              </w:rPr>
              <w:t xml:space="preserve">գյուղատնտեսության հանրային ծախսերը, միտումներն ու հետևանքները </w:t>
            </w:r>
          </w:p>
          <w:p w14:paraId="7ADB0341" w14:textId="77777777" w:rsidR="000D4E2D" w:rsidRPr="00BA5D64" w:rsidRDefault="000D4E2D" w:rsidP="00E1651F">
            <w:pPr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14:paraId="3F18D3FE" w14:textId="77777777" w:rsidR="000D4E2D" w:rsidRPr="00BA5D64" w:rsidRDefault="00113C39" w:rsidP="00E1651F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BA5D64">
              <w:rPr>
                <w:rFonts w:ascii="Sylfaen" w:hAnsi="Sylfaen"/>
                <w:sz w:val="24"/>
                <w:szCs w:val="24"/>
              </w:rPr>
              <w:t>Արմեն Պողոսյան</w:t>
            </w:r>
            <w:r w:rsidR="000D4E2D" w:rsidRPr="00BA5D6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BA5D64">
              <w:rPr>
                <w:rFonts w:ascii="Sylfaen" w:hAnsi="Sylfaen"/>
                <w:sz w:val="24"/>
                <w:szCs w:val="24"/>
              </w:rPr>
              <w:t>և</w:t>
            </w:r>
            <w:r w:rsidR="000D4E2D" w:rsidRPr="00BA5D6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BA5D64">
              <w:rPr>
                <w:rFonts w:ascii="Sylfaen" w:hAnsi="Sylfaen"/>
                <w:sz w:val="24"/>
                <w:szCs w:val="24"/>
              </w:rPr>
              <w:t>Գարի Քրիստենսեն</w:t>
            </w:r>
          </w:p>
        </w:tc>
      </w:tr>
    </w:tbl>
    <w:p w14:paraId="555A652C" w14:textId="77777777" w:rsidR="000D4E2D" w:rsidRPr="00BA5D64" w:rsidRDefault="000D4E2D" w:rsidP="000D3394">
      <w:pPr>
        <w:jc w:val="both"/>
        <w:rPr>
          <w:rFonts w:ascii="Sylfaen" w:hAnsi="Sylfaen"/>
        </w:rPr>
      </w:pPr>
    </w:p>
    <w:p w14:paraId="07E83975" w14:textId="38E36747" w:rsidR="000D4E2D" w:rsidRPr="00BA5D64" w:rsidRDefault="00486256" w:rsidP="000D3394">
      <w:pPr>
        <w:jc w:val="both"/>
        <w:rPr>
          <w:rFonts w:ascii="Sylfaen" w:hAnsi="Sylfaen"/>
        </w:rPr>
      </w:pPr>
      <w:r w:rsidRPr="00BA5D64">
        <w:rPr>
          <w:rFonts w:ascii="Sylfaen" w:hAnsi="Sylfaen"/>
        </w:rPr>
        <w:t xml:space="preserve">Իրենց աջակցությամբ և ուղղորդմամբ </w:t>
      </w:r>
      <w:r w:rsidR="009744E2" w:rsidRPr="00BA5D64">
        <w:rPr>
          <w:rFonts w:ascii="Sylfaen" w:hAnsi="Sylfaen"/>
        </w:rPr>
        <w:t>զ</w:t>
      </w:r>
      <w:r w:rsidR="00113C39" w:rsidRPr="00BA5D64">
        <w:rPr>
          <w:rFonts w:ascii="Sylfaen" w:hAnsi="Sylfaen"/>
        </w:rPr>
        <w:t>եկույցի պատրաստման</w:t>
      </w:r>
      <w:r w:rsidR="00095D92" w:rsidRPr="00BA5D64">
        <w:rPr>
          <w:rFonts w:ascii="Sylfaen" w:hAnsi="Sylfaen"/>
        </w:rPr>
        <w:t>ն</w:t>
      </w:r>
      <w:r w:rsidR="00113C39" w:rsidRPr="00BA5D64">
        <w:rPr>
          <w:rFonts w:ascii="Sylfaen" w:hAnsi="Sylfaen"/>
        </w:rPr>
        <w:t xml:space="preserve"> օժանդակել են Դայանա Ամալի Դա</w:t>
      </w:r>
      <w:r w:rsidR="005C57E5" w:rsidRPr="00BA5D64">
        <w:rPr>
          <w:rFonts w:ascii="Sylfaen" w:hAnsi="Sylfaen"/>
          <w:lang w:val="hy-AM"/>
        </w:rPr>
        <w:t>յ</w:t>
      </w:r>
      <w:r w:rsidR="00113C39" w:rsidRPr="00BA5D64">
        <w:rPr>
          <w:rFonts w:ascii="Sylfaen" w:hAnsi="Sylfaen"/>
        </w:rPr>
        <w:t xml:space="preserve">նինգերը </w:t>
      </w:r>
      <w:r w:rsidR="00113C39" w:rsidRPr="00BA5D64">
        <w:rPr>
          <w:rFonts w:ascii="Sylfaen" w:hAnsi="Sylfaen" w:cs="Sylfaen"/>
        </w:rPr>
        <w:t>Համաշխարհային</w:t>
      </w:r>
      <w:r w:rsidR="00113C39" w:rsidRPr="00BA5D64">
        <w:rPr>
          <w:rFonts w:ascii="Sylfaen" w:hAnsi="Sylfaen"/>
        </w:rPr>
        <w:t xml:space="preserve"> </w:t>
      </w:r>
      <w:r w:rsidR="00113C39" w:rsidRPr="00BA5D64">
        <w:rPr>
          <w:rFonts w:ascii="Sylfaen" w:hAnsi="Sylfaen" w:cs="Sylfaen"/>
        </w:rPr>
        <w:t>բանկից</w:t>
      </w:r>
      <w:r w:rsidR="00113C39" w:rsidRPr="00BA5D64">
        <w:rPr>
          <w:rFonts w:ascii="Sylfaen" w:hAnsi="Sylfaen"/>
        </w:rPr>
        <w:t xml:space="preserve"> և </w:t>
      </w:r>
      <w:r w:rsidRPr="00BA5D64">
        <w:rPr>
          <w:rFonts w:ascii="Sylfaen" w:hAnsi="Sylfaen"/>
        </w:rPr>
        <w:t>Մուհամեդ Մանսուրին</w:t>
      </w:r>
      <w:r w:rsidR="005C57E5" w:rsidRPr="00BA5D64">
        <w:rPr>
          <w:rFonts w:ascii="Sylfaen" w:hAnsi="Sylfaen"/>
          <w:lang w:val="hy-AM"/>
        </w:rPr>
        <w:t xml:space="preserve"> </w:t>
      </w:r>
      <w:r w:rsidR="005C57E5" w:rsidRPr="00BA5D64">
        <w:rPr>
          <w:rFonts w:ascii="Sylfaen" w:hAnsi="Sylfaen"/>
        </w:rPr>
        <w:t>ՊԳԿ-ից</w:t>
      </w:r>
      <w:r w:rsidRPr="00BA5D64">
        <w:rPr>
          <w:rFonts w:ascii="Sylfaen" w:hAnsi="Sylfaen"/>
        </w:rPr>
        <w:t>:</w:t>
      </w:r>
      <w:r w:rsidR="000D4E2D" w:rsidRPr="00BA5D64">
        <w:rPr>
          <w:rFonts w:ascii="Sylfaen" w:hAnsi="Sylfaen"/>
        </w:rPr>
        <w:t xml:space="preserve"> </w:t>
      </w:r>
      <w:r w:rsidR="005C57E5" w:rsidRPr="00BA5D64">
        <w:rPr>
          <w:rFonts w:ascii="Sylfaen" w:hAnsi="Sylfaen"/>
          <w:lang w:val="hy-AM"/>
        </w:rPr>
        <w:t>Օգտակար դ</w:t>
      </w:r>
      <w:r w:rsidRPr="00BA5D64">
        <w:rPr>
          <w:rFonts w:ascii="Sylfaen" w:hAnsi="Sylfaen"/>
        </w:rPr>
        <w:t>իտողություններ և առաջա</w:t>
      </w:r>
      <w:r w:rsidR="007D7149" w:rsidRPr="00BA5D64">
        <w:rPr>
          <w:rFonts w:ascii="Sylfaen" w:hAnsi="Sylfaen"/>
        </w:rPr>
        <w:t>րկներ են ներկայացրել Արմեն Բարխուդարյանը, Գոհար Գ</w:t>
      </w:r>
      <w:r w:rsidRPr="00BA5D64">
        <w:rPr>
          <w:rFonts w:ascii="Sylfaen" w:hAnsi="Sylfaen"/>
        </w:rPr>
        <w:t>յուլումյանը, Մայա Թ</w:t>
      </w:r>
      <w:r w:rsidR="00E1651F" w:rsidRPr="00BA5D64">
        <w:rPr>
          <w:rFonts w:ascii="Sylfaen" w:hAnsi="Sylfaen"/>
        </w:rPr>
        <w:t xml:space="preserve">ևզադեն, Կատերինա </w:t>
      </w:r>
      <w:r w:rsidR="00553B13" w:rsidRPr="00BA5D64">
        <w:rPr>
          <w:rFonts w:ascii="Sylfaen" w:hAnsi="Sylfaen"/>
        </w:rPr>
        <w:t>Օն</w:t>
      </w:r>
      <w:r w:rsidR="00E1651F" w:rsidRPr="00BA5D64">
        <w:rPr>
          <w:rFonts w:ascii="Sylfaen" w:hAnsi="Sylfaen"/>
        </w:rPr>
        <w:t>ուլը, Սառա Մայքլը</w:t>
      </w:r>
      <w:r w:rsidRPr="00BA5D64">
        <w:rPr>
          <w:rFonts w:ascii="Sylfaen" w:hAnsi="Sylfaen"/>
        </w:rPr>
        <w:t>, Ս</w:t>
      </w:r>
      <w:r w:rsidR="009744E2" w:rsidRPr="00BA5D64">
        <w:rPr>
          <w:rFonts w:ascii="Sylfaen" w:hAnsi="Sylfaen"/>
        </w:rPr>
        <w:t>թ</w:t>
      </w:r>
      <w:r w:rsidRPr="00BA5D64">
        <w:rPr>
          <w:rFonts w:ascii="Sylfaen" w:hAnsi="Sylfaen"/>
        </w:rPr>
        <w:t>իվեն Գոսսը, Վիկտոր</w:t>
      </w:r>
      <w:r w:rsidR="009744E2" w:rsidRPr="00BA5D64">
        <w:rPr>
          <w:rFonts w:ascii="Sylfaen" w:hAnsi="Sylfaen"/>
        </w:rPr>
        <w:t>յ</w:t>
      </w:r>
      <w:r w:rsidRPr="00BA5D64">
        <w:rPr>
          <w:rFonts w:ascii="Sylfaen" w:hAnsi="Sylfaen"/>
        </w:rPr>
        <w:t xml:space="preserve">ա Սթեյնլին և Բրետ Քոլմանը: </w:t>
      </w:r>
      <w:r w:rsidR="000E26A2" w:rsidRPr="00BA5D64">
        <w:rPr>
          <w:rFonts w:ascii="Sylfaen" w:hAnsi="Sylfaen"/>
        </w:rPr>
        <w:t>Իվան Իվանովը, Ռաֆա</w:t>
      </w:r>
      <w:r w:rsidR="009744E2" w:rsidRPr="00BA5D64">
        <w:rPr>
          <w:rFonts w:ascii="Sylfaen" w:hAnsi="Sylfaen"/>
        </w:rPr>
        <w:t>յ</w:t>
      </w:r>
      <w:r w:rsidR="000E26A2" w:rsidRPr="00BA5D64">
        <w:rPr>
          <w:rFonts w:ascii="Sylfaen" w:hAnsi="Sylfaen"/>
        </w:rPr>
        <w:t>ել Գոլեբիովսկին, Ալեքսա</w:t>
      </w:r>
      <w:r w:rsidR="009744E2" w:rsidRPr="00BA5D64">
        <w:rPr>
          <w:rFonts w:ascii="Sylfaen" w:hAnsi="Sylfaen"/>
        </w:rPr>
        <w:t>ն</w:t>
      </w:r>
      <w:r w:rsidR="000E26A2" w:rsidRPr="00BA5D64">
        <w:rPr>
          <w:rFonts w:ascii="Sylfaen" w:hAnsi="Sylfaen"/>
        </w:rPr>
        <w:t>դր Միխա</w:t>
      </w:r>
      <w:r w:rsidR="009744E2" w:rsidRPr="00BA5D64">
        <w:rPr>
          <w:rFonts w:ascii="Sylfaen" w:hAnsi="Sylfaen"/>
        </w:rPr>
        <w:t>յ</w:t>
      </w:r>
      <w:r w:rsidR="000E26A2" w:rsidRPr="00BA5D64">
        <w:rPr>
          <w:rFonts w:ascii="Sylfaen" w:hAnsi="Sylfaen"/>
        </w:rPr>
        <w:t>ելովիչը և Սառա Օկման</w:t>
      </w:r>
      <w:r w:rsidR="00095D92" w:rsidRPr="00BA5D64">
        <w:rPr>
          <w:rFonts w:ascii="Sylfaen" w:hAnsi="Sylfaen"/>
        </w:rPr>
        <w:t>ն</w:t>
      </w:r>
      <w:r w:rsidR="000E26A2" w:rsidRPr="00BA5D64">
        <w:rPr>
          <w:rFonts w:ascii="Sylfaen" w:hAnsi="Sylfaen"/>
        </w:rPr>
        <w:t xml:space="preserve">  իրենց </w:t>
      </w:r>
      <w:r w:rsidR="005C57E5" w:rsidRPr="00BA5D64">
        <w:rPr>
          <w:rFonts w:ascii="Sylfaen" w:hAnsi="Sylfaen"/>
          <w:lang w:val="hy-AM"/>
        </w:rPr>
        <w:t>կարծիքներով ու մտքերով</w:t>
      </w:r>
      <w:r w:rsidR="000E26A2" w:rsidRPr="00BA5D64">
        <w:rPr>
          <w:rFonts w:ascii="Sylfaen" w:hAnsi="Sylfaen"/>
        </w:rPr>
        <w:t xml:space="preserve"> նպաստել են </w:t>
      </w:r>
      <w:r w:rsidR="00355DA7" w:rsidRPr="00BA5D64">
        <w:rPr>
          <w:rFonts w:ascii="Sylfaen" w:hAnsi="Sylfaen"/>
        </w:rPr>
        <w:t>Մոսկվայում գյուղատնտեսական և պարենի առևտրականներին</w:t>
      </w:r>
      <w:r w:rsidR="00355DA7" w:rsidRPr="00BA5D64">
        <w:rPr>
          <w:rFonts w:ascii="Sylfaen" w:hAnsi="Sylfaen"/>
          <w:lang w:val="hy-AM"/>
        </w:rPr>
        <w:t xml:space="preserve"> արված</w:t>
      </w:r>
      <w:r w:rsidR="00355DA7" w:rsidRPr="00BA5D64">
        <w:rPr>
          <w:rFonts w:ascii="Sylfaen" w:hAnsi="Sylfaen"/>
        </w:rPr>
        <w:t xml:space="preserve"> </w:t>
      </w:r>
      <w:r w:rsidR="000E26A2" w:rsidRPr="00BA5D64">
        <w:rPr>
          <w:rFonts w:ascii="Sylfaen" w:hAnsi="Sylfaen"/>
        </w:rPr>
        <w:t>ուսումնա</w:t>
      </w:r>
      <w:r w:rsidR="00355DA7" w:rsidRPr="00BA5D64">
        <w:rPr>
          <w:rFonts w:ascii="Sylfaen" w:hAnsi="Sylfaen"/>
          <w:lang w:val="hy-AM"/>
        </w:rPr>
        <w:t>կան այցի նախապատրաստմանը</w:t>
      </w:r>
      <w:r w:rsidR="00E06694" w:rsidRPr="00BA5D64">
        <w:rPr>
          <w:rFonts w:ascii="Sylfaen" w:hAnsi="Sylfaen"/>
        </w:rPr>
        <w:t xml:space="preserve">: Էմանուել Հիդիերը </w:t>
      </w:r>
      <w:r w:rsidR="000D4E2D" w:rsidRPr="00BA5D64">
        <w:rPr>
          <w:rFonts w:ascii="Sylfaen" w:hAnsi="Sylfaen"/>
        </w:rPr>
        <w:t xml:space="preserve"> (</w:t>
      </w:r>
      <w:r w:rsidR="00E06694" w:rsidRPr="00BA5D64">
        <w:rPr>
          <w:rFonts w:ascii="Sylfaen" w:hAnsi="Sylfaen"/>
        </w:rPr>
        <w:t>ՊԳԿ</w:t>
      </w:r>
      <w:r w:rsidR="000D4E2D" w:rsidRPr="00BA5D64">
        <w:rPr>
          <w:rFonts w:ascii="Sylfaen" w:hAnsi="Sylfaen"/>
        </w:rPr>
        <w:t xml:space="preserve">) </w:t>
      </w:r>
      <w:r w:rsidR="00E06694" w:rsidRPr="00BA5D64">
        <w:rPr>
          <w:rFonts w:ascii="Sylfaen" w:hAnsi="Sylfaen"/>
        </w:rPr>
        <w:t>համակարգել</w:t>
      </w:r>
      <w:r w:rsidR="007D7149" w:rsidRPr="00BA5D64">
        <w:rPr>
          <w:rFonts w:ascii="Sylfaen" w:hAnsi="Sylfaen"/>
        </w:rPr>
        <w:t xml:space="preserve"> է ՊԳԿ-ի Ներդրումային կենտրոնի ա</w:t>
      </w:r>
      <w:r w:rsidR="00E06694" w:rsidRPr="00BA5D64">
        <w:rPr>
          <w:rFonts w:ascii="Sylfaen" w:hAnsi="Sylfaen"/>
        </w:rPr>
        <w:t xml:space="preserve">գրոբիզնեսի խմբի </w:t>
      </w:r>
      <w:r w:rsidR="00355DA7" w:rsidRPr="00BA5D64">
        <w:rPr>
          <w:rFonts w:ascii="Sylfaen" w:hAnsi="Sylfaen"/>
          <w:lang w:val="hy-AM"/>
        </w:rPr>
        <w:t>առաջարկները</w:t>
      </w:r>
      <w:r w:rsidR="00E06694" w:rsidRPr="00BA5D64">
        <w:rPr>
          <w:rFonts w:ascii="Sylfaen" w:hAnsi="Sylfaen"/>
        </w:rPr>
        <w:t>, այդ թվում</w:t>
      </w:r>
      <w:r w:rsidR="00355DA7" w:rsidRPr="00BA5D64">
        <w:rPr>
          <w:rFonts w:ascii="Sylfaen" w:hAnsi="Sylfaen"/>
          <w:lang w:val="hy-AM"/>
        </w:rPr>
        <w:t>՝</w:t>
      </w:r>
      <w:r w:rsidR="00E06694" w:rsidRPr="00BA5D64">
        <w:rPr>
          <w:rFonts w:ascii="Sylfaen" w:hAnsi="Sylfaen"/>
        </w:rPr>
        <w:t xml:space="preserve"> Անդ</w:t>
      </w:r>
      <w:r w:rsidR="007D7149" w:rsidRPr="00BA5D64">
        <w:rPr>
          <w:rFonts w:ascii="Sylfaen" w:hAnsi="Sylfaen"/>
        </w:rPr>
        <w:t>ր</w:t>
      </w:r>
      <w:r w:rsidR="00553B13" w:rsidRPr="00BA5D64">
        <w:rPr>
          <w:rFonts w:ascii="Sylfaen" w:hAnsi="Sylfaen"/>
        </w:rPr>
        <w:t>ի</w:t>
      </w:r>
      <w:r w:rsidR="00E06694" w:rsidRPr="00BA5D64">
        <w:rPr>
          <w:rFonts w:ascii="Sylfaen" w:hAnsi="Sylfaen"/>
        </w:rPr>
        <w:t xml:space="preserve">յ </w:t>
      </w:r>
      <w:r w:rsidR="00355DA7" w:rsidRPr="00BA5D64">
        <w:rPr>
          <w:rFonts w:ascii="Sylfaen" w:hAnsi="Sylfaen"/>
          <w:lang w:val="hy-AM"/>
        </w:rPr>
        <w:t>Յա</w:t>
      </w:r>
      <w:r w:rsidR="00E06694" w:rsidRPr="00BA5D64">
        <w:rPr>
          <w:rFonts w:ascii="Sylfaen" w:hAnsi="Sylfaen"/>
        </w:rPr>
        <w:t>րմակի, Դմիտրի Պ</w:t>
      </w:r>
      <w:r w:rsidR="009744E2" w:rsidRPr="00BA5D64">
        <w:rPr>
          <w:rFonts w:ascii="Sylfaen" w:hAnsi="Sylfaen"/>
        </w:rPr>
        <w:t>ր</w:t>
      </w:r>
      <w:r w:rsidR="00E06694" w:rsidRPr="00BA5D64">
        <w:rPr>
          <w:rFonts w:ascii="Sylfaen" w:hAnsi="Sylfaen"/>
        </w:rPr>
        <w:t>իխոդկոյի, Իննա Պանդայի, Նադ</w:t>
      </w:r>
      <w:r w:rsidR="009744E2" w:rsidRPr="00BA5D64">
        <w:rPr>
          <w:rFonts w:ascii="Sylfaen" w:hAnsi="Sylfaen"/>
        </w:rPr>
        <w:t>յ</w:t>
      </w:r>
      <w:r w:rsidR="00E06694" w:rsidRPr="00BA5D64">
        <w:rPr>
          <w:rFonts w:ascii="Sylfaen" w:hAnsi="Sylfaen"/>
        </w:rPr>
        <w:t>ա Զվելկիչի: Խումբը շնորհակալ է նաև Մարինա Սահակյանին և Վալեն</w:t>
      </w:r>
      <w:r w:rsidR="0031597D" w:rsidRPr="00BA5D64">
        <w:rPr>
          <w:rFonts w:ascii="Sylfaen" w:hAnsi="Sylfaen"/>
        </w:rPr>
        <w:t>ս</w:t>
      </w:r>
      <w:r w:rsidR="00553B13" w:rsidRPr="00BA5D64">
        <w:rPr>
          <w:rFonts w:ascii="Sylfaen" w:hAnsi="Sylfaen"/>
        </w:rPr>
        <w:t>յ</w:t>
      </w:r>
      <w:r w:rsidR="00E06694" w:rsidRPr="00BA5D64">
        <w:rPr>
          <w:rFonts w:ascii="Sylfaen" w:hAnsi="Sylfaen"/>
        </w:rPr>
        <w:t>ա Քոուպլ</w:t>
      </w:r>
      <w:r w:rsidR="0031597D" w:rsidRPr="00BA5D64">
        <w:rPr>
          <w:rFonts w:ascii="Sylfaen" w:hAnsi="Sylfaen"/>
        </w:rPr>
        <w:t>ե</w:t>
      </w:r>
      <w:r w:rsidR="00E06694" w:rsidRPr="00BA5D64">
        <w:rPr>
          <w:rFonts w:ascii="Sylfaen" w:hAnsi="Sylfaen"/>
        </w:rPr>
        <w:t xml:space="preserve">նդին զեկույցի պատրաստման ընթացքում ցուցաբերած աջակցության համար: </w:t>
      </w:r>
    </w:p>
    <w:p w14:paraId="72F0E344" w14:textId="77777777" w:rsidR="000D4E2D" w:rsidRPr="00BA5D64" w:rsidRDefault="000D4E2D" w:rsidP="000D3394">
      <w:pPr>
        <w:pStyle w:val="ListParagraph"/>
        <w:jc w:val="both"/>
        <w:rPr>
          <w:rFonts w:ascii="Sylfaen" w:hAnsi="Sylfaen"/>
          <w:b/>
          <w:sz w:val="24"/>
          <w:szCs w:val="24"/>
        </w:rPr>
      </w:pPr>
    </w:p>
    <w:p w14:paraId="1E4B9686" w14:textId="77777777" w:rsidR="000D4E2D" w:rsidRPr="00BA5D64" w:rsidRDefault="000D4E2D" w:rsidP="000D3394">
      <w:pPr>
        <w:pStyle w:val="ListParagraph"/>
        <w:jc w:val="both"/>
        <w:rPr>
          <w:rFonts w:ascii="Sylfaen" w:hAnsi="Sylfaen"/>
          <w:b/>
          <w:sz w:val="24"/>
          <w:szCs w:val="24"/>
        </w:rPr>
      </w:pPr>
    </w:p>
    <w:p w14:paraId="54DA5F08" w14:textId="77777777" w:rsidR="000D4E2D" w:rsidRPr="00BA5D64" w:rsidRDefault="000D4E2D" w:rsidP="000D3394">
      <w:pPr>
        <w:pStyle w:val="ListParagraph"/>
        <w:jc w:val="both"/>
        <w:rPr>
          <w:rFonts w:ascii="Sylfaen" w:hAnsi="Sylfaen"/>
          <w:b/>
          <w:sz w:val="24"/>
          <w:szCs w:val="24"/>
        </w:rPr>
      </w:pPr>
    </w:p>
    <w:p w14:paraId="587C9344" w14:textId="77777777" w:rsidR="006E1931" w:rsidRPr="00BA5D64" w:rsidRDefault="00E06694" w:rsidP="000D339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 xml:space="preserve">ՆԱԽԱԴՐՅԱԼՆԵՐԸ ԵՎ ՎԵՐԱՆԱՅՄԱՆ ՇՐՋԱՆԱԿՆԵՐԸ </w:t>
      </w:r>
    </w:p>
    <w:p w14:paraId="3E2A7DFB" w14:textId="77777777" w:rsidR="006E1931" w:rsidRPr="00BA5D64" w:rsidRDefault="006E1931" w:rsidP="000D3394">
      <w:pPr>
        <w:jc w:val="both"/>
        <w:rPr>
          <w:rFonts w:ascii="Sylfaen" w:hAnsi="Sylfaen"/>
          <w:b/>
        </w:rPr>
      </w:pPr>
    </w:p>
    <w:p w14:paraId="7F2FDDB2" w14:textId="77777777" w:rsidR="002200F3" w:rsidRPr="00BA5D64" w:rsidRDefault="00355DA7" w:rsidP="000D3394">
      <w:pPr>
        <w:jc w:val="both"/>
        <w:rPr>
          <w:rFonts w:ascii="Sylfaen" w:hAnsi="Sylfaen"/>
        </w:rPr>
      </w:pPr>
      <w:r w:rsidRPr="00BA5D64">
        <w:rPr>
          <w:rFonts w:ascii="Sylfaen" w:hAnsi="Sylfaen"/>
          <w:b/>
        </w:rPr>
        <w:t xml:space="preserve">Հայաստանի </w:t>
      </w:r>
      <w:r w:rsidRPr="00BA5D64">
        <w:rPr>
          <w:rFonts w:ascii="Sylfaen" w:hAnsi="Sylfaen"/>
          <w:b/>
          <w:lang w:val="hy-AM"/>
        </w:rPr>
        <w:t>գ</w:t>
      </w:r>
      <w:r w:rsidR="00E06694" w:rsidRPr="00BA5D64">
        <w:rPr>
          <w:rFonts w:ascii="Sylfaen" w:hAnsi="Sylfaen"/>
          <w:b/>
        </w:rPr>
        <w:t>յուղատնտեսության ռազմավարությունը</w:t>
      </w:r>
      <w:r w:rsidR="00157785" w:rsidRPr="00BA5D64">
        <w:rPr>
          <w:rStyle w:val="FootnoteReference"/>
          <w:rFonts w:ascii="Sylfaen" w:hAnsi="Sylfaen"/>
          <w:b/>
        </w:rPr>
        <w:footnoteReference w:id="1"/>
      </w:r>
      <w:r w:rsidR="00157785" w:rsidRPr="00BA5D64">
        <w:rPr>
          <w:rFonts w:ascii="Sylfaen" w:hAnsi="Sylfaen"/>
          <w:b/>
        </w:rPr>
        <w:t xml:space="preserve"> նպատակ է հետապնդում հասնել կատարելագործված ազգային պարենային ապահովության և ինքնաբավության, </w:t>
      </w:r>
      <w:r w:rsidR="00A20682" w:rsidRPr="00BA5D64">
        <w:rPr>
          <w:rFonts w:ascii="Sylfaen" w:hAnsi="Sylfaen"/>
          <w:b/>
        </w:rPr>
        <w:t>ինչպես նաև</w:t>
      </w:r>
      <w:r w:rsidR="00157785" w:rsidRPr="00BA5D64">
        <w:rPr>
          <w:rFonts w:ascii="Sylfaen" w:hAnsi="Sylfaen"/>
          <w:b/>
        </w:rPr>
        <w:t xml:space="preserve"> արտահանման ծավալների աճի:</w:t>
      </w:r>
      <w:r w:rsidR="00D01A05" w:rsidRPr="00BA5D64">
        <w:rPr>
          <w:rFonts w:ascii="Sylfaen" w:hAnsi="Sylfaen"/>
        </w:rPr>
        <w:t xml:space="preserve"> </w:t>
      </w:r>
      <w:r w:rsidR="00157785" w:rsidRPr="00BA5D64">
        <w:rPr>
          <w:rFonts w:ascii="Sylfaen" w:hAnsi="Sylfaen"/>
        </w:rPr>
        <w:t xml:space="preserve">Դրա հիմնական խնդիրներն են </w:t>
      </w:r>
      <w:r w:rsidR="00157785" w:rsidRPr="00BA5D64">
        <w:rPr>
          <w:rFonts w:ascii="Sylfaen" w:hAnsi="Sylfaen" w:cs="Sylfaen"/>
        </w:rPr>
        <w:t>գյուղատնտեսական</w:t>
      </w:r>
      <w:r w:rsidR="00D01A05" w:rsidRPr="00BA5D64">
        <w:rPr>
          <w:rFonts w:ascii="Sylfaen" w:hAnsi="Sylfaen"/>
        </w:rPr>
        <w:t xml:space="preserve"> </w:t>
      </w:r>
      <w:r w:rsidR="00547E86" w:rsidRPr="00BA5D64">
        <w:rPr>
          <w:rFonts w:ascii="Sylfaen" w:hAnsi="Sylfaen"/>
          <w:lang w:val="hy-AM"/>
        </w:rPr>
        <w:t>արտադրանքի</w:t>
      </w:r>
      <w:r w:rsidR="00547E86" w:rsidRPr="00BA5D64">
        <w:rPr>
          <w:rFonts w:ascii="Sylfaen" w:hAnsi="Sylfaen"/>
        </w:rPr>
        <w:t xml:space="preserve"> </w:t>
      </w:r>
      <w:r w:rsidR="00186E87" w:rsidRPr="00BA5D64">
        <w:rPr>
          <w:rFonts w:ascii="Sylfaen" w:hAnsi="Sylfaen"/>
        </w:rPr>
        <w:t xml:space="preserve">աճը, պարենային ապահովության կատարելագործումը, ոլորտի արդիականացումն ու առևտրայնացումը, </w:t>
      </w:r>
      <w:r w:rsidR="00A415CD" w:rsidRPr="00BA5D64">
        <w:rPr>
          <w:rFonts w:ascii="Sylfaen" w:hAnsi="Sylfaen"/>
        </w:rPr>
        <w:t>ֆերմերային և ոչ</w:t>
      </w:r>
      <w:r w:rsidR="00A20682" w:rsidRPr="00BA5D64">
        <w:rPr>
          <w:rFonts w:ascii="Sylfaen" w:hAnsi="Sylfaen"/>
        </w:rPr>
        <w:t xml:space="preserve"> </w:t>
      </w:r>
      <w:r w:rsidR="00A415CD" w:rsidRPr="00BA5D64">
        <w:rPr>
          <w:rFonts w:ascii="Sylfaen" w:hAnsi="Sylfaen"/>
        </w:rPr>
        <w:t xml:space="preserve">ֆերմերային գյուղական զբաղվածությունը: </w:t>
      </w:r>
      <w:r w:rsidR="00D01A05" w:rsidRPr="00BA5D64">
        <w:rPr>
          <w:rFonts w:ascii="Sylfaen" w:hAnsi="Sylfaen"/>
        </w:rPr>
        <w:t xml:space="preserve"> </w:t>
      </w:r>
      <w:r w:rsidR="00A20682" w:rsidRPr="00BA5D64">
        <w:rPr>
          <w:rFonts w:ascii="Sylfaen" w:hAnsi="Sylfaen"/>
        </w:rPr>
        <w:t>Ա</w:t>
      </w:r>
      <w:r w:rsidR="001E53BE" w:rsidRPr="00BA5D64">
        <w:rPr>
          <w:rFonts w:ascii="Sylfaen" w:hAnsi="Sylfaen"/>
        </w:rPr>
        <w:t xml:space="preserve">յս նպատակները պատասխանում են ոլորտում առկա մարտահրավերներին, </w:t>
      </w:r>
      <w:r w:rsidR="00A20682" w:rsidRPr="00BA5D64">
        <w:rPr>
          <w:rFonts w:ascii="Sylfaen" w:hAnsi="Sylfaen"/>
        </w:rPr>
        <w:t xml:space="preserve">սակայն </w:t>
      </w:r>
      <w:r w:rsidR="00266944" w:rsidRPr="00BA5D64">
        <w:rPr>
          <w:rFonts w:ascii="Sylfaen" w:hAnsi="Sylfaen"/>
        </w:rPr>
        <w:t xml:space="preserve">դրանց համաձայնեցումը և </w:t>
      </w:r>
      <w:r w:rsidR="00547E86" w:rsidRPr="00BA5D64">
        <w:rPr>
          <w:rFonts w:ascii="Sylfaen" w:hAnsi="Sylfaen"/>
          <w:lang w:val="hy-AM"/>
        </w:rPr>
        <w:t xml:space="preserve">դրանց հասնելը </w:t>
      </w:r>
      <w:r w:rsidR="00266944" w:rsidRPr="00BA5D64">
        <w:rPr>
          <w:rFonts w:ascii="Sylfaen" w:hAnsi="Sylfaen"/>
        </w:rPr>
        <w:t>հեշտ չի լինի: Օրինակ</w:t>
      </w:r>
      <w:r w:rsidR="00A20682" w:rsidRPr="00BA5D64">
        <w:rPr>
          <w:rFonts w:ascii="Sylfaen" w:hAnsi="Sylfaen"/>
        </w:rPr>
        <w:t>՝</w:t>
      </w:r>
      <w:r w:rsidR="00C87ED9" w:rsidRPr="00BA5D64">
        <w:rPr>
          <w:rFonts w:ascii="Sylfaen" w:hAnsi="Sylfaen"/>
        </w:rPr>
        <w:t xml:space="preserve"> </w:t>
      </w:r>
      <w:r w:rsidR="00A51B66" w:rsidRPr="00BA5D64">
        <w:rPr>
          <w:rFonts w:ascii="Sylfaen" w:hAnsi="Sylfaen" w:cs="Sylfaen"/>
          <w:color w:val="000000"/>
          <w:shd w:val="clear" w:color="auto" w:fill="FFFFFF"/>
        </w:rPr>
        <w:t>պարենային</w:t>
      </w:r>
      <w:r w:rsidR="00A51B66" w:rsidRPr="00BA5D64">
        <w:rPr>
          <w:rFonts w:ascii="Sylfaen" w:hAnsi="Sylfaen"/>
          <w:color w:val="000000"/>
          <w:shd w:val="clear" w:color="auto" w:fill="FFFFFF"/>
        </w:rPr>
        <w:t xml:space="preserve"> </w:t>
      </w:r>
      <w:r w:rsidR="00A51B66" w:rsidRPr="00BA5D64">
        <w:rPr>
          <w:rFonts w:ascii="Sylfaen" w:hAnsi="Sylfaen" w:cs="Sylfaen"/>
          <w:color w:val="000000"/>
          <w:shd w:val="clear" w:color="auto" w:fill="FFFFFF"/>
        </w:rPr>
        <w:t>անվտանգություն</w:t>
      </w:r>
      <w:r w:rsidR="00A20682" w:rsidRPr="00BA5D64">
        <w:rPr>
          <w:rFonts w:ascii="Sylfaen" w:hAnsi="Sylfaen" w:cs="Sylfaen"/>
          <w:color w:val="000000"/>
          <w:shd w:val="clear" w:color="auto" w:fill="FFFFFF"/>
        </w:rPr>
        <w:t>ն</w:t>
      </w:r>
      <w:r w:rsidR="00A51B66" w:rsidRPr="00BA5D64">
        <w:rPr>
          <w:rFonts w:ascii="Sylfaen" w:hAnsi="Sylfaen" w:cs="Sylfaen"/>
          <w:color w:val="000000"/>
          <w:shd w:val="clear" w:color="auto" w:fill="FFFFFF"/>
        </w:rPr>
        <w:t xml:space="preserve"> ապահովելու նպատակով </w:t>
      </w:r>
      <w:r w:rsidR="00703853" w:rsidRPr="00BA5D64">
        <w:rPr>
          <w:rFonts w:ascii="Sylfaen" w:hAnsi="Sylfaen"/>
        </w:rPr>
        <w:t xml:space="preserve">ցորենի արտադրության </w:t>
      </w:r>
      <w:r w:rsidR="00D01A05" w:rsidRPr="00BA5D64">
        <w:rPr>
          <w:rFonts w:ascii="Sylfaen" w:hAnsi="Sylfaen"/>
        </w:rPr>
        <w:t xml:space="preserve"> </w:t>
      </w:r>
      <w:r w:rsidR="00703853" w:rsidRPr="00BA5D64">
        <w:rPr>
          <w:rFonts w:ascii="Sylfaen" w:hAnsi="Sylfaen"/>
        </w:rPr>
        <w:t xml:space="preserve">ինքնաբավության աճի շեշտադրումը </w:t>
      </w:r>
      <w:r w:rsidR="00CA0688" w:rsidRPr="00BA5D64">
        <w:rPr>
          <w:rFonts w:ascii="Sylfaen" w:hAnsi="Sylfaen"/>
        </w:rPr>
        <w:t xml:space="preserve">հակասում է ժամանակակից, առևտրայնացված </w:t>
      </w:r>
      <w:r w:rsidR="00CA0688" w:rsidRPr="00BA5D64">
        <w:rPr>
          <w:rFonts w:ascii="Sylfaen" w:hAnsi="Sylfaen" w:cs="Sylfaen"/>
        </w:rPr>
        <w:t xml:space="preserve">գյուղատնտեսության ոլորտ ստեղծելու երկարաժամկետ կարիքներին, որը կարտադրի և կարտահանի համեմատական առավելություններին համապատասխան: </w:t>
      </w:r>
      <w:r w:rsidR="00F03053" w:rsidRPr="00BA5D64">
        <w:rPr>
          <w:rFonts w:ascii="Sylfaen" w:hAnsi="Sylfaen" w:cs="Sylfaen"/>
        </w:rPr>
        <w:t xml:space="preserve">Հայաստանի </w:t>
      </w:r>
      <w:r w:rsidR="00D01A05" w:rsidRPr="00BA5D64">
        <w:rPr>
          <w:rFonts w:ascii="Sylfaen" w:hAnsi="Sylfaen"/>
        </w:rPr>
        <w:t xml:space="preserve"> </w:t>
      </w:r>
      <w:r w:rsidR="00F03053" w:rsidRPr="00BA5D64">
        <w:rPr>
          <w:rFonts w:ascii="Sylfaen" w:hAnsi="Sylfaen" w:cs="Sylfaen"/>
        </w:rPr>
        <w:t xml:space="preserve">համեմատական առավելությունները կապված են պտուղ-բանջարեղենի </w:t>
      </w:r>
      <w:r w:rsidR="002360B5" w:rsidRPr="00BA5D64">
        <w:rPr>
          <w:rFonts w:ascii="Sylfaen" w:hAnsi="Sylfaen" w:cs="Sylfaen"/>
        </w:rPr>
        <w:t>արտադրանքի հետ, ոչ թե ցորենի:</w:t>
      </w:r>
      <w:r w:rsidR="0057635D" w:rsidRPr="00BA5D64">
        <w:rPr>
          <w:rFonts w:ascii="Sylfaen" w:hAnsi="Sylfaen" w:cs="Sylfaen"/>
        </w:rPr>
        <w:t xml:space="preserve"> Բացի այդ</w:t>
      </w:r>
      <w:r w:rsidR="002360B5" w:rsidRPr="00BA5D64">
        <w:rPr>
          <w:rFonts w:ascii="Sylfaen" w:hAnsi="Sylfaen" w:cs="Sylfaen"/>
        </w:rPr>
        <w:t>, գյուղական շրջաններում ֆերմերային և ոչ</w:t>
      </w:r>
      <w:r w:rsidR="00A20682" w:rsidRPr="00BA5D64">
        <w:rPr>
          <w:rFonts w:ascii="Sylfaen" w:hAnsi="Sylfaen" w:cs="Sylfaen"/>
        </w:rPr>
        <w:t xml:space="preserve"> </w:t>
      </w:r>
      <w:r w:rsidR="002360B5" w:rsidRPr="00BA5D64">
        <w:rPr>
          <w:rFonts w:ascii="Sylfaen" w:hAnsi="Sylfaen" w:cs="Sylfaen"/>
        </w:rPr>
        <w:t>ֆերմերային զբաղվածությ</w:t>
      </w:r>
      <w:r w:rsidR="00547E86" w:rsidRPr="00BA5D64">
        <w:rPr>
          <w:rFonts w:ascii="Sylfaen" w:hAnsi="Sylfaen" w:cs="Sylfaen"/>
          <w:lang w:val="hy-AM"/>
        </w:rPr>
        <w:t>ա</w:t>
      </w:r>
      <w:r w:rsidR="002360B5" w:rsidRPr="00BA5D64">
        <w:rPr>
          <w:rFonts w:ascii="Sylfaen" w:hAnsi="Sylfaen" w:cs="Sylfaen"/>
        </w:rPr>
        <w:t>ն</w:t>
      </w:r>
      <w:r w:rsidR="00547E86" w:rsidRPr="00BA5D64">
        <w:rPr>
          <w:rFonts w:ascii="Sylfaen" w:hAnsi="Sylfaen" w:cs="Sylfaen"/>
          <w:lang w:val="hy-AM"/>
        </w:rPr>
        <w:t>ն ուղղված փոփոխությունների</w:t>
      </w:r>
      <w:r w:rsidR="002360B5" w:rsidRPr="00BA5D64">
        <w:rPr>
          <w:rFonts w:ascii="Sylfaen" w:hAnsi="Sylfaen" w:cs="Sylfaen"/>
        </w:rPr>
        <w:t xml:space="preserve"> անհրաժեշտություն</w:t>
      </w:r>
      <w:r w:rsidR="00A20682" w:rsidRPr="00BA5D64">
        <w:rPr>
          <w:rFonts w:ascii="Sylfaen" w:hAnsi="Sylfaen" w:cs="Sylfaen"/>
        </w:rPr>
        <w:t>ն</w:t>
      </w:r>
      <w:r w:rsidR="002360B5" w:rsidRPr="00BA5D64">
        <w:rPr>
          <w:rFonts w:ascii="Sylfaen" w:hAnsi="Sylfaen" w:cs="Sylfaen"/>
        </w:rPr>
        <w:t xml:space="preserve"> այն մարտահրավերն է, որը </w:t>
      </w:r>
      <w:r w:rsidR="00A80FE1" w:rsidRPr="00BA5D64">
        <w:rPr>
          <w:rFonts w:ascii="Sylfaen" w:hAnsi="Sylfaen" w:cs="Sylfaen"/>
          <w:lang w:val="hy-AM"/>
        </w:rPr>
        <w:t xml:space="preserve">հատուկ է </w:t>
      </w:r>
      <w:r w:rsidR="002360B5" w:rsidRPr="00BA5D64">
        <w:rPr>
          <w:rFonts w:ascii="Sylfaen" w:hAnsi="Sylfaen" w:cs="Sylfaen"/>
        </w:rPr>
        <w:t>բոլոր անցումային երկրներ</w:t>
      </w:r>
      <w:r w:rsidR="00A80FE1" w:rsidRPr="00BA5D64">
        <w:rPr>
          <w:rFonts w:ascii="Sylfaen" w:hAnsi="Sylfaen" w:cs="Sylfaen"/>
          <w:lang w:val="hy-AM"/>
        </w:rPr>
        <w:t>ին,</w:t>
      </w:r>
      <w:r w:rsidR="002360B5" w:rsidRPr="00BA5D64">
        <w:rPr>
          <w:rFonts w:ascii="Sylfaen" w:hAnsi="Sylfaen" w:cs="Sylfaen"/>
        </w:rPr>
        <w:t xml:space="preserve"> բոլոր</w:t>
      </w:r>
      <w:r w:rsidR="00943385" w:rsidRPr="00BA5D64">
        <w:rPr>
          <w:rFonts w:ascii="Sylfaen" w:hAnsi="Sylfaen" w:cs="Sylfaen"/>
        </w:rPr>
        <w:t>ն են</w:t>
      </w:r>
      <w:r w:rsidR="002360B5" w:rsidRPr="00BA5D64">
        <w:rPr>
          <w:rFonts w:ascii="Sylfaen" w:hAnsi="Sylfaen" w:cs="Sylfaen"/>
        </w:rPr>
        <w:t xml:space="preserve"> ջանում լուծե</w:t>
      </w:r>
      <w:r w:rsidR="00C87ED9" w:rsidRPr="00BA5D64">
        <w:rPr>
          <w:rFonts w:ascii="Sylfaen" w:hAnsi="Sylfaen" w:cs="Sylfaen"/>
        </w:rPr>
        <w:t>լ այն</w:t>
      </w:r>
      <w:r w:rsidR="002360B5" w:rsidRPr="00BA5D64">
        <w:rPr>
          <w:rFonts w:ascii="Sylfaen" w:hAnsi="Sylfaen" w:cs="Sylfaen"/>
        </w:rPr>
        <w:t xml:space="preserve">: </w:t>
      </w:r>
      <w:r w:rsidR="00D01A05" w:rsidRPr="00BA5D64">
        <w:rPr>
          <w:rFonts w:ascii="Sylfaen" w:hAnsi="Sylfaen"/>
        </w:rPr>
        <w:t xml:space="preserve"> </w:t>
      </w:r>
    </w:p>
    <w:p w14:paraId="6A58FBDC" w14:textId="77777777" w:rsidR="002200F3" w:rsidRPr="00BA5D64" w:rsidRDefault="00791DAF" w:rsidP="000D3394">
      <w:pPr>
        <w:widowControl w:val="0"/>
        <w:autoSpaceDE w:val="0"/>
        <w:autoSpaceDN w:val="0"/>
        <w:adjustRightInd w:val="0"/>
        <w:jc w:val="both"/>
        <w:rPr>
          <w:rFonts w:ascii="Sylfaen" w:hAnsi="Sylfaen"/>
        </w:rPr>
      </w:pPr>
      <w:r w:rsidRPr="00BA5D64">
        <w:rPr>
          <w:rFonts w:ascii="Sylfaen" w:hAnsi="Sylfaen" w:cs="Sylfaen"/>
          <w:b/>
          <w:color w:val="000000"/>
        </w:rPr>
        <w:lastRenderedPageBreak/>
        <w:t>Այս ռազմավարության</w:t>
      </w:r>
      <w:r w:rsidR="00A20682" w:rsidRPr="00BA5D64">
        <w:rPr>
          <w:rFonts w:ascii="Sylfaen" w:hAnsi="Sylfaen" w:cs="Sylfaen"/>
          <w:b/>
          <w:color w:val="000000"/>
        </w:rPr>
        <w:t xml:space="preserve"> </w:t>
      </w:r>
      <w:r w:rsidR="00A20682" w:rsidRPr="00BA5D64">
        <w:rPr>
          <w:rFonts w:ascii="Sylfaen" w:hAnsi="Sylfaen"/>
          <w:b/>
          <w:color w:val="000000"/>
        </w:rPr>
        <w:t>ուսումնասիրությունը, որ</w:t>
      </w:r>
      <w:r w:rsidRPr="00BA5D64">
        <w:rPr>
          <w:rFonts w:ascii="Sylfaen" w:hAnsi="Sylfaen" w:cs="Sylfaen"/>
          <w:b/>
          <w:color w:val="000000"/>
        </w:rPr>
        <w:t xml:space="preserve"> </w:t>
      </w:r>
      <w:r w:rsidR="00A20682" w:rsidRPr="00BA5D64">
        <w:rPr>
          <w:rFonts w:ascii="Sylfaen" w:hAnsi="Sylfaen"/>
          <w:b/>
          <w:color w:val="000000"/>
        </w:rPr>
        <w:t xml:space="preserve">վերջերս կատարել է </w:t>
      </w:r>
      <w:r w:rsidR="00113C39" w:rsidRPr="00BA5D64">
        <w:rPr>
          <w:rFonts w:ascii="Sylfaen" w:hAnsi="Sylfaen" w:cs="Sylfaen"/>
          <w:b/>
          <w:color w:val="000000"/>
        </w:rPr>
        <w:t>Համաշխարհային</w:t>
      </w:r>
      <w:r w:rsidR="00113C39" w:rsidRPr="00BA5D64">
        <w:rPr>
          <w:rFonts w:ascii="Sylfaen" w:hAnsi="Sylfaen"/>
          <w:b/>
          <w:color w:val="000000"/>
        </w:rPr>
        <w:t xml:space="preserve"> </w:t>
      </w:r>
      <w:r w:rsidR="00113C39" w:rsidRPr="00BA5D64">
        <w:rPr>
          <w:rFonts w:ascii="Sylfaen" w:hAnsi="Sylfaen" w:cs="Sylfaen"/>
          <w:b/>
          <w:color w:val="000000"/>
        </w:rPr>
        <w:t>բանկ</w:t>
      </w:r>
      <w:r w:rsidR="00E06694" w:rsidRPr="00BA5D64">
        <w:rPr>
          <w:rFonts w:ascii="Sylfaen" w:hAnsi="Sylfaen" w:cs="Sylfaen"/>
          <w:b/>
          <w:color w:val="000000"/>
        </w:rPr>
        <w:t xml:space="preserve">ի </w:t>
      </w:r>
      <w:r w:rsidRPr="00BA5D64">
        <w:rPr>
          <w:rFonts w:ascii="Sylfaen" w:hAnsi="Sylfaen" w:cs="Sylfaen"/>
          <w:b/>
          <w:color w:val="000000"/>
        </w:rPr>
        <w:t>խ</w:t>
      </w:r>
      <w:r w:rsidR="00A20682" w:rsidRPr="00BA5D64">
        <w:rPr>
          <w:rFonts w:ascii="Sylfaen" w:hAnsi="Sylfaen" w:cs="Sylfaen"/>
          <w:b/>
          <w:color w:val="000000"/>
        </w:rPr>
        <w:t>ու</w:t>
      </w:r>
      <w:r w:rsidRPr="00BA5D64">
        <w:rPr>
          <w:rFonts w:ascii="Sylfaen" w:hAnsi="Sylfaen" w:cs="Sylfaen"/>
          <w:b/>
          <w:color w:val="000000"/>
        </w:rPr>
        <w:t>մբ</w:t>
      </w:r>
      <w:r w:rsidR="00A20682" w:rsidRPr="00BA5D64">
        <w:rPr>
          <w:rFonts w:ascii="Sylfaen" w:hAnsi="Sylfaen" w:cs="Sylfaen"/>
          <w:b/>
          <w:color w:val="000000"/>
        </w:rPr>
        <w:t>ը</w:t>
      </w:r>
      <w:r w:rsidRPr="00BA5D64">
        <w:rPr>
          <w:rFonts w:ascii="Sylfaen" w:hAnsi="Sylfaen" w:cs="Sylfaen"/>
          <w:b/>
          <w:color w:val="000000"/>
        </w:rPr>
        <w:t xml:space="preserve"> </w:t>
      </w:r>
      <w:r w:rsidR="002200F3" w:rsidRPr="00BA5D64">
        <w:rPr>
          <w:rFonts w:ascii="Sylfaen" w:hAnsi="Sylfaen"/>
          <w:b/>
          <w:color w:val="000000"/>
        </w:rPr>
        <w:t>(</w:t>
      </w:r>
      <w:r w:rsidRPr="00BA5D64">
        <w:rPr>
          <w:rFonts w:ascii="Sylfaen" w:hAnsi="Sylfaen"/>
          <w:b/>
          <w:color w:val="000000"/>
        </w:rPr>
        <w:t>ՀԲԽ</w:t>
      </w:r>
      <w:r w:rsidR="002200F3" w:rsidRPr="00BA5D64">
        <w:rPr>
          <w:rFonts w:ascii="Sylfaen" w:hAnsi="Sylfaen"/>
          <w:b/>
          <w:color w:val="000000"/>
        </w:rPr>
        <w:t>)</w:t>
      </w:r>
      <w:r w:rsidR="00A20682" w:rsidRPr="00BA5D64">
        <w:rPr>
          <w:rFonts w:ascii="Sylfaen" w:hAnsi="Sylfaen"/>
          <w:b/>
          <w:color w:val="000000"/>
        </w:rPr>
        <w:t>,</w:t>
      </w:r>
      <w:r w:rsidR="002200F3" w:rsidRPr="00BA5D64">
        <w:rPr>
          <w:rFonts w:ascii="Sylfaen" w:hAnsi="Sylfaen"/>
          <w:b/>
          <w:color w:val="000000"/>
        </w:rPr>
        <w:t xml:space="preserve"> </w:t>
      </w:r>
      <w:r w:rsidR="00A20682" w:rsidRPr="00BA5D64">
        <w:rPr>
          <w:rFonts w:ascii="Sylfaen" w:hAnsi="Sylfaen"/>
          <w:b/>
          <w:color w:val="000000"/>
        </w:rPr>
        <w:t xml:space="preserve">հիմք է տալիս </w:t>
      </w:r>
      <w:r w:rsidRPr="00BA5D64">
        <w:rPr>
          <w:rFonts w:ascii="Sylfaen" w:hAnsi="Sylfaen"/>
          <w:b/>
          <w:color w:val="000000"/>
        </w:rPr>
        <w:t>եզրակացն</w:t>
      </w:r>
      <w:r w:rsidR="00A20682" w:rsidRPr="00BA5D64">
        <w:rPr>
          <w:rFonts w:ascii="Sylfaen" w:hAnsi="Sylfaen"/>
          <w:b/>
          <w:color w:val="000000"/>
        </w:rPr>
        <w:t>ելու</w:t>
      </w:r>
      <w:r w:rsidRPr="00BA5D64">
        <w:rPr>
          <w:rFonts w:ascii="Sylfaen" w:hAnsi="Sylfaen"/>
          <w:b/>
          <w:color w:val="000000"/>
        </w:rPr>
        <w:t xml:space="preserve">, որ </w:t>
      </w:r>
      <w:r w:rsidR="00A80FE1" w:rsidRPr="00BA5D64">
        <w:rPr>
          <w:rFonts w:ascii="Sylfaen" w:hAnsi="Sylfaen"/>
          <w:b/>
          <w:color w:val="000000"/>
          <w:lang w:val="hy-AM"/>
        </w:rPr>
        <w:t>թեև</w:t>
      </w:r>
      <w:r w:rsidR="006F0725" w:rsidRPr="00BA5D64">
        <w:rPr>
          <w:rFonts w:ascii="Sylfaen" w:hAnsi="Sylfaen"/>
          <w:b/>
          <w:color w:val="000000"/>
        </w:rPr>
        <w:t xml:space="preserve"> այն համապատասխան շրջանակներ է ապահովում ոլորտի զարգացման համար, այնուամենայնիվ չափից </w:t>
      </w:r>
      <w:r w:rsidR="00A80FE1" w:rsidRPr="00BA5D64">
        <w:rPr>
          <w:rFonts w:ascii="Sylfaen" w:hAnsi="Sylfaen"/>
          <w:b/>
          <w:color w:val="000000"/>
          <w:lang w:val="hy-AM"/>
        </w:rPr>
        <w:t>մեծ</w:t>
      </w:r>
      <w:r w:rsidR="006F0725" w:rsidRPr="00BA5D64">
        <w:rPr>
          <w:rFonts w:ascii="Sylfaen" w:hAnsi="Sylfaen"/>
          <w:b/>
          <w:color w:val="000000"/>
        </w:rPr>
        <w:t xml:space="preserve"> շեշտադրում կա կարճաժամկետ նպատակների վրա</w:t>
      </w:r>
      <w:r w:rsidR="00A80FE1" w:rsidRPr="00BA5D64">
        <w:rPr>
          <w:rFonts w:ascii="Sylfaen" w:hAnsi="Sylfaen"/>
          <w:b/>
          <w:color w:val="000000"/>
          <w:lang w:val="hy-AM"/>
        </w:rPr>
        <w:t>, այն է՝</w:t>
      </w:r>
      <w:r w:rsidR="006F0725" w:rsidRPr="00BA5D64">
        <w:rPr>
          <w:rFonts w:ascii="Sylfaen" w:hAnsi="Sylfaen"/>
          <w:b/>
          <w:color w:val="000000"/>
        </w:rPr>
        <w:t xml:space="preserve"> </w:t>
      </w:r>
      <w:r w:rsidR="00157785" w:rsidRPr="00BA5D64">
        <w:rPr>
          <w:rFonts w:ascii="Sylfaen" w:hAnsi="Sylfaen" w:cs="Sylfaen"/>
          <w:b/>
        </w:rPr>
        <w:t>գյուղատնտեսական</w:t>
      </w:r>
      <w:r w:rsidR="002200F3" w:rsidRPr="00BA5D64">
        <w:rPr>
          <w:rFonts w:ascii="Sylfaen" w:hAnsi="Sylfaen"/>
          <w:b/>
        </w:rPr>
        <w:t xml:space="preserve"> </w:t>
      </w:r>
      <w:r w:rsidR="006F0725" w:rsidRPr="00BA5D64">
        <w:rPr>
          <w:rFonts w:ascii="Sylfaen" w:hAnsi="Sylfaen"/>
          <w:b/>
        </w:rPr>
        <w:t>արտադրանք</w:t>
      </w:r>
      <w:r w:rsidR="00A80FE1" w:rsidRPr="00BA5D64">
        <w:rPr>
          <w:rFonts w:ascii="Sylfaen" w:hAnsi="Sylfaen"/>
          <w:b/>
          <w:lang w:val="hy-AM"/>
        </w:rPr>
        <w:t>ի</w:t>
      </w:r>
      <w:r w:rsidR="006F0725" w:rsidRPr="00BA5D64">
        <w:rPr>
          <w:rFonts w:ascii="Sylfaen" w:hAnsi="Sylfaen"/>
          <w:b/>
        </w:rPr>
        <w:t xml:space="preserve"> </w:t>
      </w:r>
      <w:r w:rsidR="00943385" w:rsidRPr="00BA5D64">
        <w:rPr>
          <w:rFonts w:ascii="Sylfaen" w:hAnsi="Sylfaen"/>
          <w:b/>
        </w:rPr>
        <w:t xml:space="preserve">ծավալների մեծացում </w:t>
      </w:r>
      <w:r w:rsidR="006F0725" w:rsidRPr="00BA5D64">
        <w:rPr>
          <w:rFonts w:ascii="Sylfaen" w:hAnsi="Sylfaen"/>
          <w:b/>
        </w:rPr>
        <w:t xml:space="preserve">և </w:t>
      </w:r>
      <w:r w:rsidR="00553B13" w:rsidRPr="00BA5D64">
        <w:rPr>
          <w:rFonts w:ascii="Sylfaen" w:hAnsi="Sylfaen" w:cs="Sylfaen"/>
          <w:b/>
          <w:color w:val="000000"/>
          <w:shd w:val="clear" w:color="auto" w:fill="FFFFFF"/>
        </w:rPr>
        <w:t>պարենային</w:t>
      </w:r>
      <w:r w:rsidR="00553B13" w:rsidRPr="00BA5D64">
        <w:rPr>
          <w:rFonts w:ascii="Sylfaen" w:hAnsi="Sylfaen"/>
          <w:b/>
          <w:color w:val="000000"/>
          <w:shd w:val="clear" w:color="auto" w:fill="FFFFFF"/>
        </w:rPr>
        <w:t xml:space="preserve"> </w:t>
      </w:r>
      <w:r w:rsidR="00553B13" w:rsidRPr="00BA5D64">
        <w:rPr>
          <w:rFonts w:ascii="Sylfaen" w:hAnsi="Sylfaen" w:cs="Sylfaen"/>
          <w:b/>
          <w:color w:val="000000"/>
          <w:shd w:val="clear" w:color="auto" w:fill="FFFFFF"/>
        </w:rPr>
        <w:t>ապահովությ</w:t>
      </w:r>
      <w:r w:rsidR="00553B13" w:rsidRPr="00BA5D64">
        <w:rPr>
          <w:rFonts w:ascii="Sylfaen" w:hAnsi="Sylfaen" w:cs="Sylfaen"/>
          <w:b/>
          <w:color w:val="000000"/>
          <w:shd w:val="clear" w:color="auto" w:fill="FFFFFF"/>
          <w:lang w:val="hy-AM"/>
        </w:rPr>
        <w:t>ան</w:t>
      </w:r>
      <w:r w:rsidR="00553B13" w:rsidRPr="00BA5D64">
        <w:rPr>
          <w:rFonts w:ascii="Sylfaen" w:hAnsi="Sylfaen" w:cs="Sylfaen"/>
          <w:b/>
          <w:color w:val="000000"/>
          <w:shd w:val="clear" w:color="auto" w:fill="FFFFFF"/>
        </w:rPr>
        <w:t xml:space="preserve"> </w:t>
      </w:r>
      <w:r w:rsidR="00553B13" w:rsidRPr="00BA5D64">
        <w:rPr>
          <w:rFonts w:ascii="Sylfaen" w:hAnsi="Sylfaen" w:cs="Sylfaen"/>
          <w:b/>
          <w:color w:val="000000"/>
          <w:shd w:val="clear" w:color="auto" w:fill="FFFFFF"/>
          <w:lang w:val="hy-AM"/>
        </w:rPr>
        <w:t>բարելավում</w:t>
      </w:r>
      <w:r w:rsidR="002200F3" w:rsidRPr="00BA5D64">
        <w:rPr>
          <w:rStyle w:val="FootnoteReference"/>
          <w:rFonts w:ascii="Sylfaen" w:hAnsi="Sylfaen"/>
          <w:b/>
        </w:rPr>
        <w:footnoteReference w:id="2"/>
      </w:r>
      <w:r w:rsidR="002200F3" w:rsidRPr="00BA5D64">
        <w:rPr>
          <w:rFonts w:ascii="Sylfaen" w:hAnsi="Sylfaen"/>
          <w:b/>
        </w:rPr>
        <w:t xml:space="preserve">, </w:t>
      </w:r>
      <w:r w:rsidR="0057635D" w:rsidRPr="00BA5D64">
        <w:rPr>
          <w:rFonts w:ascii="Sylfaen" w:hAnsi="Sylfaen"/>
          <w:b/>
        </w:rPr>
        <w:t>ինչ</w:t>
      </w:r>
      <w:r w:rsidR="006F0725" w:rsidRPr="00BA5D64">
        <w:rPr>
          <w:rFonts w:ascii="Sylfaen" w:hAnsi="Sylfaen"/>
          <w:b/>
        </w:rPr>
        <w:t xml:space="preserve">ը կատարվում է </w:t>
      </w:r>
      <w:r w:rsidR="008641B3" w:rsidRPr="00BA5D64">
        <w:rPr>
          <w:rFonts w:ascii="Sylfaen" w:hAnsi="Sylfaen"/>
          <w:b/>
        </w:rPr>
        <w:t>ոլորտ</w:t>
      </w:r>
      <w:r w:rsidR="00C408FA" w:rsidRPr="00BA5D64">
        <w:rPr>
          <w:rFonts w:ascii="Sylfaen" w:hAnsi="Sylfaen"/>
          <w:b/>
          <w:lang w:val="hy-AM"/>
        </w:rPr>
        <w:t>ն</w:t>
      </w:r>
      <w:r w:rsidR="008641B3" w:rsidRPr="00BA5D64">
        <w:rPr>
          <w:rFonts w:ascii="Sylfaen" w:hAnsi="Sylfaen"/>
          <w:b/>
        </w:rPr>
        <w:t xml:space="preserve"> արդիականաց</w:t>
      </w:r>
      <w:r w:rsidR="00C408FA" w:rsidRPr="00BA5D64">
        <w:rPr>
          <w:rFonts w:ascii="Sylfaen" w:hAnsi="Sylfaen"/>
          <w:b/>
          <w:lang w:val="hy-AM"/>
        </w:rPr>
        <w:t>նելու</w:t>
      </w:r>
      <w:r w:rsidR="008641B3" w:rsidRPr="00BA5D64">
        <w:rPr>
          <w:rFonts w:ascii="Sylfaen" w:hAnsi="Sylfaen"/>
          <w:b/>
        </w:rPr>
        <w:t xml:space="preserve"> </w:t>
      </w:r>
      <w:r w:rsidR="00C408FA" w:rsidRPr="00BA5D64">
        <w:rPr>
          <w:rFonts w:ascii="Sylfaen" w:hAnsi="Sylfaen"/>
          <w:b/>
        </w:rPr>
        <w:t xml:space="preserve">և գյուղական զբաղվածությունը </w:t>
      </w:r>
      <w:r w:rsidR="00BC385A" w:rsidRPr="00BA5D64">
        <w:rPr>
          <w:rFonts w:ascii="Sylfaen" w:hAnsi="Sylfaen"/>
          <w:b/>
        </w:rPr>
        <w:t xml:space="preserve">մատչելի դարձնելու </w:t>
      </w:r>
      <w:r w:rsidR="008641B3" w:rsidRPr="00BA5D64">
        <w:rPr>
          <w:rFonts w:ascii="Sylfaen" w:hAnsi="Sylfaen"/>
          <w:b/>
        </w:rPr>
        <w:t xml:space="preserve">երկարաժամկետ միջոցառումների հաշվին: </w:t>
      </w:r>
      <w:r w:rsidR="008641B3" w:rsidRPr="00BA5D64">
        <w:rPr>
          <w:rFonts w:ascii="Sylfaen" w:hAnsi="Sylfaen"/>
        </w:rPr>
        <w:t xml:space="preserve">Այս անհավասարակշռությունը կարող է </w:t>
      </w:r>
      <w:r w:rsidR="009420F5" w:rsidRPr="00BA5D64">
        <w:rPr>
          <w:rFonts w:ascii="Sylfaen" w:hAnsi="Sylfaen"/>
          <w:lang w:val="hy-AM"/>
        </w:rPr>
        <w:t xml:space="preserve">վնասել </w:t>
      </w:r>
      <w:r w:rsidR="008641B3" w:rsidRPr="00BA5D64">
        <w:rPr>
          <w:rFonts w:ascii="Sylfaen" w:hAnsi="Sylfaen"/>
        </w:rPr>
        <w:t>ոլորտի երկարաժամկետ զարգաց</w:t>
      </w:r>
      <w:r w:rsidR="00A20682" w:rsidRPr="00BA5D64">
        <w:rPr>
          <w:rFonts w:ascii="Sylfaen" w:hAnsi="Sylfaen"/>
        </w:rPr>
        <w:t>ու</w:t>
      </w:r>
      <w:r w:rsidR="009420F5" w:rsidRPr="00BA5D64">
        <w:rPr>
          <w:rFonts w:ascii="Sylfaen" w:hAnsi="Sylfaen"/>
          <w:lang w:val="hy-AM"/>
        </w:rPr>
        <w:t>մը</w:t>
      </w:r>
      <w:r w:rsidR="008641B3" w:rsidRPr="00BA5D64">
        <w:rPr>
          <w:rFonts w:ascii="Sylfaen" w:hAnsi="Sylfaen"/>
        </w:rPr>
        <w:t>: Կառավարությունը նույնպես</w:t>
      </w:r>
      <w:r w:rsidR="00D92BF0" w:rsidRPr="00BA5D64">
        <w:rPr>
          <w:rFonts w:ascii="Sylfaen" w:hAnsi="Sylfaen"/>
        </w:rPr>
        <w:t xml:space="preserve">, </w:t>
      </w:r>
      <w:r w:rsidR="00D92BF0" w:rsidRPr="00BA5D64">
        <w:rPr>
          <w:rFonts w:ascii="Sylfaen" w:hAnsi="Sylfaen" w:cs="Sylfaen"/>
          <w:color w:val="000000"/>
          <w:shd w:val="clear" w:color="auto" w:fill="FFFFFF"/>
        </w:rPr>
        <w:t>ոլորտի կայուն զարգացման երկարաժամկետ պահանջների հաշվին</w:t>
      </w:r>
      <w:r w:rsidR="00D92BF0" w:rsidRPr="00BA5D64">
        <w:rPr>
          <w:rFonts w:ascii="Sylfaen" w:hAnsi="Sylfaen"/>
        </w:rPr>
        <w:t xml:space="preserve">, </w:t>
      </w:r>
      <w:r w:rsidR="008641B3" w:rsidRPr="00BA5D64">
        <w:rPr>
          <w:rFonts w:ascii="Sylfaen" w:hAnsi="Sylfaen"/>
        </w:rPr>
        <w:t xml:space="preserve">իր սուղ բյուջետային միջոցներից բարձր և </w:t>
      </w:r>
      <w:r w:rsidR="00D92BF0" w:rsidRPr="00BA5D64">
        <w:rPr>
          <w:rFonts w:ascii="Sylfaen" w:hAnsi="Sylfaen"/>
        </w:rPr>
        <w:t>հար</w:t>
      </w:r>
      <w:r w:rsidR="008641B3" w:rsidRPr="00BA5D64">
        <w:rPr>
          <w:rFonts w:ascii="Sylfaen" w:hAnsi="Sylfaen"/>
        </w:rPr>
        <w:t>աճ</w:t>
      </w:r>
      <w:r w:rsidR="00D92BF0" w:rsidRPr="00BA5D64">
        <w:rPr>
          <w:rFonts w:ascii="Sylfaen" w:hAnsi="Sylfaen"/>
        </w:rPr>
        <w:t>ուն</w:t>
      </w:r>
      <w:r w:rsidR="008641B3" w:rsidRPr="00BA5D64">
        <w:rPr>
          <w:rFonts w:ascii="Sylfaen" w:hAnsi="Sylfaen"/>
        </w:rPr>
        <w:t xml:space="preserve"> մասնաբաժնով հատկացումներ է կատարում </w:t>
      </w:r>
      <w:r w:rsidR="00C453BF" w:rsidRPr="00BA5D64">
        <w:rPr>
          <w:rFonts w:ascii="Sylfaen" w:hAnsi="Sylfaen"/>
        </w:rPr>
        <w:t xml:space="preserve">արտադրողականության բարձրացման և </w:t>
      </w:r>
      <w:r w:rsidR="00C453BF" w:rsidRPr="00BA5D64">
        <w:rPr>
          <w:rFonts w:ascii="Sylfaen" w:hAnsi="Sylfaen" w:cs="Sylfaen"/>
          <w:color w:val="000000"/>
          <w:shd w:val="clear" w:color="auto" w:fill="FFFFFF"/>
        </w:rPr>
        <w:t>պարենային</w:t>
      </w:r>
      <w:r w:rsidR="00C453BF" w:rsidRPr="00BA5D64">
        <w:rPr>
          <w:rFonts w:ascii="Sylfaen" w:hAnsi="Sylfaen"/>
          <w:color w:val="000000"/>
          <w:shd w:val="clear" w:color="auto" w:fill="FFFFFF"/>
        </w:rPr>
        <w:t xml:space="preserve"> </w:t>
      </w:r>
      <w:r w:rsidR="00C453BF" w:rsidRPr="00BA5D64">
        <w:rPr>
          <w:rFonts w:ascii="Sylfaen" w:hAnsi="Sylfaen" w:cs="Sylfaen"/>
          <w:color w:val="000000"/>
          <w:shd w:val="clear" w:color="auto" w:fill="FFFFFF"/>
        </w:rPr>
        <w:t>ա</w:t>
      </w:r>
      <w:r w:rsidR="005C1EB1" w:rsidRPr="00BA5D64">
        <w:rPr>
          <w:rFonts w:ascii="Sylfaen" w:hAnsi="Sylfaen" w:cs="Sylfaen"/>
          <w:color w:val="000000"/>
          <w:shd w:val="clear" w:color="auto" w:fill="FFFFFF"/>
        </w:rPr>
        <w:t xml:space="preserve">պահովության </w:t>
      </w:r>
      <w:r w:rsidR="009420F5" w:rsidRPr="00BA5D64">
        <w:rPr>
          <w:rFonts w:ascii="Sylfaen" w:hAnsi="Sylfaen" w:cs="Sylfaen"/>
          <w:color w:val="000000"/>
          <w:shd w:val="clear" w:color="auto" w:fill="FFFFFF"/>
          <w:lang w:val="hy-AM"/>
        </w:rPr>
        <w:t>բարելավ</w:t>
      </w:r>
      <w:r w:rsidR="009420F5" w:rsidRPr="00BA5D64">
        <w:rPr>
          <w:rFonts w:ascii="Sylfaen" w:hAnsi="Sylfaen" w:cs="Sylfaen"/>
          <w:color w:val="000000"/>
          <w:shd w:val="clear" w:color="auto" w:fill="FFFFFF"/>
        </w:rPr>
        <w:t xml:space="preserve">ման </w:t>
      </w:r>
      <w:r w:rsidR="00B809BD" w:rsidRPr="00BA5D64">
        <w:rPr>
          <w:rFonts w:ascii="Sylfaen" w:hAnsi="Sylfaen" w:cs="Sylfaen"/>
          <w:color w:val="000000"/>
          <w:shd w:val="clear" w:color="auto" w:fill="FFFFFF"/>
        </w:rPr>
        <w:t xml:space="preserve">նպատակով: </w:t>
      </w:r>
      <w:r w:rsidR="009420F5" w:rsidRPr="00BA5D64">
        <w:rPr>
          <w:rFonts w:ascii="Sylfaen" w:hAnsi="Sylfaen" w:cs="Sylfaen"/>
          <w:color w:val="000000"/>
          <w:shd w:val="clear" w:color="auto" w:fill="FFFFFF"/>
          <w:lang w:val="hy-AM"/>
        </w:rPr>
        <w:t>Ա</w:t>
      </w:r>
      <w:r w:rsidR="00B809BD" w:rsidRPr="00BA5D64">
        <w:rPr>
          <w:rFonts w:ascii="Sylfaen" w:hAnsi="Sylfaen" w:cs="Sylfaen"/>
          <w:color w:val="000000"/>
          <w:shd w:val="clear" w:color="auto" w:fill="FFFFFF"/>
        </w:rPr>
        <w:t xml:space="preserve">յս </w:t>
      </w:r>
      <w:r w:rsidR="009420F5" w:rsidRPr="00BA5D64">
        <w:rPr>
          <w:rFonts w:ascii="Sylfaen" w:hAnsi="Sylfaen" w:cs="Sylfaen"/>
          <w:color w:val="000000"/>
          <w:shd w:val="clear" w:color="auto" w:fill="FFFFFF"/>
          <w:lang w:val="hy-AM"/>
        </w:rPr>
        <w:t>ուղղվածությունն</w:t>
      </w:r>
      <w:r w:rsidR="009420F5" w:rsidRPr="00BA5D64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="00B809BD" w:rsidRPr="00BA5D64">
        <w:rPr>
          <w:rFonts w:ascii="Sylfaen" w:hAnsi="Sylfaen" w:cs="Sylfaen"/>
          <w:color w:val="000000"/>
          <w:shd w:val="clear" w:color="auto" w:fill="FFFFFF"/>
        </w:rPr>
        <w:t xml:space="preserve">արտացոլում է Հայաստանի </w:t>
      </w:r>
      <w:r w:rsidR="005C1EB1" w:rsidRPr="00BA5D64">
        <w:rPr>
          <w:rFonts w:ascii="Sylfaen" w:hAnsi="Sylfaen" w:cs="Sylfaen"/>
          <w:color w:val="000000"/>
          <w:shd w:val="clear" w:color="auto" w:fill="FFFFFF"/>
        </w:rPr>
        <w:t>մտահոգություն</w:t>
      </w:r>
      <w:r w:rsidR="00D92BF0" w:rsidRPr="00BA5D64">
        <w:rPr>
          <w:rFonts w:ascii="Sylfaen" w:hAnsi="Sylfaen" w:cs="Sylfaen"/>
          <w:color w:val="000000"/>
          <w:shd w:val="clear" w:color="auto" w:fill="FFFFFF"/>
        </w:rPr>
        <w:t>ը՝ կապված</w:t>
      </w:r>
      <w:r w:rsidR="005C1EB1" w:rsidRPr="00BA5D64">
        <w:rPr>
          <w:rFonts w:ascii="Sylfaen" w:hAnsi="Sylfaen" w:cs="Sylfaen"/>
          <w:color w:val="000000"/>
          <w:shd w:val="clear" w:color="auto" w:fill="FFFFFF"/>
        </w:rPr>
        <w:t xml:space="preserve"> ազգային պարենային</w:t>
      </w:r>
      <w:r w:rsidR="005C1EB1" w:rsidRPr="00BA5D64">
        <w:rPr>
          <w:rFonts w:ascii="Sylfaen" w:hAnsi="Sylfaen"/>
          <w:color w:val="000000"/>
          <w:shd w:val="clear" w:color="auto" w:fill="FFFFFF"/>
        </w:rPr>
        <w:t xml:space="preserve"> </w:t>
      </w:r>
      <w:r w:rsidR="005C1EB1" w:rsidRPr="00BA5D64">
        <w:rPr>
          <w:rFonts w:ascii="Sylfaen" w:hAnsi="Sylfaen" w:cs="Sylfaen"/>
          <w:color w:val="000000"/>
          <w:shd w:val="clear" w:color="auto" w:fill="FFFFFF"/>
        </w:rPr>
        <w:t xml:space="preserve">ապահովության </w:t>
      </w:r>
      <w:r w:rsidR="00D92BF0" w:rsidRPr="00BA5D64">
        <w:rPr>
          <w:rFonts w:ascii="Sylfaen" w:hAnsi="Sylfaen" w:cs="Sylfaen"/>
          <w:color w:val="000000"/>
          <w:shd w:val="clear" w:color="auto" w:fill="FFFFFF"/>
        </w:rPr>
        <w:t>հետ</w:t>
      </w:r>
      <w:r w:rsidR="005C1EB1" w:rsidRPr="00BA5D64">
        <w:rPr>
          <w:rFonts w:ascii="Sylfaen" w:hAnsi="Sylfaen" w:cs="Sylfaen"/>
          <w:color w:val="000000"/>
          <w:shd w:val="clear" w:color="auto" w:fill="FFFFFF"/>
        </w:rPr>
        <w:t xml:space="preserve">, սակայն վտանգ կա, </w:t>
      </w:r>
      <w:r w:rsidR="000563D3" w:rsidRPr="00BA5D64">
        <w:rPr>
          <w:rFonts w:ascii="Sylfaen" w:hAnsi="Sylfaen" w:cs="Sylfaen"/>
          <w:color w:val="000000"/>
          <w:shd w:val="clear" w:color="auto" w:fill="FFFFFF"/>
        </w:rPr>
        <w:t xml:space="preserve">որ դա կհանգեցնի ներկայիս ինքնաբավության հենքի </w:t>
      </w:r>
      <w:r w:rsidR="000563D3" w:rsidRPr="00BA5D64">
        <w:rPr>
          <w:rFonts w:ascii="Sylfaen" w:hAnsi="Sylfaen" w:cs="Sylfaen"/>
          <w:color w:val="000000"/>
          <w:shd w:val="clear" w:color="auto" w:fill="FFFFFF"/>
          <w:lang w:val="hy-AM"/>
        </w:rPr>
        <w:t>վրա արտադրության</w:t>
      </w:r>
      <w:r w:rsidR="000563D3" w:rsidRPr="00BA5D64">
        <w:rPr>
          <w:rFonts w:ascii="Sylfaen" w:hAnsi="Sylfaen" w:cs="Sylfaen"/>
          <w:color w:val="000000"/>
          <w:shd w:val="clear" w:color="auto" w:fill="FFFFFF"/>
        </w:rPr>
        <w:t xml:space="preserve">  աճի</w:t>
      </w:r>
      <w:r w:rsidR="00553B13" w:rsidRPr="00BA5D64">
        <w:rPr>
          <w:rFonts w:ascii="Sylfaen" w:hAnsi="Sylfaen" w:cs="Sylfaen"/>
          <w:color w:val="000000"/>
          <w:shd w:val="clear" w:color="auto" w:fill="FFFFFF"/>
        </w:rPr>
        <w:t>, բայց ոչ</w:t>
      </w:r>
      <w:r w:rsidR="000563D3" w:rsidRPr="00BA5D64">
        <w:rPr>
          <w:rFonts w:ascii="Sylfaen" w:hAnsi="Sylfaen" w:cs="Sylfaen"/>
          <w:color w:val="000000"/>
          <w:shd w:val="clear" w:color="auto" w:fill="FFFFFF"/>
        </w:rPr>
        <w:t xml:space="preserve"> ֆերմաների սեփականության </w:t>
      </w:r>
      <w:r w:rsidR="00553B13" w:rsidRPr="00BA5D64">
        <w:rPr>
          <w:rFonts w:ascii="Sylfaen" w:hAnsi="Sylfaen" w:cs="Sylfaen"/>
          <w:color w:val="000000"/>
          <w:shd w:val="clear" w:color="auto" w:fill="FFFFFF"/>
        </w:rPr>
        <w:t>ու</w:t>
      </w:r>
      <w:r w:rsidR="000563D3" w:rsidRPr="00BA5D64">
        <w:rPr>
          <w:rFonts w:ascii="Sylfaen" w:hAnsi="Sylfaen" w:cs="Sylfaen"/>
          <w:color w:val="000000"/>
          <w:shd w:val="clear" w:color="auto" w:fill="FFFFFF"/>
          <w:lang w:val="hy-AM"/>
        </w:rPr>
        <w:t xml:space="preserve"> </w:t>
      </w:r>
      <w:r w:rsidR="000563D3" w:rsidRPr="00BA5D64">
        <w:rPr>
          <w:rFonts w:ascii="Sylfaen" w:hAnsi="Sylfaen" w:cs="Sylfaen"/>
          <w:color w:val="000000"/>
          <w:shd w:val="clear" w:color="auto" w:fill="FFFFFF"/>
        </w:rPr>
        <w:t xml:space="preserve">կառավարման </w:t>
      </w:r>
      <w:r w:rsidR="000563D3" w:rsidRPr="00BA5D64">
        <w:rPr>
          <w:rFonts w:ascii="Sylfaen" w:hAnsi="Sylfaen"/>
        </w:rPr>
        <w:t xml:space="preserve"> համակարգերի</w:t>
      </w:r>
      <w:r w:rsidR="000563D3" w:rsidRPr="00BA5D64">
        <w:rPr>
          <w:rFonts w:ascii="Sylfaen" w:hAnsi="Sylfaen" w:cs="Sylfaen"/>
          <w:color w:val="000000"/>
          <w:shd w:val="clear" w:color="auto" w:fill="FFFFFF"/>
        </w:rPr>
        <w:t xml:space="preserve"> ավելի </w:t>
      </w:r>
      <w:r w:rsidR="00553B13" w:rsidRPr="00BA5D64">
        <w:rPr>
          <w:rFonts w:ascii="Sylfaen" w:hAnsi="Sylfaen" w:cs="Sylfaen"/>
          <w:color w:val="000000"/>
          <w:shd w:val="clear" w:color="auto" w:fill="FFFFFF"/>
        </w:rPr>
        <w:t>արմատական</w:t>
      </w:r>
      <w:r w:rsidR="00E81C0D" w:rsidRPr="00BA5D64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="000563D3" w:rsidRPr="00BA5D64">
        <w:rPr>
          <w:rFonts w:ascii="Sylfaen" w:hAnsi="Sylfaen" w:cs="Sylfaen"/>
          <w:color w:val="000000"/>
          <w:shd w:val="clear" w:color="auto" w:fill="FFFFFF"/>
        </w:rPr>
        <w:t>վերակառուցման</w:t>
      </w:r>
      <w:r w:rsidR="00553B13" w:rsidRPr="00BA5D64">
        <w:rPr>
          <w:rFonts w:ascii="Sylfaen" w:hAnsi="Sylfaen"/>
        </w:rPr>
        <w:t xml:space="preserve"> </w:t>
      </w:r>
      <w:r w:rsidR="000563D3" w:rsidRPr="00BA5D64">
        <w:rPr>
          <w:rFonts w:ascii="Sylfaen" w:hAnsi="Sylfaen"/>
        </w:rPr>
        <w:t xml:space="preserve">և գյուղատնտեսության </w:t>
      </w:r>
      <w:r w:rsidR="000563D3" w:rsidRPr="00BA5D64">
        <w:rPr>
          <w:rFonts w:ascii="Sylfaen" w:hAnsi="Sylfaen"/>
          <w:lang w:val="hy-AM"/>
        </w:rPr>
        <w:t xml:space="preserve">արդիականացման </w:t>
      </w:r>
      <w:r w:rsidR="000563D3" w:rsidRPr="00BA5D64">
        <w:rPr>
          <w:rFonts w:ascii="Sylfaen" w:hAnsi="Sylfaen"/>
        </w:rPr>
        <w:t>ու առևտրայնացման:</w:t>
      </w:r>
      <w:r w:rsidR="006C0789" w:rsidRPr="00BA5D64">
        <w:rPr>
          <w:rFonts w:ascii="Sylfaen" w:hAnsi="Sylfaen"/>
        </w:rPr>
        <w:t xml:space="preserve"> </w:t>
      </w:r>
      <w:r w:rsidR="002200F3" w:rsidRPr="00BA5D64">
        <w:rPr>
          <w:rFonts w:ascii="Sylfaen" w:hAnsi="Sylfaen"/>
        </w:rPr>
        <w:t xml:space="preserve"> </w:t>
      </w:r>
    </w:p>
    <w:p w14:paraId="72C30D0C" w14:textId="77777777" w:rsidR="00D01A05" w:rsidRPr="00BA5D64" w:rsidRDefault="00D01A05" w:rsidP="000D3394">
      <w:pPr>
        <w:jc w:val="both"/>
        <w:rPr>
          <w:rFonts w:ascii="Sylfaen" w:hAnsi="Sylfaen"/>
        </w:rPr>
      </w:pPr>
    </w:p>
    <w:p w14:paraId="3FD8754D" w14:textId="77777777" w:rsidR="001874D6" w:rsidRPr="00BA5D64" w:rsidRDefault="004220CA" w:rsidP="000D3394">
      <w:pPr>
        <w:jc w:val="both"/>
        <w:rPr>
          <w:rFonts w:ascii="Sylfaen" w:hAnsi="Sylfaen"/>
        </w:rPr>
      </w:pPr>
      <w:r w:rsidRPr="00BA5D64">
        <w:rPr>
          <w:rFonts w:ascii="Sylfaen" w:hAnsi="Sylfaen"/>
          <w:b/>
          <w:lang w:val="hy-AM"/>
        </w:rPr>
        <w:t>Գիտակցելով</w:t>
      </w:r>
      <w:r w:rsidRPr="00BA5D64">
        <w:rPr>
          <w:rFonts w:ascii="Sylfaen" w:hAnsi="Sylfaen"/>
          <w:b/>
        </w:rPr>
        <w:t xml:space="preserve"> </w:t>
      </w:r>
      <w:r w:rsidR="00B55255" w:rsidRPr="00BA5D64">
        <w:rPr>
          <w:rFonts w:ascii="Sylfaen" w:hAnsi="Sylfaen"/>
          <w:b/>
        </w:rPr>
        <w:t xml:space="preserve">ոլորտի այս երկարաժամկետ նպատակների </w:t>
      </w:r>
      <w:r w:rsidR="00E03B40" w:rsidRPr="00BA5D64">
        <w:rPr>
          <w:rFonts w:ascii="Sylfaen" w:hAnsi="Sylfaen"/>
          <w:b/>
        </w:rPr>
        <w:t xml:space="preserve">իրագործման </w:t>
      </w:r>
      <w:r w:rsidR="00B55255" w:rsidRPr="00BA5D64">
        <w:rPr>
          <w:rFonts w:ascii="Sylfaen" w:hAnsi="Sylfaen"/>
          <w:b/>
        </w:rPr>
        <w:t xml:space="preserve">համար </w:t>
      </w:r>
      <w:r w:rsidR="00E03B40" w:rsidRPr="00BA5D64">
        <w:rPr>
          <w:rFonts w:ascii="Sylfaen" w:hAnsi="Sylfaen"/>
          <w:b/>
        </w:rPr>
        <w:t>աջակցության ավելացման անհրաժեշտությունը</w:t>
      </w:r>
      <w:r w:rsidRPr="00BA5D64">
        <w:rPr>
          <w:rFonts w:ascii="Sylfaen" w:hAnsi="Sylfaen"/>
          <w:b/>
          <w:lang w:val="hy-AM"/>
        </w:rPr>
        <w:t>՝</w:t>
      </w:r>
      <w:r w:rsidR="00E03B40" w:rsidRPr="00BA5D64">
        <w:rPr>
          <w:rFonts w:ascii="Sylfaen" w:hAnsi="Sylfaen"/>
          <w:b/>
        </w:rPr>
        <w:t xml:space="preserve"> ՀԲԽ-</w:t>
      </w:r>
      <w:r w:rsidR="00604ADB" w:rsidRPr="00BA5D64">
        <w:rPr>
          <w:rFonts w:ascii="Sylfaen" w:hAnsi="Sylfaen"/>
          <w:b/>
        </w:rPr>
        <w:t>ն</w:t>
      </w:r>
      <w:r w:rsidRPr="00BA5D64">
        <w:rPr>
          <w:rFonts w:ascii="Sylfaen" w:hAnsi="Sylfaen"/>
          <w:b/>
          <w:lang w:val="hy-AM"/>
        </w:rPr>
        <w:t>,</w:t>
      </w:r>
      <w:r w:rsidR="00E03B40" w:rsidRPr="00BA5D64">
        <w:rPr>
          <w:rFonts w:ascii="Sylfaen" w:hAnsi="Sylfaen"/>
          <w:b/>
        </w:rPr>
        <w:t xml:space="preserve"> կառավարության համաձա</w:t>
      </w:r>
      <w:r w:rsidR="00C87ED9" w:rsidRPr="00BA5D64">
        <w:rPr>
          <w:rFonts w:ascii="Sylfaen" w:hAnsi="Sylfaen"/>
          <w:b/>
        </w:rPr>
        <w:t>յ</w:t>
      </w:r>
      <w:r w:rsidR="00E03B40" w:rsidRPr="00BA5D64">
        <w:rPr>
          <w:rFonts w:ascii="Sylfaen" w:hAnsi="Sylfaen"/>
          <w:b/>
        </w:rPr>
        <w:t>ն</w:t>
      </w:r>
      <w:r w:rsidRPr="00BA5D64">
        <w:rPr>
          <w:rFonts w:ascii="Sylfaen" w:hAnsi="Sylfaen"/>
          <w:b/>
          <w:lang w:val="hy-AM"/>
        </w:rPr>
        <w:t>ությամբ,</w:t>
      </w:r>
      <w:r w:rsidR="00E03B40" w:rsidRPr="00BA5D64">
        <w:rPr>
          <w:rFonts w:ascii="Sylfaen" w:hAnsi="Sylfaen"/>
          <w:b/>
        </w:rPr>
        <w:t xml:space="preserve"> </w:t>
      </w:r>
      <w:r w:rsidRPr="00BA5D64">
        <w:rPr>
          <w:rFonts w:ascii="Sylfaen" w:hAnsi="Sylfaen"/>
          <w:b/>
          <w:lang w:val="hy-AM"/>
        </w:rPr>
        <w:t>կ</w:t>
      </w:r>
      <w:r w:rsidR="00E03B40" w:rsidRPr="00BA5D64">
        <w:rPr>
          <w:rFonts w:ascii="Sylfaen" w:hAnsi="Sylfaen"/>
          <w:b/>
        </w:rPr>
        <w:t>պատրաստ</w:t>
      </w:r>
      <w:r w:rsidRPr="00BA5D64">
        <w:rPr>
          <w:rFonts w:ascii="Sylfaen" w:hAnsi="Sylfaen"/>
          <w:b/>
          <w:lang w:val="hy-AM"/>
        </w:rPr>
        <w:t>ի</w:t>
      </w:r>
      <w:r w:rsidR="00CF3922" w:rsidRPr="00BA5D64">
        <w:rPr>
          <w:rFonts w:ascii="Sylfaen" w:hAnsi="Sylfaen"/>
          <w:b/>
        </w:rPr>
        <w:t xml:space="preserve"> </w:t>
      </w:r>
      <w:r w:rsidR="00E03B40" w:rsidRPr="00BA5D64">
        <w:rPr>
          <w:rFonts w:ascii="Sylfaen" w:hAnsi="Sylfaen" w:cs="Sylfaen"/>
          <w:b/>
        </w:rPr>
        <w:t xml:space="preserve">գյուղատնտեսության արդիականացման և առևտրայնացման </w:t>
      </w:r>
      <w:r w:rsidR="00604ADB" w:rsidRPr="00BA5D64">
        <w:rPr>
          <w:rFonts w:ascii="Sylfaen" w:hAnsi="Sylfaen" w:cs="Sylfaen"/>
          <w:b/>
        </w:rPr>
        <w:t xml:space="preserve">իրագործման </w:t>
      </w:r>
      <w:r w:rsidR="00E81C0D" w:rsidRPr="00BA5D64">
        <w:rPr>
          <w:rFonts w:ascii="Sylfaen" w:hAnsi="Sylfaen" w:cs="Sylfaen"/>
          <w:b/>
        </w:rPr>
        <w:t xml:space="preserve">խոր ու բազմակողմանի </w:t>
      </w:r>
      <w:r w:rsidR="004976C9" w:rsidRPr="00BA5D64">
        <w:rPr>
          <w:rFonts w:ascii="Sylfaen" w:hAnsi="Sylfaen" w:cs="Sylfaen"/>
          <w:b/>
        </w:rPr>
        <w:t>ուսումնասիրություն/վերանայում</w:t>
      </w:r>
      <w:r w:rsidR="00604ADB" w:rsidRPr="00BA5D64">
        <w:rPr>
          <w:rFonts w:ascii="Sylfaen" w:hAnsi="Sylfaen" w:cs="Sylfaen"/>
          <w:b/>
        </w:rPr>
        <w:t xml:space="preserve">: </w:t>
      </w:r>
      <w:r w:rsidR="00604ADB" w:rsidRPr="00BA5D64">
        <w:rPr>
          <w:rFonts w:ascii="Sylfaen" w:hAnsi="Sylfaen" w:cs="Sylfaen"/>
        </w:rPr>
        <w:t xml:space="preserve">Չնայած </w:t>
      </w:r>
      <w:r w:rsidR="00387438" w:rsidRPr="00BA5D64">
        <w:rPr>
          <w:rFonts w:ascii="Sylfaen" w:hAnsi="Sylfaen" w:cs="Sylfaen"/>
        </w:rPr>
        <w:t>արժեշղթաների բացահայտման և գյուղատնտեսական</w:t>
      </w:r>
      <w:r w:rsidR="00387438" w:rsidRPr="00BA5D64">
        <w:rPr>
          <w:rFonts w:ascii="Sylfaen" w:hAnsi="Sylfaen"/>
        </w:rPr>
        <w:t xml:space="preserve"> կոոպ</w:t>
      </w:r>
      <w:r w:rsidR="00C87ED9" w:rsidRPr="00BA5D64">
        <w:rPr>
          <w:rFonts w:ascii="Sylfaen" w:hAnsi="Sylfaen"/>
        </w:rPr>
        <w:t>եր</w:t>
      </w:r>
      <w:r w:rsidR="00387438" w:rsidRPr="00BA5D64">
        <w:rPr>
          <w:rFonts w:ascii="Sylfaen" w:hAnsi="Sylfaen"/>
        </w:rPr>
        <w:t xml:space="preserve">ատիվների հիմնադրման ուղղությամբ </w:t>
      </w:r>
      <w:r w:rsidR="00387438" w:rsidRPr="00BA5D64">
        <w:rPr>
          <w:rFonts w:ascii="Sylfaen" w:hAnsi="Sylfaen" w:cs="Sylfaen"/>
        </w:rPr>
        <w:t xml:space="preserve"> </w:t>
      </w:r>
      <w:r w:rsidR="00604ADB" w:rsidRPr="00BA5D64">
        <w:rPr>
          <w:rFonts w:ascii="Sylfaen" w:hAnsi="Sylfaen" w:cs="Sylfaen"/>
        </w:rPr>
        <w:t xml:space="preserve">վերջերս կատարված </w:t>
      </w:r>
      <w:r w:rsidR="00387438" w:rsidRPr="00BA5D64">
        <w:rPr>
          <w:rFonts w:ascii="Sylfaen" w:hAnsi="Sylfaen" w:cs="Sylfaen"/>
        </w:rPr>
        <w:t>զգալի աշխատանքին</w:t>
      </w:r>
      <w:r w:rsidR="009C16BF" w:rsidRPr="00BA5D64">
        <w:rPr>
          <w:rFonts w:ascii="Sylfaen" w:hAnsi="Sylfaen" w:cs="Sylfaen"/>
          <w:lang w:val="hy-AM"/>
        </w:rPr>
        <w:t>՝</w:t>
      </w:r>
      <w:r w:rsidR="00387438" w:rsidRPr="00BA5D64">
        <w:rPr>
          <w:rFonts w:ascii="Sylfaen" w:hAnsi="Sylfaen" w:cs="Sylfaen"/>
        </w:rPr>
        <w:t xml:space="preserve"> ներկայիս գործունեություն</w:t>
      </w:r>
      <w:r w:rsidR="00D008BE" w:rsidRPr="00BA5D64">
        <w:rPr>
          <w:rFonts w:ascii="Sylfaen" w:hAnsi="Sylfaen" w:cs="Sylfaen"/>
        </w:rPr>
        <w:t>ն</w:t>
      </w:r>
      <w:r w:rsidR="00387438" w:rsidRPr="00BA5D64">
        <w:rPr>
          <w:rFonts w:ascii="Sylfaen" w:hAnsi="Sylfaen" w:cs="Sylfaen"/>
        </w:rPr>
        <w:t xml:space="preserve"> առաջ ընթանալու </w:t>
      </w:r>
      <w:r w:rsidR="00E81C0D" w:rsidRPr="00BA5D64">
        <w:rPr>
          <w:rFonts w:ascii="Sylfaen" w:hAnsi="Sylfaen" w:cs="Sylfaen"/>
        </w:rPr>
        <w:t>ծավալուն</w:t>
      </w:r>
      <w:r w:rsidR="00387438" w:rsidRPr="00BA5D64">
        <w:rPr>
          <w:rFonts w:ascii="Sylfaen" w:hAnsi="Sylfaen" w:cs="Sylfaen"/>
        </w:rPr>
        <w:t xml:space="preserve"> երկարաժամկետ տեսլական</w:t>
      </w:r>
      <w:r w:rsidR="00D008BE" w:rsidRPr="00BA5D64">
        <w:rPr>
          <w:rFonts w:ascii="Sylfaen" w:hAnsi="Sylfaen" w:cs="Sylfaen"/>
        </w:rPr>
        <w:t xml:space="preserve"> չունի</w:t>
      </w:r>
      <w:r w:rsidR="00387438" w:rsidRPr="00BA5D64">
        <w:rPr>
          <w:rFonts w:ascii="Sylfaen" w:hAnsi="Sylfaen" w:cs="Sylfaen"/>
        </w:rPr>
        <w:t xml:space="preserve">: </w:t>
      </w:r>
      <w:r w:rsidR="000563D3" w:rsidRPr="00BA5D64">
        <w:rPr>
          <w:rFonts w:ascii="Sylfaen" w:hAnsi="Sylfaen" w:cs="Sylfaen"/>
        </w:rPr>
        <w:t xml:space="preserve">Կառավարությունը </w:t>
      </w:r>
      <w:r w:rsidR="000563D3" w:rsidRPr="00BA5D64">
        <w:rPr>
          <w:rFonts w:ascii="Sylfaen" w:hAnsi="Sylfaen" w:cs="Sylfaen"/>
          <w:lang w:val="hy-AM"/>
        </w:rPr>
        <w:t xml:space="preserve">դեռևս չի կողմնորոշվում, թե ինչպես </w:t>
      </w:r>
      <w:r w:rsidR="00553B13" w:rsidRPr="00BA5D64">
        <w:rPr>
          <w:rFonts w:ascii="Sylfaen" w:hAnsi="Sylfaen" w:cs="Sylfaen"/>
        </w:rPr>
        <w:t>վեր</w:t>
      </w:r>
      <w:r w:rsidR="00E81C0D" w:rsidRPr="00BA5D64">
        <w:rPr>
          <w:rFonts w:ascii="Sylfaen" w:hAnsi="Sylfaen" w:cs="Sylfaen"/>
        </w:rPr>
        <w:t>ացնել</w:t>
      </w:r>
      <w:r w:rsidR="00E81C0D" w:rsidRPr="00BA5D64">
        <w:rPr>
          <w:rFonts w:ascii="Sylfaen" w:hAnsi="Sylfaen" w:cs="Sylfaen"/>
          <w:lang w:val="hy-AM"/>
        </w:rPr>
        <w:t xml:space="preserve"> </w:t>
      </w:r>
      <w:r w:rsidR="000563D3" w:rsidRPr="00BA5D64">
        <w:rPr>
          <w:rFonts w:ascii="Sylfaen" w:hAnsi="Sylfaen" w:cs="Sylfaen"/>
        </w:rPr>
        <w:t>արտահանումներով պայմանավորված աճ ապահով</w:t>
      </w:r>
      <w:r w:rsidR="00553B13" w:rsidRPr="00BA5D64">
        <w:rPr>
          <w:rFonts w:ascii="Sylfaen" w:hAnsi="Sylfaen" w:cs="Sylfaen"/>
          <w:lang w:val="hy-AM"/>
        </w:rPr>
        <w:t>ող ապագայի և</w:t>
      </w:r>
      <w:r w:rsidR="00553B13" w:rsidRPr="00BA5D64">
        <w:rPr>
          <w:rFonts w:ascii="Sylfaen" w:hAnsi="Sylfaen" w:cs="Sylfaen"/>
        </w:rPr>
        <w:t xml:space="preserve"> փոքրածավալ, կիսաինքնաբավ ֆերմաներ</w:t>
      </w:r>
      <w:r w:rsidR="00553B13" w:rsidRPr="00BA5D64">
        <w:rPr>
          <w:rFonts w:ascii="Sylfaen" w:hAnsi="Sylfaen" w:cs="Sylfaen"/>
          <w:lang w:val="hy-AM"/>
        </w:rPr>
        <w:t>ով</w:t>
      </w:r>
      <w:r w:rsidR="00553B13" w:rsidRPr="00BA5D64">
        <w:rPr>
          <w:rFonts w:ascii="Sylfaen" w:hAnsi="Sylfaen" w:cs="Sylfaen"/>
        </w:rPr>
        <w:t xml:space="preserve"> </w:t>
      </w:r>
      <w:r w:rsidR="00553B13" w:rsidRPr="00BA5D64">
        <w:rPr>
          <w:rFonts w:ascii="Sylfaen" w:hAnsi="Sylfaen" w:cs="Sylfaen"/>
          <w:lang w:val="hy-AM"/>
        </w:rPr>
        <w:t>ու</w:t>
      </w:r>
      <w:r w:rsidR="00553B13" w:rsidRPr="00BA5D64">
        <w:rPr>
          <w:rFonts w:ascii="Sylfaen" w:hAnsi="Sylfaen" w:cs="Sylfaen"/>
        </w:rPr>
        <w:t xml:space="preserve"> փոքր </w:t>
      </w:r>
      <w:r w:rsidR="00553B13" w:rsidRPr="00BA5D64">
        <w:rPr>
          <w:rFonts w:ascii="Sylfaen" w:hAnsi="Sylfaen"/>
        </w:rPr>
        <w:t>(թեև շարժուն) ագրոբիզնե</w:t>
      </w:r>
      <w:r w:rsidR="00553B13" w:rsidRPr="00BA5D64">
        <w:rPr>
          <w:rFonts w:ascii="Sylfaen" w:hAnsi="Sylfaen"/>
          <w:lang w:val="hy-AM"/>
        </w:rPr>
        <w:t>սով</w:t>
      </w:r>
      <w:r w:rsidR="00553B13" w:rsidRPr="00BA5D64">
        <w:rPr>
          <w:rFonts w:ascii="Sylfaen" w:hAnsi="Sylfaen"/>
        </w:rPr>
        <w:t xml:space="preserve"> պայմանավորված </w:t>
      </w:r>
      <w:r w:rsidR="00553B13" w:rsidRPr="00BA5D64">
        <w:rPr>
          <w:rFonts w:ascii="Sylfaen" w:hAnsi="Sylfaen"/>
          <w:lang w:val="hy-AM"/>
        </w:rPr>
        <w:t xml:space="preserve">ներկայի </w:t>
      </w:r>
      <w:r w:rsidR="00553B13" w:rsidRPr="00BA5D64">
        <w:rPr>
          <w:rFonts w:ascii="Sylfaen" w:hAnsi="Sylfaen"/>
        </w:rPr>
        <w:t xml:space="preserve">միջև </w:t>
      </w:r>
      <w:r w:rsidR="00553B13" w:rsidRPr="00BA5D64">
        <w:rPr>
          <w:rFonts w:ascii="Sylfaen" w:hAnsi="Sylfaen"/>
          <w:lang w:val="hy-AM"/>
        </w:rPr>
        <w:t xml:space="preserve">եղած </w:t>
      </w:r>
      <w:r w:rsidR="00553B13" w:rsidRPr="00BA5D64">
        <w:rPr>
          <w:rFonts w:ascii="Sylfaen" w:hAnsi="Sylfaen"/>
        </w:rPr>
        <w:t>անջրպետ</w:t>
      </w:r>
      <w:r w:rsidR="00E81C0D" w:rsidRPr="00BA5D64">
        <w:rPr>
          <w:rFonts w:ascii="Sylfaen" w:hAnsi="Sylfaen"/>
        </w:rPr>
        <w:t>ը</w:t>
      </w:r>
      <w:r w:rsidR="000563D3" w:rsidRPr="00BA5D64">
        <w:rPr>
          <w:rFonts w:ascii="Sylfaen" w:hAnsi="Sylfaen"/>
        </w:rPr>
        <w:t>:</w:t>
      </w:r>
      <w:r w:rsidR="00B42B0E" w:rsidRPr="00BA5D64">
        <w:rPr>
          <w:rFonts w:ascii="Sylfaen" w:hAnsi="Sylfaen"/>
        </w:rPr>
        <w:t xml:space="preserve"> Վերանայման նպատակն է ներկայացնել </w:t>
      </w:r>
      <w:r w:rsidR="00924A4D" w:rsidRPr="00BA5D64">
        <w:rPr>
          <w:rFonts w:ascii="Sylfaen" w:hAnsi="Sylfaen"/>
        </w:rPr>
        <w:t xml:space="preserve">կառավարության հետ քննակումների շրջանակը </w:t>
      </w:r>
      <w:r w:rsidR="00B42B0E" w:rsidRPr="00BA5D64">
        <w:rPr>
          <w:rFonts w:ascii="Sylfaen" w:hAnsi="Sylfaen"/>
        </w:rPr>
        <w:t xml:space="preserve">Հայաստանի գյուղատնտեսության արդիականացման և առևտրայնացման </w:t>
      </w:r>
      <w:r w:rsidR="00924A4D" w:rsidRPr="00BA5D64">
        <w:rPr>
          <w:rFonts w:ascii="Sylfaen" w:hAnsi="Sylfaen"/>
        </w:rPr>
        <w:t>շուրջ</w:t>
      </w:r>
      <w:r w:rsidR="00B42B0E" w:rsidRPr="00BA5D64">
        <w:rPr>
          <w:rFonts w:ascii="Sylfaen" w:hAnsi="Sylfaen"/>
        </w:rPr>
        <w:t>, որը Հայաստանի ներկայիս գյուղատնտեսության ոլորտի ռազմավարության առանցքային նպատակն է</w:t>
      </w:r>
      <w:r w:rsidR="006C75E3" w:rsidRPr="00BA5D64">
        <w:rPr>
          <w:rFonts w:ascii="Sylfaen" w:hAnsi="Sylfaen"/>
          <w:lang w:val="hy-AM"/>
        </w:rPr>
        <w:t>։</w:t>
      </w:r>
      <w:r w:rsidR="00B42B0E" w:rsidRPr="00BA5D64">
        <w:rPr>
          <w:rFonts w:ascii="Sylfaen" w:hAnsi="Sylfaen"/>
        </w:rPr>
        <w:t xml:space="preserve"> </w:t>
      </w:r>
      <w:r w:rsidR="00B7063A" w:rsidRPr="00BA5D64">
        <w:rPr>
          <w:rFonts w:ascii="Sylfaen" w:hAnsi="Sylfaen"/>
        </w:rPr>
        <w:t>Քանի որ ա</w:t>
      </w:r>
      <w:r w:rsidR="00F7276D" w:rsidRPr="00BA5D64">
        <w:rPr>
          <w:rFonts w:ascii="Sylfaen" w:hAnsi="Sylfaen"/>
        </w:rPr>
        <w:t>ռաջարկ</w:t>
      </w:r>
      <w:r w:rsidR="00FC742D" w:rsidRPr="00BA5D64">
        <w:rPr>
          <w:rFonts w:ascii="Sylfaen" w:hAnsi="Sylfaen"/>
        </w:rPr>
        <w:t xml:space="preserve">ություններից </w:t>
      </w:r>
      <w:r w:rsidR="00F7276D" w:rsidRPr="00BA5D64">
        <w:rPr>
          <w:rFonts w:ascii="Sylfaen" w:hAnsi="Sylfaen"/>
        </w:rPr>
        <w:t>մի քանիսը զգալիորեն շեղվում են ընթացիկ քաղաքականությունից</w:t>
      </w:r>
      <w:r w:rsidR="00DB3399" w:rsidRPr="00BA5D64">
        <w:rPr>
          <w:rFonts w:ascii="Sylfaen" w:hAnsi="Sylfaen"/>
        </w:rPr>
        <w:t xml:space="preserve">, </w:t>
      </w:r>
      <w:r w:rsidR="00F7276D" w:rsidRPr="00BA5D64">
        <w:rPr>
          <w:rFonts w:ascii="Sylfaen" w:hAnsi="Sylfaen"/>
        </w:rPr>
        <w:t>ուսումնասիրությունը նախագծված է այնպես</w:t>
      </w:r>
      <w:r w:rsidR="00F13203" w:rsidRPr="00BA5D64">
        <w:rPr>
          <w:rFonts w:ascii="Sylfaen" w:hAnsi="Sylfaen"/>
        </w:rPr>
        <w:t>,</w:t>
      </w:r>
      <w:r w:rsidR="00F7276D" w:rsidRPr="00BA5D64">
        <w:rPr>
          <w:rFonts w:ascii="Sylfaen" w:hAnsi="Sylfaen"/>
        </w:rPr>
        <w:t xml:space="preserve"> </w:t>
      </w:r>
      <w:r w:rsidR="00F13203" w:rsidRPr="00BA5D64">
        <w:rPr>
          <w:rFonts w:ascii="Sylfaen" w:hAnsi="Sylfaen"/>
        </w:rPr>
        <w:t>որ ձևավորի և տեղեկացնի հետագա ք</w:t>
      </w:r>
      <w:r w:rsidR="00F7276D" w:rsidRPr="00BA5D64">
        <w:rPr>
          <w:rFonts w:ascii="Sylfaen" w:hAnsi="Sylfaen"/>
        </w:rPr>
        <w:t>ննարկումների նյութը</w:t>
      </w:r>
      <w:r w:rsidR="00924A4D" w:rsidRPr="00BA5D64">
        <w:rPr>
          <w:rFonts w:ascii="Sylfaen" w:hAnsi="Sylfaen"/>
        </w:rPr>
        <w:t>,</w:t>
      </w:r>
      <w:r w:rsidR="00F7276D" w:rsidRPr="00BA5D64">
        <w:rPr>
          <w:rFonts w:ascii="Sylfaen" w:hAnsi="Sylfaen"/>
        </w:rPr>
        <w:t xml:space="preserve"> ոչ թե</w:t>
      </w:r>
      <w:r w:rsidR="006C75E3" w:rsidRPr="00BA5D64">
        <w:rPr>
          <w:rFonts w:ascii="Sylfaen" w:hAnsi="Sylfaen"/>
          <w:lang w:val="hy-AM"/>
        </w:rPr>
        <w:t xml:space="preserve"> ծա</w:t>
      </w:r>
      <w:r w:rsidR="00FC742D" w:rsidRPr="00BA5D64">
        <w:rPr>
          <w:rFonts w:ascii="Sylfaen" w:hAnsi="Sylfaen"/>
        </w:rPr>
        <w:t>ռ</w:t>
      </w:r>
      <w:r w:rsidR="006C75E3" w:rsidRPr="00BA5D64">
        <w:rPr>
          <w:rFonts w:ascii="Sylfaen" w:hAnsi="Sylfaen"/>
          <w:lang w:val="hy-AM"/>
        </w:rPr>
        <w:t xml:space="preserve">այի որպես </w:t>
      </w:r>
      <w:r w:rsidR="00924A4D" w:rsidRPr="00BA5D64">
        <w:rPr>
          <w:rFonts w:ascii="Sylfaen" w:hAnsi="Sylfaen"/>
        </w:rPr>
        <w:t>գործունեության</w:t>
      </w:r>
      <w:r w:rsidR="00924A4D" w:rsidRPr="00BA5D64" w:rsidDel="00924A4D">
        <w:rPr>
          <w:rFonts w:ascii="Sylfaen" w:hAnsi="Sylfaen"/>
          <w:lang w:val="hy-AM"/>
        </w:rPr>
        <w:t xml:space="preserve"> </w:t>
      </w:r>
      <w:r w:rsidR="00924A4D" w:rsidRPr="00BA5D64">
        <w:rPr>
          <w:rFonts w:ascii="Sylfaen" w:hAnsi="Sylfaen"/>
        </w:rPr>
        <w:t>«</w:t>
      </w:r>
      <w:r w:rsidR="00F7276D" w:rsidRPr="00BA5D64">
        <w:rPr>
          <w:rFonts w:ascii="Sylfaen" w:hAnsi="Sylfaen"/>
        </w:rPr>
        <w:t>հետագա քայլեր</w:t>
      </w:r>
      <w:r w:rsidR="00924A4D" w:rsidRPr="00BA5D64">
        <w:rPr>
          <w:rFonts w:ascii="Sylfaen" w:hAnsi="Sylfaen"/>
        </w:rPr>
        <w:t>»</w:t>
      </w:r>
      <w:r w:rsidR="00F7276D" w:rsidRPr="00BA5D64">
        <w:rPr>
          <w:rFonts w:ascii="Sylfaen" w:hAnsi="Sylfaen"/>
        </w:rPr>
        <w:t xml:space="preserve">: </w:t>
      </w:r>
    </w:p>
    <w:p w14:paraId="6E18F332" w14:textId="77777777" w:rsidR="00271285" w:rsidRPr="00BA5D64" w:rsidRDefault="00271285" w:rsidP="000D3394">
      <w:pPr>
        <w:jc w:val="both"/>
        <w:rPr>
          <w:rFonts w:ascii="Sylfaen" w:hAnsi="Sylfaen"/>
        </w:rPr>
      </w:pPr>
    </w:p>
    <w:p w14:paraId="4E36B867" w14:textId="3A92F938" w:rsidR="00E172F0" w:rsidRPr="00BA5D64" w:rsidRDefault="00411868" w:rsidP="00EC183A">
      <w:pPr>
        <w:tabs>
          <w:tab w:val="left" w:pos="1800"/>
        </w:tabs>
        <w:jc w:val="both"/>
        <w:rPr>
          <w:rFonts w:ascii="Sylfaen" w:hAnsi="Sylfaen" w:cs="Arial"/>
          <w:color w:val="222222"/>
        </w:rPr>
      </w:pPr>
      <w:r w:rsidRPr="00BA5D64">
        <w:rPr>
          <w:rFonts w:ascii="Sylfaen" w:hAnsi="Sylfaen" w:cs="Arial"/>
          <w:b/>
          <w:color w:val="222222"/>
        </w:rPr>
        <w:t xml:space="preserve">Ուսումնասիրությունը կենտրոնանում է </w:t>
      </w:r>
      <w:r w:rsidR="00FC742D" w:rsidRPr="00BA5D64">
        <w:rPr>
          <w:rFonts w:ascii="Sylfaen" w:hAnsi="Sylfaen" w:cs="Arial"/>
          <w:b/>
          <w:color w:val="222222"/>
        </w:rPr>
        <w:t xml:space="preserve">գյուղատնտեսության ոլորտի արդիականացման և առևտրայնացման համար առավել համապատասխան համարվող </w:t>
      </w:r>
      <w:r w:rsidRPr="00BA5D64">
        <w:rPr>
          <w:rFonts w:ascii="Sylfaen" w:hAnsi="Sylfaen" w:cs="Arial"/>
          <w:b/>
          <w:color w:val="222222"/>
        </w:rPr>
        <w:t>թեմաների և ոլորտների վրա</w:t>
      </w:r>
      <w:r w:rsidR="00FC742D" w:rsidRPr="00BA5D64">
        <w:rPr>
          <w:rFonts w:ascii="Sylfaen" w:hAnsi="Sylfaen" w:cs="Arial"/>
          <w:b/>
          <w:color w:val="222222"/>
        </w:rPr>
        <w:t xml:space="preserve">: </w:t>
      </w:r>
      <w:r w:rsidR="007E3A5B" w:rsidRPr="00BA5D64">
        <w:rPr>
          <w:rFonts w:ascii="Sylfaen" w:hAnsi="Sylfaen" w:cs="Arial"/>
          <w:color w:val="222222"/>
        </w:rPr>
        <w:t xml:space="preserve">Ուսումնասիրության նախնական </w:t>
      </w:r>
      <w:r w:rsidR="007E3A5B" w:rsidRPr="00BA5D64">
        <w:rPr>
          <w:rFonts w:ascii="Sylfaen" w:hAnsi="Sylfaen" w:cs="Arial"/>
          <w:color w:val="222222"/>
        </w:rPr>
        <w:lastRenderedPageBreak/>
        <w:t>նպատակն էր վերանայել</w:t>
      </w:r>
      <w:r w:rsidR="003942AB" w:rsidRPr="00BA5D64">
        <w:rPr>
          <w:rFonts w:ascii="Sylfaen" w:hAnsi="Sylfaen" w:cs="Arial"/>
          <w:color w:val="222222"/>
        </w:rPr>
        <w:t xml:space="preserve"> </w:t>
      </w:r>
      <w:r w:rsidR="00157785" w:rsidRPr="00BA5D64">
        <w:rPr>
          <w:rFonts w:ascii="Sylfaen" w:hAnsi="Sylfaen" w:cs="Sylfaen"/>
          <w:color w:val="222222"/>
        </w:rPr>
        <w:t>գյուղատնտեսական</w:t>
      </w:r>
      <w:r w:rsidR="00E172F0" w:rsidRPr="00BA5D64">
        <w:rPr>
          <w:rFonts w:ascii="Sylfaen" w:hAnsi="Sylfaen" w:cs="Arial"/>
          <w:color w:val="222222"/>
        </w:rPr>
        <w:t xml:space="preserve"> </w:t>
      </w:r>
      <w:r w:rsidR="000563D3" w:rsidRPr="00BA5D64">
        <w:rPr>
          <w:rFonts w:ascii="Sylfaen" w:hAnsi="Sylfaen" w:cs="Arial"/>
          <w:color w:val="222222"/>
        </w:rPr>
        <w:t>մար</w:t>
      </w:r>
      <w:r w:rsidR="00553B13" w:rsidRPr="00BA5D64">
        <w:rPr>
          <w:rFonts w:ascii="Sylfaen" w:hAnsi="Sylfaen" w:cs="Arial"/>
          <w:color w:val="222222"/>
        </w:rPr>
        <w:t>ք</w:t>
      </w:r>
      <w:r w:rsidR="000563D3" w:rsidRPr="00BA5D64">
        <w:rPr>
          <w:rFonts w:ascii="Sylfaen" w:hAnsi="Sylfaen" w:cs="Arial"/>
          <w:color w:val="222222"/>
        </w:rPr>
        <w:t>ե</w:t>
      </w:r>
      <w:r w:rsidR="00553B13" w:rsidRPr="00BA5D64">
        <w:rPr>
          <w:rFonts w:ascii="Sylfaen" w:hAnsi="Sylfaen" w:cs="Arial"/>
          <w:color w:val="222222"/>
        </w:rPr>
        <w:t>թ</w:t>
      </w:r>
      <w:r w:rsidR="000563D3" w:rsidRPr="00BA5D64">
        <w:rPr>
          <w:rFonts w:ascii="Sylfaen" w:hAnsi="Sylfaen" w:cs="Arial"/>
          <w:color w:val="222222"/>
        </w:rPr>
        <w:t>ինգը</w:t>
      </w:r>
      <w:r w:rsidR="007E3A5B" w:rsidRPr="00BA5D64">
        <w:rPr>
          <w:rFonts w:ascii="Sylfaen" w:hAnsi="Sylfaen" w:cs="Arial"/>
          <w:color w:val="222222"/>
        </w:rPr>
        <w:t>, վերամշակումը և արտահանումը, սննդամթերքի անվտանգությունը</w:t>
      </w:r>
      <w:r w:rsidR="00F13203" w:rsidRPr="00BA5D64">
        <w:rPr>
          <w:rFonts w:ascii="Sylfaen" w:hAnsi="Sylfaen" w:cs="Arial"/>
          <w:color w:val="222222"/>
        </w:rPr>
        <w:t>,</w:t>
      </w:r>
      <w:r w:rsidR="00E172F0" w:rsidRPr="00BA5D64">
        <w:rPr>
          <w:rFonts w:ascii="Sylfaen" w:hAnsi="Sylfaen" w:cs="Arial"/>
          <w:color w:val="222222"/>
        </w:rPr>
        <w:t xml:space="preserve"> </w:t>
      </w:r>
      <w:r w:rsidR="00157785" w:rsidRPr="00BA5D64">
        <w:rPr>
          <w:rFonts w:ascii="Sylfaen" w:hAnsi="Sylfaen" w:cs="Sylfaen"/>
          <w:color w:val="222222"/>
        </w:rPr>
        <w:t>գյուղա</w:t>
      </w:r>
      <w:r w:rsidR="00F13203" w:rsidRPr="00BA5D64">
        <w:rPr>
          <w:rFonts w:ascii="Sylfaen" w:hAnsi="Sylfaen" w:cs="Sylfaen"/>
          <w:color w:val="222222"/>
        </w:rPr>
        <w:t>ցիական</w:t>
      </w:r>
      <w:r w:rsidR="004362A7" w:rsidRPr="00BA5D64">
        <w:rPr>
          <w:rFonts w:ascii="Sylfaen" w:hAnsi="Sylfaen" w:cs="Sylfaen"/>
          <w:color w:val="222222"/>
        </w:rPr>
        <w:t xml:space="preserve"> </w:t>
      </w:r>
      <w:r w:rsidR="00924A4D" w:rsidRPr="00BA5D64">
        <w:rPr>
          <w:rFonts w:ascii="Sylfaen" w:hAnsi="Sylfaen" w:cs="Sylfaen"/>
          <w:color w:val="222222"/>
        </w:rPr>
        <w:t>«</w:t>
      </w:r>
      <w:r w:rsidR="007E3A5B" w:rsidRPr="00BA5D64">
        <w:rPr>
          <w:rFonts w:ascii="Sylfaen" w:hAnsi="Sylfaen" w:cs="Arial"/>
          <w:color w:val="222222"/>
        </w:rPr>
        <w:t>կոոպերացիան</w:t>
      </w:r>
      <w:r w:rsidR="00924A4D" w:rsidRPr="00BA5D64">
        <w:rPr>
          <w:rFonts w:ascii="Sylfaen" w:hAnsi="Sylfaen" w:cs="Arial"/>
          <w:color w:val="222222"/>
        </w:rPr>
        <w:t>»</w:t>
      </w:r>
      <w:r w:rsidR="00550265" w:rsidRPr="00BA5D64">
        <w:rPr>
          <w:rFonts w:ascii="Sylfaen" w:hAnsi="Sylfaen" w:cs="Arial"/>
          <w:color w:val="222222"/>
        </w:rPr>
        <w:t>,</w:t>
      </w:r>
      <w:r w:rsidR="00E172F0" w:rsidRPr="00BA5D64">
        <w:rPr>
          <w:rFonts w:ascii="Sylfaen" w:hAnsi="Sylfaen" w:cs="Arial"/>
          <w:color w:val="222222"/>
        </w:rPr>
        <w:t xml:space="preserve"> </w:t>
      </w:r>
      <w:r w:rsidR="004362A7" w:rsidRPr="00BA5D64">
        <w:rPr>
          <w:rFonts w:ascii="Sylfaen" w:hAnsi="Sylfaen" w:cs="Arial"/>
          <w:color w:val="222222"/>
          <w:lang w:val="hy-AM"/>
        </w:rPr>
        <w:t>ներառյալ</w:t>
      </w:r>
      <w:r w:rsidR="00550265" w:rsidRPr="00BA5D64">
        <w:rPr>
          <w:rFonts w:ascii="Sylfaen" w:hAnsi="Sylfaen" w:cs="Arial"/>
          <w:color w:val="222222"/>
        </w:rPr>
        <w:t>`</w:t>
      </w:r>
      <w:r w:rsidR="007E3A5B" w:rsidRPr="00BA5D64">
        <w:rPr>
          <w:rFonts w:ascii="Sylfaen" w:hAnsi="Sylfaen" w:cs="Arial"/>
          <w:color w:val="222222"/>
        </w:rPr>
        <w:t xml:space="preserve"> ֆերմերային խմբերը, </w:t>
      </w:r>
      <w:r w:rsidR="00157785" w:rsidRPr="00BA5D64">
        <w:rPr>
          <w:rFonts w:ascii="Sylfaen" w:hAnsi="Sylfaen" w:cs="Sylfaen"/>
          <w:color w:val="222222"/>
        </w:rPr>
        <w:t>գյուղատնտեսական</w:t>
      </w:r>
      <w:r w:rsidR="00E172F0" w:rsidRPr="00BA5D64">
        <w:rPr>
          <w:rFonts w:ascii="Sylfaen" w:hAnsi="Sylfaen" w:cs="Arial"/>
          <w:color w:val="222222"/>
        </w:rPr>
        <w:t xml:space="preserve"> </w:t>
      </w:r>
      <w:r w:rsidR="00321C1D" w:rsidRPr="00BA5D64">
        <w:rPr>
          <w:rFonts w:ascii="Sylfaen" w:hAnsi="Sylfaen" w:cs="Arial"/>
          <w:color w:val="222222"/>
        </w:rPr>
        <w:t>խորհրդատվություն</w:t>
      </w:r>
      <w:r w:rsidR="007E3A5B" w:rsidRPr="00BA5D64">
        <w:rPr>
          <w:rFonts w:ascii="Sylfaen" w:hAnsi="Sylfaen" w:cs="Arial"/>
          <w:color w:val="222222"/>
        </w:rPr>
        <w:t xml:space="preserve">ը և </w:t>
      </w:r>
      <w:r w:rsidR="00157785" w:rsidRPr="00BA5D64">
        <w:rPr>
          <w:rFonts w:ascii="Sylfaen" w:hAnsi="Sylfaen" w:cs="Sylfaen"/>
          <w:color w:val="222222"/>
        </w:rPr>
        <w:t>գյուղատնտես</w:t>
      </w:r>
      <w:r w:rsidR="007E3A5B" w:rsidRPr="00BA5D64">
        <w:rPr>
          <w:rFonts w:ascii="Sylfaen" w:hAnsi="Sylfaen" w:cs="Sylfaen"/>
          <w:color w:val="222222"/>
        </w:rPr>
        <w:t xml:space="preserve">ության ապահովագրումը: </w:t>
      </w:r>
      <w:r w:rsidR="00D226D7" w:rsidRPr="00BA5D64">
        <w:rPr>
          <w:rFonts w:ascii="Sylfaen" w:hAnsi="Sylfaen" w:cs="Sylfaen"/>
          <w:color w:val="222222"/>
        </w:rPr>
        <w:t>Թեմաների ընտրությունը</w:t>
      </w:r>
      <w:r w:rsidR="007E3A5B" w:rsidRPr="00BA5D64">
        <w:rPr>
          <w:rFonts w:ascii="Sylfaen" w:hAnsi="Sylfaen" w:cs="Sylfaen"/>
          <w:color w:val="222222"/>
        </w:rPr>
        <w:t xml:space="preserve"> հետագայում ձևափոխվեց</w:t>
      </w:r>
      <w:r w:rsidR="00550265" w:rsidRPr="00BA5D64">
        <w:rPr>
          <w:rFonts w:ascii="Sylfaen" w:hAnsi="Sylfaen" w:cs="Sylfaen"/>
          <w:color w:val="222222"/>
        </w:rPr>
        <w:t>`</w:t>
      </w:r>
      <w:r w:rsidR="007E3A5B" w:rsidRPr="00BA5D64">
        <w:rPr>
          <w:rFonts w:ascii="Sylfaen" w:hAnsi="Sylfaen" w:cs="Sylfaen"/>
          <w:color w:val="222222"/>
        </w:rPr>
        <w:t xml:space="preserve"> </w:t>
      </w:r>
      <w:r w:rsidR="00D226D7" w:rsidRPr="00BA5D64">
        <w:rPr>
          <w:rFonts w:ascii="Sylfaen" w:hAnsi="Sylfaen" w:cs="Sylfaen"/>
          <w:color w:val="222222"/>
        </w:rPr>
        <w:t xml:space="preserve">հաշվի առնելով </w:t>
      </w:r>
      <w:r w:rsidR="007E3A5B" w:rsidRPr="00BA5D64">
        <w:rPr>
          <w:rFonts w:ascii="Sylfaen" w:hAnsi="Sylfaen" w:cs="Sylfaen"/>
          <w:color w:val="222222"/>
        </w:rPr>
        <w:t>հետևյալ</w:t>
      </w:r>
      <w:r w:rsidR="00D226D7" w:rsidRPr="00BA5D64">
        <w:rPr>
          <w:rFonts w:ascii="Sylfaen" w:hAnsi="Sylfaen" w:cs="Sylfaen"/>
          <w:color w:val="222222"/>
        </w:rPr>
        <w:t>ը</w:t>
      </w:r>
      <w:r w:rsidR="00924A4D" w:rsidRPr="00BA5D64">
        <w:rPr>
          <w:rFonts w:ascii="Sylfaen" w:hAnsi="Sylfaen" w:cs="Sylfaen"/>
          <w:color w:val="222222"/>
        </w:rPr>
        <w:t>.</w:t>
      </w:r>
      <w:r w:rsidR="007E3A5B" w:rsidRPr="00BA5D64">
        <w:rPr>
          <w:rFonts w:ascii="Sylfaen" w:hAnsi="Sylfaen" w:cs="Sylfaen"/>
          <w:color w:val="222222"/>
        </w:rPr>
        <w:t xml:space="preserve"> </w:t>
      </w:r>
      <w:r w:rsidR="00E172F0" w:rsidRPr="00BA5D64">
        <w:rPr>
          <w:rFonts w:ascii="Sylfaen" w:hAnsi="Sylfaen" w:cs="Arial"/>
          <w:color w:val="222222"/>
        </w:rPr>
        <w:t xml:space="preserve">(i) </w:t>
      </w:r>
      <w:r w:rsidR="00BB55E6" w:rsidRPr="00BA5D64">
        <w:rPr>
          <w:rFonts w:ascii="Sylfaen" w:hAnsi="Sylfaen" w:cs="Arial"/>
          <w:color w:val="222222"/>
        </w:rPr>
        <w:t xml:space="preserve">խուսափել </w:t>
      </w:r>
      <w:r w:rsidR="008D6C1A" w:rsidRPr="00BA5D64">
        <w:rPr>
          <w:rFonts w:ascii="Sylfaen" w:hAnsi="Sylfaen" w:cs="Arial"/>
          <w:color w:val="222222"/>
        </w:rPr>
        <w:t xml:space="preserve">արդեն իսկ </w:t>
      </w:r>
      <w:r w:rsidR="00BB55E6" w:rsidRPr="00BA5D64">
        <w:rPr>
          <w:rFonts w:ascii="Sylfaen" w:hAnsi="Sylfaen" w:cs="Arial"/>
          <w:color w:val="222222"/>
        </w:rPr>
        <w:t xml:space="preserve">կատարված աշխատանքի կրկնությունից, </w:t>
      </w:r>
      <w:r w:rsidR="00E172F0" w:rsidRPr="00BA5D64">
        <w:rPr>
          <w:rFonts w:ascii="Sylfaen" w:hAnsi="Sylfaen" w:cs="Arial"/>
          <w:color w:val="222222"/>
        </w:rPr>
        <w:t xml:space="preserve">(ii) </w:t>
      </w:r>
      <w:r w:rsidR="00BB55E6" w:rsidRPr="00BA5D64">
        <w:rPr>
          <w:rFonts w:ascii="Sylfaen" w:hAnsi="Sylfaen" w:cs="Arial"/>
          <w:color w:val="222222"/>
        </w:rPr>
        <w:t>ավելի ինտենսիվ անդրադ</w:t>
      </w:r>
      <w:r w:rsidR="00F13203" w:rsidRPr="00BA5D64">
        <w:rPr>
          <w:rFonts w:ascii="Sylfaen" w:hAnsi="Sylfaen" w:cs="Arial"/>
          <w:color w:val="222222"/>
        </w:rPr>
        <w:t>ա</w:t>
      </w:r>
      <w:r w:rsidR="00BB55E6" w:rsidRPr="00BA5D64">
        <w:rPr>
          <w:rFonts w:ascii="Sylfaen" w:hAnsi="Sylfaen" w:cs="Arial"/>
          <w:color w:val="222222"/>
        </w:rPr>
        <w:t>ռնալ ՀԲԽ-ի</w:t>
      </w:r>
      <w:r w:rsidR="00924A4D" w:rsidRPr="00BA5D64">
        <w:rPr>
          <w:rFonts w:ascii="Sylfaen" w:hAnsi="Sylfaen" w:cs="Arial"/>
          <w:color w:val="222222"/>
        </w:rPr>
        <w:t>՝</w:t>
      </w:r>
      <w:r w:rsidR="00BB55E6" w:rsidRPr="00BA5D64">
        <w:rPr>
          <w:rFonts w:ascii="Sylfaen" w:hAnsi="Sylfaen" w:cs="Arial"/>
          <w:color w:val="222222"/>
        </w:rPr>
        <w:t xml:space="preserve"> այլ երկրներում կատարած աշխատանքին, </w:t>
      </w:r>
      <w:r w:rsidR="00E172F0" w:rsidRPr="00BA5D64">
        <w:rPr>
          <w:rFonts w:ascii="Sylfaen" w:hAnsi="Sylfaen" w:cs="Arial"/>
          <w:color w:val="222222"/>
        </w:rPr>
        <w:t xml:space="preserve">(iii) </w:t>
      </w:r>
      <w:r w:rsidR="00BB55E6" w:rsidRPr="00BA5D64">
        <w:rPr>
          <w:rFonts w:ascii="Sylfaen" w:hAnsi="Sylfaen" w:cs="Arial"/>
          <w:color w:val="222222"/>
        </w:rPr>
        <w:t xml:space="preserve">ավելի </w:t>
      </w:r>
      <w:r w:rsidR="008D6C1A" w:rsidRPr="00BA5D64">
        <w:rPr>
          <w:rFonts w:ascii="Sylfaen" w:hAnsi="Sylfaen" w:cs="Arial"/>
          <w:color w:val="222222"/>
        </w:rPr>
        <w:t xml:space="preserve">անմիջականորեն </w:t>
      </w:r>
      <w:r w:rsidR="00BB55E6" w:rsidRPr="00BA5D64">
        <w:rPr>
          <w:rFonts w:ascii="Sylfaen" w:hAnsi="Sylfaen" w:cs="Arial"/>
          <w:color w:val="222222"/>
        </w:rPr>
        <w:t>անդրադառնալ համապատասխան երկարաժամկետ խնդիրներին և</w:t>
      </w:r>
      <w:r w:rsidR="00E172F0" w:rsidRPr="00BA5D64">
        <w:rPr>
          <w:rFonts w:ascii="Sylfaen" w:hAnsi="Sylfaen" w:cs="Arial"/>
          <w:color w:val="222222"/>
        </w:rPr>
        <w:t xml:space="preserve"> (iv) </w:t>
      </w:r>
      <w:r w:rsidR="004362A7" w:rsidRPr="00BA5D64">
        <w:rPr>
          <w:rFonts w:ascii="Sylfaen" w:hAnsi="Sylfaen" w:cs="Arial"/>
          <w:color w:val="222222"/>
          <w:lang w:val="hy-AM"/>
        </w:rPr>
        <w:t>նպաստել</w:t>
      </w:r>
      <w:r w:rsidR="00BB55E6" w:rsidRPr="00BA5D64">
        <w:rPr>
          <w:rFonts w:ascii="Sylfaen" w:hAnsi="Sylfaen" w:cs="Arial"/>
          <w:color w:val="222222"/>
        </w:rPr>
        <w:t xml:space="preserve"> համապատասխան հարցերի </w:t>
      </w:r>
      <w:r w:rsidR="008D6C1A" w:rsidRPr="00BA5D64">
        <w:rPr>
          <w:rFonts w:ascii="Sylfaen" w:hAnsi="Sylfaen" w:cs="Arial"/>
          <w:color w:val="222222"/>
        </w:rPr>
        <w:t xml:space="preserve">շուրջ </w:t>
      </w:r>
      <w:r w:rsidR="00BB55E6" w:rsidRPr="00BA5D64">
        <w:rPr>
          <w:rFonts w:ascii="Sylfaen" w:hAnsi="Sylfaen" w:cs="Arial"/>
          <w:color w:val="222222"/>
        </w:rPr>
        <w:t>քննարկումներ</w:t>
      </w:r>
      <w:r w:rsidR="004362A7" w:rsidRPr="00BA5D64">
        <w:rPr>
          <w:rFonts w:ascii="Sylfaen" w:hAnsi="Sylfaen" w:cs="Arial"/>
          <w:color w:val="222222"/>
          <w:lang w:val="hy-AM"/>
        </w:rPr>
        <w:t>ին</w:t>
      </w:r>
      <w:r w:rsidR="00BB55E6" w:rsidRPr="00BA5D64">
        <w:rPr>
          <w:rFonts w:ascii="Sylfaen" w:hAnsi="Sylfaen" w:cs="Arial"/>
          <w:color w:val="222222"/>
        </w:rPr>
        <w:t xml:space="preserve">, որոնց մասին քիչ տեղեկատվություն էր հայտնի: </w:t>
      </w:r>
      <w:r w:rsidR="008D6C1A" w:rsidRPr="00BA5D64">
        <w:rPr>
          <w:rFonts w:ascii="Sylfaen" w:hAnsi="Sylfaen" w:cs="Arial"/>
          <w:color w:val="222222"/>
        </w:rPr>
        <w:t>Ա</w:t>
      </w:r>
      <w:r w:rsidR="008D6C1A" w:rsidRPr="00BA5D64">
        <w:rPr>
          <w:rFonts w:ascii="Sylfaen" w:hAnsi="Sylfaen" w:cs="Arial"/>
          <w:color w:val="222222"/>
          <w:lang w:val="hy-AM"/>
        </w:rPr>
        <w:t xml:space="preserve">ռաջարկվող </w:t>
      </w:r>
      <w:r w:rsidR="008D6C1A" w:rsidRPr="00BA5D64">
        <w:rPr>
          <w:rFonts w:ascii="Sylfaen" w:hAnsi="Sylfaen" w:cs="Arial"/>
          <w:color w:val="222222"/>
        </w:rPr>
        <w:t>մ</w:t>
      </w:r>
      <w:r w:rsidR="00BB55E6" w:rsidRPr="00BA5D64">
        <w:rPr>
          <w:rFonts w:ascii="Sylfaen" w:hAnsi="Sylfaen" w:cs="Arial"/>
          <w:color w:val="222222"/>
        </w:rPr>
        <w:t>ար</w:t>
      </w:r>
      <w:r w:rsidR="003F01C3" w:rsidRPr="00BA5D64">
        <w:rPr>
          <w:rFonts w:ascii="Sylfaen" w:hAnsi="Sylfaen" w:cs="Arial"/>
          <w:color w:val="222222"/>
        </w:rPr>
        <w:t>ք</w:t>
      </w:r>
      <w:r w:rsidR="00BB55E6" w:rsidRPr="00BA5D64">
        <w:rPr>
          <w:rFonts w:ascii="Sylfaen" w:hAnsi="Sylfaen" w:cs="Arial"/>
          <w:color w:val="222222"/>
        </w:rPr>
        <w:t>ե</w:t>
      </w:r>
      <w:r w:rsidR="003F01C3" w:rsidRPr="00BA5D64">
        <w:rPr>
          <w:rFonts w:ascii="Sylfaen" w:hAnsi="Sylfaen" w:cs="Arial"/>
          <w:color w:val="222222"/>
        </w:rPr>
        <w:t>թ</w:t>
      </w:r>
      <w:r w:rsidR="00BB55E6" w:rsidRPr="00BA5D64">
        <w:rPr>
          <w:rFonts w:ascii="Sylfaen" w:hAnsi="Sylfaen" w:cs="Arial"/>
          <w:color w:val="222222"/>
        </w:rPr>
        <w:t>ինգի, վերամշակման և արտահանման վերանայում</w:t>
      </w:r>
      <w:r w:rsidR="00EC183A" w:rsidRPr="00BA5D64">
        <w:rPr>
          <w:rFonts w:ascii="Sylfaen" w:hAnsi="Sylfaen" w:cs="Arial"/>
          <w:color w:val="222222"/>
        </w:rPr>
        <w:t>ն</w:t>
      </w:r>
      <w:r w:rsidR="00BB55E6" w:rsidRPr="00BA5D64">
        <w:rPr>
          <w:rFonts w:ascii="Sylfaen" w:hAnsi="Sylfaen" w:cs="Arial"/>
          <w:color w:val="222222"/>
        </w:rPr>
        <w:t xml:space="preserve"> այն ոլորտն էր, որն արդեն լավ ուսումնասիրվել էր, ուստի այն փոխարինվեց </w:t>
      </w:r>
      <w:r w:rsidR="000613AE" w:rsidRPr="00BA5D64">
        <w:rPr>
          <w:rFonts w:ascii="Sylfaen" w:hAnsi="Sylfaen" w:cs="Arial"/>
          <w:color w:val="222222"/>
        </w:rPr>
        <w:t>արտա</w:t>
      </w:r>
      <w:r w:rsidR="00EB319F" w:rsidRPr="00BA5D64">
        <w:rPr>
          <w:rFonts w:ascii="Sylfaen" w:hAnsi="Sylfaen" w:cs="Arial"/>
          <w:color w:val="222222"/>
        </w:rPr>
        <w:t>հան</w:t>
      </w:r>
      <w:r w:rsidR="000613AE" w:rsidRPr="00BA5D64">
        <w:rPr>
          <w:rFonts w:ascii="Sylfaen" w:hAnsi="Sylfaen" w:cs="Arial"/>
          <w:color w:val="222222"/>
        </w:rPr>
        <w:t xml:space="preserve">մամբ պայմանավորված </w:t>
      </w:r>
      <w:r w:rsidR="000613AE" w:rsidRPr="00BA5D64">
        <w:rPr>
          <w:rFonts w:ascii="Sylfaen" w:hAnsi="Sylfaen" w:cs="Sylfaen"/>
          <w:color w:val="222222"/>
        </w:rPr>
        <w:t xml:space="preserve">գյուղատնտեսական արդյունաբերության զարգացման </w:t>
      </w:r>
      <w:r w:rsidR="000613AE" w:rsidRPr="00BA5D64">
        <w:rPr>
          <w:rFonts w:ascii="Sylfaen" w:hAnsi="Sylfaen" w:cs="Arial"/>
          <w:color w:val="222222"/>
        </w:rPr>
        <w:t xml:space="preserve">միջազգային </w:t>
      </w:r>
      <w:r w:rsidR="008D6C1A" w:rsidRPr="00BA5D64">
        <w:rPr>
          <w:rFonts w:ascii="Sylfaen" w:hAnsi="Sylfaen" w:cs="Sylfaen"/>
          <w:color w:val="222222"/>
        </w:rPr>
        <w:t>հաջողված</w:t>
      </w:r>
      <w:r w:rsidR="008D6C1A" w:rsidRPr="00BA5D64">
        <w:rPr>
          <w:rFonts w:ascii="Sylfaen" w:hAnsi="Sylfaen" w:cs="Arial"/>
          <w:color w:val="222222"/>
        </w:rPr>
        <w:t xml:space="preserve"> </w:t>
      </w:r>
      <w:r w:rsidR="000613AE" w:rsidRPr="00BA5D64">
        <w:rPr>
          <w:rFonts w:ascii="Sylfaen" w:hAnsi="Sylfaen" w:cs="Arial"/>
          <w:color w:val="222222"/>
        </w:rPr>
        <w:t>փո</w:t>
      </w:r>
      <w:r w:rsidR="0040758B" w:rsidRPr="00BA5D64">
        <w:rPr>
          <w:rFonts w:ascii="Sylfaen" w:hAnsi="Sylfaen" w:cs="Arial"/>
          <w:color w:val="222222"/>
          <w:lang w:val="hy-AM"/>
        </w:rPr>
        <w:t>ր</w:t>
      </w:r>
      <w:r w:rsidR="000613AE" w:rsidRPr="00BA5D64">
        <w:rPr>
          <w:rFonts w:ascii="Sylfaen" w:hAnsi="Sylfaen" w:cs="Arial"/>
          <w:color w:val="222222"/>
        </w:rPr>
        <w:t>ձի ուսումնասիր</w:t>
      </w:r>
      <w:r w:rsidR="00EB319F" w:rsidRPr="00BA5D64">
        <w:rPr>
          <w:rFonts w:ascii="Sylfaen" w:hAnsi="Sylfaen" w:cs="Arial"/>
          <w:color w:val="222222"/>
        </w:rPr>
        <w:t>ությամբ</w:t>
      </w:r>
      <w:r w:rsidR="000613AE" w:rsidRPr="00BA5D64">
        <w:rPr>
          <w:rFonts w:ascii="Sylfaen" w:hAnsi="Sylfaen" w:cs="Arial"/>
          <w:color w:val="222222"/>
        </w:rPr>
        <w:t xml:space="preserve">: </w:t>
      </w:r>
      <w:r w:rsidR="00924A4D" w:rsidRPr="00BA5D64">
        <w:rPr>
          <w:rFonts w:ascii="Sylfaen" w:hAnsi="Sylfaen" w:cs="Arial"/>
          <w:color w:val="222222"/>
        </w:rPr>
        <w:t>Բացի այդ</w:t>
      </w:r>
      <w:r w:rsidR="005B4FFB" w:rsidRPr="00BA5D64">
        <w:rPr>
          <w:rFonts w:ascii="Sylfaen" w:hAnsi="Sylfaen" w:cs="Arial"/>
          <w:color w:val="222222"/>
        </w:rPr>
        <w:t xml:space="preserve">, ոլորտի </w:t>
      </w:r>
      <w:r w:rsidR="005B4FFB" w:rsidRPr="00BA5D64">
        <w:rPr>
          <w:rFonts w:ascii="Sylfaen" w:hAnsi="Sylfaen" w:cs="Sylfaen"/>
          <w:color w:val="222222"/>
        </w:rPr>
        <w:t xml:space="preserve">գյուղացիական </w:t>
      </w:r>
      <w:r w:rsidR="00924A4D" w:rsidRPr="00BA5D64">
        <w:rPr>
          <w:rFonts w:ascii="Sylfaen" w:hAnsi="Sylfaen" w:cs="Arial"/>
          <w:color w:val="222222"/>
        </w:rPr>
        <w:t>«</w:t>
      </w:r>
      <w:r w:rsidR="005B4FFB" w:rsidRPr="00BA5D64">
        <w:rPr>
          <w:rFonts w:ascii="Sylfaen" w:hAnsi="Sylfaen" w:cs="Arial"/>
          <w:color w:val="222222"/>
        </w:rPr>
        <w:t>կոոպերացիայի</w:t>
      </w:r>
      <w:r w:rsidR="00924A4D" w:rsidRPr="00BA5D64">
        <w:rPr>
          <w:rFonts w:ascii="Sylfaen" w:hAnsi="Sylfaen" w:cs="Arial"/>
          <w:color w:val="222222"/>
        </w:rPr>
        <w:t>»</w:t>
      </w:r>
      <w:r w:rsidR="005B4FFB" w:rsidRPr="00BA5D64">
        <w:rPr>
          <w:rFonts w:ascii="Sylfaen" w:hAnsi="Sylfaen" w:cs="Arial"/>
          <w:color w:val="222222"/>
        </w:rPr>
        <w:t xml:space="preserve"> </w:t>
      </w:r>
      <w:r w:rsidR="007E3A5B" w:rsidRPr="00BA5D64">
        <w:rPr>
          <w:rFonts w:ascii="Sylfaen" w:hAnsi="Sylfaen" w:cs="Arial"/>
          <w:color w:val="222222"/>
        </w:rPr>
        <w:t>ուսումնասիրությունը</w:t>
      </w:r>
      <w:r w:rsidR="00E172F0" w:rsidRPr="00BA5D64">
        <w:rPr>
          <w:rFonts w:ascii="Sylfaen" w:hAnsi="Sylfaen" w:cs="Arial"/>
          <w:color w:val="222222"/>
        </w:rPr>
        <w:t xml:space="preserve"> </w:t>
      </w:r>
      <w:r w:rsidR="005B4FFB" w:rsidRPr="00BA5D64">
        <w:rPr>
          <w:rFonts w:ascii="Sylfaen" w:hAnsi="Sylfaen" w:cs="Arial"/>
          <w:color w:val="222222"/>
        </w:rPr>
        <w:t>նույնպես լայնորեն է կատարվել</w:t>
      </w:r>
      <w:r w:rsidR="00E172F0" w:rsidRPr="00BA5D64">
        <w:rPr>
          <w:rFonts w:ascii="Sylfaen" w:hAnsi="Sylfaen" w:cs="Arial"/>
          <w:color w:val="222222"/>
        </w:rPr>
        <w:t xml:space="preserve">, </w:t>
      </w:r>
      <w:r w:rsidR="005B4FFB" w:rsidRPr="00BA5D64">
        <w:rPr>
          <w:rFonts w:ascii="Sylfaen" w:hAnsi="Sylfaen" w:cs="Arial"/>
          <w:color w:val="222222"/>
        </w:rPr>
        <w:t xml:space="preserve">ուստի </w:t>
      </w:r>
      <w:r w:rsidR="004362A7" w:rsidRPr="00BA5D64">
        <w:rPr>
          <w:rFonts w:ascii="Sylfaen" w:hAnsi="Sylfaen" w:cs="Arial"/>
          <w:color w:val="222222"/>
          <w:lang w:val="hy-AM"/>
        </w:rPr>
        <w:t xml:space="preserve">այն </w:t>
      </w:r>
      <w:r w:rsidR="005B4FFB" w:rsidRPr="00BA5D64">
        <w:rPr>
          <w:rFonts w:ascii="Sylfaen" w:hAnsi="Sylfaen" w:cs="Arial"/>
          <w:color w:val="222222"/>
        </w:rPr>
        <w:t xml:space="preserve">փոխարինվել է </w:t>
      </w:r>
      <w:r w:rsidR="00157785" w:rsidRPr="00BA5D64">
        <w:rPr>
          <w:rFonts w:ascii="Sylfaen" w:hAnsi="Sylfaen" w:cs="Sylfaen"/>
          <w:color w:val="222222"/>
        </w:rPr>
        <w:t>գյուղատնտեսական</w:t>
      </w:r>
      <w:r w:rsidR="00E172F0" w:rsidRPr="00BA5D64">
        <w:rPr>
          <w:rFonts w:ascii="Sylfaen" w:hAnsi="Sylfaen" w:cs="Arial"/>
          <w:color w:val="222222"/>
        </w:rPr>
        <w:t xml:space="preserve"> </w:t>
      </w:r>
      <w:r w:rsidR="00D02178" w:rsidRPr="00BA5D64">
        <w:rPr>
          <w:rFonts w:ascii="Sylfaen" w:hAnsi="Sylfaen" w:cs="Arial"/>
          <w:color w:val="222222"/>
        </w:rPr>
        <w:t xml:space="preserve">հողերի շուկաների վերլուծությամբ: </w:t>
      </w:r>
      <w:r w:rsidR="00C47757" w:rsidRPr="00BA5D64">
        <w:rPr>
          <w:rFonts w:ascii="Sylfaen" w:hAnsi="Sylfaen" w:cs="Arial"/>
          <w:color w:val="222222"/>
        </w:rPr>
        <w:t xml:space="preserve">Ինչպես </w:t>
      </w:r>
      <w:r w:rsidR="00E172F0" w:rsidRPr="00BA5D64">
        <w:rPr>
          <w:rFonts w:ascii="Sylfaen" w:hAnsi="Sylfaen" w:cs="Arial"/>
          <w:color w:val="222222"/>
        </w:rPr>
        <w:t xml:space="preserve"> </w:t>
      </w:r>
      <w:r w:rsidR="00924A4D" w:rsidRPr="00BA5D64">
        <w:rPr>
          <w:rFonts w:ascii="Sylfaen" w:hAnsi="Sylfaen" w:cs="Arial"/>
          <w:color w:val="222222"/>
        </w:rPr>
        <w:t>«</w:t>
      </w:r>
      <w:r w:rsidR="00C47757" w:rsidRPr="00BA5D64">
        <w:rPr>
          <w:rFonts w:ascii="Sylfaen" w:hAnsi="Sylfaen" w:cs="Arial"/>
          <w:color w:val="222222"/>
        </w:rPr>
        <w:t>կոոպերացիան</w:t>
      </w:r>
      <w:r w:rsidR="00924A4D" w:rsidRPr="00BA5D64">
        <w:rPr>
          <w:rFonts w:ascii="Sylfaen" w:hAnsi="Sylfaen" w:cs="Arial"/>
          <w:color w:val="222222"/>
        </w:rPr>
        <w:t>»</w:t>
      </w:r>
      <w:r w:rsidR="00EB319F" w:rsidRPr="00BA5D64">
        <w:rPr>
          <w:rFonts w:ascii="Sylfaen" w:hAnsi="Sylfaen" w:cs="Arial"/>
          <w:color w:val="222222"/>
        </w:rPr>
        <w:t>,</w:t>
      </w:r>
      <w:r w:rsidR="00C47757" w:rsidRPr="00BA5D64">
        <w:rPr>
          <w:rFonts w:ascii="Sylfaen" w:hAnsi="Sylfaen" w:cs="Arial"/>
          <w:color w:val="222222"/>
        </w:rPr>
        <w:t xml:space="preserve"> այնպես էլ հողերի շուկաները շատ տեղին են ֆերմաների չափերի մեծացման համար, </w:t>
      </w:r>
      <w:r w:rsidR="00924A4D" w:rsidRPr="00BA5D64">
        <w:rPr>
          <w:rFonts w:ascii="Sylfaen" w:hAnsi="Sylfaen" w:cs="Arial"/>
          <w:color w:val="222222"/>
        </w:rPr>
        <w:t>ինչ</w:t>
      </w:r>
      <w:r w:rsidR="00C47757" w:rsidRPr="00BA5D64">
        <w:rPr>
          <w:rFonts w:ascii="Sylfaen" w:hAnsi="Sylfaen" w:cs="Arial"/>
          <w:color w:val="222222"/>
        </w:rPr>
        <w:t xml:space="preserve">ը կնպաստի մրցունակության բարձրացմանը: </w:t>
      </w:r>
      <w:r w:rsidR="00A5055D" w:rsidRPr="00BA5D64">
        <w:rPr>
          <w:rFonts w:ascii="Sylfaen" w:hAnsi="Sylfaen" w:cs="Arial"/>
          <w:color w:val="222222"/>
        </w:rPr>
        <w:t>Հողերի շուկաներն այս խնդրի ավելի կառուցողական, երկարաժամկետ լուծում</w:t>
      </w:r>
      <w:r w:rsidR="0040758B" w:rsidRPr="00BA5D64">
        <w:rPr>
          <w:rFonts w:ascii="Sylfaen" w:hAnsi="Sylfaen" w:cs="Arial"/>
          <w:color w:val="222222"/>
          <w:lang w:val="hy-AM"/>
        </w:rPr>
        <w:t xml:space="preserve"> են</w:t>
      </w:r>
      <w:r w:rsidR="00A5055D" w:rsidRPr="00BA5D64">
        <w:rPr>
          <w:rFonts w:ascii="Sylfaen" w:hAnsi="Sylfaen" w:cs="Arial"/>
          <w:color w:val="222222"/>
        </w:rPr>
        <w:t xml:space="preserve">, </w:t>
      </w:r>
      <w:r w:rsidR="008D6C1A" w:rsidRPr="00BA5D64">
        <w:rPr>
          <w:rFonts w:ascii="Sylfaen" w:hAnsi="Sylfaen" w:cs="Arial"/>
          <w:color w:val="222222"/>
        </w:rPr>
        <w:t>ինչը</w:t>
      </w:r>
      <w:r w:rsidR="00924A4D" w:rsidRPr="00BA5D64">
        <w:rPr>
          <w:rFonts w:ascii="Sylfaen" w:hAnsi="Sylfaen" w:cs="Arial"/>
          <w:color w:val="222222"/>
        </w:rPr>
        <w:t>,</w:t>
      </w:r>
      <w:r w:rsidR="00A5055D" w:rsidRPr="00BA5D64">
        <w:rPr>
          <w:rFonts w:ascii="Sylfaen" w:hAnsi="Sylfaen" w:cs="Arial"/>
          <w:color w:val="222222"/>
        </w:rPr>
        <w:t xml:space="preserve"> սակայն</w:t>
      </w:r>
      <w:r w:rsidR="00924A4D" w:rsidRPr="00BA5D64">
        <w:rPr>
          <w:rFonts w:ascii="Sylfaen" w:hAnsi="Sylfaen" w:cs="Arial"/>
          <w:color w:val="222222"/>
        </w:rPr>
        <w:t>,</w:t>
      </w:r>
      <w:r w:rsidR="00A5055D" w:rsidRPr="00BA5D64">
        <w:rPr>
          <w:rFonts w:ascii="Sylfaen" w:hAnsi="Sylfaen" w:cs="Arial"/>
          <w:color w:val="222222"/>
        </w:rPr>
        <w:t xml:space="preserve"> մինչ այժմ քիչ ուշադրության է արժանացել: Վերջապես, ավելացել է գյուղատնտեսության հանրային ծախսերի վերլուծությունը, որը գաղափար կտա </w:t>
      </w:r>
      <w:r w:rsidR="00E172F0" w:rsidRPr="00BA5D64">
        <w:rPr>
          <w:rFonts w:ascii="Sylfaen" w:hAnsi="Sylfaen" w:cs="Arial"/>
          <w:color w:val="222222"/>
        </w:rPr>
        <w:t xml:space="preserve"> </w:t>
      </w:r>
      <w:r w:rsidR="00A5055D" w:rsidRPr="00BA5D64">
        <w:rPr>
          <w:rFonts w:ascii="Sylfaen" w:hAnsi="Sylfaen" w:cs="Arial"/>
          <w:color w:val="222222"/>
        </w:rPr>
        <w:t xml:space="preserve">հանրային ծախսերի </w:t>
      </w:r>
      <w:r w:rsidR="0040758B" w:rsidRPr="00BA5D64">
        <w:rPr>
          <w:rFonts w:ascii="Sylfaen" w:hAnsi="Sylfaen" w:cs="Arial"/>
          <w:color w:val="222222"/>
          <w:lang w:val="hy-AM"/>
        </w:rPr>
        <w:t xml:space="preserve">վերաբերյալ՝ </w:t>
      </w:r>
      <w:r w:rsidR="0040758B" w:rsidRPr="00BA5D64">
        <w:rPr>
          <w:rFonts w:ascii="Sylfaen" w:hAnsi="Sylfaen" w:cs="Arial"/>
          <w:color w:val="222222"/>
        </w:rPr>
        <w:t xml:space="preserve">ոլորտի </w:t>
      </w:r>
      <w:r w:rsidR="00A5055D" w:rsidRPr="00BA5D64">
        <w:rPr>
          <w:rFonts w:ascii="Sylfaen" w:hAnsi="Sylfaen" w:cs="Arial"/>
          <w:color w:val="222222"/>
        </w:rPr>
        <w:t xml:space="preserve">երկարաժամկետ և կարճաժամկետ նպատակների տարբերության </w:t>
      </w:r>
      <w:r w:rsidR="0040758B" w:rsidRPr="00BA5D64">
        <w:rPr>
          <w:rFonts w:ascii="Sylfaen" w:hAnsi="Sylfaen" w:cs="Arial"/>
          <w:color w:val="222222"/>
          <w:lang w:val="hy-AM"/>
        </w:rPr>
        <w:t>մասով</w:t>
      </w:r>
      <w:r w:rsidR="00A5055D" w:rsidRPr="00BA5D64">
        <w:rPr>
          <w:rFonts w:ascii="Sylfaen" w:hAnsi="Sylfaen" w:cs="Arial"/>
          <w:color w:val="222222"/>
        </w:rPr>
        <w:t xml:space="preserve">: </w:t>
      </w:r>
      <w:r w:rsidR="00E172F0" w:rsidRPr="00BA5D64">
        <w:rPr>
          <w:rFonts w:ascii="Sylfaen" w:hAnsi="Sylfaen" w:cs="Arial"/>
          <w:color w:val="222222"/>
        </w:rPr>
        <w:t xml:space="preserve"> </w:t>
      </w:r>
    </w:p>
    <w:p w14:paraId="244D2F58" w14:textId="77777777" w:rsidR="00E172F0" w:rsidRPr="00BA5D64" w:rsidRDefault="00E172F0" w:rsidP="000D3394">
      <w:pPr>
        <w:jc w:val="both"/>
        <w:rPr>
          <w:rFonts w:ascii="Sylfaen" w:hAnsi="Sylfaen"/>
        </w:rPr>
      </w:pPr>
    </w:p>
    <w:p w14:paraId="401E1A56" w14:textId="77777777" w:rsidR="005D711D" w:rsidRPr="00BA5D64" w:rsidRDefault="00654865" w:rsidP="000D3394">
      <w:pPr>
        <w:jc w:val="both"/>
        <w:rPr>
          <w:rFonts w:ascii="Sylfaen" w:hAnsi="Sylfaen"/>
        </w:rPr>
      </w:pPr>
      <w:r w:rsidRPr="00BA5D64">
        <w:rPr>
          <w:rFonts w:ascii="Sylfaen" w:hAnsi="Sylfaen"/>
          <w:b/>
        </w:rPr>
        <w:t>Վերանայում</w:t>
      </w:r>
      <w:r w:rsidR="00EC183A" w:rsidRPr="00BA5D64">
        <w:rPr>
          <w:rFonts w:ascii="Sylfaen" w:hAnsi="Sylfaen"/>
          <w:b/>
        </w:rPr>
        <w:t>ն</w:t>
      </w:r>
      <w:r w:rsidRPr="00BA5D64">
        <w:rPr>
          <w:rFonts w:ascii="Sylfaen" w:hAnsi="Sylfaen"/>
          <w:b/>
        </w:rPr>
        <w:t xml:space="preserve"> ուրվագծում է երկարաժամկետ շրջանակի </w:t>
      </w:r>
      <w:r w:rsidR="00EC183A" w:rsidRPr="00BA5D64">
        <w:rPr>
          <w:rFonts w:ascii="Sylfaen" w:hAnsi="Sylfaen"/>
          <w:b/>
        </w:rPr>
        <w:t>տարրերը</w:t>
      </w:r>
      <w:r w:rsidR="0040758B" w:rsidRPr="00BA5D64">
        <w:rPr>
          <w:rFonts w:ascii="Sylfaen" w:hAnsi="Sylfaen"/>
          <w:b/>
          <w:lang w:val="hy-AM"/>
        </w:rPr>
        <w:t>՝</w:t>
      </w:r>
      <w:r w:rsidRPr="00BA5D64">
        <w:rPr>
          <w:rFonts w:ascii="Sylfaen" w:hAnsi="Sylfaen"/>
          <w:b/>
        </w:rPr>
        <w:t xml:space="preserve"> հիմնվ</w:t>
      </w:r>
      <w:r w:rsidR="0040758B" w:rsidRPr="00BA5D64">
        <w:rPr>
          <w:rFonts w:ascii="Sylfaen" w:hAnsi="Sylfaen"/>
          <w:b/>
          <w:lang w:val="hy-AM"/>
        </w:rPr>
        <w:t>ելով</w:t>
      </w:r>
      <w:r w:rsidRPr="00BA5D64">
        <w:rPr>
          <w:rFonts w:ascii="Sylfaen" w:hAnsi="Sylfaen"/>
          <w:b/>
        </w:rPr>
        <w:t xml:space="preserve"> պտուղ-բանջարեղենի արտահանման</w:t>
      </w:r>
      <w:r w:rsidR="004976C9" w:rsidRPr="00BA5D64">
        <w:rPr>
          <w:rFonts w:ascii="Sylfaen" w:hAnsi="Sylfaen"/>
          <w:b/>
        </w:rPr>
        <w:t xml:space="preserve"> պարսային/կլաստերային</w:t>
      </w:r>
      <w:r w:rsidRPr="00BA5D64">
        <w:rPr>
          <w:rFonts w:ascii="Sylfaen" w:hAnsi="Sylfaen"/>
          <w:b/>
        </w:rPr>
        <w:t xml:space="preserve">  </w:t>
      </w:r>
      <w:r w:rsidR="003450E9" w:rsidRPr="00BA5D64">
        <w:rPr>
          <w:rFonts w:ascii="Sylfaen" w:hAnsi="Sylfaen"/>
          <w:b/>
        </w:rPr>
        <w:t xml:space="preserve"> </w:t>
      </w:r>
      <w:r w:rsidR="00FD47A0" w:rsidRPr="00BA5D64">
        <w:rPr>
          <w:rFonts w:ascii="Sylfaen" w:hAnsi="Sylfaen"/>
          <w:b/>
        </w:rPr>
        <w:t>ինստիտուցիոնալ դաշտ</w:t>
      </w:r>
      <w:r w:rsidRPr="00BA5D64">
        <w:rPr>
          <w:rFonts w:ascii="Sylfaen" w:hAnsi="Sylfaen"/>
          <w:b/>
        </w:rPr>
        <w:t xml:space="preserve">ի կառուցման վրա և առաջարկում </w:t>
      </w:r>
      <w:r w:rsidR="004976C9" w:rsidRPr="00BA5D64">
        <w:rPr>
          <w:rFonts w:ascii="Sylfaen" w:hAnsi="Sylfaen"/>
          <w:b/>
        </w:rPr>
        <w:t>է</w:t>
      </w:r>
      <w:r w:rsidRPr="00BA5D64">
        <w:rPr>
          <w:rFonts w:ascii="Sylfaen" w:hAnsi="Sylfaen"/>
          <w:b/>
        </w:rPr>
        <w:t xml:space="preserve"> </w:t>
      </w:r>
      <w:r w:rsidR="008D6C1A" w:rsidRPr="00BA5D64">
        <w:rPr>
          <w:rFonts w:ascii="Sylfaen" w:hAnsi="Sylfaen"/>
          <w:b/>
        </w:rPr>
        <w:t xml:space="preserve">առաջնահերթ </w:t>
      </w:r>
      <w:r w:rsidRPr="00BA5D64">
        <w:rPr>
          <w:rFonts w:ascii="Sylfaen" w:hAnsi="Sylfaen"/>
          <w:b/>
        </w:rPr>
        <w:t xml:space="preserve">դարձնել դրա հետ կապված </w:t>
      </w:r>
      <w:r w:rsidRPr="00BA5D64">
        <w:rPr>
          <w:rFonts w:ascii="Sylfaen" w:hAnsi="Sylfaen" w:cs="Sylfaen"/>
          <w:b/>
        </w:rPr>
        <w:t>գյուղատնտեսական</w:t>
      </w:r>
      <w:r w:rsidRPr="00BA5D64">
        <w:rPr>
          <w:rFonts w:ascii="Sylfaen" w:hAnsi="Sylfaen"/>
          <w:b/>
        </w:rPr>
        <w:t xml:space="preserve"> </w:t>
      </w:r>
      <w:r w:rsidR="00321C1D" w:rsidRPr="00BA5D64">
        <w:rPr>
          <w:rFonts w:ascii="Sylfaen" w:hAnsi="Sylfaen"/>
          <w:b/>
        </w:rPr>
        <w:t>խորհրդատվության</w:t>
      </w:r>
      <w:r w:rsidRPr="00BA5D64">
        <w:rPr>
          <w:rFonts w:ascii="Sylfaen" w:hAnsi="Sylfaen"/>
          <w:b/>
        </w:rPr>
        <w:t xml:space="preserve"> զարգացումը, սննդամթերքի անվտանգությունը, գ</w:t>
      </w:r>
      <w:r w:rsidR="00157785" w:rsidRPr="00BA5D64">
        <w:rPr>
          <w:rFonts w:ascii="Sylfaen" w:hAnsi="Sylfaen" w:cs="Sylfaen"/>
          <w:b/>
        </w:rPr>
        <w:t>յուղատնտեսական</w:t>
      </w:r>
      <w:r w:rsidR="003450E9" w:rsidRPr="00BA5D64">
        <w:rPr>
          <w:rFonts w:ascii="Sylfaen" w:hAnsi="Sylfaen"/>
          <w:b/>
        </w:rPr>
        <w:t xml:space="preserve"> </w:t>
      </w:r>
      <w:r w:rsidR="00A5055D" w:rsidRPr="00BA5D64">
        <w:rPr>
          <w:rFonts w:ascii="Sylfaen" w:hAnsi="Sylfaen"/>
          <w:b/>
        </w:rPr>
        <w:t>հողերի շուկաներ</w:t>
      </w:r>
      <w:r w:rsidRPr="00BA5D64">
        <w:rPr>
          <w:rFonts w:ascii="Sylfaen" w:hAnsi="Sylfaen"/>
          <w:b/>
        </w:rPr>
        <w:t xml:space="preserve">ը և </w:t>
      </w:r>
      <w:r w:rsidR="00157785" w:rsidRPr="00BA5D64">
        <w:rPr>
          <w:rFonts w:ascii="Sylfaen" w:hAnsi="Sylfaen" w:cs="Sylfaen"/>
          <w:b/>
        </w:rPr>
        <w:t>գյուղատնտեսական</w:t>
      </w:r>
      <w:r w:rsidR="003450E9" w:rsidRPr="00BA5D64">
        <w:rPr>
          <w:rFonts w:ascii="Sylfaen" w:hAnsi="Sylfaen"/>
          <w:b/>
        </w:rPr>
        <w:t xml:space="preserve"> </w:t>
      </w:r>
      <w:r w:rsidRPr="00BA5D64">
        <w:rPr>
          <w:rFonts w:ascii="Sylfaen" w:hAnsi="Sylfaen"/>
          <w:b/>
        </w:rPr>
        <w:t xml:space="preserve">ռիսկերի կառավարումը: </w:t>
      </w:r>
      <w:r w:rsidR="00C24C67" w:rsidRPr="00BA5D64">
        <w:rPr>
          <w:rFonts w:ascii="Sylfaen" w:hAnsi="Sylfaen"/>
          <w:lang w:val="hy-AM"/>
        </w:rPr>
        <w:t>Այգեգործությունը</w:t>
      </w:r>
      <w:r w:rsidRPr="00BA5D64">
        <w:rPr>
          <w:rFonts w:ascii="Sylfaen" w:hAnsi="Sylfaen"/>
        </w:rPr>
        <w:t xml:space="preserve"> դիտվում է որպես առևտրայնացման և արդիականացման վեկտոր</w:t>
      </w:r>
      <w:r w:rsidR="00FF2BB5" w:rsidRPr="00BA5D64">
        <w:rPr>
          <w:rFonts w:ascii="Sylfaen" w:hAnsi="Sylfaen"/>
        </w:rPr>
        <w:t>՝</w:t>
      </w:r>
      <w:r w:rsidRPr="00BA5D64">
        <w:rPr>
          <w:rFonts w:ascii="Sylfaen" w:hAnsi="Sylfaen"/>
        </w:rPr>
        <w:t xml:space="preserve"> շնորհիվ դրա </w:t>
      </w:r>
      <w:r w:rsidR="00924A4D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>արտահանման ներուժ</w:t>
      </w:r>
      <w:r w:rsidR="00FF2BB5" w:rsidRPr="00BA5D64">
        <w:rPr>
          <w:rFonts w:ascii="Sylfaen" w:hAnsi="Sylfaen"/>
        </w:rPr>
        <w:t>ի</w:t>
      </w:r>
      <w:r w:rsidRPr="00BA5D64">
        <w:rPr>
          <w:rFonts w:ascii="Sylfaen" w:hAnsi="Sylfaen"/>
        </w:rPr>
        <w:t xml:space="preserve">: </w:t>
      </w:r>
      <w:r w:rsidR="00641D34" w:rsidRPr="00BA5D64">
        <w:rPr>
          <w:rFonts w:ascii="Sylfaen" w:hAnsi="Sylfaen"/>
        </w:rPr>
        <w:t xml:space="preserve">Առաջարկվող շրջանակը </w:t>
      </w:r>
      <w:r w:rsidR="00C24C67" w:rsidRPr="00BA5D64">
        <w:rPr>
          <w:rFonts w:ascii="Sylfaen" w:hAnsi="Sylfaen"/>
          <w:lang w:val="hy-AM"/>
        </w:rPr>
        <w:t xml:space="preserve">կարող է աճ </w:t>
      </w:r>
      <w:r w:rsidR="00641D34" w:rsidRPr="00BA5D64">
        <w:rPr>
          <w:rFonts w:ascii="Sylfaen" w:hAnsi="Sylfaen"/>
        </w:rPr>
        <w:t xml:space="preserve">և </w:t>
      </w:r>
      <w:r w:rsidR="00C24C67" w:rsidRPr="00BA5D64">
        <w:rPr>
          <w:rFonts w:ascii="Sylfaen" w:hAnsi="Sylfaen"/>
          <w:lang w:val="hy-AM"/>
        </w:rPr>
        <w:t xml:space="preserve">փոփոխություններ </w:t>
      </w:r>
      <w:r w:rsidR="008D6C1A" w:rsidRPr="00BA5D64">
        <w:rPr>
          <w:rFonts w:ascii="Sylfaen" w:hAnsi="Sylfaen"/>
        </w:rPr>
        <w:t>ապահով</w:t>
      </w:r>
      <w:r w:rsidR="008D6C1A" w:rsidRPr="00BA5D64">
        <w:rPr>
          <w:rFonts w:ascii="Sylfaen" w:hAnsi="Sylfaen"/>
          <w:lang w:val="hy-AM"/>
        </w:rPr>
        <w:t xml:space="preserve">ել </w:t>
      </w:r>
      <w:r w:rsidR="00C24C67" w:rsidRPr="00BA5D64">
        <w:rPr>
          <w:rFonts w:ascii="Sylfaen" w:hAnsi="Sylfaen"/>
          <w:lang w:val="hy-AM"/>
        </w:rPr>
        <w:t xml:space="preserve">ողջ </w:t>
      </w:r>
      <w:r w:rsidR="00641D34" w:rsidRPr="00BA5D64">
        <w:rPr>
          <w:rFonts w:ascii="Sylfaen" w:hAnsi="Sylfaen"/>
        </w:rPr>
        <w:t>ոլորտ</w:t>
      </w:r>
      <w:r w:rsidR="00C24C67" w:rsidRPr="00BA5D64">
        <w:rPr>
          <w:rFonts w:ascii="Sylfaen" w:hAnsi="Sylfaen"/>
          <w:lang w:val="hy-AM"/>
        </w:rPr>
        <w:t xml:space="preserve">ում, եթե </w:t>
      </w:r>
      <w:r w:rsidR="00641D34" w:rsidRPr="00BA5D64">
        <w:rPr>
          <w:rFonts w:ascii="Sylfaen" w:hAnsi="Sylfaen"/>
        </w:rPr>
        <w:t xml:space="preserve">ոլորտի վրա </w:t>
      </w:r>
      <w:r w:rsidR="00C24C67" w:rsidRPr="00BA5D64">
        <w:rPr>
          <w:rFonts w:ascii="Sylfaen" w:hAnsi="Sylfaen"/>
          <w:lang w:val="hy-AM"/>
        </w:rPr>
        <w:t xml:space="preserve">ազդեցության համար </w:t>
      </w:r>
      <w:r w:rsidR="00321C1D" w:rsidRPr="00BA5D64">
        <w:rPr>
          <w:rFonts w:ascii="Sylfaen" w:hAnsi="Sylfaen"/>
        </w:rPr>
        <w:t>խորհրդատվության</w:t>
      </w:r>
      <w:r w:rsidR="00641D34" w:rsidRPr="00BA5D64">
        <w:rPr>
          <w:rFonts w:ascii="Sylfaen" w:hAnsi="Sylfaen"/>
        </w:rPr>
        <w:t>, սննդամթերքի անվտանգության</w:t>
      </w:r>
      <w:r w:rsidR="00FF2BB5" w:rsidRPr="00BA5D64">
        <w:rPr>
          <w:rFonts w:ascii="Sylfaen" w:hAnsi="Sylfaen"/>
        </w:rPr>
        <w:t>,</w:t>
      </w:r>
      <w:r w:rsidR="00641D34" w:rsidRPr="00BA5D64">
        <w:rPr>
          <w:rFonts w:ascii="Sylfaen" w:hAnsi="Sylfaen"/>
        </w:rPr>
        <w:t xml:space="preserve"> հողերի շուկաների և ռիսկերի կառավարման աջակցությ</w:t>
      </w:r>
      <w:r w:rsidR="00C24C67" w:rsidRPr="00BA5D64">
        <w:rPr>
          <w:rFonts w:ascii="Sylfaen" w:hAnsi="Sylfaen"/>
          <w:lang w:val="hy-AM"/>
        </w:rPr>
        <w:t>ու</w:t>
      </w:r>
      <w:r w:rsidR="00641D34" w:rsidRPr="00BA5D64">
        <w:rPr>
          <w:rFonts w:ascii="Sylfaen" w:hAnsi="Sylfaen"/>
        </w:rPr>
        <w:t>ն</w:t>
      </w:r>
      <w:r w:rsidR="00E94290" w:rsidRPr="00BA5D64">
        <w:rPr>
          <w:rFonts w:ascii="Sylfaen" w:hAnsi="Sylfaen"/>
          <w:lang w:val="hy-AM"/>
        </w:rPr>
        <w:t xml:space="preserve"> լինի</w:t>
      </w:r>
      <w:r w:rsidR="00641D34" w:rsidRPr="00BA5D64">
        <w:rPr>
          <w:rFonts w:ascii="Sylfaen" w:hAnsi="Sylfaen"/>
        </w:rPr>
        <w:t xml:space="preserve">: </w:t>
      </w:r>
      <w:r w:rsidR="00271285" w:rsidRPr="00BA5D64">
        <w:rPr>
          <w:rFonts w:ascii="Sylfaen" w:hAnsi="Sylfaen"/>
        </w:rPr>
        <w:t xml:space="preserve"> </w:t>
      </w:r>
    </w:p>
    <w:p w14:paraId="5DE52723" w14:textId="77777777" w:rsidR="005D711D" w:rsidRPr="00BA5D64" w:rsidRDefault="005D711D" w:rsidP="000D3394">
      <w:pPr>
        <w:jc w:val="both"/>
        <w:rPr>
          <w:rFonts w:ascii="Sylfaen" w:hAnsi="Sylfaen"/>
        </w:rPr>
      </w:pPr>
    </w:p>
    <w:p w14:paraId="3B1B5803" w14:textId="77777777" w:rsidR="002200F3" w:rsidRPr="00BA5D64" w:rsidRDefault="00641D34" w:rsidP="000D339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 xml:space="preserve">ՎԵՐԱՆԱՅՄԱՆ </w:t>
      </w:r>
      <w:r w:rsidR="002E6EEA" w:rsidRPr="00BA5D64">
        <w:rPr>
          <w:rFonts w:ascii="Sylfaen" w:hAnsi="Sylfaen"/>
          <w:b/>
          <w:sz w:val="24"/>
          <w:szCs w:val="24"/>
        </w:rPr>
        <w:t xml:space="preserve">ԿԱՌՈՒՑՎԱԾՔԸ և ԱՐԴՅՈՒՆՔՆԵՐԸ </w:t>
      </w:r>
    </w:p>
    <w:p w14:paraId="230C2CF4" w14:textId="77777777" w:rsidR="002200F3" w:rsidRPr="00BA5D64" w:rsidRDefault="002200F3" w:rsidP="000D3394">
      <w:pPr>
        <w:jc w:val="both"/>
        <w:rPr>
          <w:rFonts w:ascii="Sylfaen" w:hAnsi="Sylfaen"/>
        </w:rPr>
      </w:pPr>
    </w:p>
    <w:p w14:paraId="25255985" w14:textId="77777777" w:rsidR="00D01A05" w:rsidRPr="00BA5D64" w:rsidRDefault="002E6EEA" w:rsidP="000D3394">
      <w:pPr>
        <w:jc w:val="both"/>
        <w:rPr>
          <w:rFonts w:ascii="Sylfaen" w:hAnsi="Sylfaen" w:cs="Arial"/>
          <w:color w:val="222222"/>
        </w:rPr>
      </w:pPr>
      <w:r w:rsidRPr="00BA5D64">
        <w:rPr>
          <w:rFonts w:ascii="Sylfaen" w:hAnsi="Sylfaen" w:cs="Arial"/>
          <w:color w:val="222222"/>
        </w:rPr>
        <w:t xml:space="preserve">Վերանայումը </w:t>
      </w:r>
      <w:r w:rsidR="00844C7C" w:rsidRPr="00BA5D64">
        <w:rPr>
          <w:rFonts w:ascii="Sylfaen" w:hAnsi="Sylfaen" w:cs="Arial"/>
          <w:color w:val="222222"/>
          <w:lang w:val="hy-AM"/>
        </w:rPr>
        <w:t>կազմված</w:t>
      </w:r>
      <w:r w:rsidRPr="00BA5D64">
        <w:rPr>
          <w:rFonts w:ascii="Sylfaen" w:hAnsi="Sylfaen" w:cs="Arial"/>
          <w:color w:val="222222"/>
        </w:rPr>
        <w:t xml:space="preserve"> է առաձին հայտագրերի</w:t>
      </w:r>
      <w:r w:rsidR="00844C7C" w:rsidRPr="00BA5D64">
        <w:rPr>
          <w:rFonts w:ascii="Sylfaen" w:hAnsi="Sylfaen" w:cs="Arial"/>
          <w:color w:val="222222"/>
          <w:lang w:val="hy-AM"/>
        </w:rPr>
        <w:t>ց</w:t>
      </w:r>
      <w:r w:rsidR="00D01A05" w:rsidRPr="00BA5D64">
        <w:rPr>
          <w:rFonts w:ascii="Sylfaen" w:hAnsi="Sylfaen" w:cs="Arial"/>
          <w:color w:val="222222"/>
        </w:rPr>
        <w:t xml:space="preserve">, </w:t>
      </w:r>
      <w:r w:rsidRPr="00BA5D64">
        <w:rPr>
          <w:rFonts w:ascii="Sylfaen" w:hAnsi="Sylfaen" w:cs="Arial"/>
          <w:color w:val="222222"/>
        </w:rPr>
        <w:t xml:space="preserve">որոնք </w:t>
      </w:r>
      <w:r w:rsidR="00844C7C" w:rsidRPr="00BA5D64">
        <w:rPr>
          <w:rFonts w:ascii="Sylfaen" w:hAnsi="Sylfaen" w:cs="Arial"/>
          <w:color w:val="222222"/>
          <w:lang w:val="hy-AM"/>
        </w:rPr>
        <w:t>տեղին են</w:t>
      </w:r>
      <w:r w:rsidRPr="00BA5D64">
        <w:rPr>
          <w:rFonts w:ascii="Sylfaen" w:hAnsi="Sylfaen" w:cs="Arial"/>
          <w:color w:val="222222"/>
        </w:rPr>
        <w:t xml:space="preserve"> գյուղատնտեսության</w:t>
      </w:r>
      <w:r w:rsidR="00844C7C" w:rsidRPr="00BA5D64">
        <w:rPr>
          <w:rFonts w:ascii="Sylfaen" w:hAnsi="Sylfaen" w:cs="Arial"/>
          <w:color w:val="222222"/>
          <w:lang w:val="hy-AM"/>
        </w:rPr>
        <w:t xml:space="preserve">ն առնչվող </w:t>
      </w:r>
      <w:r w:rsidRPr="00BA5D64">
        <w:rPr>
          <w:rFonts w:ascii="Sylfaen" w:hAnsi="Sylfaen" w:cs="Arial"/>
          <w:color w:val="222222"/>
        </w:rPr>
        <w:t xml:space="preserve">բոլոր </w:t>
      </w:r>
      <w:r w:rsidR="00844C7C" w:rsidRPr="00BA5D64">
        <w:rPr>
          <w:rFonts w:ascii="Sylfaen" w:hAnsi="Sylfaen" w:cs="Arial"/>
          <w:color w:val="222222"/>
          <w:lang w:val="hy-AM"/>
        </w:rPr>
        <w:t>հարցերի համար</w:t>
      </w:r>
      <w:r w:rsidRPr="00BA5D64">
        <w:rPr>
          <w:rFonts w:ascii="Sylfaen" w:hAnsi="Sylfaen" w:cs="Arial"/>
          <w:color w:val="222222"/>
        </w:rPr>
        <w:t xml:space="preserve">: </w:t>
      </w:r>
      <w:r w:rsidR="00844C7C" w:rsidRPr="00BA5D64">
        <w:rPr>
          <w:rFonts w:ascii="Sylfaen" w:hAnsi="Sylfaen" w:cs="Arial"/>
          <w:color w:val="222222"/>
          <w:lang w:val="hy-AM"/>
        </w:rPr>
        <w:t>Ըստ հ</w:t>
      </w:r>
      <w:r w:rsidRPr="00BA5D64">
        <w:rPr>
          <w:rFonts w:ascii="Sylfaen" w:hAnsi="Sylfaen" w:cs="Arial"/>
          <w:color w:val="222222"/>
        </w:rPr>
        <w:t>նարավորության</w:t>
      </w:r>
      <w:r w:rsidR="00844C7C" w:rsidRPr="00BA5D64">
        <w:rPr>
          <w:rFonts w:ascii="Sylfaen" w:hAnsi="Sylfaen" w:cs="Arial"/>
          <w:color w:val="222222"/>
          <w:lang w:val="hy-AM"/>
        </w:rPr>
        <w:t>՝</w:t>
      </w:r>
      <w:r w:rsidRPr="00BA5D64">
        <w:rPr>
          <w:rFonts w:ascii="Sylfaen" w:hAnsi="Sylfaen" w:cs="Arial"/>
          <w:color w:val="222222"/>
        </w:rPr>
        <w:t xml:space="preserve"> հայտագրերը ներկայացնում են համանման մարտահրավերներ ունեցող երկրների միջազգային փորձը, որո</w:t>
      </w:r>
      <w:r w:rsidR="00844C7C" w:rsidRPr="00BA5D64">
        <w:rPr>
          <w:rFonts w:ascii="Sylfaen" w:hAnsi="Sylfaen" w:cs="Arial"/>
          <w:color w:val="222222"/>
          <w:lang w:val="hy-AM"/>
        </w:rPr>
        <w:t>նք կարող են էլ ավելի նպաստել</w:t>
      </w:r>
      <w:r w:rsidRPr="00BA5D64">
        <w:rPr>
          <w:rFonts w:ascii="Sylfaen" w:hAnsi="Sylfaen" w:cs="Arial"/>
          <w:color w:val="222222"/>
        </w:rPr>
        <w:t xml:space="preserve"> որոշումներ</w:t>
      </w:r>
      <w:r w:rsidR="00844C7C" w:rsidRPr="00BA5D64">
        <w:rPr>
          <w:rFonts w:ascii="Sylfaen" w:hAnsi="Sylfaen" w:cs="Arial"/>
          <w:color w:val="222222"/>
          <w:lang w:val="hy-AM"/>
        </w:rPr>
        <w:t xml:space="preserve">ի կայացմանն այն </w:t>
      </w:r>
      <w:r w:rsidR="00E94290" w:rsidRPr="00BA5D64">
        <w:rPr>
          <w:rFonts w:ascii="Sylfaen" w:hAnsi="Sylfaen" w:cs="Arial"/>
          <w:color w:val="222222"/>
        </w:rPr>
        <w:t>առումով</w:t>
      </w:r>
      <w:r w:rsidR="00844C7C" w:rsidRPr="00BA5D64">
        <w:rPr>
          <w:rFonts w:ascii="Sylfaen" w:hAnsi="Sylfaen" w:cs="Arial"/>
          <w:color w:val="222222"/>
          <w:lang w:val="hy-AM"/>
        </w:rPr>
        <w:t>, թե</w:t>
      </w:r>
      <w:r w:rsidRPr="00BA5D64">
        <w:rPr>
          <w:rFonts w:ascii="Sylfaen" w:hAnsi="Sylfaen" w:cs="Arial"/>
          <w:color w:val="222222"/>
        </w:rPr>
        <w:t xml:space="preserve"> ինչպես արդիականացնել և առևտրայնացնել գյուղատնտեսություն</w:t>
      </w:r>
      <w:r w:rsidR="00844C7C" w:rsidRPr="00BA5D64">
        <w:rPr>
          <w:rFonts w:ascii="Sylfaen" w:hAnsi="Sylfaen" w:cs="Arial"/>
          <w:color w:val="222222"/>
          <w:lang w:val="hy-AM"/>
        </w:rPr>
        <w:t>ն</w:t>
      </w:r>
      <w:r w:rsidRPr="00BA5D64">
        <w:rPr>
          <w:rFonts w:ascii="Sylfaen" w:hAnsi="Sylfaen" w:cs="Arial"/>
          <w:color w:val="222222"/>
        </w:rPr>
        <w:t xml:space="preserve"> ընդհան</w:t>
      </w:r>
      <w:r w:rsidR="00E94290" w:rsidRPr="00BA5D64">
        <w:rPr>
          <w:rFonts w:ascii="Sylfaen" w:hAnsi="Sylfaen" w:cs="Arial"/>
          <w:color w:val="222222"/>
        </w:rPr>
        <w:t>րապես</w:t>
      </w:r>
      <w:r w:rsidR="008D6C1A" w:rsidRPr="00BA5D64">
        <w:rPr>
          <w:rFonts w:ascii="Sylfaen" w:hAnsi="Sylfaen" w:cs="Arial"/>
          <w:color w:val="222222"/>
        </w:rPr>
        <w:t xml:space="preserve"> և</w:t>
      </w:r>
      <w:r w:rsidRPr="00BA5D64">
        <w:rPr>
          <w:rFonts w:ascii="Sylfaen" w:hAnsi="Sylfaen" w:cs="Arial"/>
          <w:color w:val="222222"/>
        </w:rPr>
        <w:t xml:space="preserve"> </w:t>
      </w:r>
      <w:r w:rsidR="00844C7C" w:rsidRPr="00BA5D64">
        <w:rPr>
          <w:rFonts w:ascii="Sylfaen" w:hAnsi="Sylfaen" w:cs="Arial"/>
          <w:color w:val="222222"/>
          <w:lang w:val="hy-AM"/>
        </w:rPr>
        <w:t>այգեգործությունը</w:t>
      </w:r>
      <w:r w:rsidRPr="00BA5D64">
        <w:rPr>
          <w:rFonts w:ascii="Sylfaen" w:hAnsi="Sylfaen" w:cs="Arial"/>
          <w:color w:val="222222"/>
        </w:rPr>
        <w:t>՝ մասնավորա</w:t>
      </w:r>
      <w:r w:rsidR="00E94290" w:rsidRPr="00BA5D64">
        <w:rPr>
          <w:rFonts w:ascii="Sylfaen" w:hAnsi="Sylfaen" w:cs="Arial"/>
          <w:color w:val="222222"/>
        </w:rPr>
        <w:t>պես</w:t>
      </w:r>
      <w:r w:rsidRPr="00BA5D64">
        <w:rPr>
          <w:rFonts w:ascii="Sylfaen" w:hAnsi="Sylfaen" w:cs="Arial"/>
          <w:color w:val="222222"/>
        </w:rPr>
        <w:t xml:space="preserve">: </w:t>
      </w:r>
      <w:r w:rsidR="00D01A05" w:rsidRPr="00BA5D64">
        <w:rPr>
          <w:rFonts w:ascii="Sylfaen" w:hAnsi="Sylfaen" w:cs="Arial"/>
          <w:color w:val="222222"/>
        </w:rPr>
        <w:t xml:space="preserve"> </w:t>
      </w:r>
    </w:p>
    <w:p w14:paraId="24E804BB" w14:textId="77777777" w:rsidR="00D01A05" w:rsidRPr="00BA5D64" w:rsidRDefault="003D3A69" w:rsidP="000D3394">
      <w:pPr>
        <w:jc w:val="both"/>
        <w:rPr>
          <w:rFonts w:ascii="Sylfaen" w:hAnsi="Sylfaen"/>
          <w:bCs/>
        </w:rPr>
      </w:pPr>
      <w:r w:rsidRPr="00BA5D64">
        <w:rPr>
          <w:rFonts w:ascii="Sylfaen" w:hAnsi="Sylfaen"/>
          <w:bCs/>
        </w:rPr>
        <w:lastRenderedPageBreak/>
        <w:t xml:space="preserve">Տեխնիկական հայտագրերը հետևյալն են. </w:t>
      </w:r>
    </w:p>
    <w:p w14:paraId="740A435C" w14:textId="77777777" w:rsidR="00D01A05" w:rsidRPr="00BA5D64" w:rsidRDefault="00D01A05" w:rsidP="000D3394">
      <w:pPr>
        <w:jc w:val="both"/>
        <w:rPr>
          <w:rFonts w:ascii="Sylfaen" w:hAnsi="Sylfaen"/>
          <w:bCs/>
        </w:rPr>
      </w:pPr>
    </w:p>
    <w:p w14:paraId="48C720EC" w14:textId="77777777" w:rsidR="003D3A69" w:rsidRPr="00BA5D64" w:rsidRDefault="003D3A69" w:rsidP="00D226D7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Sylfaen" w:hAnsi="Sylfaen" w:cs="Times New Roman"/>
          <w:sz w:val="24"/>
          <w:szCs w:val="24"/>
        </w:rPr>
      </w:pPr>
      <w:r w:rsidRPr="00BA5D64">
        <w:rPr>
          <w:rFonts w:ascii="Sylfaen" w:hAnsi="Sylfaen" w:cs="Times New Roman"/>
          <w:sz w:val="24"/>
          <w:szCs w:val="24"/>
        </w:rPr>
        <w:t>Հայաստանի պտուղ-բանջարեղենի արտահանման ընդլայնում</w:t>
      </w:r>
      <w:r w:rsidR="00834FC4" w:rsidRPr="00BA5D64">
        <w:rPr>
          <w:rFonts w:ascii="Sylfaen" w:hAnsi="Sylfaen" w:cs="Times New Roman"/>
          <w:sz w:val="24"/>
          <w:szCs w:val="24"/>
        </w:rPr>
        <w:t>.</w:t>
      </w:r>
      <w:r w:rsidRPr="00BA5D64">
        <w:rPr>
          <w:rFonts w:ascii="Sylfaen" w:hAnsi="Sylfaen" w:cs="Times New Roman"/>
          <w:sz w:val="24"/>
          <w:szCs w:val="24"/>
        </w:rPr>
        <w:t xml:space="preserve"> աճի համատեքստ</w:t>
      </w:r>
      <w:r w:rsidR="00365CF2" w:rsidRPr="00BA5D64">
        <w:rPr>
          <w:rFonts w:ascii="Sylfaen" w:hAnsi="Sylfaen" w:cs="Times New Roman"/>
          <w:sz w:val="24"/>
          <w:szCs w:val="24"/>
          <w:lang w:val="hy-AM"/>
        </w:rPr>
        <w:t>ը</w:t>
      </w:r>
      <w:r w:rsidR="008D6C1A" w:rsidRPr="00BA5D64">
        <w:rPr>
          <w:rFonts w:ascii="Sylfaen" w:hAnsi="Sylfaen" w:cs="Times New Roman"/>
          <w:sz w:val="24"/>
          <w:szCs w:val="24"/>
        </w:rPr>
        <w:t>.</w:t>
      </w:r>
      <w:r w:rsidRPr="00BA5D64">
        <w:rPr>
          <w:rFonts w:ascii="Sylfaen" w:hAnsi="Sylfaen" w:cs="Times New Roman"/>
          <w:sz w:val="24"/>
          <w:szCs w:val="24"/>
        </w:rPr>
        <w:t xml:space="preserve"> </w:t>
      </w:r>
    </w:p>
    <w:p w14:paraId="1A46EB5B" w14:textId="77777777" w:rsidR="003D3A69" w:rsidRPr="00BA5D64" w:rsidRDefault="003D3A69" w:rsidP="00D226D7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Sylfaen" w:hAnsi="Sylfaen" w:cs="Times New Roman"/>
          <w:sz w:val="24"/>
          <w:szCs w:val="24"/>
        </w:rPr>
      </w:pPr>
      <w:r w:rsidRPr="00BA5D64">
        <w:rPr>
          <w:rFonts w:ascii="Sylfaen" w:hAnsi="Sylfaen" w:cs="Times New Roman"/>
          <w:sz w:val="24"/>
          <w:szCs w:val="24"/>
        </w:rPr>
        <w:t>Հայաստանի պտուղ-բանջարեղենի արտահանման ընդլայնում</w:t>
      </w:r>
      <w:r w:rsidR="00834FC4" w:rsidRPr="00BA5D6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BA5D64">
        <w:rPr>
          <w:rFonts w:ascii="Sylfaen" w:hAnsi="Sylfaen" w:cs="Times New Roman"/>
          <w:sz w:val="24"/>
          <w:szCs w:val="24"/>
        </w:rPr>
        <w:t xml:space="preserve"> միջազգային փորձից քաղված դասեր</w:t>
      </w:r>
      <w:r w:rsidR="00E94290" w:rsidRPr="00BA5D64">
        <w:rPr>
          <w:rFonts w:ascii="Sylfaen" w:hAnsi="Sylfaen" w:cs="Times New Roman"/>
          <w:sz w:val="24"/>
          <w:szCs w:val="24"/>
        </w:rPr>
        <w:t>ը</w:t>
      </w:r>
      <w:r w:rsidR="008D6C1A" w:rsidRPr="00BA5D64">
        <w:rPr>
          <w:rFonts w:ascii="Sylfaen" w:hAnsi="Sylfaen" w:cs="Times New Roman"/>
          <w:sz w:val="24"/>
          <w:szCs w:val="24"/>
        </w:rPr>
        <w:t>.</w:t>
      </w:r>
      <w:r w:rsidRPr="00BA5D64">
        <w:rPr>
          <w:rFonts w:ascii="Sylfaen" w:hAnsi="Sylfaen" w:cs="Times New Roman"/>
          <w:sz w:val="24"/>
          <w:szCs w:val="24"/>
        </w:rPr>
        <w:t xml:space="preserve">  </w:t>
      </w:r>
    </w:p>
    <w:p w14:paraId="2DBFD1EF" w14:textId="77777777" w:rsidR="003D3A69" w:rsidRPr="00BA5D64" w:rsidRDefault="003D3A69" w:rsidP="00D226D7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Sylfaen" w:hAnsi="Sylfaen" w:cs="Times New Roman"/>
          <w:sz w:val="24"/>
          <w:szCs w:val="24"/>
        </w:rPr>
      </w:pPr>
      <w:r w:rsidRPr="00BA5D64">
        <w:rPr>
          <w:rFonts w:ascii="Sylfaen" w:hAnsi="Sylfaen" w:cs="Times New Roman"/>
          <w:sz w:val="24"/>
          <w:szCs w:val="24"/>
        </w:rPr>
        <w:t xml:space="preserve">Գյուղատնտեսական </w:t>
      </w:r>
      <w:r w:rsidR="000D01B2" w:rsidRPr="00BA5D64">
        <w:rPr>
          <w:rFonts w:ascii="Sylfaen" w:hAnsi="Sylfaen" w:cs="Times New Roman"/>
          <w:sz w:val="24"/>
          <w:szCs w:val="24"/>
        </w:rPr>
        <w:t>գիտասփյուռի (</w:t>
      </w:r>
      <w:r w:rsidR="00321C1D" w:rsidRPr="00BA5D64">
        <w:rPr>
          <w:rFonts w:ascii="Sylfaen" w:hAnsi="Sylfaen" w:cs="Times New Roman"/>
          <w:sz w:val="24"/>
          <w:szCs w:val="24"/>
        </w:rPr>
        <w:t>խորհրդատվության</w:t>
      </w:r>
      <w:r w:rsidR="000D01B2" w:rsidRPr="00BA5D64">
        <w:rPr>
          <w:rFonts w:ascii="Sylfaen" w:hAnsi="Sylfaen" w:cs="Times New Roman"/>
          <w:sz w:val="24"/>
          <w:szCs w:val="24"/>
        </w:rPr>
        <w:t>)</w:t>
      </w:r>
      <w:r w:rsidRPr="00BA5D64">
        <w:rPr>
          <w:rFonts w:ascii="Sylfaen" w:hAnsi="Sylfaen" w:cs="Times New Roman"/>
          <w:sz w:val="24"/>
          <w:szCs w:val="24"/>
        </w:rPr>
        <w:t xml:space="preserve"> հզորացում</w:t>
      </w:r>
      <w:r w:rsidR="00834FC4" w:rsidRPr="00BA5D6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BA5D64">
        <w:rPr>
          <w:rFonts w:ascii="Sylfaen" w:hAnsi="Sylfaen" w:cs="Times New Roman"/>
          <w:sz w:val="24"/>
          <w:szCs w:val="24"/>
        </w:rPr>
        <w:t xml:space="preserve"> </w:t>
      </w:r>
      <w:r w:rsidR="00365CF2" w:rsidRPr="00BA5D6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114F6" w:rsidRPr="00BA5D64">
        <w:rPr>
          <w:rFonts w:ascii="Sylfaen" w:hAnsi="Sylfaen" w:cs="Times New Roman"/>
          <w:sz w:val="24"/>
          <w:szCs w:val="24"/>
          <w:lang w:val="en-US"/>
        </w:rPr>
        <w:t>հետագա քայլերը</w:t>
      </w:r>
      <w:r w:rsidR="008D6C1A" w:rsidRPr="00BA5D64">
        <w:rPr>
          <w:rFonts w:ascii="Sylfaen" w:hAnsi="Sylfaen" w:cs="Times New Roman"/>
          <w:sz w:val="24"/>
          <w:szCs w:val="24"/>
          <w:lang w:val="en-US"/>
        </w:rPr>
        <w:t>.</w:t>
      </w:r>
    </w:p>
    <w:p w14:paraId="32E5896E" w14:textId="77777777" w:rsidR="003D3A69" w:rsidRPr="00BA5D64" w:rsidRDefault="003D3A69" w:rsidP="00D226D7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Sylfaen" w:hAnsi="Sylfaen" w:cs="Times New Roman"/>
          <w:sz w:val="24"/>
          <w:szCs w:val="24"/>
        </w:rPr>
      </w:pPr>
      <w:r w:rsidRPr="00BA5D64">
        <w:rPr>
          <w:rFonts w:ascii="Sylfaen" w:hAnsi="Sylfaen" w:cs="Times New Roman"/>
          <w:sz w:val="24"/>
          <w:szCs w:val="24"/>
        </w:rPr>
        <w:t>Սննդամթերքի անվտանգությ</w:t>
      </w:r>
      <w:r w:rsidR="00834FC4" w:rsidRPr="00BA5D64">
        <w:rPr>
          <w:rFonts w:ascii="Sylfaen" w:hAnsi="Sylfaen" w:cs="Times New Roman"/>
          <w:sz w:val="24"/>
          <w:szCs w:val="24"/>
          <w:lang w:val="hy-AM"/>
        </w:rPr>
        <w:t>ա</w:t>
      </w:r>
      <w:r w:rsidRPr="00BA5D64">
        <w:rPr>
          <w:rFonts w:ascii="Sylfaen" w:hAnsi="Sylfaen" w:cs="Times New Roman"/>
          <w:sz w:val="24"/>
          <w:szCs w:val="24"/>
        </w:rPr>
        <w:t>ն</w:t>
      </w:r>
      <w:r w:rsidR="00365CF2" w:rsidRPr="00BA5D64">
        <w:rPr>
          <w:rFonts w:ascii="Sylfaen" w:hAnsi="Sylfaen" w:cs="Times New Roman"/>
          <w:sz w:val="24"/>
          <w:szCs w:val="24"/>
          <w:lang w:val="hy-AM"/>
        </w:rPr>
        <w:t xml:space="preserve"> արդիականացումը Հայաստանում</w:t>
      </w:r>
      <w:r w:rsidR="00365CF2" w:rsidRPr="00BA5D6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BA5D64">
        <w:rPr>
          <w:rFonts w:ascii="Sylfaen" w:hAnsi="Sylfaen" w:cs="Times New Roman"/>
          <w:sz w:val="24"/>
          <w:szCs w:val="24"/>
        </w:rPr>
        <w:t xml:space="preserve"> հետագա քայլերը</w:t>
      </w:r>
      <w:r w:rsidR="008D6C1A" w:rsidRPr="00BA5D64">
        <w:rPr>
          <w:rFonts w:ascii="Sylfaen" w:hAnsi="Sylfaen" w:cs="Times New Roman"/>
          <w:sz w:val="24"/>
          <w:szCs w:val="24"/>
        </w:rPr>
        <w:t>.</w:t>
      </w:r>
      <w:r w:rsidRPr="00BA5D64">
        <w:rPr>
          <w:rFonts w:ascii="Sylfaen" w:hAnsi="Sylfaen" w:cs="Times New Roman"/>
          <w:sz w:val="24"/>
          <w:szCs w:val="24"/>
        </w:rPr>
        <w:t xml:space="preserve"> </w:t>
      </w:r>
    </w:p>
    <w:p w14:paraId="2AD5FF01" w14:textId="77777777" w:rsidR="003D3A69" w:rsidRPr="00BA5D64" w:rsidRDefault="003D3A69" w:rsidP="00D226D7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Sylfaen" w:hAnsi="Sylfaen" w:cs="Times New Roman"/>
          <w:sz w:val="24"/>
          <w:szCs w:val="24"/>
        </w:rPr>
      </w:pPr>
      <w:r w:rsidRPr="00BA5D64">
        <w:rPr>
          <w:rFonts w:ascii="Sylfaen" w:hAnsi="Sylfaen" w:cs="Times New Roman"/>
          <w:sz w:val="24"/>
          <w:szCs w:val="24"/>
        </w:rPr>
        <w:t>Գյուղատնտեսության ապահովագրություն</w:t>
      </w:r>
      <w:r w:rsidR="00365CF2" w:rsidRPr="00BA5D6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BA5D64">
        <w:rPr>
          <w:rFonts w:ascii="Sylfaen" w:hAnsi="Sylfaen" w:cs="Times New Roman"/>
          <w:sz w:val="24"/>
          <w:szCs w:val="24"/>
        </w:rPr>
        <w:t xml:space="preserve"> Կենտրոնական և </w:t>
      </w:r>
      <w:r w:rsidR="00E94290" w:rsidRPr="00BA5D64">
        <w:rPr>
          <w:rFonts w:ascii="Sylfaen" w:hAnsi="Sylfaen" w:cs="Times New Roman"/>
          <w:sz w:val="24"/>
          <w:szCs w:val="24"/>
        </w:rPr>
        <w:t>Հ</w:t>
      </w:r>
      <w:r w:rsidRPr="00BA5D64">
        <w:rPr>
          <w:rFonts w:ascii="Sylfaen" w:hAnsi="Sylfaen" w:cs="Times New Roman"/>
          <w:sz w:val="24"/>
          <w:szCs w:val="24"/>
        </w:rPr>
        <w:t xml:space="preserve">արավային Եվրոպայի միջին եկամուտ ունեցող երկրների և </w:t>
      </w:r>
      <w:r w:rsidRPr="00BA5D64">
        <w:rPr>
          <w:rStyle w:val="Emphasis"/>
          <w:rFonts w:ascii="Sylfaen" w:hAnsi="Sylfaen" w:cs="Sylfaen"/>
          <w:bCs/>
          <w:i w:val="0"/>
          <w:sz w:val="24"/>
          <w:szCs w:val="24"/>
          <w:shd w:val="clear" w:color="auto" w:fill="FFFFFF"/>
        </w:rPr>
        <w:t>Անկախ</w:t>
      </w:r>
      <w:r w:rsidRPr="00BA5D64">
        <w:rPr>
          <w:rStyle w:val="Emphasis"/>
          <w:rFonts w:ascii="Sylfaen" w:hAnsi="Sylfaen"/>
          <w:bCs/>
          <w:i w:val="0"/>
          <w:sz w:val="24"/>
          <w:szCs w:val="24"/>
          <w:shd w:val="clear" w:color="auto" w:fill="FFFFFF"/>
        </w:rPr>
        <w:t xml:space="preserve"> </w:t>
      </w:r>
      <w:r w:rsidRPr="00BA5D64">
        <w:rPr>
          <w:rStyle w:val="Emphasis"/>
          <w:rFonts w:ascii="Sylfaen" w:hAnsi="Sylfaen" w:cs="Sylfaen"/>
          <w:bCs/>
          <w:i w:val="0"/>
          <w:sz w:val="24"/>
          <w:szCs w:val="24"/>
          <w:shd w:val="clear" w:color="auto" w:fill="FFFFFF"/>
        </w:rPr>
        <w:t>պետությունների</w:t>
      </w:r>
      <w:r w:rsidRPr="00BA5D64">
        <w:rPr>
          <w:rStyle w:val="apple-converted-space"/>
          <w:rFonts w:ascii="Sylfaen" w:hAnsi="Sylfaen"/>
          <w:i/>
          <w:sz w:val="24"/>
          <w:szCs w:val="24"/>
          <w:shd w:val="clear" w:color="auto" w:fill="FFFFFF"/>
        </w:rPr>
        <w:t> </w:t>
      </w:r>
      <w:r w:rsidRPr="00BA5D64">
        <w:rPr>
          <w:rFonts w:ascii="Sylfaen" w:hAnsi="Sylfaen" w:cs="Sylfaen"/>
          <w:sz w:val="24"/>
          <w:szCs w:val="24"/>
          <w:shd w:val="clear" w:color="auto" w:fill="FFFFFF"/>
        </w:rPr>
        <w:t xml:space="preserve">համագործակցության </w:t>
      </w:r>
      <w:r w:rsidRPr="00BA5D64">
        <w:rPr>
          <w:rFonts w:ascii="Sylfaen" w:hAnsi="Sylfaen" w:cs="Times New Roman"/>
          <w:sz w:val="24"/>
          <w:szCs w:val="24"/>
        </w:rPr>
        <w:t>փորձը</w:t>
      </w:r>
      <w:r w:rsidR="008D6C1A" w:rsidRPr="00BA5D64">
        <w:rPr>
          <w:rFonts w:ascii="Sylfaen" w:hAnsi="Sylfaen" w:cs="Times New Roman"/>
          <w:sz w:val="24"/>
          <w:szCs w:val="24"/>
        </w:rPr>
        <w:t>.</w:t>
      </w:r>
      <w:r w:rsidRPr="00BA5D64">
        <w:rPr>
          <w:rFonts w:ascii="Sylfaen" w:hAnsi="Sylfaen" w:cs="Times New Roman"/>
          <w:sz w:val="24"/>
          <w:szCs w:val="24"/>
        </w:rPr>
        <w:t xml:space="preserve"> </w:t>
      </w:r>
    </w:p>
    <w:p w14:paraId="6EA48C1F" w14:textId="77777777" w:rsidR="003D3A69" w:rsidRPr="00BA5D64" w:rsidRDefault="003D3A69" w:rsidP="00D226D7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Sylfaen" w:hAnsi="Sylfaen" w:cs="Times New Roman"/>
          <w:sz w:val="24"/>
          <w:szCs w:val="24"/>
        </w:rPr>
      </w:pPr>
      <w:r w:rsidRPr="00BA5D64">
        <w:rPr>
          <w:rFonts w:ascii="Sylfaen" w:hAnsi="Sylfaen" w:cs="Times New Roman"/>
          <w:sz w:val="24"/>
          <w:szCs w:val="24"/>
        </w:rPr>
        <w:t>Գյուղատնտեսական հողերի շուկաների հզորացում</w:t>
      </w:r>
      <w:r w:rsidR="008D6C1A" w:rsidRPr="00BA5D64">
        <w:rPr>
          <w:rFonts w:ascii="Sylfaen" w:hAnsi="Sylfaen" w:cs="Times New Roman"/>
          <w:sz w:val="24"/>
          <w:szCs w:val="24"/>
        </w:rPr>
        <w:t>.</w:t>
      </w:r>
      <w:r w:rsidRPr="00BA5D64">
        <w:rPr>
          <w:rFonts w:ascii="Sylfaen" w:hAnsi="Sylfaen" w:cs="Times New Roman"/>
          <w:sz w:val="24"/>
          <w:szCs w:val="24"/>
        </w:rPr>
        <w:t xml:space="preserve"> </w:t>
      </w:r>
    </w:p>
    <w:p w14:paraId="39A07B65" w14:textId="77777777" w:rsidR="003D3A69" w:rsidRPr="00BA5D64" w:rsidRDefault="003D3A69" w:rsidP="00D226D7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Sylfaen" w:hAnsi="Sylfaen" w:cs="Times New Roman"/>
          <w:sz w:val="24"/>
          <w:szCs w:val="24"/>
        </w:rPr>
      </w:pPr>
      <w:r w:rsidRPr="00BA5D64">
        <w:rPr>
          <w:rFonts w:ascii="Sylfaen" w:hAnsi="Sylfaen" w:cs="Times New Roman"/>
          <w:sz w:val="24"/>
          <w:szCs w:val="24"/>
        </w:rPr>
        <w:t>2010-2014</w:t>
      </w:r>
      <w:r w:rsidR="00E94290" w:rsidRPr="00BA5D64">
        <w:rPr>
          <w:rFonts w:ascii="Sylfaen" w:hAnsi="Sylfaen" w:cs="Times New Roman"/>
          <w:sz w:val="24"/>
          <w:szCs w:val="24"/>
        </w:rPr>
        <w:t xml:space="preserve"> </w:t>
      </w:r>
      <w:r w:rsidRPr="00BA5D64">
        <w:rPr>
          <w:rFonts w:ascii="Sylfaen" w:hAnsi="Sylfaen" w:cs="Times New Roman"/>
          <w:sz w:val="24"/>
          <w:szCs w:val="24"/>
        </w:rPr>
        <w:t>թթ. գյուղատնտեսության հանրային ծախսերը</w:t>
      </w:r>
      <w:r w:rsidR="00365CF2" w:rsidRPr="00BA5D6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BA5D64">
        <w:rPr>
          <w:rFonts w:ascii="Sylfaen" w:hAnsi="Sylfaen" w:cs="Times New Roman"/>
          <w:sz w:val="24"/>
          <w:szCs w:val="24"/>
        </w:rPr>
        <w:t xml:space="preserve"> միտումներն ու հետևանքները: </w:t>
      </w:r>
    </w:p>
    <w:p w14:paraId="5CAAAE87" w14:textId="77777777" w:rsidR="00D226D7" w:rsidRPr="00BA5D64" w:rsidRDefault="00D226D7" w:rsidP="000D3394">
      <w:pPr>
        <w:jc w:val="both"/>
        <w:rPr>
          <w:rFonts w:ascii="Sylfaen" w:hAnsi="Sylfaen"/>
          <w:bCs/>
        </w:rPr>
      </w:pPr>
    </w:p>
    <w:p w14:paraId="1AF64CE8" w14:textId="77777777" w:rsidR="00B913A1" w:rsidRPr="00BA5D64" w:rsidRDefault="00633B1A" w:rsidP="000D3394">
      <w:pPr>
        <w:jc w:val="both"/>
        <w:rPr>
          <w:rFonts w:ascii="Sylfaen" w:hAnsi="Sylfaen"/>
          <w:bCs/>
        </w:rPr>
      </w:pPr>
      <w:r w:rsidRPr="00BA5D64">
        <w:rPr>
          <w:rFonts w:ascii="Sylfaen" w:hAnsi="Sylfaen"/>
          <w:bCs/>
        </w:rPr>
        <w:t xml:space="preserve">Այս հայտագրի շարունակությունը ներկայացնում է </w:t>
      </w:r>
      <w:r w:rsidR="00D45C69" w:rsidRPr="00BA5D64">
        <w:rPr>
          <w:rFonts w:ascii="Sylfaen" w:hAnsi="Sylfaen"/>
          <w:bCs/>
        </w:rPr>
        <w:t xml:space="preserve">տեխնիկական հայտագրերի հիմնական եզրահանգումների և առաջարկությունների </w:t>
      </w:r>
      <w:r w:rsidR="00F21D07" w:rsidRPr="00BA5D64">
        <w:rPr>
          <w:rFonts w:ascii="Sylfaen" w:hAnsi="Sylfaen"/>
          <w:bCs/>
        </w:rPr>
        <w:t>սինթեզը</w:t>
      </w:r>
      <w:r w:rsidR="00D45C69" w:rsidRPr="00BA5D64">
        <w:rPr>
          <w:rFonts w:ascii="Sylfaen" w:hAnsi="Sylfaen"/>
          <w:bCs/>
        </w:rPr>
        <w:t xml:space="preserve">:  </w:t>
      </w:r>
    </w:p>
    <w:p w14:paraId="75F12E47" w14:textId="77777777" w:rsidR="00D01A05" w:rsidRPr="00BA5D64" w:rsidRDefault="00D01A05" w:rsidP="000D3394">
      <w:pPr>
        <w:jc w:val="both"/>
        <w:rPr>
          <w:rFonts w:ascii="Sylfaen" w:hAnsi="Sylfaen"/>
          <w:bCs/>
        </w:rPr>
      </w:pPr>
    </w:p>
    <w:p w14:paraId="40895D5E" w14:textId="77777777" w:rsidR="00AD018C" w:rsidRPr="00BA5D64" w:rsidRDefault="00157785" w:rsidP="000D339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lang w:val="nl-BE"/>
        </w:rPr>
      </w:pPr>
      <w:r w:rsidRPr="00BA5D64">
        <w:rPr>
          <w:rFonts w:ascii="Sylfaen" w:hAnsi="Sylfaen" w:cs="Sylfaen"/>
          <w:b/>
          <w:sz w:val="24"/>
          <w:szCs w:val="24"/>
        </w:rPr>
        <w:t>ԳՅՈՒՂԱՏՆՏԵՍ</w:t>
      </w:r>
      <w:r w:rsidR="00BF6C6E" w:rsidRPr="00BA5D64">
        <w:rPr>
          <w:rFonts w:ascii="Sylfaen" w:hAnsi="Sylfaen" w:cs="Sylfaen"/>
          <w:b/>
          <w:sz w:val="24"/>
          <w:szCs w:val="24"/>
        </w:rPr>
        <w:t xml:space="preserve">ՈՒԹՅԱՆ </w:t>
      </w:r>
      <w:r w:rsidR="007E3A5B" w:rsidRPr="00BA5D64">
        <w:rPr>
          <w:rFonts w:ascii="Sylfaen" w:hAnsi="Sylfaen"/>
          <w:b/>
          <w:sz w:val="24"/>
          <w:szCs w:val="24"/>
        </w:rPr>
        <w:t xml:space="preserve"> ԱՐԴԻԱԿԱՆԱՑ</w:t>
      </w:r>
      <w:r w:rsidR="00BF6C6E" w:rsidRPr="00BA5D64">
        <w:rPr>
          <w:rFonts w:ascii="Sylfaen" w:hAnsi="Sylfaen"/>
          <w:b/>
          <w:sz w:val="24"/>
          <w:szCs w:val="24"/>
        </w:rPr>
        <w:t xml:space="preserve">ՄԱՆ և </w:t>
      </w:r>
      <w:r w:rsidR="007E3A5B" w:rsidRPr="00BA5D64">
        <w:rPr>
          <w:rFonts w:ascii="Sylfaen" w:hAnsi="Sylfaen"/>
          <w:b/>
          <w:sz w:val="24"/>
          <w:szCs w:val="24"/>
        </w:rPr>
        <w:t>ԱՌ</w:t>
      </w:r>
      <w:r w:rsidR="00365CF2" w:rsidRPr="00BA5D64">
        <w:rPr>
          <w:rFonts w:ascii="Sylfaen" w:hAnsi="Sylfaen"/>
          <w:b/>
          <w:sz w:val="24"/>
          <w:szCs w:val="24"/>
          <w:lang w:val="hy-AM"/>
        </w:rPr>
        <w:t>ԵՎ</w:t>
      </w:r>
      <w:r w:rsidR="007E3A5B" w:rsidRPr="00BA5D64">
        <w:rPr>
          <w:rFonts w:ascii="Sylfaen" w:hAnsi="Sylfaen"/>
          <w:b/>
          <w:sz w:val="24"/>
          <w:szCs w:val="24"/>
        </w:rPr>
        <w:t>ՏՐԱՅՆԱՑ</w:t>
      </w:r>
      <w:r w:rsidR="00BF6C6E" w:rsidRPr="00BA5D64">
        <w:rPr>
          <w:rFonts w:ascii="Sylfaen" w:hAnsi="Sylfaen"/>
          <w:b/>
          <w:sz w:val="24"/>
          <w:szCs w:val="24"/>
        </w:rPr>
        <w:t xml:space="preserve">ՄԱՆ ՀԱՄԱՏԵՔՍՏԸ </w:t>
      </w:r>
    </w:p>
    <w:p w14:paraId="70CFB77C" w14:textId="77777777" w:rsidR="00AD018C" w:rsidRPr="00BA5D64" w:rsidRDefault="00AD018C" w:rsidP="000D3394">
      <w:pPr>
        <w:rPr>
          <w:rFonts w:ascii="Sylfaen" w:hAnsi="Sylfaen"/>
          <w:lang w:val="nl-BE"/>
        </w:rPr>
      </w:pPr>
    </w:p>
    <w:p w14:paraId="6BBF162B" w14:textId="77777777" w:rsidR="00802554" w:rsidRPr="00BA5D64" w:rsidRDefault="00256114" w:rsidP="000D3394">
      <w:pPr>
        <w:jc w:val="both"/>
        <w:rPr>
          <w:rFonts w:ascii="Sylfaen" w:hAnsi="Sylfaen"/>
          <w:lang w:val="nl-BE"/>
        </w:rPr>
      </w:pPr>
      <w:r w:rsidRPr="00BA5D64">
        <w:rPr>
          <w:rFonts w:ascii="Sylfaen" w:hAnsi="Sylfaen"/>
          <w:b/>
          <w:lang w:val="nl-BE"/>
        </w:rPr>
        <w:t>Աճի հիմքերը պ</w:t>
      </w:r>
      <w:r w:rsidR="00E335C3" w:rsidRPr="00BA5D64">
        <w:rPr>
          <w:rFonts w:ascii="Sylfaen" w:hAnsi="Sylfaen"/>
          <w:b/>
          <w:lang w:val="nl-BE"/>
        </w:rPr>
        <w:t xml:space="preserve">ետք է փոխել, </w:t>
      </w:r>
      <w:r w:rsidR="00E51E72" w:rsidRPr="00BA5D64">
        <w:rPr>
          <w:rFonts w:ascii="Sylfaen" w:hAnsi="Sylfaen"/>
          <w:b/>
          <w:lang w:val="hy-AM"/>
        </w:rPr>
        <w:t>որպեսզի</w:t>
      </w:r>
      <w:r w:rsidR="00E335C3" w:rsidRPr="00BA5D64">
        <w:rPr>
          <w:rFonts w:ascii="Sylfaen" w:hAnsi="Sylfaen"/>
          <w:b/>
          <w:lang w:val="nl-BE"/>
        </w:rPr>
        <w:t xml:space="preserve"> Հայաստանի գյուղատնտեսության ոլորտը </w:t>
      </w:r>
      <w:r w:rsidR="000563D3" w:rsidRPr="00BA5D64">
        <w:rPr>
          <w:rFonts w:ascii="Sylfaen" w:hAnsi="Sylfaen"/>
          <w:b/>
          <w:lang w:val="nl-BE"/>
        </w:rPr>
        <w:t xml:space="preserve">շարունակի </w:t>
      </w:r>
      <w:r w:rsidR="002051EE" w:rsidRPr="00BA5D64">
        <w:rPr>
          <w:rFonts w:ascii="Sylfaen" w:hAnsi="Sylfaen"/>
          <w:b/>
          <w:lang w:val="nl-BE"/>
        </w:rPr>
        <w:t xml:space="preserve">ցուցաբերել  </w:t>
      </w:r>
      <w:r w:rsidR="00E335C3" w:rsidRPr="00BA5D64">
        <w:rPr>
          <w:rFonts w:ascii="Sylfaen" w:hAnsi="Sylfaen"/>
          <w:b/>
          <w:lang w:val="nl-BE"/>
        </w:rPr>
        <w:t xml:space="preserve">2000 թվականից </w:t>
      </w:r>
      <w:r w:rsidRPr="00BA5D64">
        <w:rPr>
          <w:rFonts w:ascii="Sylfaen" w:hAnsi="Sylfaen"/>
          <w:b/>
          <w:lang w:val="nl-BE"/>
        </w:rPr>
        <w:t xml:space="preserve">ի </w:t>
      </w:r>
      <w:r w:rsidR="00E335C3" w:rsidRPr="00BA5D64">
        <w:rPr>
          <w:rFonts w:ascii="Sylfaen" w:hAnsi="Sylfaen"/>
          <w:b/>
          <w:lang w:val="nl-BE"/>
        </w:rPr>
        <w:t xml:space="preserve">վեր </w:t>
      </w:r>
      <w:r w:rsidRPr="00BA5D64">
        <w:rPr>
          <w:rFonts w:ascii="Sylfaen" w:hAnsi="Sylfaen"/>
          <w:b/>
          <w:lang w:val="nl-BE"/>
        </w:rPr>
        <w:t>ձեռք բեր</w:t>
      </w:r>
      <w:r w:rsidR="00E51E72" w:rsidRPr="00BA5D64">
        <w:rPr>
          <w:rFonts w:ascii="Sylfaen" w:hAnsi="Sylfaen"/>
          <w:b/>
          <w:lang w:val="hy-AM"/>
        </w:rPr>
        <w:t>վ</w:t>
      </w:r>
      <w:r w:rsidRPr="00BA5D64">
        <w:rPr>
          <w:rFonts w:ascii="Sylfaen" w:hAnsi="Sylfaen"/>
          <w:b/>
          <w:lang w:val="nl-BE"/>
        </w:rPr>
        <w:t xml:space="preserve">ած </w:t>
      </w:r>
      <w:r w:rsidR="00E335C3" w:rsidRPr="00BA5D64">
        <w:rPr>
          <w:rFonts w:ascii="Sylfaen" w:hAnsi="Sylfaen"/>
          <w:b/>
          <w:lang w:val="nl-BE"/>
        </w:rPr>
        <w:t xml:space="preserve">կայուն աճը: </w:t>
      </w:r>
      <w:r w:rsidR="00E335C3" w:rsidRPr="00BA5D64">
        <w:rPr>
          <w:rFonts w:ascii="Sylfaen" w:hAnsi="Sylfaen"/>
          <w:lang w:val="nl-BE"/>
        </w:rPr>
        <w:t xml:space="preserve"> Գ</w:t>
      </w:r>
      <w:r w:rsidR="00157785" w:rsidRPr="00BA5D64">
        <w:rPr>
          <w:rFonts w:ascii="Sylfaen" w:hAnsi="Sylfaen" w:cs="Sylfaen"/>
          <w:lang w:val="nl-BE"/>
        </w:rPr>
        <w:t>յուղատնտեսական</w:t>
      </w:r>
      <w:r w:rsidR="00AD018C" w:rsidRPr="00BA5D64">
        <w:rPr>
          <w:rFonts w:ascii="Sylfaen" w:hAnsi="Sylfaen"/>
          <w:lang w:val="nl-BE"/>
        </w:rPr>
        <w:t xml:space="preserve"> </w:t>
      </w:r>
      <w:r w:rsidR="00E335C3" w:rsidRPr="00BA5D64">
        <w:rPr>
          <w:rFonts w:ascii="Sylfaen" w:hAnsi="Sylfaen"/>
          <w:lang w:val="nl-BE"/>
        </w:rPr>
        <w:t>արտադրանքի իրական արժեք</w:t>
      </w:r>
      <w:r w:rsidR="00E94290" w:rsidRPr="00BA5D64">
        <w:rPr>
          <w:rFonts w:ascii="Sylfaen" w:hAnsi="Sylfaen"/>
          <w:lang w:val="nl-BE"/>
        </w:rPr>
        <w:t>ը</w:t>
      </w:r>
      <w:r w:rsidR="00E335C3" w:rsidRPr="00BA5D64">
        <w:rPr>
          <w:rFonts w:ascii="Sylfaen" w:hAnsi="Sylfaen"/>
          <w:lang w:val="nl-BE"/>
        </w:rPr>
        <w:t xml:space="preserve"> </w:t>
      </w:r>
      <w:r w:rsidR="00AD018C" w:rsidRPr="00BA5D64">
        <w:rPr>
          <w:rFonts w:ascii="Sylfaen" w:hAnsi="Sylfaen"/>
          <w:lang w:val="nl-BE"/>
        </w:rPr>
        <w:t>2000-2015</w:t>
      </w:r>
      <w:r w:rsidR="00E94290" w:rsidRPr="00BA5D64">
        <w:rPr>
          <w:rFonts w:ascii="Sylfaen" w:hAnsi="Sylfaen"/>
          <w:lang w:val="nl-BE"/>
        </w:rPr>
        <w:t xml:space="preserve"> </w:t>
      </w:r>
      <w:r w:rsidR="00E335C3" w:rsidRPr="00BA5D64">
        <w:rPr>
          <w:rFonts w:ascii="Sylfaen" w:hAnsi="Sylfaen"/>
          <w:lang w:val="nl-BE"/>
        </w:rPr>
        <w:t>թթ.</w:t>
      </w:r>
      <w:r w:rsidR="00E51E72" w:rsidRPr="00BA5D64">
        <w:rPr>
          <w:rStyle w:val="FootnoteReference"/>
          <w:rFonts w:ascii="Sylfaen" w:hAnsi="Sylfaen"/>
          <w:lang w:val="nl-BE"/>
        </w:rPr>
        <w:footnoteReference w:id="3"/>
      </w:r>
      <w:r w:rsidR="00E335C3" w:rsidRPr="00BA5D64">
        <w:rPr>
          <w:rFonts w:ascii="Sylfaen" w:hAnsi="Sylfaen"/>
          <w:lang w:val="nl-BE"/>
        </w:rPr>
        <w:t xml:space="preserve"> ընթացքում</w:t>
      </w:r>
      <w:r w:rsidR="00E94290" w:rsidRPr="00BA5D64">
        <w:rPr>
          <w:rFonts w:ascii="Sylfaen" w:hAnsi="Sylfaen"/>
          <w:lang w:val="nl-BE"/>
        </w:rPr>
        <w:t xml:space="preserve"> աճել է 86%-ով</w:t>
      </w:r>
      <w:r w:rsidR="00553B13" w:rsidRPr="00BA5D64">
        <w:rPr>
          <w:rFonts w:ascii="Sylfaen" w:hAnsi="Sylfaen"/>
          <w:lang w:val="nl-BE"/>
        </w:rPr>
        <w:t>,</w:t>
      </w:r>
      <w:r w:rsidR="00E335C3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  <w:lang w:val="nl-BE"/>
        </w:rPr>
        <w:t>տարեկան</w:t>
      </w:r>
      <w:r w:rsidR="00E94290" w:rsidRPr="00BA5D64">
        <w:rPr>
          <w:rFonts w:ascii="Sylfaen" w:hAnsi="Sylfaen"/>
          <w:lang w:val="nl-BE"/>
        </w:rPr>
        <w:t>՝</w:t>
      </w:r>
      <w:r w:rsidRPr="00BA5D64">
        <w:rPr>
          <w:rFonts w:ascii="Sylfaen" w:hAnsi="Sylfaen"/>
          <w:lang w:val="nl-BE"/>
        </w:rPr>
        <w:t xml:space="preserve"> </w:t>
      </w:r>
      <w:r w:rsidR="00D226D7" w:rsidRPr="00BA5D64">
        <w:rPr>
          <w:rFonts w:ascii="Sylfaen" w:hAnsi="Sylfaen"/>
          <w:lang w:val="nl-BE"/>
        </w:rPr>
        <w:t>միջին</w:t>
      </w:r>
      <w:r w:rsidR="00E94290" w:rsidRPr="00BA5D64">
        <w:rPr>
          <w:rFonts w:ascii="Sylfaen" w:hAnsi="Sylfaen"/>
          <w:lang w:val="nl-BE"/>
        </w:rPr>
        <w:t>ը</w:t>
      </w:r>
      <w:r w:rsidR="00D226D7" w:rsidRPr="00BA5D64">
        <w:rPr>
          <w:rFonts w:ascii="Sylfaen" w:hAnsi="Sylfaen"/>
          <w:lang w:val="nl-BE"/>
        </w:rPr>
        <w:t xml:space="preserve"> 5,</w:t>
      </w:r>
      <w:r w:rsidR="00E335C3" w:rsidRPr="00BA5D64">
        <w:rPr>
          <w:rFonts w:ascii="Sylfaen" w:hAnsi="Sylfaen"/>
          <w:lang w:val="nl-BE"/>
        </w:rPr>
        <w:t>4%-ով</w:t>
      </w:r>
      <w:r w:rsidRPr="00BA5D64">
        <w:rPr>
          <w:rFonts w:ascii="Sylfaen" w:hAnsi="Sylfaen"/>
          <w:lang w:val="nl-BE"/>
        </w:rPr>
        <w:t xml:space="preserve">, </w:t>
      </w:r>
      <w:r w:rsidR="00E94290" w:rsidRPr="00BA5D64">
        <w:rPr>
          <w:rFonts w:ascii="Sylfaen" w:hAnsi="Sylfaen"/>
          <w:lang w:val="nl-BE"/>
        </w:rPr>
        <w:t>ինչ</w:t>
      </w:r>
      <w:r w:rsidRPr="00BA5D64">
        <w:rPr>
          <w:rFonts w:ascii="Sylfaen" w:hAnsi="Sylfaen"/>
          <w:lang w:val="nl-BE"/>
        </w:rPr>
        <w:t>ը</w:t>
      </w:r>
      <w:r w:rsidR="00E335C3" w:rsidRPr="00BA5D64">
        <w:rPr>
          <w:rFonts w:ascii="Sylfaen" w:hAnsi="Sylfaen"/>
          <w:lang w:val="nl-BE"/>
        </w:rPr>
        <w:t xml:space="preserve"> պայմանավորված </w:t>
      </w:r>
      <w:r w:rsidRPr="00BA5D64">
        <w:rPr>
          <w:rFonts w:ascii="Sylfaen" w:hAnsi="Sylfaen"/>
          <w:lang w:val="nl-BE"/>
        </w:rPr>
        <w:t xml:space="preserve">է </w:t>
      </w:r>
      <w:r w:rsidR="00E94290" w:rsidRPr="00BA5D64">
        <w:rPr>
          <w:rFonts w:ascii="Sylfaen" w:hAnsi="Sylfaen"/>
          <w:lang w:val="nl-BE"/>
        </w:rPr>
        <w:t>թե</w:t>
      </w:r>
      <w:r w:rsidR="00E94290" w:rsidRPr="00BA5D64">
        <w:rPr>
          <w:rFonts w:ascii="Sylfaen" w:hAnsi="Sylfaen" w:cs="Arial"/>
          <w:color w:val="222222"/>
          <w:lang w:val="hy-AM"/>
        </w:rPr>
        <w:t>՛</w:t>
      </w:r>
      <w:r w:rsidR="00E94290" w:rsidRPr="00BA5D64">
        <w:rPr>
          <w:rFonts w:ascii="Sylfaen" w:hAnsi="Sylfaen"/>
          <w:lang w:val="nl-BE"/>
        </w:rPr>
        <w:t xml:space="preserve"> </w:t>
      </w:r>
      <w:r w:rsidR="00E335C3" w:rsidRPr="00BA5D64">
        <w:rPr>
          <w:rFonts w:ascii="Sylfaen" w:hAnsi="Sylfaen"/>
          <w:lang w:val="nl-BE"/>
        </w:rPr>
        <w:t xml:space="preserve">գների, </w:t>
      </w:r>
      <w:r w:rsidR="00E94290" w:rsidRPr="00BA5D64">
        <w:rPr>
          <w:rFonts w:ascii="Sylfaen" w:hAnsi="Sylfaen"/>
          <w:lang w:val="nl-BE"/>
        </w:rPr>
        <w:t>թե</w:t>
      </w:r>
      <w:r w:rsidR="00E94290" w:rsidRPr="00BA5D64">
        <w:rPr>
          <w:rFonts w:ascii="Sylfaen" w:hAnsi="Sylfaen" w:cs="Arial"/>
          <w:color w:val="222222"/>
          <w:lang w:val="hy-AM"/>
        </w:rPr>
        <w:t>՛</w:t>
      </w:r>
      <w:r w:rsidR="00553B13" w:rsidRPr="00BA5D64">
        <w:rPr>
          <w:rFonts w:ascii="Sylfaen" w:hAnsi="Sylfaen" w:cs="Arial"/>
          <w:color w:val="222222"/>
          <w:lang w:val="nl-BE"/>
        </w:rPr>
        <w:t xml:space="preserve"> </w:t>
      </w:r>
      <w:r w:rsidR="00E335C3" w:rsidRPr="00BA5D64">
        <w:rPr>
          <w:rFonts w:ascii="Sylfaen" w:hAnsi="Sylfaen"/>
          <w:lang w:val="nl-BE"/>
        </w:rPr>
        <w:t xml:space="preserve">արտադրանքի ծավալի աճով: </w:t>
      </w:r>
      <w:r w:rsidR="00E94290" w:rsidRPr="00BA5D64">
        <w:rPr>
          <w:rFonts w:ascii="Sylfaen" w:hAnsi="Sylfaen"/>
          <w:lang w:val="nl-BE"/>
        </w:rPr>
        <w:t>Տեղական և արտահանման շուկաներում պահանջարկի աճի</w:t>
      </w:r>
      <w:r w:rsidR="00E94290" w:rsidRPr="00BA5D64">
        <w:rPr>
          <w:rFonts w:ascii="Sylfaen" w:hAnsi="Sylfaen"/>
          <w:lang w:val="hy-AM"/>
        </w:rPr>
        <w:t xml:space="preserve"> շնորհիվ</w:t>
      </w:r>
      <w:r w:rsidR="00E94290" w:rsidRPr="00BA5D64">
        <w:rPr>
          <w:rFonts w:ascii="Sylfaen" w:hAnsi="Sylfaen"/>
          <w:lang w:val="nl-BE"/>
        </w:rPr>
        <w:t xml:space="preserve"> </w:t>
      </w:r>
      <w:r w:rsidR="002051EE" w:rsidRPr="00BA5D64">
        <w:rPr>
          <w:rFonts w:ascii="Sylfaen" w:hAnsi="Sylfaen"/>
          <w:lang w:val="nl-BE"/>
        </w:rPr>
        <w:t>բարձրաց</w:t>
      </w:r>
      <w:r w:rsidR="00E335C3" w:rsidRPr="00BA5D64">
        <w:rPr>
          <w:rFonts w:ascii="Sylfaen" w:hAnsi="Sylfaen"/>
          <w:lang w:val="nl-BE"/>
        </w:rPr>
        <w:t>ել ե</w:t>
      </w:r>
      <w:r w:rsidR="00682F16" w:rsidRPr="00BA5D64">
        <w:rPr>
          <w:rFonts w:ascii="Sylfaen" w:hAnsi="Sylfaen"/>
          <w:lang w:val="hy-AM"/>
        </w:rPr>
        <w:t>ն</w:t>
      </w:r>
      <w:r w:rsidR="00E335C3" w:rsidRPr="00BA5D64">
        <w:rPr>
          <w:rFonts w:ascii="Sylfaen" w:hAnsi="Sylfaen"/>
          <w:lang w:val="nl-BE"/>
        </w:rPr>
        <w:t xml:space="preserve"> մի շարք ապրանքների իրական գները</w:t>
      </w:r>
      <w:r w:rsidR="00000B36" w:rsidRPr="00BA5D64">
        <w:rPr>
          <w:rFonts w:ascii="Sylfaen" w:hAnsi="Sylfaen"/>
          <w:lang w:val="nl-BE"/>
        </w:rPr>
        <w:t xml:space="preserve">, բացի </w:t>
      </w:r>
      <w:r w:rsidR="00682F16" w:rsidRPr="00BA5D64">
        <w:rPr>
          <w:rFonts w:ascii="Sylfaen" w:hAnsi="Sylfaen"/>
          <w:lang w:val="hy-AM"/>
        </w:rPr>
        <w:t xml:space="preserve">այն հիմնական </w:t>
      </w:r>
      <w:r w:rsidR="00000B36" w:rsidRPr="00BA5D64">
        <w:rPr>
          <w:rFonts w:ascii="Sylfaen" w:hAnsi="Sylfaen"/>
          <w:lang w:val="nl-BE"/>
        </w:rPr>
        <w:t>սննդամթերք</w:t>
      </w:r>
      <w:r w:rsidR="00E94290" w:rsidRPr="00BA5D64">
        <w:rPr>
          <w:rFonts w:ascii="Sylfaen" w:hAnsi="Sylfaen"/>
          <w:lang w:val="nl-BE"/>
        </w:rPr>
        <w:t>ներ</w:t>
      </w:r>
      <w:r w:rsidR="00000B36" w:rsidRPr="00BA5D64">
        <w:rPr>
          <w:rFonts w:ascii="Sylfaen" w:hAnsi="Sylfaen"/>
          <w:lang w:val="nl-BE"/>
        </w:rPr>
        <w:t>ի</w:t>
      </w:r>
      <w:r w:rsidR="00682F16" w:rsidRPr="00BA5D64">
        <w:rPr>
          <w:rFonts w:ascii="Sylfaen" w:hAnsi="Sylfaen"/>
          <w:lang w:val="hy-AM"/>
        </w:rPr>
        <w:t>ց,</w:t>
      </w:r>
      <w:r w:rsidR="00000B36" w:rsidRPr="00BA5D64">
        <w:rPr>
          <w:rFonts w:ascii="Sylfaen" w:hAnsi="Sylfaen"/>
          <w:lang w:val="nl-BE"/>
        </w:rPr>
        <w:t xml:space="preserve"> ինչպիսիք են ցորենը, կարտոֆիլը, կաթը, թռչնամիսը և ձուն: </w:t>
      </w:r>
      <w:r w:rsidR="00682F16" w:rsidRPr="00BA5D64">
        <w:rPr>
          <w:rFonts w:ascii="Sylfaen" w:hAnsi="Sylfaen"/>
          <w:lang w:val="hy-AM"/>
        </w:rPr>
        <w:t>Սակայն մ</w:t>
      </w:r>
      <w:r w:rsidR="005848E3" w:rsidRPr="00BA5D64">
        <w:rPr>
          <w:rFonts w:ascii="Sylfaen" w:hAnsi="Sylfaen"/>
          <w:lang w:val="nl-BE"/>
        </w:rPr>
        <w:t>իջնաժամկետ</w:t>
      </w:r>
      <w:r w:rsidR="00682F16" w:rsidRPr="00BA5D64">
        <w:rPr>
          <w:rFonts w:ascii="Sylfaen" w:hAnsi="Sylfaen"/>
          <w:lang w:val="hy-AM"/>
        </w:rPr>
        <w:t>ում</w:t>
      </w:r>
      <w:r w:rsidR="005848E3" w:rsidRPr="00BA5D64">
        <w:rPr>
          <w:rFonts w:ascii="Sylfaen" w:hAnsi="Sylfaen"/>
          <w:lang w:val="nl-BE"/>
        </w:rPr>
        <w:t xml:space="preserve"> գների </w:t>
      </w:r>
      <w:r w:rsidRPr="00BA5D64">
        <w:rPr>
          <w:rFonts w:ascii="Sylfaen" w:hAnsi="Sylfaen"/>
          <w:lang w:val="nl-BE"/>
        </w:rPr>
        <w:t xml:space="preserve">շարունակական </w:t>
      </w:r>
      <w:r w:rsidR="005848E3" w:rsidRPr="00BA5D64">
        <w:rPr>
          <w:rFonts w:ascii="Sylfaen" w:hAnsi="Sylfaen"/>
          <w:lang w:val="nl-BE"/>
        </w:rPr>
        <w:t>աճի հեռանկար</w:t>
      </w:r>
      <w:r w:rsidR="002051EE" w:rsidRPr="00BA5D64">
        <w:rPr>
          <w:rFonts w:ascii="Sylfaen" w:hAnsi="Sylfaen"/>
          <w:lang w:val="nl-BE"/>
        </w:rPr>
        <w:t>ն աղոտ</w:t>
      </w:r>
      <w:r w:rsidR="005848E3" w:rsidRPr="00BA5D64">
        <w:rPr>
          <w:rFonts w:ascii="Sylfaen" w:hAnsi="Sylfaen"/>
          <w:lang w:val="nl-BE"/>
        </w:rPr>
        <w:t xml:space="preserve"> է</w:t>
      </w:r>
      <w:r w:rsidRPr="00BA5D64">
        <w:rPr>
          <w:rFonts w:ascii="Sylfaen" w:hAnsi="Sylfaen"/>
          <w:lang w:val="nl-BE"/>
        </w:rPr>
        <w:t>՝ պայմանավորված</w:t>
      </w:r>
      <w:r w:rsidR="005848E3" w:rsidRPr="00BA5D64">
        <w:rPr>
          <w:rFonts w:ascii="Sylfaen" w:hAnsi="Sylfaen"/>
          <w:lang w:val="nl-BE"/>
        </w:rPr>
        <w:t xml:space="preserve"> </w:t>
      </w:r>
      <w:r w:rsidR="00AD018C" w:rsidRPr="00BA5D64">
        <w:rPr>
          <w:rFonts w:ascii="Sylfaen" w:hAnsi="Sylfaen"/>
          <w:lang w:val="nl-BE"/>
        </w:rPr>
        <w:t xml:space="preserve"> </w:t>
      </w:r>
      <w:r w:rsidR="00735542" w:rsidRPr="00BA5D64">
        <w:rPr>
          <w:rFonts w:ascii="Sylfaen" w:hAnsi="Sylfaen"/>
          <w:lang w:val="nl-BE"/>
        </w:rPr>
        <w:t xml:space="preserve">ավանդական արտահանման շուկաների </w:t>
      </w:r>
      <w:r w:rsidR="005A1832" w:rsidRPr="00BA5D64">
        <w:rPr>
          <w:rFonts w:ascii="Sylfaen" w:hAnsi="Sylfaen"/>
          <w:lang w:val="hy-AM"/>
        </w:rPr>
        <w:t xml:space="preserve">ճգնաժամային </w:t>
      </w:r>
      <w:r w:rsidR="005848E3" w:rsidRPr="00BA5D64">
        <w:rPr>
          <w:rFonts w:ascii="Sylfaen" w:hAnsi="Sylfaen"/>
          <w:lang w:val="nl-BE"/>
        </w:rPr>
        <w:t>պայմաններ</w:t>
      </w:r>
      <w:r w:rsidR="00682F16" w:rsidRPr="00BA5D64">
        <w:rPr>
          <w:rFonts w:ascii="Sylfaen" w:hAnsi="Sylfaen"/>
          <w:lang w:val="hy-AM"/>
        </w:rPr>
        <w:t>ով</w:t>
      </w:r>
      <w:r w:rsidR="005A1832" w:rsidRPr="00BA5D64">
        <w:rPr>
          <w:rFonts w:ascii="Sylfaen" w:hAnsi="Sylfaen"/>
          <w:lang w:val="hy-AM"/>
        </w:rPr>
        <w:t xml:space="preserve"> և</w:t>
      </w:r>
      <w:r w:rsidR="00735542" w:rsidRPr="00BA5D64">
        <w:rPr>
          <w:rFonts w:ascii="Sylfaen" w:hAnsi="Sylfaen"/>
          <w:lang w:val="nl-BE"/>
        </w:rPr>
        <w:t xml:space="preserve"> ներքին շուկաներում </w:t>
      </w:r>
      <w:r w:rsidR="005A1832" w:rsidRPr="00BA5D64">
        <w:rPr>
          <w:rFonts w:ascii="Sylfaen" w:hAnsi="Sylfaen"/>
          <w:lang w:val="hy-AM"/>
        </w:rPr>
        <w:t>ցածր</w:t>
      </w:r>
      <w:r w:rsidR="00735542" w:rsidRPr="00BA5D64">
        <w:rPr>
          <w:rFonts w:ascii="Sylfaen" w:hAnsi="Sylfaen"/>
          <w:lang w:val="nl-BE"/>
        </w:rPr>
        <w:t xml:space="preserve"> </w:t>
      </w:r>
      <w:r w:rsidR="005848E3" w:rsidRPr="00BA5D64">
        <w:rPr>
          <w:rFonts w:ascii="Sylfaen" w:hAnsi="Sylfaen"/>
          <w:lang w:val="nl-BE"/>
        </w:rPr>
        <w:t xml:space="preserve"> պահանջարկ</w:t>
      </w:r>
      <w:r w:rsidR="005A1832" w:rsidRPr="00BA5D64">
        <w:rPr>
          <w:rFonts w:ascii="Sylfaen" w:hAnsi="Sylfaen"/>
          <w:lang w:val="hy-AM"/>
        </w:rPr>
        <w:t>ով</w:t>
      </w:r>
      <w:r w:rsidR="005848E3" w:rsidRPr="00BA5D64">
        <w:rPr>
          <w:rFonts w:ascii="Sylfaen" w:hAnsi="Sylfaen"/>
          <w:lang w:val="nl-BE"/>
        </w:rPr>
        <w:t xml:space="preserve"> </w:t>
      </w:r>
      <w:r w:rsidR="00E94290" w:rsidRPr="00BA5D64">
        <w:rPr>
          <w:rFonts w:ascii="Sylfaen" w:hAnsi="Sylfaen"/>
          <w:lang w:val="nl-BE"/>
        </w:rPr>
        <w:t>ու</w:t>
      </w:r>
      <w:r w:rsidR="00735542" w:rsidRPr="00BA5D64">
        <w:rPr>
          <w:rFonts w:ascii="Sylfaen" w:hAnsi="Sylfaen"/>
          <w:lang w:val="nl-BE"/>
        </w:rPr>
        <w:t xml:space="preserve"> աճող մրցակցությա</w:t>
      </w:r>
      <w:r w:rsidR="005A1832" w:rsidRPr="00BA5D64">
        <w:rPr>
          <w:rFonts w:ascii="Sylfaen" w:hAnsi="Sylfaen"/>
          <w:lang w:val="hy-AM"/>
        </w:rPr>
        <w:t>մբ</w:t>
      </w:r>
      <w:r w:rsidR="00735542" w:rsidRPr="00BA5D64">
        <w:rPr>
          <w:rFonts w:ascii="Sylfaen" w:hAnsi="Sylfaen"/>
          <w:lang w:val="nl-BE"/>
        </w:rPr>
        <w:t xml:space="preserve">: Ավելին, </w:t>
      </w:r>
      <w:r w:rsidR="005A1832" w:rsidRPr="00BA5D64">
        <w:rPr>
          <w:rFonts w:ascii="Sylfaen" w:hAnsi="Sylfaen"/>
          <w:lang w:val="hy-AM"/>
        </w:rPr>
        <w:t xml:space="preserve">աճ ապահովող </w:t>
      </w:r>
      <w:r w:rsidR="00735542" w:rsidRPr="00BA5D64">
        <w:rPr>
          <w:rFonts w:ascii="Sylfaen" w:hAnsi="Sylfaen"/>
          <w:lang w:val="nl-BE"/>
        </w:rPr>
        <w:t xml:space="preserve">արտադրությունը </w:t>
      </w:r>
      <w:r w:rsidR="00C361AA" w:rsidRPr="00BA5D64">
        <w:rPr>
          <w:rFonts w:ascii="Sylfaen" w:hAnsi="Sylfaen"/>
          <w:lang w:val="hy-AM"/>
        </w:rPr>
        <w:t xml:space="preserve">սկսել է աճել </w:t>
      </w:r>
      <w:r w:rsidR="00802554" w:rsidRPr="00BA5D64">
        <w:rPr>
          <w:rFonts w:ascii="Sylfaen" w:hAnsi="Sylfaen"/>
          <w:lang w:val="nl-BE"/>
        </w:rPr>
        <w:t>շատ ցածր հիմքի</w:t>
      </w:r>
      <w:r w:rsidRPr="00BA5D64">
        <w:rPr>
          <w:rFonts w:ascii="Sylfaen" w:hAnsi="Sylfaen"/>
          <w:lang w:val="nl-BE"/>
        </w:rPr>
        <w:t>ց, որտեղ մշակաբույսերի և անասնապա</w:t>
      </w:r>
      <w:r w:rsidR="00802554" w:rsidRPr="00BA5D64">
        <w:rPr>
          <w:rFonts w:ascii="Sylfaen" w:hAnsi="Sylfaen"/>
          <w:lang w:val="nl-BE"/>
        </w:rPr>
        <w:t xml:space="preserve">հության </w:t>
      </w:r>
      <w:r w:rsidR="00AD018C" w:rsidRPr="00BA5D64">
        <w:rPr>
          <w:rFonts w:ascii="Sylfaen" w:hAnsi="Sylfaen"/>
          <w:lang w:val="nl-BE"/>
        </w:rPr>
        <w:t xml:space="preserve"> </w:t>
      </w:r>
      <w:r w:rsidR="00802554" w:rsidRPr="00BA5D64">
        <w:rPr>
          <w:rFonts w:ascii="Sylfaen" w:hAnsi="Sylfaen"/>
          <w:lang w:val="nl-BE"/>
        </w:rPr>
        <w:t>արտադրող</w:t>
      </w:r>
      <w:r w:rsidR="00C51350" w:rsidRPr="00BA5D64">
        <w:rPr>
          <w:rFonts w:ascii="Sylfaen" w:hAnsi="Sylfaen"/>
          <w:lang w:val="nl-BE"/>
        </w:rPr>
        <w:t>ականության մակարդակը ցատ ցածր է</w:t>
      </w:r>
      <w:r w:rsidR="00802554" w:rsidRPr="00BA5D64">
        <w:rPr>
          <w:rFonts w:ascii="Sylfaen" w:hAnsi="Sylfaen"/>
          <w:lang w:val="nl-BE"/>
        </w:rPr>
        <w:t xml:space="preserve"> համեմատական ագրոկլիմայական պայմաններ ունեցող </w:t>
      </w:r>
      <w:r w:rsidR="00C361AA" w:rsidRPr="00BA5D64">
        <w:rPr>
          <w:rFonts w:ascii="Sylfaen" w:hAnsi="Sylfaen"/>
          <w:lang w:val="hy-AM"/>
        </w:rPr>
        <w:t xml:space="preserve">ՏՀԶԿ </w:t>
      </w:r>
      <w:r w:rsidR="00C361AA" w:rsidRPr="00BA5D64">
        <w:rPr>
          <w:rFonts w:ascii="Sylfaen" w:hAnsi="Sylfaen"/>
          <w:lang w:val="nl-BE"/>
        </w:rPr>
        <w:t>(</w:t>
      </w:r>
      <w:r w:rsidR="00AD018C" w:rsidRPr="00BA5D64">
        <w:rPr>
          <w:rFonts w:ascii="Sylfaen" w:hAnsi="Sylfaen"/>
          <w:lang w:val="nl-BE"/>
        </w:rPr>
        <w:t>OECD</w:t>
      </w:r>
      <w:r w:rsidR="00C361AA" w:rsidRPr="00BA5D64">
        <w:rPr>
          <w:rFonts w:ascii="Sylfaen" w:hAnsi="Sylfaen"/>
          <w:lang w:val="nl-BE"/>
        </w:rPr>
        <w:t>)</w:t>
      </w:r>
      <w:r w:rsidR="00802554" w:rsidRPr="00BA5D64">
        <w:rPr>
          <w:rFonts w:ascii="Sylfaen" w:hAnsi="Sylfaen"/>
          <w:lang w:val="nl-BE"/>
        </w:rPr>
        <w:t xml:space="preserve"> երկրներից: Ավելին, կայուն արտադրողականության աճ </w:t>
      </w:r>
      <w:r w:rsidR="00C361AA" w:rsidRPr="00BA5D64">
        <w:rPr>
          <w:rFonts w:ascii="Sylfaen" w:hAnsi="Sylfaen"/>
          <w:lang w:val="hy-AM"/>
        </w:rPr>
        <w:t>ապահովելու համար</w:t>
      </w:r>
      <w:r w:rsidR="00802554" w:rsidRPr="00BA5D64">
        <w:rPr>
          <w:rFonts w:ascii="Sylfaen" w:hAnsi="Sylfaen"/>
          <w:lang w:val="nl-BE"/>
        </w:rPr>
        <w:t xml:space="preserve"> կպահանջ</w:t>
      </w:r>
      <w:r w:rsidR="00C361AA" w:rsidRPr="00BA5D64">
        <w:rPr>
          <w:rFonts w:ascii="Sylfaen" w:hAnsi="Sylfaen"/>
          <w:lang w:val="hy-AM"/>
        </w:rPr>
        <w:t>վ</w:t>
      </w:r>
      <w:r w:rsidR="00802554" w:rsidRPr="00BA5D64">
        <w:rPr>
          <w:rFonts w:ascii="Sylfaen" w:hAnsi="Sylfaen"/>
          <w:lang w:val="nl-BE"/>
        </w:rPr>
        <w:t xml:space="preserve">ի </w:t>
      </w:r>
      <w:r w:rsidR="00C361AA" w:rsidRPr="00BA5D64">
        <w:rPr>
          <w:rFonts w:ascii="Sylfaen" w:hAnsi="Sylfaen"/>
          <w:lang w:val="hy-AM"/>
        </w:rPr>
        <w:t>անց</w:t>
      </w:r>
      <w:r w:rsidR="00E94290" w:rsidRPr="00BA5D64">
        <w:rPr>
          <w:rFonts w:ascii="Sylfaen" w:hAnsi="Sylfaen"/>
        </w:rPr>
        <w:t>ն</w:t>
      </w:r>
      <w:r w:rsidR="00C361AA" w:rsidRPr="00BA5D64">
        <w:rPr>
          <w:rFonts w:ascii="Sylfaen" w:hAnsi="Sylfaen"/>
          <w:lang w:val="hy-AM"/>
        </w:rPr>
        <w:t xml:space="preserve">ել </w:t>
      </w:r>
      <w:r w:rsidR="00802554" w:rsidRPr="00BA5D64">
        <w:rPr>
          <w:rFonts w:ascii="Sylfaen" w:hAnsi="Sylfaen"/>
          <w:lang w:val="nl-BE"/>
        </w:rPr>
        <w:t xml:space="preserve">ավելի </w:t>
      </w:r>
      <w:r w:rsidR="00802554" w:rsidRPr="00BA5D64">
        <w:rPr>
          <w:rFonts w:ascii="Sylfaen" w:hAnsi="Sylfaen"/>
          <w:lang w:val="nl-BE"/>
        </w:rPr>
        <w:lastRenderedPageBreak/>
        <w:t>ժամանակակից արտադրական համակարգերի, որոնք անհարմար են հայկական գյուղատնտեսություն</w:t>
      </w:r>
      <w:r w:rsidR="00C51350" w:rsidRPr="00BA5D64">
        <w:rPr>
          <w:rFonts w:ascii="Sylfaen" w:hAnsi="Sylfaen"/>
          <w:lang w:val="nl-BE"/>
        </w:rPr>
        <w:t>ում գե</w:t>
      </w:r>
      <w:r w:rsidR="00802554" w:rsidRPr="00BA5D64">
        <w:rPr>
          <w:rFonts w:ascii="Sylfaen" w:hAnsi="Sylfaen"/>
          <w:lang w:val="nl-BE"/>
        </w:rPr>
        <w:t xml:space="preserve">րիշխող  փոքր, կիսաինքնաբավ տնտեսությունների համար: </w:t>
      </w:r>
      <w:r w:rsidR="00C361AA" w:rsidRPr="00BA5D64">
        <w:rPr>
          <w:rFonts w:ascii="Sylfaen" w:hAnsi="Sylfaen"/>
          <w:lang w:val="hy-AM"/>
        </w:rPr>
        <w:t xml:space="preserve">Իսկ </w:t>
      </w:r>
      <w:r w:rsidR="004F31AF" w:rsidRPr="00BA5D64">
        <w:rPr>
          <w:rFonts w:ascii="Sylfaen" w:hAnsi="Sylfaen"/>
          <w:lang w:val="nl-BE"/>
        </w:rPr>
        <w:t>2012 թվականից ի վեր ոլորտի իրական դ</w:t>
      </w:r>
      <w:r w:rsidR="00802554" w:rsidRPr="00BA5D64">
        <w:rPr>
          <w:rFonts w:ascii="Sylfaen" w:hAnsi="Sylfaen"/>
          <w:lang w:val="nl-BE"/>
        </w:rPr>
        <w:t xml:space="preserve">անդաղ </w:t>
      </w:r>
      <w:r w:rsidR="009731DD" w:rsidRPr="00BA5D64">
        <w:rPr>
          <w:rFonts w:ascii="Sylfaen" w:hAnsi="Sylfaen"/>
          <w:lang w:val="nl-BE"/>
        </w:rPr>
        <w:t>ա</w:t>
      </w:r>
      <w:r w:rsidR="00802554" w:rsidRPr="00BA5D64">
        <w:rPr>
          <w:rFonts w:ascii="Sylfaen" w:hAnsi="Sylfaen"/>
          <w:lang w:val="nl-BE"/>
        </w:rPr>
        <w:t>ճի տեմպերը (տարեկան միջին աճ</w:t>
      </w:r>
      <w:r w:rsidR="004F31AF" w:rsidRPr="00BA5D64">
        <w:rPr>
          <w:rFonts w:ascii="Sylfaen" w:hAnsi="Sylfaen"/>
          <w:lang w:val="nl-BE"/>
        </w:rPr>
        <w:t xml:space="preserve">ը </w:t>
      </w:r>
      <w:r w:rsidR="00802554" w:rsidRPr="00BA5D64">
        <w:rPr>
          <w:rFonts w:ascii="Sylfaen" w:hAnsi="Sylfaen"/>
          <w:lang w:val="nl-BE"/>
        </w:rPr>
        <w:t xml:space="preserve"> </w:t>
      </w:r>
      <w:r w:rsidR="004F31AF" w:rsidRPr="00BA5D64">
        <w:rPr>
          <w:rFonts w:ascii="Sylfaen" w:hAnsi="Sylfaen"/>
          <w:lang w:val="nl-BE"/>
        </w:rPr>
        <w:t>2012-2015</w:t>
      </w:r>
      <w:r w:rsidR="00AA2935" w:rsidRPr="00BA5D64">
        <w:rPr>
          <w:rFonts w:ascii="Sylfaen" w:hAnsi="Sylfaen"/>
          <w:lang w:val="nl-BE"/>
        </w:rPr>
        <w:t xml:space="preserve"> </w:t>
      </w:r>
      <w:r w:rsidR="004F31AF" w:rsidRPr="00BA5D64">
        <w:rPr>
          <w:rFonts w:ascii="Sylfaen" w:hAnsi="Sylfaen"/>
          <w:lang w:val="nl-BE"/>
        </w:rPr>
        <w:t xml:space="preserve">թթ. կազմում է </w:t>
      </w:r>
      <w:r w:rsidR="00802554" w:rsidRPr="00BA5D64">
        <w:rPr>
          <w:rFonts w:ascii="Sylfaen" w:hAnsi="Sylfaen"/>
          <w:lang w:val="nl-BE"/>
        </w:rPr>
        <w:t xml:space="preserve">2,2%) </w:t>
      </w:r>
      <w:r w:rsidR="004F31AF" w:rsidRPr="00BA5D64">
        <w:rPr>
          <w:rFonts w:ascii="Sylfaen" w:hAnsi="Sylfaen"/>
          <w:lang w:val="nl-BE"/>
        </w:rPr>
        <w:t xml:space="preserve">ցույց են տալիս, որ </w:t>
      </w:r>
      <w:r w:rsidR="00D42EF0" w:rsidRPr="00BA5D64">
        <w:rPr>
          <w:rFonts w:ascii="Sylfaen" w:hAnsi="Sylfaen"/>
          <w:lang w:val="nl-BE"/>
        </w:rPr>
        <w:t>գների և</w:t>
      </w:r>
      <w:r w:rsidR="004F31AF" w:rsidRPr="00BA5D64">
        <w:rPr>
          <w:rFonts w:ascii="Sylfaen" w:hAnsi="Sylfaen"/>
          <w:lang w:val="nl-BE"/>
        </w:rPr>
        <w:t xml:space="preserve"> արտադրության </w:t>
      </w:r>
      <w:r w:rsidR="00C66530" w:rsidRPr="00BA5D64">
        <w:rPr>
          <w:rFonts w:ascii="Sylfaen" w:hAnsi="Sylfaen"/>
          <w:lang w:val="nl-BE"/>
        </w:rPr>
        <w:t xml:space="preserve">աճի </w:t>
      </w:r>
      <w:r w:rsidR="004F31AF" w:rsidRPr="00BA5D64">
        <w:rPr>
          <w:rFonts w:ascii="Sylfaen" w:hAnsi="Sylfaen"/>
          <w:lang w:val="nl-BE"/>
        </w:rPr>
        <w:t>հիմքում ընկած պ</w:t>
      </w:r>
      <w:r w:rsidR="00802554" w:rsidRPr="00BA5D64">
        <w:rPr>
          <w:rFonts w:ascii="Sylfaen" w:hAnsi="Sylfaen"/>
          <w:lang w:val="nl-BE"/>
        </w:rPr>
        <w:t>այմանները</w:t>
      </w:r>
      <w:r w:rsidR="00D42EF0" w:rsidRPr="00BA5D64">
        <w:rPr>
          <w:rFonts w:ascii="Sylfaen" w:hAnsi="Sylfaen"/>
          <w:lang w:val="nl-BE"/>
        </w:rPr>
        <w:t>,</w:t>
      </w:r>
      <w:r w:rsidR="00C66530" w:rsidRPr="00BA5D64">
        <w:rPr>
          <w:rFonts w:ascii="Sylfaen" w:hAnsi="Sylfaen"/>
          <w:lang w:val="nl-BE"/>
        </w:rPr>
        <w:t xml:space="preserve"> որոնք առաջ էին բերում նախկին աճը, </w:t>
      </w:r>
      <w:r w:rsidR="00D42EF0" w:rsidRPr="00BA5D64">
        <w:rPr>
          <w:rFonts w:ascii="Sylfaen" w:hAnsi="Sylfaen"/>
          <w:lang w:val="nl-BE"/>
        </w:rPr>
        <w:t>այլև</w:t>
      </w:r>
      <w:r w:rsidR="00802554" w:rsidRPr="00BA5D64">
        <w:rPr>
          <w:rFonts w:ascii="Sylfaen" w:hAnsi="Sylfaen"/>
          <w:lang w:val="nl-BE"/>
        </w:rPr>
        <w:t>ս կիրառ</w:t>
      </w:r>
      <w:r w:rsidR="00C361AA" w:rsidRPr="00BA5D64">
        <w:rPr>
          <w:rFonts w:ascii="Sylfaen" w:hAnsi="Sylfaen"/>
          <w:lang w:val="hy-AM"/>
        </w:rPr>
        <w:t>ելի չեն</w:t>
      </w:r>
      <w:r w:rsidR="00802554" w:rsidRPr="00BA5D64">
        <w:rPr>
          <w:rFonts w:ascii="Sylfaen" w:hAnsi="Sylfaen"/>
          <w:lang w:val="nl-BE"/>
        </w:rPr>
        <w:t>:</w:t>
      </w:r>
    </w:p>
    <w:p w14:paraId="1CC24EDC" w14:textId="77777777" w:rsidR="00F460B9" w:rsidRPr="00BA5D64" w:rsidRDefault="00AD018C" w:rsidP="000D3394">
      <w:pPr>
        <w:jc w:val="both"/>
        <w:rPr>
          <w:rFonts w:ascii="Sylfaen" w:hAnsi="Sylfaen"/>
          <w:lang w:val="nl-BE"/>
        </w:rPr>
      </w:pPr>
      <w:r w:rsidRPr="00BA5D64">
        <w:rPr>
          <w:rFonts w:ascii="Sylfaen" w:hAnsi="Sylfaen"/>
          <w:lang w:val="nl-BE"/>
        </w:rPr>
        <w:t xml:space="preserve"> </w:t>
      </w:r>
    </w:p>
    <w:p w14:paraId="6557FC4D" w14:textId="77777777" w:rsidR="001432DE" w:rsidRPr="00BA5D64" w:rsidRDefault="00AA2935" w:rsidP="000D3394">
      <w:pPr>
        <w:jc w:val="both"/>
        <w:rPr>
          <w:rFonts w:ascii="Sylfaen" w:hAnsi="Sylfaen"/>
          <w:lang w:val="nl-BE"/>
        </w:rPr>
      </w:pPr>
      <w:r w:rsidRPr="00BA5D64">
        <w:rPr>
          <w:rFonts w:ascii="Sylfaen" w:hAnsi="Sylfaen"/>
          <w:b/>
          <w:lang w:val="hy-AM"/>
        </w:rPr>
        <w:t xml:space="preserve">Հայաստանի </w:t>
      </w:r>
      <w:r w:rsidRPr="00BA5D64">
        <w:rPr>
          <w:rFonts w:ascii="Sylfaen" w:hAnsi="Sylfaen"/>
          <w:b/>
        </w:rPr>
        <w:t>գ</w:t>
      </w:r>
      <w:r w:rsidR="004A5132" w:rsidRPr="00BA5D64">
        <w:rPr>
          <w:rFonts w:ascii="Sylfaen" w:hAnsi="Sylfaen"/>
          <w:b/>
        </w:rPr>
        <w:t>յուղատնտեսության</w:t>
      </w:r>
      <w:r w:rsidR="004A5132" w:rsidRPr="00BA5D64">
        <w:rPr>
          <w:rFonts w:ascii="Sylfaen" w:hAnsi="Sylfaen"/>
          <w:b/>
          <w:lang w:val="nl-BE"/>
        </w:rPr>
        <w:t xml:space="preserve"> </w:t>
      </w:r>
      <w:r w:rsidR="004A3D94" w:rsidRPr="00BA5D64">
        <w:rPr>
          <w:rFonts w:ascii="Sylfaen" w:hAnsi="Sylfaen"/>
          <w:b/>
          <w:lang w:val="hy-AM"/>
        </w:rPr>
        <w:t xml:space="preserve">զարգացման </w:t>
      </w:r>
      <w:r w:rsidR="004A5132" w:rsidRPr="00BA5D64">
        <w:rPr>
          <w:rFonts w:ascii="Sylfaen" w:hAnsi="Sylfaen"/>
          <w:b/>
        </w:rPr>
        <w:t>ռազմավարությ</w:t>
      </w:r>
      <w:r w:rsidR="004A3D94" w:rsidRPr="00BA5D64">
        <w:rPr>
          <w:rFonts w:ascii="Sylfaen" w:hAnsi="Sylfaen"/>
          <w:b/>
          <w:lang w:val="hy-AM"/>
        </w:rPr>
        <w:t>ունը</w:t>
      </w:r>
      <w:r w:rsidR="004A5132" w:rsidRPr="00BA5D64">
        <w:rPr>
          <w:rFonts w:ascii="Sylfaen" w:hAnsi="Sylfaen"/>
          <w:b/>
          <w:lang w:val="nl-BE"/>
        </w:rPr>
        <w:t xml:space="preserve"> </w:t>
      </w:r>
      <w:r w:rsidR="004A5132" w:rsidRPr="00BA5D64">
        <w:rPr>
          <w:rFonts w:ascii="Sylfaen" w:hAnsi="Sylfaen"/>
          <w:b/>
        </w:rPr>
        <w:t>մեծ</w:t>
      </w:r>
      <w:r w:rsidR="004A5132" w:rsidRPr="00BA5D64">
        <w:rPr>
          <w:rFonts w:ascii="Sylfaen" w:hAnsi="Sylfaen"/>
          <w:b/>
          <w:lang w:val="nl-BE"/>
        </w:rPr>
        <w:t xml:space="preserve"> </w:t>
      </w:r>
      <w:r w:rsidR="004A5132" w:rsidRPr="00BA5D64">
        <w:rPr>
          <w:rFonts w:ascii="Sylfaen" w:hAnsi="Sylfaen"/>
          <w:b/>
        </w:rPr>
        <w:t>նախապատվություն</w:t>
      </w:r>
      <w:r w:rsidR="004A5132" w:rsidRPr="00BA5D64">
        <w:rPr>
          <w:rFonts w:ascii="Sylfaen" w:hAnsi="Sylfaen"/>
          <w:b/>
          <w:lang w:val="nl-BE"/>
        </w:rPr>
        <w:t xml:space="preserve"> </w:t>
      </w:r>
      <w:r w:rsidR="004A5132" w:rsidRPr="00BA5D64">
        <w:rPr>
          <w:rFonts w:ascii="Sylfaen" w:hAnsi="Sylfaen"/>
          <w:b/>
        </w:rPr>
        <w:t>է</w:t>
      </w:r>
      <w:r w:rsidR="004A5132" w:rsidRPr="00BA5D64">
        <w:rPr>
          <w:rFonts w:ascii="Sylfaen" w:hAnsi="Sylfaen"/>
          <w:b/>
          <w:lang w:val="nl-BE"/>
        </w:rPr>
        <w:t xml:space="preserve"> </w:t>
      </w:r>
      <w:r w:rsidR="004A5132" w:rsidRPr="00BA5D64">
        <w:rPr>
          <w:rFonts w:ascii="Sylfaen" w:hAnsi="Sylfaen"/>
          <w:b/>
        </w:rPr>
        <w:t>տալիս</w:t>
      </w:r>
      <w:r w:rsidR="004A5132" w:rsidRPr="00BA5D64">
        <w:rPr>
          <w:rFonts w:ascii="Sylfaen" w:hAnsi="Sylfaen"/>
          <w:b/>
          <w:lang w:val="nl-BE"/>
        </w:rPr>
        <w:t xml:space="preserve"> </w:t>
      </w:r>
      <w:r w:rsidR="00B809BD" w:rsidRPr="00BA5D64">
        <w:rPr>
          <w:rFonts w:ascii="Sylfaen" w:hAnsi="Sylfaen"/>
          <w:b/>
        </w:rPr>
        <w:t>գյուղատնտեսության</w:t>
      </w:r>
      <w:r w:rsidR="00B809BD" w:rsidRPr="00BA5D64">
        <w:rPr>
          <w:rFonts w:ascii="Sylfaen" w:hAnsi="Sylfaen"/>
          <w:b/>
          <w:lang w:val="nl-BE"/>
        </w:rPr>
        <w:t xml:space="preserve"> </w:t>
      </w:r>
      <w:r w:rsidR="00B809BD" w:rsidRPr="00BA5D64">
        <w:rPr>
          <w:rFonts w:ascii="Sylfaen" w:hAnsi="Sylfaen"/>
          <w:b/>
        </w:rPr>
        <w:t>արդիականաց</w:t>
      </w:r>
      <w:r w:rsidR="004A5132" w:rsidRPr="00BA5D64">
        <w:rPr>
          <w:rFonts w:ascii="Sylfaen" w:hAnsi="Sylfaen"/>
          <w:b/>
        </w:rPr>
        <w:t>ման</w:t>
      </w:r>
      <w:r w:rsidR="004A3D94" w:rsidRPr="00BA5D64">
        <w:rPr>
          <w:rFonts w:ascii="Sylfaen" w:hAnsi="Sylfaen"/>
          <w:b/>
          <w:lang w:val="hy-AM"/>
        </w:rPr>
        <w:t>ն ու</w:t>
      </w:r>
      <w:r w:rsidR="004A5132" w:rsidRPr="00BA5D64">
        <w:rPr>
          <w:rFonts w:ascii="Sylfaen" w:hAnsi="Sylfaen"/>
          <w:b/>
          <w:lang w:val="nl-BE"/>
        </w:rPr>
        <w:t xml:space="preserve"> </w:t>
      </w:r>
      <w:r w:rsidR="00B809BD" w:rsidRPr="00BA5D64">
        <w:rPr>
          <w:rFonts w:ascii="Sylfaen" w:hAnsi="Sylfaen"/>
          <w:b/>
        </w:rPr>
        <w:t>առևտրայնաց</w:t>
      </w:r>
      <w:r w:rsidR="004A5132" w:rsidRPr="00BA5D64">
        <w:rPr>
          <w:rFonts w:ascii="Sylfaen" w:hAnsi="Sylfaen"/>
          <w:b/>
        </w:rPr>
        <w:t>մանը</w:t>
      </w:r>
      <w:r w:rsidR="004A5132" w:rsidRPr="00BA5D64">
        <w:rPr>
          <w:rFonts w:ascii="Sylfaen" w:hAnsi="Sylfaen"/>
          <w:b/>
          <w:lang w:val="nl-BE"/>
        </w:rPr>
        <w:t xml:space="preserve">: </w:t>
      </w:r>
      <w:r w:rsidR="00E96A01" w:rsidRPr="00BA5D64">
        <w:rPr>
          <w:rFonts w:ascii="Sylfaen" w:hAnsi="Sylfaen"/>
        </w:rPr>
        <w:t>Տ</w:t>
      </w:r>
      <w:r w:rsidR="004A3D94" w:rsidRPr="00BA5D64">
        <w:rPr>
          <w:rFonts w:ascii="Sylfaen" w:hAnsi="Sylfaen"/>
        </w:rPr>
        <w:t>եղական</w:t>
      </w:r>
      <w:r w:rsidR="004A3D94" w:rsidRPr="00BA5D64">
        <w:rPr>
          <w:rFonts w:ascii="Sylfaen" w:hAnsi="Sylfaen"/>
          <w:lang w:val="nl-BE"/>
        </w:rPr>
        <w:t xml:space="preserve"> </w:t>
      </w:r>
      <w:r w:rsidR="004A3D94" w:rsidRPr="00BA5D64">
        <w:rPr>
          <w:rFonts w:ascii="Sylfaen" w:hAnsi="Sylfaen"/>
        </w:rPr>
        <w:t>և</w:t>
      </w:r>
      <w:r w:rsidR="004A3D94" w:rsidRPr="00BA5D64">
        <w:rPr>
          <w:rFonts w:ascii="Sylfaen" w:hAnsi="Sylfaen"/>
          <w:lang w:val="nl-BE"/>
        </w:rPr>
        <w:t xml:space="preserve"> </w:t>
      </w:r>
      <w:r w:rsidR="00E96A01" w:rsidRPr="00BA5D64">
        <w:rPr>
          <w:rFonts w:ascii="Sylfaen" w:hAnsi="Sylfaen"/>
        </w:rPr>
        <w:t>ա</w:t>
      </w:r>
      <w:r w:rsidR="004A3D94" w:rsidRPr="00BA5D64">
        <w:rPr>
          <w:rFonts w:ascii="Sylfaen" w:hAnsi="Sylfaen"/>
        </w:rPr>
        <w:t>րտահանման</w:t>
      </w:r>
      <w:r w:rsidR="004A3D94" w:rsidRPr="00BA5D64">
        <w:rPr>
          <w:rFonts w:ascii="Sylfaen" w:hAnsi="Sylfaen"/>
          <w:lang w:val="nl-BE"/>
        </w:rPr>
        <w:t xml:space="preserve"> </w:t>
      </w:r>
      <w:r w:rsidR="004A3D94" w:rsidRPr="00BA5D64">
        <w:rPr>
          <w:rFonts w:ascii="Sylfaen" w:hAnsi="Sylfaen"/>
        </w:rPr>
        <w:t>շուկաներում</w:t>
      </w:r>
      <w:r w:rsidR="004A3D94" w:rsidRPr="00BA5D64">
        <w:rPr>
          <w:rFonts w:ascii="Sylfaen" w:hAnsi="Sylfaen"/>
          <w:lang w:val="nl-BE"/>
        </w:rPr>
        <w:t xml:space="preserve"> </w:t>
      </w:r>
      <w:r w:rsidR="004A3D94" w:rsidRPr="00BA5D64">
        <w:rPr>
          <w:rFonts w:ascii="Sylfaen" w:hAnsi="Sylfaen"/>
        </w:rPr>
        <w:t>մրցակցության</w:t>
      </w:r>
      <w:r w:rsidR="004A3D94" w:rsidRPr="00BA5D64">
        <w:rPr>
          <w:rFonts w:ascii="Sylfaen" w:hAnsi="Sylfaen"/>
          <w:lang w:val="nl-BE"/>
        </w:rPr>
        <w:t xml:space="preserve"> </w:t>
      </w:r>
      <w:r w:rsidR="004A3D94" w:rsidRPr="00BA5D64">
        <w:rPr>
          <w:rFonts w:ascii="Sylfaen" w:hAnsi="Sylfaen"/>
        </w:rPr>
        <w:t>կարողություններ</w:t>
      </w:r>
      <w:r w:rsidR="002051EE" w:rsidRPr="00BA5D64">
        <w:rPr>
          <w:rFonts w:ascii="Sylfaen" w:hAnsi="Sylfaen"/>
        </w:rPr>
        <w:t>ը</w:t>
      </w:r>
      <w:r w:rsidR="004A3D94" w:rsidRPr="00BA5D64">
        <w:rPr>
          <w:rFonts w:ascii="Sylfaen" w:hAnsi="Sylfaen"/>
          <w:lang w:val="nl-BE"/>
        </w:rPr>
        <w:t xml:space="preserve"> </w:t>
      </w:r>
      <w:r w:rsidR="002051EE" w:rsidRPr="00BA5D64">
        <w:rPr>
          <w:rFonts w:ascii="Sylfaen" w:hAnsi="Sylfaen"/>
        </w:rPr>
        <w:t>հզոր</w:t>
      </w:r>
      <w:r w:rsidR="004A3D94" w:rsidRPr="00BA5D64">
        <w:rPr>
          <w:rFonts w:ascii="Sylfaen" w:hAnsi="Sylfaen"/>
        </w:rPr>
        <w:t>ացնելու</w:t>
      </w:r>
      <w:r w:rsidR="004A3D94" w:rsidRPr="00BA5D64">
        <w:rPr>
          <w:rFonts w:ascii="Sylfaen" w:hAnsi="Sylfaen"/>
          <w:lang w:val="nl-BE"/>
        </w:rPr>
        <w:t xml:space="preserve"> </w:t>
      </w:r>
      <w:r w:rsidR="004A3D94" w:rsidRPr="00BA5D64">
        <w:rPr>
          <w:rFonts w:ascii="Sylfaen" w:hAnsi="Sylfaen"/>
        </w:rPr>
        <w:t>համար</w:t>
      </w:r>
      <w:r w:rsidR="004A3D94" w:rsidRPr="00BA5D64">
        <w:rPr>
          <w:rFonts w:ascii="Sylfaen" w:hAnsi="Sylfaen"/>
          <w:lang w:val="nl-BE"/>
        </w:rPr>
        <w:t xml:space="preserve"> </w:t>
      </w:r>
      <w:r w:rsidR="004A3D94" w:rsidRPr="00BA5D64">
        <w:rPr>
          <w:rFonts w:ascii="Sylfaen" w:hAnsi="Sylfaen"/>
        </w:rPr>
        <w:t>անհրաժեշտ</w:t>
      </w:r>
      <w:r w:rsidR="004A3D94" w:rsidRPr="00BA5D64">
        <w:rPr>
          <w:rFonts w:ascii="Sylfaen" w:hAnsi="Sylfaen"/>
          <w:lang w:val="nl-BE"/>
        </w:rPr>
        <w:t xml:space="preserve"> </w:t>
      </w:r>
      <w:r w:rsidR="004A3D94" w:rsidRPr="00BA5D64">
        <w:rPr>
          <w:rFonts w:ascii="Sylfaen" w:hAnsi="Sylfaen"/>
        </w:rPr>
        <w:t>են</w:t>
      </w:r>
      <w:r w:rsidR="004A3D94" w:rsidRPr="00BA5D64">
        <w:rPr>
          <w:rFonts w:ascii="Sylfaen" w:hAnsi="Sylfaen"/>
          <w:lang w:val="nl-BE"/>
        </w:rPr>
        <w:t xml:space="preserve"> </w:t>
      </w:r>
      <w:r w:rsidR="004A3D94" w:rsidRPr="00BA5D64">
        <w:rPr>
          <w:rFonts w:ascii="Sylfaen" w:hAnsi="Sylfaen"/>
          <w:lang w:val="hy-AM"/>
        </w:rPr>
        <w:t>ժ</w:t>
      </w:r>
      <w:r w:rsidR="004A5132" w:rsidRPr="00BA5D64">
        <w:rPr>
          <w:rFonts w:ascii="Sylfaen" w:hAnsi="Sylfaen"/>
        </w:rPr>
        <w:t>ամանակակից</w:t>
      </w:r>
      <w:r w:rsidR="004A5132" w:rsidRPr="00BA5D64">
        <w:rPr>
          <w:rFonts w:ascii="Sylfaen" w:hAnsi="Sylfaen"/>
          <w:lang w:val="nl-BE"/>
        </w:rPr>
        <w:t xml:space="preserve"> </w:t>
      </w:r>
      <w:r w:rsidR="004A5132" w:rsidRPr="00BA5D64">
        <w:rPr>
          <w:rFonts w:ascii="Sylfaen" w:hAnsi="Sylfaen"/>
        </w:rPr>
        <w:t>արտադրական</w:t>
      </w:r>
      <w:r w:rsidR="004A5132" w:rsidRPr="00BA5D64">
        <w:rPr>
          <w:rFonts w:ascii="Sylfaen" w:hAnsi="Sylfaen"/>
          <w:lang w:val="nl-BE"/>
        </w:rPr>
        <w:t xml:space="preserve">, </w:t>
      </w:r>
      <w:r w:rsidR="004A5132" w:rsidRPr="00BA5D64">
        <w:rPr>
          <w:rFonts w:ascii="Sylfaen" w:hAnsi="Sylfaen"/>
        </w:rPr>
        <w:t>վերամշական</w:t>
      </w:r>
      <w:r w:rsidR="004A5132" w:rsidRPr="00BA5D64">
        <w:rPr>
          <w:rFonts w:ascii="Sylfaen" w:hAnsi="Sylfaen"/>
          <w:lang w:val="nl-BE"/>
        </w:rPr>
        <w:t xml:space="preserve"> </w:t>
      </w:r>
      <w:r w:rsidR="004A5132" w:rsidRPr="00BA5D64">
        <w:rPr>
          <w:rFonts w:ascii="Sylfaen" w:hAnsi="Sylfaen"/>
        </w:rPr>
        <w:t>և</w:t>
      </w:r>
      <w:r w:rsidR="004A5132" w:rsidRPr="00BA5D64">
        <w:rPr>
          <w:rFonts w:ascii="Sylfaen" w:hAnsi="Sylfaen"/>
          <w:lang w:val="nl-BE"/>
        </w:rPr>
        <w:t xml:space="preserve"> </w:t>
      </w:r>
      <w:r w:rsidR="004A5132" w:rsidRPr="00BA5D64">
        <w:rPr>
          <w:rFonts w:ascii="Sylfaen" w:hAnsi="Sylfaen"/>
        </w:rPr>
        <w:t>մար</w:t>
      </w:r>
      <w:r w:rsidR="003F01C3" w:rsidRPr="00BA5D64">
        <w:rPr>
          <w:rFonts w:ascii="Sylfaen" w:hAnsi="Sylfaen"/>
        </w:rPr>
        <w:t>ք</w:t>
      </w:r>
      <w:r w:rsidR="004A5132" w:rsidRPr="00BA5D64">
        <w:rPr>
          <w:rFonts w:ascii="Sylfaen" w:hAnsi="Sylfaen"/>
        </w:rPr>
        <w:t>ե</w:t>
      </w:r>
      <w:r w:rsidR="003F01C3" w:rsidRPr="00BA5D64">
        <w:rPr>
          <w:rFonts w:ascii="Sylfaen" w:hAnsi="Sylfaen"/>
        </w:rPr>
        <w:t>թ</w:t>
      </w:r>
      <w:r w:rsidR="004A5132" w:rsidRPr="00BA5D64">
        <w:rPr>
          <w:rFonts w:ascii="Sylfaen" w:hAnsi="Sylfaen"/>
        </w:rPr>
        <w:t>ինգի</w:t>
      </w:r>
      <w:r w:rsidR="004A5132" w:rsidRPr="00BA5D64">
        <w:rPr>
          <w:rFonts w:ascii="Sylfaen" w:hAnsi="Sylfaen"/>
          <w:lang w:val="nl-BE"/>
        </w:rPr>
        <w:t xml:space="preserve"> </w:t>
      </w:r>
      <w:r w:rsidR="004A5132" w:rsidRPr="00BA5D64">
        <w:rPr>
          <w:rFonts w:ascii="Sylfaen" w:hAnsi="Sylfaen"/>
        </w:rPr>
        <w:t>տեխնոլոգիաներ</w:t>
      </w:r>
      <w:r w:rsidR="00FC0EFD" w:rsidRPr="00BA5D64">
        <w:rPr>
          <w:rFonts w:ascii="Sylfaen" w:hAnsi="Sylfaen"/>
          <w:lang w:val="nl-BE"/>
        </w:rPr>
        <w:t xml:space="preserve">, </w:t>
      </w:r>
      <w:r w:rsidR="00C114F6" w:rsidRPr="00BA5D64">
        <w:rPr>
          <w:rFonts w:ascii="Sylfaen" w:hAnsi="Sylfaen"/>
          <w:lang w:val="nl-BE"/>
        </w:rPr>
        <w:t>իսկ</w:t>
      </w:r>
      <w:r w:rsidR="00FC0EFD" w:rsidRPr="00BA5D64">
        <w:rPr>
          <w:rFonts w:ascii="Sylfaen" w:hAnsi="Sylfaen"/>
          <w:lang w:val="nl-BE"/>
        </w:rPr>
        <w:t xml:space="preserve"> </w:t>
      </w:r>
      <w:r w:rsidR="00FC0EFD" w:rsidRPr="00BA5D64">
        <w:rPr>
          <w:rFonts w:ascii="Sylfaen" w:hAnsi="Sylfaen"/>
        </w:rPr>
        <w:t>այ</w:t>
      </w:r>
      <w:r w:rsidR="004A3D94" w:rsidRPr="00BA5D64">
        <w:rPr>
          <w:rFonts w:ascii="Sylfaen" w:hAnsi="Sylfaen"/>
          <w:lang w:val="hy-AM"/>
        </w:rPr>
        <w:t>դ</w:t>
      </w:r>
      <w:r w:rsidR="00FC0EFD" w:rsidRPr="00BA5D64">
        <w:rPr>
          <w:rFonts w:ascii="Sylfaen" w:hAnsi="Sylfaen"/>
          <w:lang w:val="nl-BE"/>
        </w:rPr>
        <w:t xml:space="preserve"> </w:t>
      </w:r>
      <w:r w:rsidR="00FC0EFD" w:rsidRPr="00BA5D64">
        <w:rPr>
          <w:rFonts w:ascii="Sylfaen" w:hAnsi="Sylfaen"/>
        </w:rPr>
        <w:t>շուկաներում</w:t>
      </w:r>
      <w:r w:rsidR="00FC0EFD" w:rsidRPr="00BA5D64">
        <w:rPr>
          <w:rFonts w:ascii="Sylfaen" w:hAnsi="Sylfaen"/>
          <w:lang w:val="nl-BE"/>
        </w:rPr>
        <w:t xml:space="preserve"> </w:t>
      </w:r>
      <w:r w:rsidR="00FC0EFD" w:rsidRPr="00BA5D64">
        <w:rPr>
          <w:rFonts w:ascii="Sylfaen" w:hAnsi="Sylfaen"/>
        </w:rPr>
        <w:t>պետք</w:t>
      </w:r>
      <w:r w:rsidR="00FC0EFD" w:rsidRPr="00BA5D64">
        <w:rPr>
          <w:rFonts w:ascii="Sylfaen" w:hAnsi="Sylfaen"/>
          <w:lang w:val="nl-BE"/>
        </w:rPr>
        <w:t xml:space="preserve"> </w:t>
      </w:r>
      <w:r w:rsidR="00FC0EFD" w:rsidRPr="00BA5D64">
        <w:rPr>
          <w:rFonts w:ascii="Sylfaen" w:hAnsi="Sylfaen"/>
        </w:rPr>
        <w:t>է</w:t>
      </w:r>
      <w:r w:rsidR="00FC0EFD" w:rsidRPr="00BA5D64">
        <w:rPr>
          <w:rFonts w:ascii="Sylfaen" w:hAnsi="Sylfaen"/>
          <w:lang w:val="nl-BE"/>
        </w:rPr>
        <w:t xml:space="preserve"> </w:t>
      </w:r>
      <w:r w:rsidR="00FC0EFD" w:rsidRPr="00BA5D64">
        <w:rPr>
          <w:rFonts w:ascii="Sylfaen" w:hAnsi="Sylfaen"/>
        </w:rPr>
        <w:t>վաճառվի</w:t>
      </w:r>
      <w:r w:rsidR="00FC0EFD" w:rsidRPr="00BA5D64">
        <w:rPr>
          <w:rFonts w:ascii="Sylfaen" w:hAnsi="Sylfaen"/>
          <w:lang w:val="nl-BE"/>
        </w:rPr>
        <w:t xml:space="preserve"> </w:t>
      </w:r>
      <w:r w:rsidR="004A3D94" w:rsidRPr="00BA5D64">
        <w:rPr>
          <w:rFonts w:ascii="Sylfaen" w:hAnsi="Sylfaen"/>
          <w:lang w:val="hy-AM"/>
        </w:rPr>
        <w:t xml:space="preserve">արտադրանքի շատ </w:t>
      </w:r>
      <w:r w:rsidR="00FC0EFD" w:rsidRPr="00BA5D64">
        <w:rPr>
          <w:rFonts w:ascii="Sylfaen" w:hAnsi="Sylfaen"/>
        </w:rPr>
        <w:t>ավելի</w:t>
      </w:r>
      <w:r w:rsidR="00FC0EFD" w:rsidRPr="00BA5D64">
        <w:rPr>
          <w:rFonts w:ascii="Sylfaen" w:hAnsi="Sylfaen"/>
          <w:lang w:val="nl-BE"/>
        </w:rPr>
        <w:t xml:space="preserve"> </w:t>
      </w:r>
      <w:r w:rsidR="00FC0EFD" w:rsidRPr="00BA5D64">
        <w:rPr>
          <w:rFonts w:ascii="Sylfaen" w:hAnsi="Sylfaen"/>
        </w:rPr>
        <w:t>մեծ</w:t>
      </w:r>
      <w:r w:rsidR="00FC0EFD" w:rsidRPr="00BA5D64">
        <w:rPr>
          <w:rFonts w:ascii="Sylfaen" w:hAnsi="Sylfaen"/>
          <w:lang w:val="nl-BE"/>
        </w:rPr>
        <w:t xml:space="preserve"> </w:t>
      </w:r>
      <w:r w:rsidR="00020B8F" w:rsidRPr="00BA5D64">
        <w:rPr>
          <w:rFonts w:ascii="Sylfaen" w:hAnsi="Sylfaen"/>
          <w:lang w:val="hy-AM"/>
        </w:rPr>
        <w:t>մասնաբաժին</w:t>
      </w:r>
      <w:r w:rsidR="00FC0EFD" w:rsidRPr="00BA5D64">
        <w:rPr>
          <w:rFonts w:ascii="Sylfaen" w:hAnsi="Sylfaen"/>
          <w:lang w:val="nl-BE"/>
        </w:rPr>
        <w:t xml:space="preserve">, </w:t>
      </w:r>
      <w:r w:rsidR="00020B8F" w:rsidRPr="00BA5D64">
        <w:rPr>
          <w:rFonts w:ascii="Sylfaen" w:hAnsi="Sylfaen"/>
          <w:lang w:val="hy-AM"/>
        </w:rPr>
        <w:t>որպեսզի</w:t>
      </w:r>
      <w:r w:rsidR="00FC0EFD" w:rsidRPr="00BA5D64">
        <w:rPr>
          <w:rFonts w:ascii="Sylfaen" w:hAnsi="Sylfaen"/>
          <w:lang w:val="nl-BE"/>
        </w:rPr>
        <w:t xml:space="preserve"> </w:t>
      </w:r>
      <w:r w:rsidR="00FC0EFD" w:rsidRPr="00BA5D64">
        <w:rPr>
          <w:rFonts w:ascii="Sylfaen" w:hAnsi="Sylfaen"/>
        </w:rPr>
        <w:t>ոլորտ</w:t>
      </w:r>
      <w:r w:rsidR="00020B8F" w:rsidRPr="00BA5D64">
        <w:rPr>
          <w:rFonts w:ascii="Sylfaen" w:hAnsi="Sylfaen"/>
          <w:lang w:val="hy-AM"/>
        </w:rPr>
        <w:t>ն</w:t>
      </w:r>
      <w:r w:rsidR="00FC0EFD" w:rsidRPr="00BA5D64">
        <w:rPr>
          <w:rFonts w:ascii="Sylfaen" w:hAnsi="Sylfaen"/>
          <w:lang w:val="nl-BE"/>
        </w:rPr>
        <w:t xml:space="preserve"> </w:t>
      </w:r>
      <w:r w:rsidR="00FC0EFD" w:rsidRPr="00BA5D64">
        <w:rPr>
          <w:rFonts w:ascii="Sylfaen" w:hAnsi="Sylfaen"/>
        </w:rPr>
        <w:t>աճի</w:t>
      </w:r>
      <w:r w:rsidR="00FC0EFD" w:rsidRPr="00BA5D64">
        <w:rPr>
          <w:rFonts w:ascii="Sylfaen" w:hAnsi="Sylfaen"/>
          <w:lang w:val="nl-BE"/>
        </w:rPr>
        <w:t xml:space="preserve"> </w:t>
      </w:r>
      <w:r w:rsidR="00FC0EFD" w:rsidRPr="00BA5D64">
        <w:rPr>
          <w:rFonts w:ascii="Sylfaen" w:hAnsi="Sylfaen"/>
        </w:rPr>
        <w:t>և</w:t>
      </w:r>
      <w:r w:rsidR="00FC0EFD" w:rsidRPr="00BA5D64">
        <w:rPr>
          <w:rFonts w:ascii="Sylfaen" w:hAnsi="Sylfaen"/>
          <w:lang w:val="nl-BE"/>
        </w:rPr>
        <w:t xml:space="preserve"> </w:t>
      </w:r>
      <w:r w:rsidR="00020B8F" w:rsidRPr="00BA5D64">
        <w:rPr>
          <w:rFonts w:ascii="Sylfaen" w:hAnsi="Sylfaen"/>
          <w:lang w:val="hy-AM"/>
        </w:rPr>
        <w:t>օգուտներ քաղի</w:t>
      </w:r>
      <w:r w:rsidR="00FC0EFD" w:rsidRPr="00BA5D64">
        <w:rPr>
          <w:rFonts w:ascii="Sylfaen" w:hAnsi="Sylfaen"/>
          <w:lang w:val="nl-BE"/>
        </w:rPr>
        <w:t xml:space="preserve"> </w:t>
      </w:r>
      <w:r w:rsidR="00FC0EFD" w:rsidRPr="00BA5D64">
        <w:rPr>
          <w:rFonts w:ascii="Sylfaen" w:hAnsi="Sylfaen"/>
        </w:rPr>
        <w:t>արտահանման</w:t>
      </w:r>
      <w:r w:rsidR="00FC0EFD" w:rsidRPr="00BA5D64">
        <w:rPr>
          <w:rFonts w:ascii="Sylfaen" w:hAnsi="Sylfaen"/>
          <w:lang w:val="nl-BE"/>
        </w:rPr>
        <w:t xml:space="preserve"> </w:t>
      </w:r>
      <w:r w:rsidR="00FC0EFD" w:rsidRPr="00BA5D64">
        <w:rPr>
          <w:rFonts w:ascii="Sylfaen" w:hAnsi="Sylfaen"/>
        </w:rPr>
        <w:t>իր</w:t>
      </w:r>
      <w:r w:rsidR="00FC0EFD" w:rsidRPr="00BA5D64">
        <w:rPr>
          <w:rFonts w:ascii="Sylfaen" w:hAnsi="Sylfaen"/>
          <w:lang w:val="nl-BE"/>
        </w:rPr>
        <w:t xml:space="preserve"> </w:t>
      </w:r>
      <w:r w:rsidR="00020B8F" w:rsidRPr="00BA5D64">
        <w:rPr>
          <w:rFonts w:ascii="Sylfaen" w:hAnsi="Sylfaen"/>
          <w:lang w:val="hy-AM"/>
        </w:rPr>
        <w:t xml:space="preserve">հայտնի </w:t>
      </w:r>
      <w:r w:rsidR="002051EE" w:rsidRPr="00BA5D64">
        <w:rPr>
          <w:rFonts w:ascii="Sylfaen" w:hAnsi="Sylfaen"/>
        </w:rPr>
        <w:t>ներուժ</w:t>
      </w:r>
      <w:r w:rsidR="002051EE" w:rsidRPr="00BA5D64">
        <w:rPr>
          <w:rFonts w:ascii="Sylfaen" w:hAnsi="Sylfaen"/>
          <w:lang w:val="hy-AM"/>
        </w:rPr>
        <w:t>ից</w:t>
      </w:r>
      <w:r w:rsidR="00FC0EFD" w:rsidRPr="00BA5D64">
        <w:rPr>
          <w:rFonts w:ascii="Sylfaen" w:hAnsi="Sylfaen"/>
          <w:lang w:val="nl-BE"/>
        </w:rPr>
        <w:t xml:space="preserve">: </w:t>
      </w:r>
      <w:r w:rsidR="004337DC" w:rsidRPr="00BA5D64">
        <w:rPr>
          <w:rFonts w:ascii="Sylfaen" w:hAnsi="Sylfaen"/>
        </w:rPr>
        <w:t>Հայաստանի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փոքր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և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բաց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տնտեսության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համար</w:t>
      </w:r>
      <w:r w:rsidR="004337DC" w:rsidRPr="00BA5D64">
        <w:rPr>
          <w:rFonts w:ascii="Sylfaen" w:hAnsi="Sylfaen"/>
          <w:lang w:val="nl-BE"/>
        </w:rPr>
        <w:t xml:space="preserve">, </w:t>
      </w:r>
      <w:r w:rsidR="004337DC" w:rsidRPr="00BA5D64">
        <w:rPr>
          <w:rFonts w:ascii="Sylfaen" w:hAnsi="Sylfaen"/>
        </w:rPr>
        <w:t>որտեղ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տեղական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շուկան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շատ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փոքր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է</w:t>
      </w:r>
      <w:r w:rsidR="004337DC" w:rsidRPr="00BA5D64">
        <w:rPr>
          <w:rFonts w:ascii="Sylfaen" w:hAnsi="Sylfaen"/>
          <w:lang w:val="nl-BE"/>
        </w:rPr>
        <w:t xml:space="preserve">, </w:t>
      </w:r>
      <w:r w:rsidR="004337DC" w:rsidRPr="00BA5D64">
        <w:rPr>
          <w:rFonts w:ascii="Sylfaen" w:hAnsi="Sylfaen"/>
        </w:rPr>
        <w:t>իսկ</w:t>
      </w:r>
      <w:r w:rsidR="004337DC" w:rsidRPr="00BA5D64">
        <w:rPr>
          <w:rFonts w:ascii="Sylfaen" w:hAnsi="Sylfaen"/>
          <w:lang w:val="nl-BE"/>
        </w:rPr>
        <w:t xml:space="preserve"> </w:t>
      </w:r>
      <w:r w:rsidR="00020B8F" w:rsidRPr="00BA5D64">
        <w:rPr>
          <w:rFonts w:ascii="Sylfaen" w:hAnsi="Sylfaen"/>
          <w:lang w:val="hy-AM"/>
        </w:rPr>
        <w:t>գյուղատնտեսությանն աջակցելու համար պետության հնարավորությունը</w:t>
      </w:r>
      <w:r w:rsidR="004337DC" w:rsidRPr="00BA5D64">
        <w:rPr>
          <w:rFonts w:ascii="Sylfaen" w:hAnsi="Sylfaen"/>
        </w:rPr>
        <w:t>՝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սահմանափակ</w:t>
      </w:r>
      <w:r w:rsidR="004337DC" w:rsidRPr="00BA5D64">
        <w:rPr>
          <w:rFonts w:ascii="Sylfaen" w:hAnsi="Sylfaen"/>
          <w:lang w:val="nl-BE"/>
        </w:rPr>
        <w:t xml:space="preserve">, </w:t>
      </w:r>
      <w:r w:rsidR="004337DC" w:rsidRPr="00BA5D64">
        <w:rPr>
          <w:rFonts w:ascii="Sylfaen" w:hAnsi="Sylfaen"/>
        </w:rPr>
        <w:t>այս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նպատակների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իրագործումը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հատկապես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կարևոր</w:t>
      </w:r>
      <w:r w:rsidR="004337DC" w:rsidRPr="00BA5D64">
        <w:rPr>
          <w:rFonts w:ascii="Sylfaen" w:hAnsi="Sylfaen"/>
          <w:lang w:val="nl-BE"/>
        </w:rPr>
        <w:t xml:space="preserve"> </w:t>
      </w:r>
      <w:r w:rsidR="004337DC" w:rsidRPr="00BA5D64">
        <w:rPr>
          <w:rFonts w:ascii="Sylfaen" w:hAnsi="Sylfaen"/>
        </w:rPr>
        <w:t>է</w:t>
      </w:r>
      <w:r w:rsidR="004337DC" w:rsidRPr="00BA5D64">
        <w:rPr>
          <w:rFonts w:ascii="Sylfaen" w:hAnsi="Sylfaen"/>
          <w:lang w:val="nl-BE"/>
        </w:rPr>
        <w:t xml:space="preserve">: </w:t>
      </w:r>
      <w:r w:rsidR="00676ACF" w:rsidRPr="00BA5D64">
        <w:rPr>
          <w:rFonts w:ascii="Sylfaen" w:hAnsi="Sylfaen"/>
        </w:rPr>
        <w:t>Հետագա</w:t>
      </w:r>
      <w:r w:rsidR="00676ACF" w:rsidRPr="00BA5D64">
        <w:rPr>
          <w:rFonts w:ascii="Sylfaen" w:hAnsi="Sylfaen"/>
          <w:lang w:val="nl-BE"/>
        </w:rPr>
        <w:t xml:space="preserve"> </w:t>
      </w:r>
      <w:r w:rsidR="00676ACF" w:rsidRPr="00BA5D64">
        <w:rPr>
          <w:rFonts w:ascii="Sylfaen" w:hAnsi="Sylfaen"/>
        </w:rPr>
        <w:t>աճի</w:t>
      </w:r>
      <w:r w:rsidR="00676ACF" w:rsidRPr="00BA5D64">
        <w:rPr>
          <w:rFonts w:ascii="Sylfaen" w:hAnsi="Sylfaen"/>
          <w:lang w:val="nl-BE"/>
        </w:rPr>
        <w:t xml:space="preserve"> </w:t>
      </w:r>
      <w:r w:rsidR="00676ACF" w:rsidRPr="00BA5D64">
        <w:rPr>
          <w:rFonts w:ascii="Sylfaen" w:hAnsi="Sylfaen"/>
        </w:rPr>
        <w:t>համար</w:t>
      </w:r>
      <w:r w:rsidR="00676ACF" w:rsidRPr="00BA5D64">
        <w:rPr>
          <w:rFonts w:ascii="Sylfaen" w:hAnsi="Sylfaen"/>
          <w:lang w:val="nl-BE"/>
        </w:rPr>
        <w:t xml:space="preserve"> </w:t>
      </w:r>
      <w:r w:rsidR="00676ACF" w:rsidRPr="00BA5D64">
        <w:rPr>
          <w:rFonts w:ascii="Sylfaen" w:hAnsi="Sylfaen"/>
        </w:rPr>
        <w:t>ամենաիրատեսականը</w:t>
      </w:r>
      <w:r w:rsidR="00676ACF" w:rsidRPr="00BA5D64">
        <w:rPr>
          <w:rFonts w:ascii="Sylfaen" w:hAnsi="Sylfaen"/>
          <w:lang w:val="nl-BE"/>
        </w:rPr>
        <w:t xml:space="preserve"> </w:t>
      </w:r>
      <w:r w:rsidR="00676ACF" w:rsidRPr="00BA5D64">
        <w:rPr>
          <w:rFonts w:ascii="Sylfaen" w:hAnsi="Sylfaen"/>
        </w:rPr>
        <w:t>ժամանակակից</w:t>
      </w:r>
      <w:r w:rsidR="00676ACF" w:rsidRPr="00BA5D64">
        <w:rPr>
          <w:rFonts w:ascii="Sylfaen" w:hAnsi="Sylfaen"/>
          <w:lang w:val="nl-BE"/>
        </w:rPr>
        <w:t xml:space="preserve">, </w:t>
      </w:r>
      <w:r w:rsidR="00676ACF" w:rsidRPr="00BA5D64">
        <w:rPr>
          <w:rFonts w:ascii="Sylfaen" w:hAnsi="Sylfaen"/>
        </w:rPr>
        <w:t>արտահանումով</w:t>
      </w:r>
      <w:r w:rsidR="00676ACF" w:rsidRPr="00BA5D64">
        <w:rPr>
          <w:rFonts w:ascii="Sylfaen" w:hAnsi="Sylfaen"/>
          <w:lang w:val="nl-BE"/>
        </w:rPr>
        <w:t xml:space="preserve"> </w:t>
      </w:r>
      <w:r w:rsidR="00676ACF" w:rsidRPr="00BA5D64">
        <w:rPr>
          <w:rFonts w:ascii="Sylfaen" w:hAnsi="Sylfaen"/>
        </w:rPr>
        <w:t>պայմանավորված</w:t>
      </w:r>
      <w:r w:rsidR="00676ACF" w:rsidRPr="00BA5D64">
        <w:rPr>
          <w:rFonts w:ascii="Sylfaen" w:hAnsi="Sylfaen"/>
          <w:lang w:val="nl-BE"/>
        </w:rPr>
        <w:t xml:space="preserve"> </w:t>
      </w:r>
      <w:r w:rsidR="00676ACF" w:rsidRPr="00BA5D64">
        <w:rPr>
          <w:rFonts w:ascii="Sylfaen" w:hAnsi="Sylfaen"/>
        </w:rPr>
        <w:t>գյուղատնտեսության</w:t>
      </w:r>
      <w:r w:rsidR="00676ACF" w:rsidRPr="00BA5D64">
        <w:rPr>
          <w:rFonts w:ascii="Sylfaen" w:hAnsi="Sylfaen"/>
          <w:lang w:val="nl-BE"/>
        </w:rPr>
        <w:t xml:space="preserve"> </w:t>
      </w:r>
      <w:r w:rsidR="00676ACF" w:rsidRPr="00BA5D64">
        <w:rPr>
          <w:rFonts w:ascii="Sylfaen" w:hAnsi="Sylfaen"/>
        </w:rPr>
        <w:t>ոլորտն</w:t>
      </w:r>
      <w:r w:rsidR="00676ACF" w:rsidRPr="00BA5D64">
        <w:rPr>
          <w:rFonts w:ascii="Sylfaen" w:hAnsi="Sylfaen"/>
          <w:lang w:val="nl-BE"/>
        </w:rPr>
        <w:t xml:space="preserve"> </w:t>
      </w:r>
      <w:r w:rsidR="00676ACF" w:rsidRPr="00BA5D64">
        <w:rPr>
          <w:rFonts w:ascii="Sylfaen" w:hAnsi="Sylfaen"/>
        </w:rPr>
        <w:t>է</w:t>
      </w:r>
      <w:r w:rsidRPr="00BA5D64">
        <w:rPr>
          <w:rFonts w:ascii="Sylfaen" w:hAnsi="Sylfaen"/>
          <w:lang w:val="nl-BE"/>
        </w:rPr>
        <w:t>՝</w:t>
      </w:r>
      <w:r w:rsidR="00676ACF" w:rsidRPr="00BA5D64">
        <w:rPr>
          <w:rFonts w:ascii="Sylfaen" w:hAnsi="Sylfaen"/>
          <w:lang w:val="nl-BE"/>
        </w:rPr>
        <w:t xml:space="preserve"> </w:t>
      </w:r>
      <w:r w:rsidR="00676ACF" w:rsidRPr="00BA5D64">
        <w:rPr>
          <w:rFonts w:ascii="Sylfaen" w:hAnsi="Sylfaen"/>
        </w:rPr>
        <w:t>կառուցված</w:t>
      </w:r>
      <w:r w:rsidR="00676ACF" w:rsidRPr="00BA5D64">
        <w:rPr>
          <w:rFonts w:ascii="Sylfaen" w:hAnsi="Sylfaen"/>
          <w:lang w:val="nl-BE"/>
        </w:rPr>
        <w:t xml:space="preserve"> </w:t>
      </w:r>
      <w:r w:rsidR="00676ACF" w:rsidRPr="00BA5D64">
        <w:rPr>
          <w:rFonts w:ascii="Sylfaen" w:hAnsi="Sylfaen"/>
        </w:rPr>
        <w:t>գոյություն</w:t>
      </w:r>
      <w:r w:rsidR="00676ACF" w:rsidRPr="00BA5D64">
        <w:rPr>
          <w:rFonts w:ascii="Sylfaen" w:hAnsi="Sylfaen"/>
          <w:lang w:val="nl-BE"/>
        </w:rPr>
        <w:t xml:space="preserve"> </w:t>
      </w:r>
      <w:r w:rsidR="00676ACF" w:rsidRPr="00BA5D64">
        <w:rPr>
          <w:rFonts w:ascii="Sylfaen" w:hAnsi="Sylfaen"/>
        </w:rPr>
        <w:t>ունեցող</w:t>
      </w:r>
      <w:r w:rsidR="00676ACF" w:rsidRPr="00BA5D64">
        <w:rPr>
          <w:rFonts w:ascii="Sylfaen" w:hAnsi="Sylfaen"/>
          <w:lang w:val="nl-BE"/>
        </w:rPr>
        <w:t xml:space="preserve"> </w:t>
      </w:r>
      <w:r w:rsidR="00676ACF" w:rsidRPr="00BA5D64">
        <w:rPr>
          <w:rFonts w:ascii="Sylfaen" w:hAnsi="Sylfaen"/>
        </w:rPr>
        <w:t>համեմատական</w:t>
      </w:r>
      <w:r w:rsidR="00676ACF" w:rsidRPr="00BA5D64">
        <w:rPr>
          <w:rFonts w:ascii="Sylfaen" w:hAnsi="Sylfaen"/>
          <w:lang w:val="nl-BE"/>
        </w:rPr>
        <w:t xml:space="preserve"> </w:t>
      </w:r>
      <w:r w:rsidR="00676ACF" w:rsidRPr="00BA5D64">
        <w:rPr>
          <w:rFonts w:ascii="Sylfaen" w:hAnsi="Sylfaen"/>
        </w:rPr>
        <w:t>առավելության</w:t>
      </w:r>
      <w:r w:rsidR="00676ACF" w:rsidRPr="00BA5D64">
        <w:rPr>
          <w:rFonts w:ascii="Sylfaen" w:hAnsi="Sylfaen"/>
          <w:lang w:val="nl-BE"/>
        </w:rPr>
        <w:t xml:space="preserve"> </w:t>
      </w:r>
      <w:r w:rsidR="00676ACF" w:rsidRPr="00BA5D64">
        <w:rPr>
          <w:rFonts w:ascii="Sylfaen" w:hAnsi="Sylfaen"/>
        </w:rPr>
        <w:t>վրա</w:t>
      </w:r>
      <w:r w:rsidR="00676ACF" w:rsidRPr="00BA5D64">
        <w:rPr>
          <w:rFonts w:ascii="Sylfaen" w:hAnsi="Sylfaen"/>
          <w:lang w:val="nl-BE"/>
        </w:rPr>
        <w:t xml:space="preserve">: </w:t>
      </w:r>
    </w:p>
    <w:p w14:paraId="7B770084" w14:textId="77777777" w:rsidR="00676ACF" w:rsidRPr="00BA5D64" w:rsidRDefault="00676ACF" w:rsidP="000D3394">
      <w:pPr>
        <w:jc w:val="both"/>
        <w:rPr>
          <w:rFonts w:ascii="Sylfaen" w:hAnsi="Sylfaen"/>
          <w:lang w:val="nl-BE"/>
        </w:rPr>
      </w:pPr>
    </w:p>
    <w:p w14:paraId="1F5BD366" w14:textId="77777777" w:rsidR="00FB585F" w:rsidRPr="00BA5D64" w:rsidRDefault="00165397" w:rsidP="000D3394">
      <w:pPr>
        <w:autoSpaceDE w:val="0"/>
        <w:autoSpaceDN w:val="0"/>
        <w:adjustRightInd w:val="0"/>
        <w:jc w:val="both"/>
        <w:rPr>
          <w:rFonts w:ascii="Sylfaen" w:eastAsiaTheme="minorHAnsi" w:hAnsi="Sylfaen" w:cs="Cambria"/>
          <w:lang w:val="nl-BE"/>
        </w:rPr>
      </w:pPr>
      <w:r w:rsidRPr="00BA5D64">
        <w:rPr>
          <w:rFonts w:ascii="Sylfaen" w:hAnsi="Sylfaen"/>
          <w:b/>
        </w:rPr>
        <w:t>Հայաստանի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գյուղատնտեսությունը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լավ</w:t>
      </w:r>
      <w:r w:rsidRPr="00BA5D64">
        <w:rPr>
          <w:rFonts w:ascii="Sylfaen" w:hAnsi="Sylfaen"/>
          <w:b/>
          <w:lang w:val="nl-BE"/>
        </w:rPr>
        <w:t xml:space="preserve"> </w:t>
      </w:r>
      <w:r w:rsidR="00C1146D" w:rsidRPr="00BA5D64">
        <w:rPr>
          <w:rFonts w:ascii="Sylfaen" w:hAnsi="Sylfaen"/>
          <w:b/>
          <w:lang w:val="hy-AM"/>
        </w:rPr>
        <w:t>դիրք ունի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արտահանման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շուկաներում</w:t>
      </w:r>
      <w:r w:rsidRPr="00BA5D64">
        <w:rPr>
          <w:rFonts w:ascii="Sylfaen" w:hAnsi="Sylfaen"/>
          <w:b/>
          <w:lang w:val="nl-BE"/>
        </w:rPr>
        <w:t xml:space="preserve">, </w:t>
      </w:r>
      <w:r w:rsidRPr="00BA5D64">
        <w:rPr>
          <w:rFonts w:ascii="Sylfaen" w:hAnsi="Sylfaen"/>
          <w:b/>
        </w:rPr>
        <w:t>իսկ</w:t>
      </w:r>
      <w:r w:rsidR="0033652F"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հետագա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կայուն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աճի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համար</w:t>
      </w:r>
      <w:r w:rsidR="00C114F6" w:rsidRPr="00BA5D64">
        <w:rPr>
          <w:rFonts w:ascii="Sylfaen" w:hAnsi="Sylfaen"/>
          <w:b/>
        </w:rPr>
        <w:t>՝</w:t>
      </w:r>
      <w:r w:rsidR="00C1146D" w:rsidRPr="00BA5D64">
        <w:rPr>
          <w:rFonts w:ascii="Sylfaen" w:hAnsi="Sylfaen"/>
          <w:b/>
          <w:lang w:val="hy-AM"/>
        </w:rPr>
        <w:t xml:space="preserve"> ներուժ։</w:t>
      </w:r>
      <w:r w:rsidRPr="00BA5D64">
        <w:rPr>
          <w:rFonts w:ascii="Sylfaen" w:hAnsi="Sylfaen"/>
          <w:b/>
          <w:lang w:val="nl-BE"/>
        </w:rPr>
        <w:t xml:space="preserve"> </w:t>
      </w:r>
      <w:r w:rsidR="0033652F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Գ</w:t>
      </w:r>
      <w:r w:rsidR="00157785" w:rsidRPr="00BA5D64">
        <w:rPr>
          <w:rFonts w:ascii="Sylfaen" w:hAnsi="Sylfaen" w:cs="Sylfaen"/>
        </w:rPr>
        <w:t>յուղատնտեսական</w:t>
      </w:r>
      <w:r w:rsidR="0033652F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ապրանքների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արտահանումը</w:t>
      </w:r>
      <w:r w:rsidRPr="00BA5D64">
        <w:rPr>
          <w:rFonts w:ascii="Sylfaen" w:hAnsi="Sylfaen"/>
          <w:lang w:val="nl-BE"/>
        </w:rPr>
        <w:t xml:space="preserve"> </w:t>
      </w:r>
      <w:r w:rsidR="0033652F" w:rsidRPr="00BA5D64">
        <w:rPr>
          <w:rFonts w:ascii="Sylfaen" w:hAnsi="Sylfaen"/>
          <w:lang w:val="nl-BE"/>
        </w:rPr>
        <w:t>(</w:t>
      </w:r>
      <w:r w:rsidRPr="00BA5D64">
        <w:rPr>
          <w:rFonts w:ascii="Sylfaen" w:hAnsi="Sylfaen"/>
        </w:rPr>
        <w:t>գինի</w:t>
      </w:r>
      <w:r w:rsidR="00C1146D" w:rsidRPr="00BA5D64">
        <w:rPr>
          <w:rFonts w:ascii="Sylfaen" w:hAnsi="Sylfaen"/>
          <w:lang w:val="nl-BE"/>
        </w:rPr>
        <w:t xml:space="preserve"> </w:t>
      </w:r>
      <w:r w:rsidR="00C1146D" w:rsidRPr="00BA5D64">
        <w:rPr>
          <w:rFonts w:ascii="Sylfaen" w:hAnsi="Sylfaen"/>
          <w:lang w:val="hy-AM"/>
        </w:rPr>
        <w:t>և ըմպելիքներ</w:t>
      </w:r>
      <w:r w:rsidRPr="00BA5D64">
        <w:rPr>
          <w:rFonts w:ascii="Sylfaen" w:hAnsi="Sylfaen"/>
          <w:lang w:val="nl-BE"/>
        </w:rPr>
        <w:t xml:space="preserve">, </w:t>
      </w:r>
      <w:r w:rsidRPr="00BA5D64">
        <w:rPr>
          <w:rFonts w:ascii="Sylfaen" w:hAnsi="Sylfaen"/>
        </w:rPr>
        <w:t>ծխախոտ</w:t>
      </w:r>
      <w:r w:rsidRPr="00BA5D64">
        <w:rPr>
          <w:rFonts w:ascii="Sylfaen" w:hAnsi="Sylfaen"/>
          <w:lang w:val="nl-BE"/>
        </w:rPr>
        <w:t xml:space="preserve">, </w:t>
      </w:r>
      <w:r w:rsidR="005450A9" w:rsidRPr="00BA5D64">
        <w:rPr>
          <w:rFonts w:ascii="Sylfaen" w:hAnsi="Sylfaen"/>
        </w:rPr>
        <w:t>ձկնեղեն</w:t>
      </w:r>
      <w:r w:rsidRPr="00BA5D64">
        <w:rPr>
          <w:rFonts w:ascii="Sylfaen" w:hAnsi="Sylfaen"/>
          <w:lang w:val="nl-BE"/>
        </w:rPr>
        <w:t xml:space="preserve">, </w:t>
      </w:r>
      <w:r w:rsidRPr="00BA5D64">
        <w:rPr>
          <w:rFonts w:ascii="Sylfaen" w:hAnsi="Sylfaen"/>
        </w:rPr>
        <w:t>պտուղ</w:t>
      </w:r>
      <w:r w:rsidR="00AA2935" w:rsidRPr="00BA5D64">
        <w:rPr>
          <w:rFonts w:ascii="Sylfaen" w:hAnsi="Sylfaen"/>
          <w:lang w:val="nl-BE"/>
        </w:rPr>
        <w:t>-</w:t>
      </w:r>
      <w:r w:rsidRPr="00BA5D64">
        <w:rPr>
          <w:rFonts w:ascii="Sylfaen" w:hAnsi="Sylfaen"/>
        </w:rPr>
        <w:t>բանջարեղեն</w:t>
      </w:r>
      <w:r w:rsidR="0033652F" w:rsidRPr="00BA5D64">
        <w:rPr>
          <w:rFonts w:ascii="Sylfaen" w:hAnsi="Sylfaen"/>
          <w:lang w:val="nl-BE"/>
        </w:rPr>
        <w:t xml:space="preserve">), </w:t>
      </w:r>
      <w:r w:rsidRPr="00BA5D64">
        <w:rPr>
          <w:rFonts w:ascii="Sylfaen" w:hAnsi="Sylfaen"/>
        </w:rPr>
        <w:t>շարունակելով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վերջին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տարիների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կայուն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աճը</w:t>
      </w:r>
      <w:r w:rsidR="00C1146D" w:rsidRPr="00BA5D64">
        <w:rPr>
          <w:rFonts w:ascii="Sylfaen" w:hAnsi="Sylfaen"/>
          <w:lang w:val="hy-AM"/>
        </w:rPr>
        <w:t>,</w:t>
      </w:r>
      <w:r w:rsidRPr="00BA5D64">
        <w:rPr>
          <w:rFonts w:ascii="Sylfaen" w:hAnsi="Sylfaen"/>
          <w:lang w:val="nl-BE"/>
        </w:rPr>
        <w:t xml:space="preserve"> </w:t>
      </w:r>
      <w:r w:rsidR="00AA2935" w:rsidRPr="00BA5D64">
        <w:rPr>
          <w:rFonts w:ascii="Sylfaen" w:hAnsi="Sylfaen"/>
        </w:rPr>
        <w:t>շեշտակի</w:t>
      </w:r>
      <w:r w:rsidR="00AA2935" w:rsidRPr="00BA5D64">
        <w:rPr>
          <w:rFonts w:ascii="Sylfaen" w:hAnsi="Sylfaen"/>
          <w:lang w:val="nl-BE"/>
        </w:rPr>
        <w:t xml:space="preserve"> </w:t>
      </w:r>
      <w:r w:rsidR="002051EE" w:rsidRPr="00BA5D64">
        <w:rPr>
          <w:rFonts w:ascii="Sylfaen" w:hAnsi="Sylfaen"/>
        </w:rPr>
        <w:t>վերելք</w:t>
      </w:r>
      <w:r w:rsidRPr="00BA5D64">
        <w:rPr>
          <w:rFonts w:ascii="Sylfaen" w:hAnsi="Sylfaen"/>
          <w:lang w:val="nl-BE"/>
        </w:rPr>
        <w:t xml:space="preserve"> </w:t>
      </w:r>
      <w:r w:rsidR="00C1146D" w:rsidRPr="00BA5D64">
        <w:rPr>
          <w:rFonts w:ascii="Sylfaen" w:hAnsi="Sylfaen"/>
          <w:lang w:val="hy-AM"/>
        </w:rPr>
        <w:t>է</w:t>
      </w:r>
      <w:r w:rsidRPr="00BA5D64">
        <w:rPr>
          <w:rFonts w:ascii="Sylfaen" w:hAnsi="Sylfaen"/>
          <w:lang w:val="nl-BE"/>
        </w:rPr>
        <w:t xml:space="preserve"> </w:t>
      </w:r>
      <w:r w:rsidR="00AA2935" w:rsidRPr="00BA5D64">
        <w:rPr>
          <w:rFonts w:ascii="Sylfaen" w:hAnsi="Sylfaen"/>
        </w:rPr>
        <w:t>ունե</w:t>
      </w:r>
      <w:r w:rsidR="00AA2935" w:rsidRPr="00BA5D64">
        <w:rPr>
          <w:rFonts w:ascii="Sylfaen" w:hAnsi="Sylfaen"/>
          <w:lang w:val="hy-AM"/>
        </w:rPr>
        <w:t>ցել</w:t>
      </w:r>
      <w:r w:rsidR="00AA2935" w:rsidRPr="00BA5D64">
        <w:rPr>
          <w:rFonts w:ascii="Sylfaen" w:hAnsi="Sylfaen"/>
          <w:lang w:val="nl-BE"/>
        </w:rPr>
        <w:t xml:space="preserve"> </w:t>
      </w:r>
      <w:r w:rsidR="0033652F" w:rsidRPr="00BA5D64">
        <w:rPr>
          <w:rFonts w:ascii="Sylfaen" w:hAnsi="Sylfaen"/>
          <w:lang w:val="nl-BE"/>
        </w:rPr>
        <w:t>2003-2015</w:t>
      </w:r>
      <w:r w:rsidR="00AA2935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թթ</w:t>
      </w:r>
      <w:r w:rsidRPr="00BA5D64">
        <w:rPr>
          <w:rFonts w:ascii="Sylfaen" w:hAnsi="Sylfaen"/>
          <w:lang w:val="nl-BE"/>
        </w:rPr>
        <w:t xml:space="preserve">. </w:t>
      </w:r>
      <w:r w:rsidRPr="00BA5D64">
        <w:rPr>
          <w:rFonts w:ascii="Sylfaen" w:hAnsi="Sylfaen"/>
        </w:rPr>
        <w:t>ընթացքում</w:t>
      </w:r>
      <w:proofErr w:type="gramStart"/>
      <w:r w:rsidR="00C1146D" w:rsidRPr="00BA5D64">
        <w:rPr>
          <w:rFonts w:ascii="Sylfaen" w:hAnsi="Sylfaen"/>
          <w:lang w:val="hy-AM"/>
        </w:rPr>
        <w:t>՝</w:t>
      </w:r>
      <w:r w:rsidRPr="00BA5D64">
        <w:rPr>
          <w:rFonts w:ascii="Sylfaen" w:hAnsi="Sylfaen"/>
          <w:lang w:val="nl-BE"/>
        </w:rPr>
        <w:t xml:space="preserve">  </w:t>
      </w:r>
      <w:r w:rsidR="00D226D7" w:rsidRPr="00BA5D64">
        <w:rPr>
          <w:rFonts w:ascii="Sylfaen" w:hAnsi="Sylfaen"/>
          <w:lang w:val="nl-BE"/>
        </w:rPr>
        <w:t>79</w:t>
      </w:r>
      <w:proofErr w:type="gramEnd"/>
      <w:r w:rsidR="00D226D7" w:rsidRPr="00BA5D64">
        <w:rPr>
          <w:rFonts w:ascii="Sylfaen" w:hAnsi="Sylfaen"/>
          <w:lang w:val="nl-BE"/>
        </w:rPr>
        <w:t>,</w:t>
      </w:r>
      <w:r w:rsidR="0033652F" w:rsidRPr="00BA5D64">
        <w:rPr>
          <w:rFonts w:ascii="Sylfaen" w:hAnsi="Sylfaen"/>
          <w:lang w:val="nl-BE"/>
        </w:rPr>
        <w:t xml:space="preserve">1 </w:t>
      </w:r>
      <w:r w:rsidRPr="00BA5D64">
        <w:rPr>
          <w:rFonts w:ascii="Sylfaen" w:hAnsi="Sylfaen"/>
        </w:rPr>
        <w:t>մլն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ԱՄՆ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դոլարից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մինչև</w:t>
      </w:r>
      <w:r w:rsidRPr="00BA5D64">
        <w:rPr>
          <w:rFonts w:ascii="Sylfaen" w:hAnsi="Sylfaen"/>
          <w:lang w:val="nl-BE"/>
        </w:rPr>
        <w:t xml:space="preserve"> </w:t>
      </w:r>
      <w:r w:rsidR="00D226D7" w:rsidRPr="00BA5D64">
        <w:rPr>
          <w:rFonts w:ascii="Sylfaen" w:hAnsi="Sylfaen"/>
          <w:lang w:val="nl-BE"/>
        </w:rPr>
        <w:t>398,</w:t>
      </w:r>
      <w:r w:rsidR="0033652F" w:rsidRPr="00BA5D64">
        <w:rPr>
          <w:rFonts w:ascii="Sylfaen" w:hAnsi="Sylfaen"/>
          <w:lang w:val="nl-BE"/>
        </w:rPr>
        <w:t xml:space="preserve">0 </w:t>
      </w:r>
      <w:r w:rsidRPr="00BA5D64">
        <w:rPr>
          <w:rFonts w:ascii="Sylfaen" w:hAnsi="Sylfaen"/>
        </w:rPr>
        <w:t>մլն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Ա</w:t>
      </w:r>
      <w:r w:rsidR="008A3C3D" w:rsidRPr="00BA5D64">
        <w:rPr>
          <w:rFonts w:ascii="Sylfaen" w:hAnsi="Sylfaen"/>
        </w:rPr>
        <w:t>ՄՆ</w:t>
      </w:r>
      <w:r w:rsidR="008A3C3D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դոլար</w:t>
      </w:r>
      <w:r w:rsidRPr="00BA5D64">
        <w:rPr>
          <w:rFonts w:ascii="Sylfaen" w:hAnsi="Sylfaen"/>
          <w:lang w:val="nl-BE"/>
        </w:rPr>
        <w:t xml:space="preserve">: </w:t>
      </w:r>
      <w:r w:rsidR="003A4B7C" w:rsidRPr="00BA5D64">
        <w:rPr>
          <w:rFonts w:ascii="Sylfaen" w:hAnsi="Sylfaen"/>
        </w:rPr>
        <w:t>Ագրոարտահանման</w:t>
      </w:r>
      <w:r w:rsidR="003A4B7C" w:rsidRPr="00BA5D64">
        <w:rPr>
          <w:rFonts w:ascii="Sylfaen" w:hAnsi="Sylfaen"/>
          <w:lang w:val="nl-BE"/>
        </w:rPr>
        <w:t xml:space="preserve"> </w:t>
      </w:r>
      <w:r w:rsidR="003A4B7C" w:rsidRPr="00BA5D64">
        <w:rPr>
          <w:rFonts w:ascii="Sylfaen" w:hAnsi="Sylfaen"/>
        </w:rPr>
        <w:t>աճը</w:t>
      </w:r>
      <w:r w:rsidR="003A4B7C" w:rsidRPr="00BA5D64">
        <w:rPr>
          <w:rFonts w:ascii="Sylfaen" w:hAnsi="Sylfaen"/>
          <w:lang w:val="nl-BE"/>
        </w:rPr>
        <w:t xml:space="preserve"> </w:t>
      </w:r>
      <w:r w:rsidR="003A4B7C" w:rsidRPr="00BA5D64">
        <w:rPr>
          <w:rFonts w:ascii="Sylfaen" w:hAnsi="Sylfaen"/>
        </w:rPr>
        <w:t>հատկապես</w:t>
      </w:r>
      <w:r w:rsidR="003A4B7C" w:rsidRPr="00BA5D64">
        <w:rPr>
          <w:rFonts w:ascii="Sylfaen" w:hAnsi="Sylfaen"/>
          <w:lang w:val="nl-BE"/>
        </w:rPr>
        <w:t xml:space="preserve"> </w:t>
      </w:r>
      <w:r w:rsidR="00AA2935" w:rsidRPr="00BA5D64">
        <w:rPr>
          <w:rFonts w:ascii="Sylfaen" w:hAnsi="Sylfaen"/>
        </w:rPr>
        <w:t>մեծ</w:t>
      </w:r>
      <w:r w:rsidR="00AA2935" w:rsidRPr="00BA5D64">
        <w:rPr>
          <w:rFonts w:ascii="Sylfaen" w:hAnsi="Sylfaen"/>
          <w:lang w:val="nl-BE"/>
        </w:rPr>
        <w:t xml:space="preserve"> </w:t>
      </w:r>
      <w:r w:rsidR="003A4B7C" w:rsidRPr="00BA5D64">
        <w:rPr>
          <w:rFonts w:ascii="Sylfaen" w:hAnsi="Sylfaen"/>
        </w:rPr>
        <w:t>էր</w:t>
      </w:r>
      <w:r w:rsidR="003A4B7C" w:rsidRPr="00BA5D64">
        <w:rPr>
          <w:rFonts w:ascii="Sylfaen" w:hAnsi="Sylfaen"/>
          <w:lang w:val="nl-BE"/>
        </w:rPr>
        <w:t xml:space="preserve"> </w:t>
      </w:r>
      <w:r w:rsidR="0033652F" w:rsidRPr="00BA5D64">
        <w:rPr>
          <w:rFonts w:ascii="Sylfaen" w:hAnsi="Sylfaen"/>
          <w:lang w:val="nl-BE"/>
        </w:rPr>
        <w:t>2010-2013</w:t>
      </w:r>
      <w:r w:rsidR="00AA2935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թթ</w:t>
      </w:r>
      <w:r w:rsidR="00CD4790" w:rsidRPr="00BA5D64">
        <w:rPr>
          <w:rFonts w:ascii="Sylfaen" w:hAnsi="Sylfaen"/>
          <w:lang w:val="nl-BE"/>
        </w:rPr>
        <w:t xml:space="preserve">. </w:t>
      </w:r>
      <w:r w:rsidR="00CD4790" w:rsidRPr="00BA5D64">
        <w:rPr>
          <w:rFonts w:ascii="Sylfaen" w:hAnsi="Sylfaen"/>
        </w:rPr>
        <w:t>ընթացքում</w:t>
      </w:r>
      <w:r w:rsidR="00CD4790" w:rsidRPr="00BA5D64">
        <w:rPr>
          <w:rFonts w:ascii="Sylfaen" w:hAnsi="Sylfaen"/>
          <w:lang w:val="nl-BE"/>
        </w:rPr>
        <w:t xml:space="preserve">, </w:t>
      </w:r>
      <w:r w:rsidR="00CD4790" w:rsidRPr="00BA5D64">
        <w:rPr>
          <w:rFonts w:ascii="Sylfaen" w:hAnsi="Sylfaen"/>
        </w:rPr>
        <w:t>երբ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այն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կրկնապատկվեց</w:t>
      </w:r>
      <w:r w:rsidR="00CD4790" w:rsidRPr="00BA5D64">
        <w:rPr>
          <w:rFonts w:ascii="Sylfaen" w:hAnsi="Sylfaen"/>
          <w:lang w:val="nl-BE"/>
        </w:rPr>
        <w:t>: 2013</w:t>
      </w:r>
      <w:r w:rsidR="00AA2935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թ</w:t>
      </w:r>
      <w:r w:rsidR="00CD4790" w:rsidRPr="00BA5D64">
        <w:rPr>
          <w:rFonts w:ascii="Sylfaen" w:hAnsi="Sylfaen"/>
          <w:lang w:val="nl-BE"/>
        </w:rPr>
        <w:t xml:space="preserve">. </w:t>
      </w:r>
      <w:r w:rsidR="002051EE" w:rsidRPr="00BA5D64">
        <w:rPr>
          <w:rFonts w:ascii="Sylfaen" w:hAnsi="Sylfaen"/>
        </w:rPr>
        <w:t>ս</w:t>
      </w:r>
      <w:r w:rsidR="00CD4790" w:rsidRPr="00BA5D64">
        <w:rPr>
          <w:rFonts w:ascii="Sylfaen" w:hAnsi="Sylfaen"/>
        </w:rPr>
        <w:t>կսած</w:t>
      </w:r>
      <w:r w:rsidR="00AA2935" w:rsidRPr="00BA5D64">
        <w:rPr>
          <w:rFonts w:ascii="Sylfaen" w:hAnsi="Sylfaen"/>
        </w:rPr>
        <w:t>՝</w:t>
      </w:r>
      <w:r w:rsidR="00CD4790" w:rsidRPr="00BA5D64">
        <w:rPr>
          <w:rFonts w:ascii="Sylfaen" w:hAnsi="Sylfaen"/>
          <w:lang w:val="nl-BE"/>
        </w:rPr>
        <w:t xml:space="preserve"> </w:t>
      </w:r>
      <w:r w:rsidR="00AA2935" w:rsidRPr="00BA5D64">
        <w:rPr>
          <w:rFonts w:ascii="Sylfaen" w:hAnsi="Sylfaen"/>
        </w:rPr>
        <w:t>նվազ</w:t>
      </w:r>
      <w:r w:rsidR="00AA2935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աճ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է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արձանագրվել</w:t>
      </w:r>
      <w:r w:rsidR="008A3C3D" w:rsidRPr="00BA5D64">
        <w:rPr>
          <w:rFonts w:ascii="Sylfaen" w:hAnsi="Sylfaen"/>
          <w:lang w:val="nl-BE"/>
        </w:rPr>
        <w:t>,</w:t>
      </w:r>
      <w:r w:rsidR="00CB75F6" w:rsidRPr="00BA5D64">
        <w:rPr>
          <w:rFonts w:ascii="Sylfaen" w:hAnsi="Sylfaen"/>
          <w:lang w:val="hy-AM"/>
        </w:rPr>
        <w:t xml:space="preserve"> </w:t>
      </w:r>
      <w:r w:rsidR="00AA2935" w:rsidRPr="00BA5D64">
        <w:rPr>
          <w:rFonts w:ascii="Sylfaen" w:hAnsi="Sylfaen"/>
        </w:rPr>
        <w:t>ինչ</w:t>
      </w:r>
      <w:r w:rsidR="008A3C3D" w:rsidRPr="00BA5D64">
        <w:rPr>
          <w:rFonts w:ascii="Sylfaen" w:hAnsi="Sylfaen"/>
        </w:rPr>
        <w:t>ը</w:t>
      </w:r>
      <w:r w:rsidR="008A3C3D" w:rsidRPr="00BA5D64">
        <w:rPr>
          <w:rFonts w:ascii="Sylfaen" w:hAnsi="Sylfaen"/>
          <w:lang w:val="nl-BE"/>
        </w:rPr>
        <w:t xml:space="preserve"> </w:t>
      </w:r>
      <w:r w:rsidR="008A3C3D" w:rsidRPr="00BA5D64">
        <w:rPr>
          <w:rFonts w:ascii="Sylfaen" w:hAnsi="Sylfaen"/>
        </w:rPr>
        <w:t>պայմանավորված</w:t>
      </w:r>
      <w:r w:rsidR="008A3C3D" w:rsidRPr="00BA5D64">
        <w:rPr>
          <w:rFonts w:ascii="Sylfaen" w:hAnsi="Sylfaen"/>
          <w:lang w:val="nl-BE"/>
        </w:rPr>
        <w:t xml:space="preserve"> </w:t>
      </w:r>
      <w:r w:rsidR="008A3C3D" w:rsidRPr="00BA5D64">
        <w:rPr>
          <w:rFonts w:ascii="Sylfaen" w:hAnsi="Sylfaen"/>
        </w:rPr>
        <w:t>էր</w:t>
      </w:r>
      <w:r w:rsidR="008A3C3D" w:rsidRPr="00BA5D64">
        <w:rPr>
          <w:rFonts w:ascii="Sylfaen" w:hAnsi="Sylfaen"/>
          <w:lang w:val="nl-BE"/>
        </w:rPr>
        <w:t xml:space="preserve"> 2014</w:t>
      </w:r>
      <w:r w:rsidR="00AA2935" w:rsidRPr="00BA5D64">
        <w:rPr>
          <w:rFonts w:ascii="Sylfaen" w:hAnsi="Sylfaen"/>
          <w:lang w:val="nl-BE"/>
        </w:rPr>
        <w:t xml:space="preserve"> </w:t>
      </w:r>
      <w:r w:rsidR="008A3C3D" w:rsidRPr="00BA5D64">
        <w:rPr>
          <w:rFonts w:ascii="Sylfaen" w:hAnsi="Sylfaen"/>
        </w:rPr>
        <w:t>թ</w:t>
      </w:r>
      <w:r w:rsidR="008A3C3D" w:rsidRPr="00BA5D64">
        <w:rPr>
          <w:rFonts w:ascii="Sylfaen" w:hAnsi="Sylfaen"/>
          <w:lang w:val="nl-BE"/>
        </w:rPr>
        <w:t xml:space="preserve">. </w:t>
      </w:r>
      <w:r w:rsidR="00CD4790" w:rsidRPr="00BA5D64">
        <w:rPr>
          <w:rFonts w:ascii="Sylfaen" w:hAnsi="Sylfaen"/>
        </w:rPr>
        <w:t>ցածր</w:t>
      </w:r>
      <w:r w:rsidR="00CD4790" w:rsidRPr="00BA5D64">
        <w:rPr>
          <w:rFonts w:ascii="Sylfaen" w:hAnsi="Sylfaen"/>
          <w:lang w:val="nl-BE"/>
        </w:rPr>
        <w:t xml:space="preserve"> </w:t>
      </w:r>
      <w:r w:rsidR="00157785" w:rsidRPr="00BA5D64">
        <w:rPr>
          <w:rFonts w:ascii="Sylfaen" w:hAnsi="Sylfaen" w:cs="Sylfaen"/>
        </w:rPr>
        <w:t>գյուղատնտեսական</w:t>
      </w:r>
      <w:r w:rsidR="0033652F" w:rsidRPr="00BA5D64">
        <w:rPr>
          <w:rFonts w:ascii="Sylfaen" w:hAnsi="Sylfaen"/>
          <w:lang w:val="nl-BE"/>
        </w:rPr>
        <w:t xml:space="preserve"> </w:t>
      </w:r>
      <w:r w:rsidR="008A3C3D" w:rsidRPr="00BA5D64">
        <w:rPr>
          <w:rFonts w:ascii="Sylfaen" w:hAnsi="Sylfaen"/>
        </w:rPr>
        <w:t>արտադրությամբ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և</w:t>
      </w:r>
      <w:r w:rsidR="00CD4790" w:rsidRPr="00BA5D64">
        <w:rPr>
          <w:rFonts w:ascii="Sylfaen" w:hAnsi="Sylfaen"/>
          <w:lang w:val="nl-BE"/>
        </w:rPr>
        <w:t xml:space="preserve"> 2015</w:t>
      </w:r>
      <w:r w:rsidR="00AA2935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թ</w:t>
      </w:r>
      <w:r w:rsidR="00CD4790" w:rsidRPr="00BA5D64">
        <w:rPr>
          <w:rFonts w:ascii="Sylfaen" w:hAnsi="Sylfaen"/>
          <w:lang w:val="nl-BE"/>
        </w:rPr>
        <w:t xml:space="preserve">. </w:t>
      </w:r>
      <w:r w:rsidR="00CD4790" w:rsidRPr="00BA5D64">
        <w:rPr>
          <w:rFonts w:ascii="Sylfaen" w:hAnsi="Sylfaen"/>
        </w:rPr>
        <w:t>Ռուսաստանի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տնտեսության</w:t>
      </w:r>
      <w:r w:rsidR="003F5CF5" w:rsidRPr="00BA5D64">
        <w:rPr>
          <w:rFonts w:ascii="Sylfaen" w:hAnsi="Sylfaen"/>
          <w:lang w:val="hy-AM"/>
        </w:rPr>
        <w:t xml:space="preserve"> վիճակի</w:t>
      </w:r>
      <w:r w:rsidR="008A3C3D" w:rsidRPr="00BA5D64">
        <w:rPr>
          <w:rFonts w:ascii="Sylfaen" w:hAnsi="Sylfaen"/>
          <w:lang w:val="nl-BE"/>
        </w:rPr>
        <w:t xml:space="preserve"> </w:t>
      </w:r>
      <w:r w:rsidR="003F5CF5" w:rsidRPr="00BA5D64">
        <w:rPr>
          <w:rFonts w:ascii="Sylfaen" w:hAnsi="Sylfaen"/>
          <w:lang w:val="hy-AM"/>
        </w:rPr>
        <w:t>վատթարացմամբ</w:t>
      </w:r>
      <w:r w:rsidR="00CD4790" w:rsidRPr="00BA5D64">
        <w:rPr>
          <w:rFonts w:ascii="Sylfaen" w:hAnsi="Sylfaen"/>
          <w:lang w:val="nl-BE"/>
        </w:rPr>
        <w:t xml:space="preserve">: </w:t>
      </w:r>
      <w:r w:rsidR="003F5CF5" w:rsidRPr="00BA5D64">
        <w:rPr>
          <w:rFonts w:ascii="Sylfaen" w:hAnsi="Sylfaen"/>
        </w:rPr>
        <w:t>Այնուամենայնիվ</w:t>
      </w:r>
      <w:r w:rsidR="003F5CF5" w:rsidRPr="00BA5D64">
        <w:rPr>
          <w:rFonts w:ascii="Sylfaen" w:hAnsi="Sylfaen"/>
          <w:lang w:val="nl-BE"/>
        </w:rPr>
        <w:t xml:space="preserve"> </w:t>
      </w:r>
      <w:r w:rsidR="003F5CF5" w:rsidRPr="00BA5D64">
        <w:rPr>
          <w:rFonts w:ascii="Sylfaen" w:hAnsi="Sylfaen"/>
          <w:lang w:val="hy-AM"/>
        </w:rPr>
        <w:t>ա</w:t>
      </w:r>
      <w:r w:rsidR="00CD4790" w:rsidRPr="00BA5D64">
        <w:rPr>
          <w:rFonts w:ascii="Sylfaen" w:hAnsi="Sylfaen"/>
        </w:rPr>
        <w:t>գրոարտահանումը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մնում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է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ընդհանուր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արտահանման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հիմնական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բաղադրիչը</w:t>
      </w:r>
      <w:r w:rsidR="002051EE" w:rsidRPr="00BA5D64">
        <w:rPr>
          <w:rFonts w:ascii="MS Mincho" w:eastAsia="MS Mincho" w:hAnsi="MS Mincho" w:cs="MS Mincho"/>
        </w:rPr>
        <w:t>:</w:t>
      </w:r>
      <w:r w:rsidR="00CD4790" w:rsidRPr="00BA5D64">
        <w:rPr>
          <w:rFonts w:ascii="Sylfaen" w:hAnsi="Sylfaen"/>
          <w:lang w:val="nl-BE"/>
        </w:rPr>
        <w:t xml:space="preserve"> </w:t>
      </w:r>
      <w:r w:rsidR="008A3C3D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  <w:lang w:val="nl-BE"/>
        </w:rPr>
        <w:t>2015</w:t>
      </w:r>
      <w:r w:rsidR="00AA2935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թ</w:t>
      </w:r>
      <w:r w:rsidR="00CD4790" w:rsidRPr="00BA5D64">
        <w:rPr>
          <w:rFonts w:ascii="Sylfaen" w:hAnsi="Sylfaen"/>
          <w:lang w:val="nl-BE"/>
        </w:rPr>
        <w:t xml:space="preserve">. </w:t>
      </w:r>
      <w:r w:rsidR="00C114F6" w:rsidRPr="00BA5D64">
        <w:rPr>
          <w:rFonts w:ascii="Sylfaen" w:hAnsi="Sylfaen"/>
        </w:rPr>
        <w:t>ա</w:t>
      </w:r>
      <w:r w:rsidR="003F5CF5" w:rsidRPr="00BA5D64">
        <w:rPr>
          <w:rFonts w:ascii="Sylfaen" w:hAnsi="Sylfaen"/>
          <w:lang w:val="hy-AM"/>
        </w:rPr>
        <w:t xml:space="preserve">յն </w:t>
      </w:r>
      <w:r w:rsidR="00CD4790" w:rsidRPr="00BA5D64">
        <w:rPr>
          <w:rFonts w:ascii="Sylfaen" w:hAnsi="Sylfaen"/>
        </w:rPr>
        <w:t>կազմել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է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ընդհանուր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արտահանման</w:t>
      </w:r>
      <w:r w:rsidR="00CD4790" w:rsidRPr="00BA5D64">
        <w:rPr>
          <w:rFonts w:ascii="Sylfaen" w:hAnsi="Sylfaen"/>
          <w:lang w:val="nl-BE"/>
        </w:rPr>
        <w:t xml:space="preserve"> </w:t>
      </w:r>
      <w:r w:rsidR="0033652F" w:rsidRPr="00BA5D64">
        <w:rPr>
          <w:rFonts w:ascii="Sylfaen" w:hAnsi="Sylfaen"/>
          <w:lang w:val="nl-BE"/>
        </w:rPr>
        <w:t>26%</w:t>
      </w:r>
      <w:r w:rsidR="00CD4790" w:rsidRPr="00BA5D64">
        <w:rPr>
          <w:rFonts w:ascii="Sylfaen" w:hAnsi="Sylfaen"/>
          <w:lang w:val="nl-BE"/>
        </w:rPr>
        <w:t>-</w:t>
      </w:r>
      <w:r w:rsidR="00CD4790" w:rsidRPr="00BA5D64">
        <w:rPr>
          <w:rFonts w:ascii="Sylfaen" w:hAnsi="Sylfaen"/>
        </w:rPr>
        <w:t>ը</w:t>
      </w:r>
      <w:r w:rsidR="0033652F" w:rsidRPr="00BA5D64">
        <w:rPr>
          <w:rFonts w:ascii="Sylfaen" w:hAnsi="Sylfaen"/>
          <w:lang w:val="nl-BE"/>
        </w:rPr>
        <w:t xml:space="preserve"> (1</w:t>
      </w:r>
      <w:r w:rsidR="003F5CF5" w:rsidRPr="00BA5D64">
        <w:rPr>
          <w:rFonts w:ascii="Sylfaen" w:hAnsi="Sylfaen"/>
          <w:lang w:val="hy-AM"/>
        </w:rPr>
        <w:t>,</w:t>
      </w:r>
      <w:r w:rsidR="0033652F" w:rsidRPr="00BA5D64">
        <w:rPr>
          <w:rFonts w:ascii="Sylfaen" w:hAnsi="Sylfaen"/>
          <w:lang w:val="nl-BE"/>
        </w:rPr>
        <w:t xml:space="preserve">48 </w:t>
      </w:r>
      <w:r w:rsidR="00CD4790" w:rsidRPr="00BA5D64">
        <w:rPr>
          <w:rFonts w:ascii="Sylfaen" w:hAnsi="Sylfaen"/>
        </w:rPr>
        <w:t>մլ</w:t>
      </w:r>
      <w:r w:rsidR="00AA2935" w:rsidRPr="00BA5D64">
        <w:rPr>
          <w:rFonts w:ascii="Sylfaen" w:hAnsi="Sylfaen"/>
        </w:rPr>
        <w:t>ր</w:t>
      </w:r>
      <w:r w:rsidR="00CD4790" w:rsidRPr="00BA5D64">
        <w:rPr>
          <w:rFonts w:ascii="Sylfaen" w:hAnsi="Sylfaen"/>
        </w:rPr>
        <w:t>դ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ԱՄ</w:t>
      </w:r>
      <w:r w:rsidR="00AA2935" w:rsidRPr="00BA5D64">
        <w:rPr>
          <w:rFonts w:ascii="Sylfaen" w:hAnsi="Sylfaen"/>
        </w:rPr>
        <w:t>Ն</w:t>
      </w:r>
      <w:r w:rsidR="00CD4790" w:rsidRPr="00BA5D64">
        <w:rPr>
          <w:rFonts w:ascii="Sylfaen" w:hAnsi="Sylfaen"/>
          <w:lang w:val="nl-BE"/>
        </w:rPr>
        <w:t xml:space="preserve"> </w:t>
      </w:r>
      <w:r w:rsidR="00CD4790" w:rsidRPr="00BA5D64">
        <w:rPr>
          <w:rFonts w:ascii="Sylfaen" w:hAnsi="Sylfaen"/>
        </w:rPr>
        <w:t>դոլար</w:t>
      </w:r>
      <w:r w:rsidR="0033652F" w:rsidRPr="00BA5D64">
        <w:rPr>
          <w:rFonts w:ascii="Sylfaen" w:hAnsi="Sylfaen"/>
          <w:lang w:val="nl-BE"/>
        </w:rPr>
        <w:t>)</w:t>
      </w:r>
      <w:r w:rsidR="00CD4790" w:rsidRPr="00BA5D64">
        <w:rPr>
          <w:rFonts w:ascii="Sylfaen" w:hAnsi="Sylfaen"/>
          <w:lang w:val="nl-BE"/>
        </w:rPr>
        <w:t xml:space="preserve">: </w:t>
      </w:r>
      <w:r w:rsidR="003F5CF5" w:rsidRPr="00BA5D64">
        <w:rPr>
          <w:rFonts w:ascii="Sylfaen" w:hAnsi="Sylfaen"/>
          <w:lang w:val="hy-AM"/>
        </w:rPr>
        <w:t>Ա</w:t>
      </w:r>
      <w:r w:rsidR="008068A3" w:rsidRPr="00BA5D64">
        <w:rPr>
          <w:rFonts w:ascii="Sylfaen" w:hAnsi="Sylfaen"/>
        </w:rPr>
        <w:t>ռևտրի</w:t>
      </w:r>
      <w:r w:rsidR="008068A3" w:rsidRPr="00BA5D64">
        <w:rPr>
          <w:rFonts w:ascii="Sylfaen" w:hAnsi="Sylfaen"/>
          <w:lang w:val="nl-BE"/>
        </w:rPr>
        <w:t xml:space="preserve"> </w:t>
      </w:r>
      <w:r w:rsidR="008068A3" w:rsidRPr="00BA5D64">
        <w:rPr>
          <w:rFonts w:ascii="Sylfaen" w:hAnsi="Sylfaen"/>
        </w:rPr>
        <w:t>և</w:t>
      </w:r>
      <w:r w:rsidR="008068A3" w:rsidRPr="00BA5D64">
        <w:rPr>
          <w:rFonts w:ascii="Sylfaen" w:hAnsi="Sylfaen"/>
          <w:lang w:val="nl-BE"/>
        </w:rPr>
        <w:t xml:space="preserve"> </w:t>
      </w:r>
      <w:r w:rsidR="008068A3" w:rsidRPr="00BA5D64">
        <w:rPr>
          <w:rFonts w:ascii="Sylfaen" w:hAnsi="Sylfaen"/>
        </w:rPr>
        <w:t>գն</w:t>
      </w:r>
      <w:r w:rsidR="003F5CF5" w:rsidRPr="00BA5D64">
        <w:rPr>
          <w:rFonts w:ascii="Sylfaen" w:hAnsi="Sylfaen"/>
          <w:lang w:val="hy-AM"/>
        </w:rPr>
        <w:t>երի ներկա</w:t>
      </w:r>
      <w:r w:rsidR="008068A3" w:rsidRPr="00BA5D64">
        <w:rPr>
          <w:rFonts w:ascii="Sylfaen" w:hAnsi="Sylfaen"/>
          <w:lang w:val="nl-BE"/>
        </w:rPr>
        <w:t xml:space="preserve"> </w:t>
      </w:r>
      <w:r w:rsidR="008068A3" w:rsidRPr="00BA5D64">
        <w:rPr>
          <w:rFonts w:ascii="Sylfaen" w:hAnsi="Sylfaen"/>
        </w:rPr>
        <w:t>քաղաքականությունը</w:t>
      </w:r>
      <w:r w:rsidR="008068A3" w:rsidRPr="00BA5D64">
        <w:rPr>
          <w:rFonts w:ascii="Sylfaen" w:hAnsi="Sylfaen"/>
          <w:lang w:val="nl-BE"/>
        </w:rPr>
        <w:t xml:space="preserve"> </w:t>
      </w:r>
      <w:r w:rsidR="002051EE" w:rsidRPr="00BA5D64">
        <w:rPr>
          <w:rFonts w:ascii="Sylfaen" w:hAnsi="Sylfaen"/>
        </w:rPr>
        <w:t>թույլ</w:t>
      </w:r>
      <w:r w:rsidR="002051EE" w:rsidRPr="00BA5D64">
        <w:rPr>
          <w:rFonts w:ascii="Sylfaen" w:hAnsi="Sylfaen"/>
          <w:lang w:val="nl-BE"/>
        </w:rPr>
        <w:t xml:space="preserve"> </w:t>
      </w:r>
      <w:r w:rsidR="008068A3" w:rsidRPr="00BA5D64">
        <w:rPr>
          <w:rFonts w:ascii="Sylfaen" w:hAnsi="Sylfaen"/>
        </w:rPr>
        <w:t>ազդեցություն</w:t>
      </w:r>
      <w:r w:rsidR="008068A3" w:rsidRPr="00BA5D64">
        <w:rPr>
          <w:rFonts w:ascii="Sylfaen" w:hAnsi="Sylfaen"/>
          <w:lang w:val="nl-BE"/>
        </w:rPr>
        <w:t xml:space="preserve"> </w:t>
      </w:r>
      <w:r w:rsidR="008068A3" w:rsidRPr="00BA5D64">
        <w:rPr>
          <w:rFonts w:ascii="Sylfaen" w:hAnsi="Sylfaen"/>
        </w:rPr>
        <w:t>ուն</w:t>
      </w:r>
      <w:r w:rsidR="00AA2935" w:rsidRPr="00BA5D64">
        <w:rPr>
          <w:rFonts w:ascii="Sylfaen" w:hAnsi="Sylfaen"/>
        </w:rPr>
        <w:t>ի</w:t>
      </w:r>
      <w:r w:rsidR="008068A3" w:rsidRPr="00BA5D64">
        <w:rPr>
          <w:rFonts w:ascii="Sylfaen" w:hAnsi="Sylfaen"/>
          <w:lang w:val="nl-BE"/>
        </w:rPr>
        <w:t xml:space="preserve"> </w:t>
      </w:r>
      <w:r w:rsidR="008068A3" w:rsidRPr="00BA5D64">
        <w:rPr>
          <w:rFonts w:ascii="Sylfaen" w:hAnsi="Sylfaen"/>
        </w:rPr>
        <w:t>հայաստանյան</w:t>
      </w:r>
      <w:r w:rsidR="008068A3" w:rsidRPr="00BA5D64">
        <w:rPr>
          <w:rFonts w:ascii="Sylfaen" w:hAnsi="Sylfaen"/>
          <w:lang w:val="nl-BE"/>
        </w:rPr>
        <w:t xml:space="preserve"> </w:t>
      </w:r>
      <w:r w:rsidR="008068A3" w:rsidRPr="00BA5D64">
        <w:rPr>
          <w:rFonts w:ascii="Sylfaen" w:hAnsi="Sylfaen"/>
        </w:rPr>
        <w:t>արտահանումների</w:t>
      </w:r>
      <w:r w:rsidR="008068A3" w:rsidRPr="00BA5D64">
        <w:rPr>
          <w:rFonts w:ascii="Sylfaen" w:hAnsi="Sylfaen"/>
          <w:lang w:val="nl-BE"/>
        </w:rPr>
        <w:t xml:space="preserve"> </w:t>
      </w:r>
      <w:r w:rsidR="008068A3" w:rsidRPr="00BA5D64">
        <w:rPr>
          <w:rFonts w:ascii="Sylfaen" w:hAnsi="Sylfaen"/>
        </w:rPr>
        <w:t>մրցակցության</w:t>
      </w:r>
      <w:r w:rsidR="008068A3" w:rsidRPr="00BA5D64">
        <w:rPr>
          <w:rFonts w:ascii="Sylfaen" w:hAnsi="Sylfaen"/>
          <w:lang w:val="nl-BE"/>
        </w:rPr>
        <w:t xml:space="preserve"> </w:t>
      </w:r>
      <w:r w:rsidR="008068A3" w:rsidRPr="00BA5D64">
        <w:rPr>
          <w:rFonts w:ascii="Sylfaen" w:hAnsi="Sylfaen"/>
        </w:rPr>
        <w:t>վրա</w:t>
      </w:r>
      <w:r w:rsidR="003F5CF5" w:rsidRPr="00BA5D64">
        <w:rPr>
          <w:rFonts w:ascii="Sylfaen" w:hAnsi="Sylfaen"/>
          <w:lang w:val="hy-AM"/>
        </w:rPr>
        <w:t>՝</w:t>
      </w:r>
      <w:r w:rsidR="00C114F6" w:rsidRPr="00BA5D64">
        <w:rPr>
          <w:rFonts w:ascii="Sylfaen" w:hAnsi="Sylfaen"/>
          <w:lang w:val="nl-BE"/>
        </w:rPr>
        <w:t xml:space="preserve"> </w:t>
      </w:r>
      <w:r w:rsidR="003F5CF5" w:rsidRPr="00BA5D64">
        <w:rPr>
          <w:rFonts w:ascii="Sylfaen" w:hAnsi="Sylfaen"/>
          <w:lang w:val="hy-AM"/>
        </w:rPr>
        <w:t>պայմանավորված</w:t>
      </w:r>
      <w:r w:rsidR="0062037D" w:rsidRPr="00BA5D64">
        <w:rPr>
          <w:rFonts w:ascii="Sylfaen" w:hAnsi="Sylfaen"/>
          <w:lang w:val="nl-BE"/>
        </w:rPr>
        <w:t xml:space="preserve"> </w:t>
      </w:r>
      <w:r w:rsidR="0062037D" w:rsidRPr="00BA5D64">
        <w:rPr>
          <w:rFonts w:ascii="Sylfaen" w:hAnsi="Sylfaen"/>
        </w:rPr>
        <w:t>Հայաստանի</w:t>
      </w:r>
      <w:r w:rsidR="0062037D" w:rsidRPr="00BA5D64">
        <w:rPr>
          <w:rFonts w:ascii="Sylfaen" w:hAnsi="Sylfaen"/>
          <w:lang w:val="nl-BE"/>
        </w:rPr>
        <w:t xml:space="preserve"> </w:t>
      </w:r>
      <w:r w:rsidR="0062037D" w:rsidRPr="00BA5D64">
        <w:rPr>
          <w:rFonts w:ascii="Sylfaen" w:hAnsi="Sylfaen"/>
        </w:rPr>
        <w:t>ազ</w:t>
      </w:r>
      <w:r w:rsidR="0098467F" w:rsidRPr="00BA5D64">
        <w:rPr>
          <w:rFonts w:ascii="Sylfaen" w:hAnsi="Sylfaen"/>
        </w:rPr>
        <w:t>ատականացված</w:t>
      </w:r>
      <w:r w:rsidR="0098467F" w:rsidRPr="00BA5D64">
        <w:rPr>
          <w:rFonts w:ascii="Sylfaen" w:hAnsi="Sylfaen"/>
          <w:lang w:val="nl-BE"/>
        </w:rPr>
        <w:t xml:space="preserve"> </w:t>
      </w:r>
      <w:r w:rsidR="0098467F" w:rsidRPr="00BA5D64">
        <w:rPr>
          <w:rFonts w:ascii="Sylfaen" w:hAnsi="Sylfaen"/>
        </w:rPr>
        <w:t>տնտեսական</w:t>
      </w:r>
      <w:r w:rsidR="0098467F" w:rsidRPr="00BA5D64">
        <w:rPr>
          <w:rFonts w:ascii="Sylfaen" w:hAnsi="Sylfaen"/>
          <w:lang w:val="nl-BE"/>
        </w:rPr>
        <w:t xml:space="preserve"> </w:t>
      </w:r>
      <w:r w:rsidR="0098467F" w:rsidRPr="00BA5D64">
        <w:rPr>
          <w:rFonts w:ascii="Sylfaen" w:hAnsi="Sylfaen"/>
        </w:rPr>
        <w:t>միջավայր</w:t>
      </w:r>
      <w:r w:rsidR="003F5CF5" w:rsidRPr="00BA5D64">
        <w:rPr>
          <w:rFonts w:ascii="Sylfaen" w:hAnsi="Sylfaen"/>
          <w:lang w:val="hy-AM"/>
        </w:rPr>
        <w:t xml:space="preserve">ով, որտեղ ցածր է </w:t>
      </w:r>
      <w:r w:rsidR="0062037D" w:rsidRPr="00BA5D64">
        <w:rPr>
          <w:rFonts w:ascii="Sylfaen" w:hAnsi="Sylfaen"/>
        </w:rPr>
        <w:t>առևտրի</w:t>
      </w:r>
      <w:r w:rsidR="0062037D" w:rsidRPr="00BA5D64">
        <w:rPr>
          <w:rFonts w:ascii="Sylfaen" w:hAnsi="Sylfaen"/>
          <w:lang w:val="nl-BE"/>
        </w:rPr>
        <w:t xml:space="preserve"> </w:t>
      </w:r>
      <w:r w:rsidR="0062037D" w:rsidRPr="00BA5D64">
        <w:rPr>
          <w:rFonts w:ascii="Sylfaen" w:hAnsi="Sylfaen"/>
        </w:rPr>
        <w:t>պաշտպանվածության</w:t>
      </w:r>
      <w:r w:rsidR="0062037D" w:rsidRPr="00BA5D64">
        <w:rPr>
          <w:rFonts w:ascii="Sylfaen" w:hAnsi="Sylfaen"/>
          <w:lang w:val="nl-BE"/>
        </w:rPr>
        <w:t xml:space="preserve"> </w:t>
      </w:r>
      <w:r w:rsidR="003F5CF5" w:rsidRPr="00BA5D64">
        <w:rPr>
          <w:rFonts w:ascii="Sylfaen" w:hAnsi="Sylfaen"/>
          <w:lang w:val="hy-AM"/>
        </w:rPr>
        <w:t xml:space="preserve">մակարդակը </w:t>
      </w:r>
      <w:r w:rsidR="0062037D" w:rsidRPr="00BA5D64">
        <w:rPr>
          <w:rFonts w:ascii="Sylfaen" w:hAnsi="Sylfaen"/>
        </w:rPr>
        <w:t>և</w:t>
      </w:r>
      <w:r w:rsidR="0062037D" w:rsidRPr="00BA5D64">
        <w:rPr>
          <w:rFonts w:ascii="Sylfaen" w:hAnsi="Sylfaen"/>
          <w:lang w:val="nl-BE"/>
        </w:rPr>
        <w:t xml:space="preserve"> </w:t>
      </w:r>
      <w:r w:rsidR="003F5CF5" w:rsidRPr="00BA5D64">
        <w:rPr>
          <w:rFonts w:ascii="Sylfaen" w:hAnsi="Sylfaen"/>
          <w:lang w:val="hy-AM"/>
        </w:rPr>
        <w:t>նվազագույն</w:t>
      </w:r>
      <w:r w:rsidR="00221AF0" w:rsidRPr="00BA5D64">
        <w:rPr>
          <w:rFonts w:ascii="Sylfaen" w:hAnsi="Sylfaen"/>
          <w:lang w:val="hy-AM"/>
        </w:rPr>
        <w:t xml:space="preserve"> են </w:t>
      </w:r>
      <w:r w:rsidR="003F5CF5" w:rsidRPr="00BA5D64">
        <w:rPr>
          <w:rFonts w:ascii="Sylfaen" w:hAnsi="Sylfaen"/>
          <w:lang w:val="hy-AM"/>
        </w:rPr>
        <w:t xml:space="preserve">միջամտությունները </w:t>
      </w:r>
      <w:r w:rsidR="0062037D" w:rsidRPr="00BA5D64">
        <w:rPr>
          <w:rFonts w:ascii="Sylfaen" w:hAnsi="Sylfaen"/>
        </w:rPr>
        <w:t>տեղական</w:t>
      </w:r>
      <w:r w:rsidR="0062037D" w:rsidRPr="00BA5D64">
        <w:rPr>
          <w:rFonts w:ascii="Sylfaen" w:hAnsi="Sylfaen"/>
          <w:lang w:val="nl-BE"/>
        </w:rPr>
        <w:t xml:space="preserve"> </w:t>
      </w:r>
      <w:r w:rsidR="0062037D" w:rsidRPr="00BA5D64">
        <w:rPr>
          <w:rFonts w:ascii="Sylfaen" w:hAnsi="Sylfaen"/>
        </w:rPr>
        <w:t>շուկաներում</w:t>
      </w:r>
      <w:r w:rsidR="0062037D" w:rsidRPr="00BA5D64">
        <w:rPr>
          <w:rFonts w:ascii="Sylfaen" w:hAnsi="Sylfaen"/>
          <w:lang w:val="nl-BE"/>
        </w:rPr>
        <w:t xml:space="preserve">: </w:t>
      </w:r>
      <w:r w:rsidR="00221AF0" w:rsidRPr="00BA5D64">
        <w:rPr>
          <w:rFonts w:ascii="Sylfaen" w:hAnsi="Sylfaen"/>
          <w:lang w:val="hy-AM"/>
        </w:rPr>
        <w:t xml:space="preserve">Սակայն </w:t>
      </w:r>
      <w:r w:rsidR="00AA2935" w:rsidRPr="00BA5D64">
        <w:rPr>
          <w:rFonts w:ascii="Sylfaen" w:hAnsi="Sylfaen"/>
        </w:rPr>
        <w:t>Հայաստանի՝</w:t>
      </w:r>
      <w:r w:rsidR="00553B13" w:rsidRPr="00BA5D64">
        <w:rPr>
          <w:rFonts w:ascii="Sylfaen" w:hAnsi="Sylfaen"/>
          <w:lang w:val="nl-BE"/>
        </w:rPr>
        <w:t xml:space="preserve"> </w:t>
      </w:r>
      <w:r w:rsidR="00C65031" w:rsidRPr="00BA5D64">
        <w:rPr>
          <w:rFonts w:ascii="Sylfaen" w:hAnsi="Sylfaen"/>
        </w:rPr>
        <w:t>ԵՏՄ</w:t>
      </w:r>
      <w:r w:rsidR="00C65031" w:rsidRPr="00BA5D64">
        <w:rPr>
          <w:rFonts w:ascii="Sylfaen" w:hAnsi="Sylfaen"/>
          <w:lang w:val="nl-BE"/>
        </w:rPr>
        <w:t>-</w:t>
      </w:r>
      <w:r w:rsidR="00C65031" w:rsidRPr="00BA5D64">
        <w:rPr>
          <w:rFonts w:ascii="Sylfaen" w:hAnsi="Sylfaen"/>
        </w:rPr>
        <w:t>ին</w:t>
      </w:r>
      <w:r w:rsidR="00C65031" w:rsidRPr="00BA5D64">
        <w:rPr>
          <w:rFonts w:ascii="Sylfaen" w:hAnsi="Sylfaen"/>
          <w:lang w:val="nl-BE"/>
        </w:rPr>
        <w:t xml:space="preserve"> </w:t>
      </w:r>
      <w:r w:rsidR="00C65031" w:rsidRPr="00BA5D64">
        <w:rPr>
          <w:rFonts w:ascii="Sylfaen" w:hAnsi="Sylfaen"/>
        </w:rPr>
        <w:t>անդամակցելու</w:t>
      </w:r>
      <w:r w:rsidR="00C65031" w:rsidRPr="00BA5D64">
        <w:rPr>
          <w:rFonts w:ascii="Sylfaen" w:hAnsi="Sylfaen"/>
          <w:lang w:val="nl-BE"/>
        </w:rPr>
        <w:t xml:space="preserve"> </w:t>
      </w:r>
      <w:r w:rsidR="00C65031" w:rsidRPr="00BA5D64">
        <w:rPr>
          <w:rFonts w:ascii="Sylfaen" w:hAnsi="Sylfaen"/>
        </w:rPr>
        <w:t>որոշումը</w:t>
      </w:r>
      <w:r w:rsidR="00FB585F" w:rsidRPr="00BA5D64">
        <w:rPr>
          <w:rStyle w:val="FootnoteReference"/>
          <w:rFonts w:ascii="Sylfaen" w:hAnsi="Sylfaen"/>
        </w:rPr>
        <w:footnoteReference w:id="4"/>
      </w:r>
      <w:r w:rsidR="00FB585F" w:rsidRPr="00BA5D64">
        <w:rPr>
          <w:rFonts w:ascii="Sylfaen" w:hAnsi="Sylfaen"/>
          <w:lang w:val="nl-BE"/>
        </w:rPr>
        <w:t xml:space="preserve">, </w:t>
      </w:r>
      <w:r w:rsidR="00C65031" w:rsidRPr="00BA5D64">
        <w:rPr>
          <w:rFonts w:ascii="Sylfaen" w:hAnsi="Sylfaen"/>
        </w:rPr>
        <w:t>որ</w:t>
      </w:r>
      <w:r w:rsidR="00C65031" w:rsidRPr="00BA5D64">
        <w:rPr>
          <w:rFonts w:ascii="Sylfaen" w:hAnsi="Sylfaen"/>
          <w:lang w:val="nl-BE"/>
        </w:rPr>
        <w:t xml:space="preserve"> </w:t>
      </w:r>
      <w:r w:rsidR="00C65031" w:rsidRPr="00BA5D64">
        <w:rPr>
          <w:rFonts w:ascii="Sylfaen" w:hAnsi="Sylfaen"/>
        </w:rPr>
        <w:t>ուժի</w:t>
      </w:r>
      <w:r w:rsidR="00C65031" w:rsidRPr="00BA5D64">
        <w:rPr>
          <w:rFonts w:ascii="Sylfaen" w:hAnsi="Sylfaen"/>
          <w:lang w:val="nl-BE"/>
        </w:rPr>
        <w:t xml:space="preserve"> </w:t>
      </w:r>
      <w:r w:rsidR="00221AF0" w:rsidRPr="00BA5D64">
        <w:rPr>
          <w:rFonts w:ascii="Sylfaen" w:hAnsi="Sylfaen"/>
          <w:lang w:val="hy-AM"/>
        </w:rPr>
        <w:t xml:space="preserve">մեջ </w:t>
      </w:r>
      <w:r w:rsidR="00C65031" w:rsidRPr="00BA5D64">
        <w:rPr>
          <w:rFonts w:ascii="Sylfaen" w:hAnsi="Sylfaen"/>
        </w:rPr>
        <w:t>մտավ</w:t>
      </w:r>
      <w:r w:rsidR="00C65031" w:rsidRPr="00BA5D64">
        <w:rPr>
          <w:rFonts w:ascii="Sylfaen" w:hAnsi="Sylfaen"/>
          <w:lang w:val="nl-BE"/>
        </w:rPr>
        <w:t xml:space="preserve"> 2015</w:t>
      </w:r>
      <w:r w:rsidR="00AA2935" w:rsidRPr="00BA5D64">
        <w:rPr>
          <w:rFonts w:ascii="Sylfaen" w:hAnsi="Sylfaen"/>
          <w:lang w:val="nl-BE"/>
        </w:rPr>
        <w:t xml:space="preserve"> </w:t>
      </w:r>
      <w:r w:rsidR="00C65031" w:rsidRPr="00BA5D64">
        <w:rPr>
          <w:rFonts w:ascii="Sylfaen" w:hAnsi="Sylfaen"/>
        </w:rPr>
        <w:t>թ</w:t>
      </w:r>
      <w:r w:rsidR="00C65031" w:rsidRPr="00BA5D64">
        <w:rPr>
          <w:rFonts w:ascii="Sylfaen" w:hAnsi="Sylfaen"/>
          <w:lang w:val="nl-BE"/>
        </w:rPr>
        <w:t xml:space="preserve">. </w:t>
      </w:r>
      <w:r w:rsidR="00C65031" w:rsidRPr="00BA5D64">
        <w:rPr>
          <w:rFonts w:ascii="Sylfaen" w:hAnsi="Sylfaen"/>
        </w:rPr>
        <w:t>հունվարի</w:t>
      </w:r>
      <w:r w:rsidR="00C65031" w:rsidRPr="00BA5D64">
        <w:rPr>
          <w:rFonts w:ascii="Sylfaen" w:hAnsi="Sylfaen"/>
          <w:lang w:val="nl-BE"/>
        </w:rPr>
        <w:t xml:space="preserve"> </w:t>
      </w:r>
      <w:r w:rsidR="00FB585F" w:rsidRPr="00BA5D64">
        <w:rPr>
          <w:rFonts w:ascii="Sylfaen" w:hAnsi="Sylfaen"/>
          <w:bCs/>
          <w:lang w:val="nl-BE"/>
        </w:rPr>
        <w:t>1</w:t>
      </w:r>
      <w:r w:rsidR="0098467F" w:rsidRPr="00BA5D64">
        <w:rPr>
          <w:rFonts w:ascii="Sylfaen" w:hAnsi="Sylfaen"/>
          <w:bCs/>
          <w:lang w:val="nl-BE"/>
        </w:rPr>
        <w:t>-</w:t>
      </w:r>
      <w:r w:rsidR="0098467F" w:rsidRPr="00BA5D64">
        <w:rPr>
          <w:rFonts w:ascii="Sylfaen" w:hAnsi="Sylfaen"/>
          <w:bCs/>
        </w:rPr>
        <w:t>ին</w:t>
      </w:r>
      <w:r w:rsidR="00C65031" w:rsidRPr="00BA5D64">
        <w:rPr>
          <w:rFonts w:ascii="Sylfaen" w:hAnsi="Sylfaen"/>
          <w:bCs/>
          <w:lang w:val="nl-BE"/>
        </w:rPr>
        <w:t xml:space="preserve">, </w:t>
      </w:r>
      <w:r w:rsidR="00C65031" w:rsidRPr="00BA5D64">
        <w:rPr>
          <w:rFonts w:ascii="Sylfaen" w:hAnsi="Sylfaen"/>
          <w:bCs/>
        </w:rPr>
        <w:t>կարող</w:t>
      </w:r>
      <w:r w:rsidR="00C65031" w:rsidRPr="00BA5D64">
        <w:rPr>
          <w:rFonts w:ascii="Sylfaen" w:hAnsi="Sylfaen"/>
          <w:bCs/>
          <w:lang w:val="nl-BE"/>
        </w:rPr>
        <w:t xml:space="preserve"> </w:t>
      </w:r>
      <w:r w:rsidR="00C65031" w:rsidRPr="00BA5D64">
        <w:rPr>
          <w:rFonts w:ascii="Sylfaen" w:hAnsi="Sylfaen"/>
          <w:bCs/>
        </w:rPr>
        <w:t>է</w:t>
      </w:r>
      <w:r w:rsidR="00C65031" w:rsidRPr="00BA5D64">
        <w:rPr>
          <w:rFonts w:ascii="Sylfaen" w:hAnsi="Sylfaen"/>
          <w:bCs/>
          <w:lang w:val="nl-BE"/>
        </w:rPr>
        <w:t xml:space="preserve">  </w:t>
      </w:r>
      <w:r w:rsidR="00C65031" w:rsidRPr="00BA5D64">
        <w:rPr>
          <w:rFonts w:ascii="Sylfaen" w:hAnsi="Sylfaen"/>
          <w:bCs/>
        </w:rPr>
        <w:t>փոխել</w:t>
      </w:r>
      <w:r w:rsidR="00553B13" w:rsidRPr="00BA5D64">
        <w:rPr>
          <w:rFonts w:ascii="Sylfaen" w:hAnsi="Sylfaen"/>
          <w:bCs/>
          <w:lang w:val="nl-BE"/>
        </w:rPr>
        <w:t xml:space="preserve"> </w:t>
      </w:r>
      <w:r w:rsidR="00AA2935" w:rsidRPr="00BA5D64">
        <w:rPr>
          <w:rFonts w:ascii="Sylfaen" w:hAnsi="Sylfaen"/>
          <w:bCs/>
        </w:rPr>
        <w:t>այս</w:t>
      </w:r>
      <w:r w:rsidR="00553B13" w:rsidRPr="00BA5D64">
        <w:rPr>
          <w:rFonts w:ascii="Sylfaen" w:hAnsi="Sylfaen"/>
          <w:bCs/>
          <w:lang w:val="nl-BE"/>
        </w:rPr>
        <w:t xml:space="preserve"> </w:t>
      </w:r>
      <w:r w:rsidR="00AA2935" w:rsidRPr="00BA5D64">
        <w:rPr>
          <w:rFonts w:ascii="Sylfaen" w:hAnsi="Sylfaen"/>
          <w:bCs/>
        </w:rPr>
        <w:t>իրավիճակը</w:t>
      </w:r>
      <w:r w:rsidR="00C65031" w:rsidRPr="00BA5D64">
        <w:rPr>
          <w:rFonts w:ascii="Sylfaen" w:hAnsi="Sylfaen"/>
          <w:bCs/>
          <w:lang w:val="nl-BE"/>
        </w:rPr>
        <w:t xml:space="preserve">: </w:t>
      </w:r>
      <w:r w:rsidR="00AE1CE9" w:rsidRPr="00BA5D64">
        <w:rPr>
          <w:rFonts w:ascii="Sylfaen" w:hAnsi="Sylfaen"/>
          <w:bCs/>
        </w:rPr>
        <w:t>Ինչպես</w:t>
      </w:r>
      <w:r w:rsidR="00AE1CE9" w:rsidRPr="00BA5D64">
        <w:rPr>
          <w:rFonts w:ascii="Sylfaen" w:hAnsi="Sylfaen"/>
          <w:bCs/>
          <w:lang w:val="nl-BE"/>
        </w:rPr>
        <w:t xml:space="preserve"> </w:t>
      </w:r>
      <w:r w:rsidR="00AE1CE9" w:rsidRPr="00BA5D64">
        <w:rPr>
          <w:rFonts w:ascii="Sylfaen" w:hAnsi="Sylfaen"/>
          <w:bCs/>
        </w:rPr>
        <w:t>միության</w:t>
      </w:r>
      <w:r w:rsidR="00AE1CE9" w:rsidRPr="00BA5D64">
        <w:rPr>
          <w:rFonts w:ascii="Sylfaen" w:hAnsi="Sylfaen"/>
          <w:bCs/>
          <w:lang w:val="nl-BE"/>
        </w:rPr>
        <w:t xml:space="preserve"> </w:t>
      </w:r>
      <w:r w:rsidR="00AA2935" w:rsidRPr="00BA5D64">
        <w:rPr>
          <w:rFonts w:ascii="Sylfaen" w:hAnsi="Sylfaen"/>
          <w:bCs/>
        </w:rPr>
        <w:t>մյուս</w:t>
      </w:r>
      <w:r w:rsidR="00AA2935" w:rsidRPr="00BA5D64">
        <w:rPr>
          <w:rFonts w:ascii="Sylfaen" w:hAnsi="Sylfaen"/>
          <w:bCs/>
          <w:lang w:val="nl-BE"/>
        </w:rPr>
        <w:t xml:space="preserve"> </w:t>
      </w:r>
      <w:r w:rsidR="00AE1CE9" w:rsidRPr="00BA5D64">
        <w:rPr>
          <w:rFonts w:ascii="Sylfaen" w:hAnsi="Sylfaen"/>
          <w:bCs/>
        </w:rPr>
        <w:t>անդամներ</w:t>
      </w:r>
      <w:r w:rsidR="00AA2935" w:rsidRPr="00BA5D64">
        <w:rPr>
          <w:rFonts w:ascii="Sylfaen" w:hAnsi="Sylfaen"/>
          <w:bCs/>
        </w:rPr>
        <w:t>ը</w:t>
      </w:r>
      <w:r w:rsidR="00AE1CE9" w:rsidRPr="00BA5D64">
        <w:rPr>
          <w:rFonts w:ascii="Sylfaen" w:hAnsi="Sylfaen"/>
          <w:bCs/>
          <w:lang w:val="nl-BE"/>
        </w:rPr>
        <w:t xml:space="preserve">, </w:t>
      </w:r>
      <w:r w:rsidR="00AE1CE9" w:rsidRPr="00BA5D64">
        <w:rPr>
          <w:rFonts w:ascii="Sylfaen" w:hAnsi="Sylfaen"/>
          <w:bCs/>
        </w:rPr>
        <w:t>Հայաստանը</w:t>
      </w:r>
      <w:r w:rsidR="00AE1CE9" w:rsidRPr="00BA5D64">
        <w:rPr>
          <w:rFonts w:ascii="Sylfaen" w:hAnsi="Sylfaen"/>
          <w:bCs/>
          <w:lang w:val="nl-BE"/>
        </w:rPr>
        <w:t xml:space="preserve"> </w:t>
      </w:r>
      <w:r w:rsidR="0098467F" w:rsidRPr="00BA5D64">
        <w:rPr>
          <w:rFonts w:ascii="Sylfaen" w:hAnsi="Sylfaen"/>
          <w:bCs/>
        </w:rPr>
        <w:t>ևս</w:t>
      </w:r>
      <w:r w:rsidR="0098467F" w:rsidRPr="00BA5D64">
        <w:rPr>
          <w:rFonts w:ascii="Sylfaen" w:hAnsi="Sylfaen"/>
          <w:bCs/>
          <w:lang w:val="nl-BE"/>
        </w:rPr>
        <w:t xml:space="preserve"> </w:t>
      </w:r>
      <w:r w:rsidR="00AE1CE9" w:rsidRPr="00BA5D64">
        <w:rPr>
          <w:rFonts w:ascii="Sylfaen" w:hAnsi="Sylfaen"/>
          <w:bCs/>
        </w:rPr>
        <w:t>պետք</w:t>
      </w:r>
      <w:r w:rsidR="00AE1CE9" w:rsidRPr="00BA5D64">
        <w:rPr>
          <w:rFonts w:ascii="Sylfaen" w:hAnsi="Sylfaen"/>
          <w:bCs/>
          <w:lang w:val="nl-BE"/>
        </w:rPr>
        <w:t xml:space="preserve"> </w:t>
      </w:r>
      <w:r w:rsidR="00AE1CE9" w:rsidRPr="00BA5D64">
        <w:rPr>
          <w:rFonts w:ascii="Sylfaen" w:hAnsi="Sylfaen"/>
          <w:bCs/>
        </w:rPr>
        <w:t>է</w:t>
      </w:r>
      <w:r w:rsidR="00AE1CE9" w:rsidRPr="00BA5D64">
        <w:rPr>
          <w:rFonts w:ascii="Sylfaen" w:hAnsi="Sylfaen"/>
          <w:bCs/>
          <w:lang w:val="nl-BE"/>
        </w:rPr>
        <w:t xml:space="preserve"> </w:t>
      </w:r>
      <w:r w:rsidR="00AE1CE9" w:rsidRPr="00BA5D64">
        <w:rPr>
          <w:rFonts w:ascii="Sylfaen" w:hAnsi="Sylfaen"/>
          <w:bCs/>
        </w:rPr>
        <w:t>ընդունի</w:t>
      </w:r>
      <w:r w:rsidR="00AE1CE9" w:rsidRPr="00BA5D64">
        <w:rPr>
          <w:rFonts w:ascii="Sylfaen" w:hAnsi="Sylfaen"/>
          <w:bCs/>
          <w:lang w:val="nl-BE"/>
        </w:rPr>
        <w:t xml:space="preserve"> </w:t>
      </w:r>
      <w:r w:rsidR="00AE1CE9" w:rsidRPr="00BA5D64">
        <w:rPr>
          <w:rFonts w:ascii="Sylfaen" w:hAnsi="Sylfaen"/>
          <w:bCs/>
        </w:rPr>
        <w:t>ԵՏՄ</w:t>
      </w:r>
      <w:r w:rsidR="00AE1CE9" w:rsidRPr="00BA5D64">
        <w:rPr>
          <w:rFonts w:ascii="Sylfaen" w:hAnsi="Sylfaen"/>
          <w:bCs/>
          <w:lang w:val="nl-BE"/>
        </w:rPr>
        <w:t>-</w:t>
      </w:r>
      <w:r w:rsidR="00AE1CE9" w:rsidRPr="00BA5D64">
        <w:rPr>
          <w:rFonts w:ascii="Sylfaen" w:hAnsi="Sylfaen"/>
          <w:bCs/>
        </w:rPr>
        <w:t>ի</w:t>
      </w:r>
      <w:r w:rsidR="00AE1CE9" w:rsidRPr="00BA5D64">
        <w:rPr>
          <w:rFonts w:ascii="Sylfaen" w:hAnsi="Sylfaen"/>
          <w:bCs/>
          <w:lang w:val="nl-BE"/>
        </w:rPr>
        <w:t xml:space="preserve"> </w:t>
      </w:r>
      <w:r w:rsidR="00AE1CE9" w:rsidRPr="00BA5D64">
        <w:rPr>
          <w:rFonts w:ascii="Sylfaen" w:hAnsi="Sylfaen"/>
          <w:bCs/>
        </w:rPr>
        <w:t>ընդհանուր</w:t>
      </w:r>
      <w:r w:rsidR="00AE1CE9" w:rsidRPr="00BA5D64">
        <w:rPr>
          <w:rFonts w:ascii="Sylfaen" w:hAnsi="Sylfaen"/>
          <w:bCs/>
          <w:lang w:val="nl-BE"/>
        </w:rPr>
        <w:t xml:space="preserve"> </w:t>
      </w:r>
      <w:r w:rsidR="00AE1CE9" w:rsidRPr="00BA5D64">
        <w:rPr>
          <w:rFonts w:ascii="Sylfaen" w:hAnsi="Sylfaen"/>
          <w:bCs/>
        </w:rPr>
        <w:t>արտաքին</w:t>
      </w:r>
      <w:r w:rsidR="00AE1CE9" w:rsidRPr="00BA5D64">
        <w:rPr>
          <w:rFonts w:ascii="Sylfaen" w:hAnsi="Sylfaen"/>
          <w:bCs/>
          <w:lang w:val="nl-BE"/>
        </w:rPr>
        <w:t xml:space="preserve"> </w:t>
      </w:r>
      <w:r w:rsidR="00AE1CE9" w:rsidRPr="00BA5D64">
        <w:rPr>
          <w:rFonts w:ascii="Sylfaen" w:hAnsi="Sylfaen"/>
          <w:bCs/>
        </w:rPr>
        <w:t>սակագները</w:t>
      </w:r>
      <w:r w:rsidR="00AE1CE9" w:rsidRPr="00BA5D64">
        <w:rPr>
          <w:rFonts w:ascii="Sylfaen" w:hAnsi="Sylfaen"/>
          <w:bCs/>
          <w:lang w:val="nl-BE"/>
        </w:rPr>
        <w:t xml:space="preserve"> 5-7 </w:t>
      </w:r>
      <w:r w:rsidR="00AE1CE9" w:rsidRPr="00BA5D64">
        <w:rPr>
          <w:rFonts w:ascii="Sylfaen" w:hAnsi="Sylfaen"/>
          <w:bCs/>
        </w:rPr>
        <w:t>տար</w:t>
      </w:r>
      <w:r w:rsidR="00AA2935" w:rsidRPr="00BA5D64">
        <w:rPr>
          <w:rFonts w:ascii="Sylfaen" w:hAnsi="Sylfaen"/>
          <w:bCs/>
        </w:rPr>
        <w:t>վա</w:t>
      </w:r>
      <w:r w:rsidR="00AE1CE9" w:rsidRPr="00BA5D64">
        <w:rPr>
          <w:rFonts w:ascii="Sylfaen" w:hAnsi="Sylfaen"/>
          <w:bCs/>
          <w:lang w:val="nl-BE"/>
        </w:rPr>
        <w:t xml:space="preserve"> </w:t>
      </w:r>
      <w:r w:rsidR="00AE1CE9" w:rsidRPr="00BA5D64">
        <w:rPr>
          <w:rFonts w:ascii="Sylfaen" w:hAnsi="Sylfaen"/>
          <w:bCs/>
        </w:rPr>
        <w:t>անցումային</w:t>
      </w:r>
      <w:r w:rsidR="00AE1CE9" w:rsidRPr="00BA5D64">
        <w:rPr>
          <w:rFonts w:ascii="Sylfaen" w:hAnsi="Sylfaen"/>
          <w:bCs/>
          <w:lang w:val="nl-BE"/>
        </w:rPr>
        <w:t xml:space="preserve"> </w:t>
      </w:r>
      <w:r w:rsidR="00AE1CE9" w:rsidRPr="00BA5D64">
        <w:rPr>
          <w:rFonts w:ascii="Sylfaen" w:hAnsi="Sylfaen"/>
          <w:bCs/>
        </w:rPr>
        <w:t>ժամանակահատվածից</w:t>
      </w:r>
      <w:r w:rsidR="00AE1CE9" w:rsidRPr="00BA5D64">
        <w:rPr>
          <w:rFonts w:ascii="Sylfaen" w:hAnsi="Sylfaen"/>
          <w:bCs/>
          <w:lang w:val="nl-BE"/>
        </w:rPr>
        <w:t xml:space="preserve"> </w:t>
      </w:r>
      <w:r w:rsidR="00AE1CE9" w:rsidRPr="00BA5D64">
        <w:rPr>
          <w:rFonts w:ascii="Sylfaen" w:hAnsi="Sylfaen"/>
          <w:bCs/>
        </w:rPr>
        <w:t>հետո</w:t>
      </w:r>
      <w:r w:rsidR="00AE1CE9" w:rsidRPr="00BA5D64">
        <w:rPr>
          <w:rFonts w:ascii="Sylfaen" w:hAnsi="Sylfaen"/>
          <w:bCs/>
          <w:lang w:val="nl-BE"/>
        </w:rPr>
        <w:t xml:space="preserve">: </w:t>
      </w:r>
      <w:r w:rsidR="00221AF0" w:rsidRPr="00BA5D64">
        <w:rPr>
          <w:rFonts w:ascii="Sylfaen" w:hAnsi="Sylfaen"/>
          <w:bCs/>
          <w:lang w:val="hy-AM"/>
        </w:rPr>
        <w:t>Քիչ հավանական է, որ դ</w:t>
      </w:r>
      <w:r w:rsidR="003F2199" w:rsidRPr="00BA5D64">
        <w:rPr>
          <w:rFonts w:ascii="Sylfaen" w:hAnsi="Sylfaen"/>
          <w:bCs/>
        </w:rPr>
        <w:t>րա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անմիջական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ազդեցություն</w:t>
      </w:r>
      <w:r w:rsidR="003C4664" w:rsidRPr="00BA5D64">
        <w:rPr>
          <w:rFonts w:ascii="Sylfaen" w:hAnsi="Sylfaen"/>
          <w:bCs/>
        </w:rPr>
        <w:t>ն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առևտրի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վրա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զգալի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լինի</w:t>
      </w:r>
      <w:r w:rsidR="003F2199" w:rsidRPr="00BA5D64">
        <w:rPr>
          <w:rFonts w:ascii="Sylfaen" w:hAnsi="Sylfaen"/>
          <w:bCs/>
          <w:lang w:val="nl-BE"/>
        </w:rPr>
        <w:t xml:space="preserve">, </w:t>
      </w:r>
      <w:r w:rsidR="003F2199" w:rsidRPr="00BA5D64">
        <w:rPr>
          <w:rFonts w:ascii="Sylfaen" w:hAnsi="Sylfaen"/>
          <w:bCs/>
        </w:rPr>
        <w:t>քանի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որ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գոյություն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ունեցող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առևտուրն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արդեն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ԵՏՄ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անդամ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երկրների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հետ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է</w:t>
      </w:r>
      <w:r w:rsidR="003F2199" w:rsidRPr="00BA5D64">
        <w:rPr>
          <w:rFonts w:ascii="Sylfaen" w:hAnsi="Sylfaen"/>
          <w:bCs/>
          <w:lang w:val="nl-BE"/>
        </w:rPr>
        <w:t xml:space="preserve">, </w:t>
      </w:r>
      <w:r w:rsidR="003F2199" w:rsidRPr="00BA5D64">
        <w:rPr>
          <w:rFonts w:ascii="Sylfaen" w:hAnsi="Sylfaen"/>
          <w:bCs/>
        </w:rPr>
        <w:t>իսկ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այս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lastRenderedPageBreak/>
        <w:t>երկրների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հետ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գոյություն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ունեն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երկկողմ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առևտր</w:t>
      </w:r>
      <w:r w:rsidR="0098467F" w:rsidRPr="00BA5D64">
        <w:rPr>
          <w:rFonts w:ascii="Sylfaen" w:hAnsi="Sylfaen"/>
          <w:bCs/>
        </w:rPr>
        <w:t>ային</w:t>
      </w:r>
      <w:r w:rsidR="003F2199" w:rsidRPr="00BA5D64">
        <w:rPr>
          <w:rFonts w:ascii="Sylfaen" w:hAnsi="Sylfaen"/>
          <w:bCs/>
          <w:lang w:val="nl-BE"/>
        </w:rPr>
        <w:t xml:space="preserve"> </w:t>
      </w:r>
      <w:r w:rsidR="003F2199" w:rsidRPr="00BA5D64">
        <w:rPr>
          <w:rFonts w:ascii="Sylfaen" w:hAnsi="Sylfaen"/>
          <w:bCs/>
        </w:rPr>
        <w:t>պայմանագրեր</w:t>
      </w:r>
      <w:r w:rsidR="003F2199" w:rsidRPr="00BA5D64">
        <w:rPr>
          <w:rFonts w:ascii="Sylfaen" w:hAnsi="Sylfaen"/>
          <w:bCs/>
          <w:lang w:val="nl-BE"/>
        </w:rPr>
        <w:t xml:space="preserve">: </w:t>
      </w:r>
      <w:r w:rsidR="00565125" w:rsidRPr="00BA5D64">
        <w:rPr>
          <w:rFonts w:ascii="Sylfaen" w:hAnsi="Sylfaen"/>
          <w:bCs/>
        </w:rPr>
        <w:t>ԵՏՄ</w:t>
      </w:r>
      <w:r w:rsidR="00565125" w:rsidRPr="00BA5D64">
        <w:rPr>
          <w:rFonts w:ascii="Sylfaen" w:hAnsi="Sylfaen"/>
          <w:bCs/>
          <w:lang w:val="nl-BE"/>
        </w:rPr>
        <w:t>-</w:t>
      </w:r>
      <w:r w:rsidR="00565125" w:rsidRPr="00BA5D64">
        <w:rPr>
          <w:rFonts w:ascii="Sylfaen" w:hAnsi="Sylfaen"/>
          <w:bCs/>
        </w:rPr>
        <w:t>ի</w:t>
      </w:r>
      <w:r w:rsidR="00565125" w:rsidRPr="00BA5D64">
        <w:rPr>
          <w:rFonts w:ascii="Sylfaen" w:hAnsi="Sylfaen"/>
          <w:bCs/>
          <w:lang w:val="nl-BE"/>
        </w:rPr>
        <w:t xml:space="preserve"> </w:t>
      </w:r>
      <w:r w:rsidR="00565125" w:rsidRPr="00BA5D64">
        <w:rPr>
          <w:rFonts w:ascii="Sylfaen" w:hAnsi="Sylfaen"/>
          <w:bCs/>
        </w:rPr>
        <w:t>անդամակցություն</w:t>
      </w:r>
      <w:r w:rsidR="003C4664" w:rsidRPr="00BA5D64">
        <w:rPr>
          <w:rFonts w:ascii="Sylfaen" w:hAnsi="Sylfaen"/>
          <w:bCs/>
        </w:rPr>
        <w:t>ն</w:t>
      </w:r>
      <w:r w:rsidR="00565125" w:rsidRPr="00BA5D64">
        <w:rPr>
          <w:rFonts w:ascii="Sylfaen" w:hAnsi="Sylfaen"/>
          <w:bCs/>
          <w:lang w:val="nl-BE"/>
        </w:rPr>
        <w:t xml:space="preserve"> </w:t>
      </w:r>
      <w:r w:rsidR="00565125" w:rsidRPr="00BA5D64">
        <w:rPr>
          <w:rFonts w:ascii="Sylfaen" w:hAnsi="Sylfaen"/>
          <w:bCs/>
        </w:rPr>
        <w:t>այսպիսով</w:t>
      </w:r>
      <w:r w:rsidR="00565125" w:rsidRPr="00BA5D64">
        <w:rPr>
          <w:rFonts w:ascii="Sylfaen" w:hAnsi="Sylfaen"/>
          <w:bCs/>
          <w:lang w:val="nl-BE"/>
        </w:rPr>
        <w:t xml:space="preserve"> </w:t>
      </w:r>
      <w:r w:rsidR="00565125" w:rsidRPr="00BA5D64">
        <w:rPr>
          <w:rFonts w:ascii="Sylfaen" w:hAnsi="Sylfaen"/>
          <w:bCs/>
        </w:rPr>
        <w:t>կամրապնդի</w:t>
      </w:r>
      <w:r w:rsidR="00565125" w:rsidRPr="00BA5D64">
        <w:rPr>
          <w:rFonts w:ascii="Sylfaen" w:hAnsi="Sylfaen"/>
          <w:bCs/>
          <w:lang w:val="nl-BE"/>
        </w:rPr>
        <w:t xml:space="preserve"> </w:t>
      </w:r>
      <w:r w:rsidR="00565125" w:rsidRPr="00BA5D64">
        <w:rPr>
          <w:rFonts w:ascii="Sylfaen" w:hAnsi="Sylfaen"/>
          <w:bCs/>
        </w:rPr>
        <w:t>Հայաստանի</w:t>
      </w:r>
      <w:r w:rsidR="00565125" w:rsidRPr="00BA5D64">
        <w:rPr>
          <w:rFonts w:ascii="Sylfaen" w:hAnsi="Sylfaen"/>
          <w:bCs/>
          <w:lang w:val="nl-BE"/>
        </w:rPr>
        <w:t xml:space="preserve"> </w:t>
      </w:r>
      <w:r w:rsidR="00565125" w:rsidRPr="00BA5D64">
        <w:rPr>
          <w:rFonts w:ascii="Sylfaen" w:hAnsi="Sylfaen"/>
          <w:bCs/>
        </w:rPr>
        <w:t>գյուղատնտես</w:t>
      </w:r>
      <w:r w:rsidR="000125AB" w:rsidRPr="00BA5D64">
        <w:rPr>
          <w:rFonts w:ascii="Sylfaen" w:hAnsi="Sylfaen"/>
          <w:bCs/>
        </w:rPr>
        <w:t>ական</w:t>
      </w:r>
      <w:r w:rsidR="000125AB" w:rsidRPr="00BA5D64">
        <w:rPr>
          <w:rFonts w:ascii="Sylfaen" w:hAnsi="Sylfaen"/>
          <w:bCs/>
          <w:lang w:val="nl-BE"/>
        </w:rPr>
        <w:t xml:space="preserve"> </w:t>
      </w:r>
      <w:r w:rsidR="000125AB" w:rsidRPr="00BA5D64">
        <w:rPr>
          <w:rFonts w:ascii="Sylfaen" w:hAnsi="Sylfaen"/>
          <w:bCs/>
        </w:rPr>
        <w:t>արտադրանքի</w:t>
      </w:r>
      <w:r w:rsidR="000125AB" w:rsidRPr="00BA5D64">
        <w:rPr>
          <w:rFonts w:ascii="Sylfaen" w:hAnsi="Sylfaen"/>
          <w:bCs/>
          <w:lang w:val="nl-BE"/>
        </w:rPr>
        <w:t xml:space="preserve"> </w:t>
      </w:r>
      <w:r w:rsidR="003C4664" w:rsidRPr="00BA5D64">
        <w:rPr>
          <w:rFonts w:ascii="Sylfaen" w:hAnsi="Sylfaen"/>
          <w:lang w:val="nl-BE"/>
        </w:rPr>
        <w:t>թե</w:t>
      </w:r>
      <w:r w:rsidR="003C4664" w:rsidRPr="00BA5D64">
        <w:rPr>
          <w:rFonts w:ascii="Sylfaen" w:hAnsi="Sylfaen" w:cs="Arial"/>
          <w:color w:val="222222"/>
          <w:lang w:val="hy-AM"/>
        </w:rPr>
        <w:t>՛</w:t>
      </w:r>
      <w:r w:rsidR="00565125" w:rsidRPr="00BA5D64">
        <w:rPr>
          <w:rFonts w:ascii="Sylfaen" w:hAnsi="Sylfaen"/>
          <w:bCs/>
          <w:lang w:val="nl-BE"/>
        </w:rPr>
        <w:t xml:space="preserve"> </w:t>
      </w:r>
      <w:r w:rsidR="00565125" w:rsidRPr="00BA5D64">
        <w:rPr>
          <w:rFonts w:ascii="Sylfaen" w:hAnsi="Sylfaen"/>
          <w:bCs/>
        </w:rPr>
        <w:t>գրավչությունը</w:t>
      </w:r>
      <w:r w:rsidR="00565125" w:rsidRPr="00BA5D64">
        <w:rPr>
          <w:rFonts w:ascii="Sylfaen" w:hAnsi="Sylfaen"/>
          <w:bCs/>
          <w:lang w:val="nl-BE"/>
        </w:rPr>
        <w:t xml:space="preserve">, </w:t>
      </w:r>
      <w:r w:rsidR="003C4664" w:rsidRPr="00BA5D64">
        <w:rPr>
          <w:rFonts w:ascii="Sylfaen" w:hAnsi="Sylfaen"/>
          <w:lang w:val="nl-BE"/>
        </w:rPr>
        <w:t>թե</w:t>
      </w:r>
      <w:r w:rsidR="003C4664" w:rsidRPr="00BA5D64">
        <w:rPr>
          <w:rFonts w:ascii="Sylfaen" w:hAnsi="Sylfaen" w:cs="Arial"/>
          <w:color w:val="222222"/>
          <w:lang w:val="hy-AM"/>
        </w:rPr>
        <w:t>՛</w:t>
      </w:r>
      <w:r w:rsidR="00553B13" w:rsidRPr="00BA5D64">
        <w:rPr>
          <w:rFonts w:ascii="Sylfaen" w:hAnsi="Sylfaen" w:cs="Arial"/>
          <w:color w:val="222222"/>
          <w:lang w:val="nl-BE"/>
        </w:rPr>
        <w:t xml:space="preserve"> </w:t>
      </w:r>
      <w:r w:rsidR="00221AF0" w:rsidRPr="00BA5D64">
        <w:rPr>
          <w:rFonts w:ascii="Sylfaen" w:hAnsi="Sylfaen"/>
          <w:bCs/>
          <w:lang w:val="hy-AM"/>
        </w:rPr>
        <w:t xml:space="preserve"> </w:t>
      </w:r>
      <w:r w:rsidR="000125AB" w:rsidRPr="00BA5D64">
        <w:rPr>
          <w:rFonts w:ascii="Sylfaen" w:hAnsi="Sylfaen"/>
          <w:bCs/>
        </w:rPr>
        <w:t>արտահանողների</w:t>
      </w:r>
      <w:r w:rsidR="000125AB" w:rsidRPr="00BA5D64">
        <w:rPr>
          <w:rFonts w:ascii="Sylfaen" w:hAnsi="Sylfaen"/>
          <w:bCs/>
          <w:lang w:val="nl-BE"/>
        </w:rPr>
        <w:t xml:space="preserve"> </w:t>
      </w:r>
      <w:r w:rsidR="00565125" w:rsidRPr="00BA5D64">
        <w:rPr>
          <w:rFonts w:ascii="Sylfaen" w:hAnsi="Sylfaen"/>
          <w:bCs/>
        </w:rPr>
        <w:t>կախվածությունը</w:t>
      </w:r>
      <w:r w:rsidR="00565125" w:rsidRPr="00BA5D64">
        <w:rPr>
          <w:rFonts w:ascii="Sylfaen" w:hAnsi="Sylfaen"/>
          <w:bCs/>
          <w:lang w:val="nl-BE"/>
        </w:rPr>
        <w:t xml:space="preserve"> </w:t>
      </w:r>
      <w:r w:rsidR="000125AB" w:rsidRPr="00BA5D64">
        <w:rPr>
          <w:rFonts w:ascii="Sylfaen" w:hAnsi="Sylfaen"/>
          <w:bCs/>
        </w:rPr>
        <w:t>Ռուսաստանից</w:t>
      </w:r>
      <w:r w:rsidR="000125AB" w:rsidRPr="00BA5D64">
        <w:rPr>
          <w:rFonts w:ascii="Sylfaen" w:hAnsi="Sylfaen"/>
          <w:bCs/>
          <w:lang w:val="nl-BE"/>
        </w:rPr>
        <w:t xml:space="preserve">: </w:t>
      </w:r>
    </w:p>
    <w:p w14:paraId="20C9A4E2" w14:textId="77777777" w:rsidR="00FB585F" w:rsidRPr="00BA5D64" w:rsidRDefault="00FB585F" w:rsidP="000D3394">
      <w:pPr>
        <w:jc w:val="both"/>
        <w:rPr>
          <w:rFonts w:ascii="Sylfaen" w:eastAsiaTheme="minorHAnsi" w:hAnsi="Sylfaen" w:cs="Cambria"/>
          <w:lang w:val="nl-BE"/>
        </w:rPr>
      </w:pPr>
    </w:p>
    <w:p w14:paraId="72C727BF" w14:textId="77777777" w:rsidR="00D62487" w:rsidRPr="00BA5D64" w:rsidRDefault="0005294B" w:rsidP="000D3394">
      <w:pPr>
        <w:jc w:val="both"/>
        <w:rPr>
          <w:rFonts w:ascii="Sylfaen" w:hAnsi="Sylfaen"/>
          <w:lang w:val="nl-BE"/>
        </w:rPr>
      </w:pPr>
      <w:r w:rsidRPr="00BA5D64">
        <w:rPr>
          <w:rFonts w:ascii="Sylfaen" w:hAnsi="Sylfaen"/>
          <w:b/>
        </w:rPr>
        <w:t>Ոլորտի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հետագա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աճ</w:t>
      </w:r>
      <w:r w:rsidR="003C4664" w:rsidRPr="00BA5D64">
        <w:rPr>
          <w:rFonts w:ascii="Sylfaen" w:hAnsi="Sylfaen"/>
          <w:b/>
        </w:rPr>
        <w:t>ն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ավելի</w:t>
      </w:r>
      <w:r w:rsidRPr="00BA5D64">
        <w:rPr>
          <w:rFonts w:ascii="Sylfaen" w:hAnsi="Sylfaen"/>
          <w:b/>
          <w:lang w:val="nl-BE"/>
        </w:rPr>
        <w:t xml:space="preserve"> </w:t>
      </w:r>
      <w:r w:rsidR="00136A18" w:rsidRPr="00BA5D64">
        <w:rPr>
          <w:rFonts w:ascii="Sylfaen" w:hAnsi="Sylfaen"/>
          <w:b/>
          <w:lang w:val="hy-AM"/>
        </w:rPr>
        <w:t xml:space="preserve">շատ պայմանավորված </w:t>
      </w:r>
      <w:r w:rsidR="002A34F7" w:rsidRPr="00BA5D64">
        <w:rPr>
          <w:rFonts w:ascii="Sylfaen" w:hAnsi="Sylfaen"/>
          <w:b/>
        </w:rPr>
        <w:t>կլինի</w:t>
      </w:r>
      <w:r w:rsidR="002A34F7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  <w:b/>
        </w:rPr>
        <w:t>ֆերմեր</w:t>
      </w:r>
      <w:r w:rsidR="008C1469" w:rsidRPr="00BA5D64">
        <w:rPr>
          <w:rFonts w:ascii="Sylfaen" w:hAnsi="Sylfaen"/>
          <w:b/>
        </w:rPr>
        <w:t>ների</w:t>
      </w:r>
      <w:r w:rsidR="008C1469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  <w:b/>
        </w:rPr>
        <w:t>և</w:t>
      </w:r>
      <w:r w:rsidR="002A34F7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  <w:b/>
        </w:rPr>
        <w:t>ագրո</w:t>
      </w:r>
      <w:r w:rsidR="002A34F7" w:rsidRPr="00BA5D64">
        <w:rPr>
          <w:rFonts w:ascii="Sylfaen" w:hAnsi="Sylfaen"/>
          <w:b/>
          <w:lang w:val="nl-BE"/>
        </w:rPr>
        <w:t>-</w:t>
      </w:r>
      <w:r w:rsidR="002A34F7" w:rsidRPr="00BA5D64">
        <w:rPr>
          <w:rFonts w:ascii="Sylfaen" w:hAnsi="Sylfaen"/>
          <w:b/>
        </w:rPr>
        <w:t>վերամշակողների</w:t>
      </w:r>
      <w:r w:rsidR="002A34F7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  <w:b/>
        </w:rPr>
        <w:t>շրջանում</w:t>
      </w:r>
      <w:r w:rsidR="002A34F7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  <w:b/>
        </w:rPr>
        <w:t>արտադրողականության</w:t>
      </w:r>
      <w:r w:rsidR="002A34F7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  <w:b/>
        </w:rPr>
        <w:t>աճ</w:t>
      </w:r>
      <w:r w:rsidR="00136A18" w:rsidRPr="00BA5D64">
        <w:rPr>
          <w:rFonts w:ascii="Sylfaen" w:hAnsi="Sylfaen"/>
          <w:b/>
          <w:lang w:val="hy-AM"/>
        </w:rPr>
        <w:t>ով</w:t>
      </w:r>
      <w:r w:rsidR="002A34F7" w:rsidRPr="00BA5D64">
        <w:rPr>
          <w:rFonts w:ascii="Sylfaen" w:hAnsi="Sylfaen"/>
          <w:b/>
          <w:lang w:val="nl-BE"/>
        </w:rPr>
        <w:t xml:space="preserve">, </w:t>
      </w:r>
      <w:r w:rsidR="002A34F7" w:rsidRPr="00BA5D64">
        <w:rPr>
          <w:rFonts w:ascii="Sylfaen" w:hAnsi="Sylfaen"/>
          <w:b/>
        </w:rPr>
        <w:t>ինչպես</w:t>
      </w:r>
      <w:r w:rsidR="002A34F7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  <w:b/>
        </w:rPr>
        <w:t>նաև</w:t>
      </w:r>
      <w:r w:rsidR="002A34F7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  <w:b/>
        </w:rPr>
        <w:t>արժեք</w:t>
      </w:r>
      <w:r w:rsidR="002A34F7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  <w:b/>
        </w:rPr>
        <w:t>ավելացնելու</w:t>
      </w:r>
      <w:r w:rsidR="002A34F7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  <w:b/>
        </w:rPr>
        <w:t>և</w:t>
      </w:r>
      <w:r w:rsidR="002A34F7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  <w:b/>
        </w:rPr>
        <w:t>արտահանման</w:t>
      </w:r>
      <w:r w:rsidR="002A34F7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  <w:b/>
        </w:rPr>
        <w:t>շուկաներում</w:t>
      </w:r>
      <w:r w:rsidR="002A34F7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  <w:b/>
        </w:rPr>
        <w:t>մրցակցելու</w:t>
      </w:r>
      <w:r w:rsidR="002A34F7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  <w:b/>
        </w:rPr>
        <w:t>կարողությ</w:t>
      </w:r>
      <w:r w:rsidR="00136A18" w:rsidRPr="00BA5D64">
        <w:rPr>
          <w:rFonts w:ascii="Sylfaen" w:hAnsi="Sylfaen"/>
          <w:b/>
          <w:lang w:val="hy-AM"/>
        </w:rPr>
        <w:t>ամբ</w:t>
      </w:r>
      <w:r w:rsidR="002A34F7" w:rsidRPr="00BA5D64">
        <w:rPr>
          <w:rFonts w:ascii="Sylfaen" w:hAnsi="Sylfaen"/>
          <w:b/>
          <w:lang w:val="nl-BE"/>
        </w:rPr>
        <w:t xml:space="preserve">: </w:t>
      </w:r>
      <w:r w:rsidR="00842C05" w:rsidRPr="00BA5D64">
        <w:rPr>
          <w:rFonts w:ascii="Sylfaen" w:hAnsi="Sylfaen"/>
          <w:b/>
          <w:lang w:val="nl-BE"/>
        </w:rPr>
        <w:t xml:space="preserve"> </w:t>
      </w:r>
      <w:r w:rsidR="002A34F7" w:rsidRPr="00BA5D64">
        <w:rPr>
          <w:rFonts w:ascii="Sylfaen" w:hAnsi="Sylfaen"/>
        </w:rPr>
        <w:t>Խաղողի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</w:rPr>
        <w:t>և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</w:rPr>
        <w:t>ծիրանի</w:t>
      </w:r>
      <w:r w:rsidR="002A34F7" w:rsidRPr="00BA5D64">
        <w:rPr>
          <w:rFonts w:ascii="Sylfaen" w:hAnsi="Sylfaen"/>
          <w:lang w:val="nl-BE"/>
        </w:rPr>
        <w:t xml:space="preserve"> </w:t>
      </w:r>
      <w:r w:rsidR="00136A18" w:rsidRPr="00BA5D64">
        <w:rPr>
          <w:rFonts w:ascii="Sylfaen" w:hAnsi="Sylfaen"/>
          <w:lang w:val="hy-AM"/>
        </w:rPr>
        <w:t>մրցունակության</w:t>
      </w:r>
      <w:r w:rsidR="00136A18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</w:rPr>
        <w:t>վերլուծության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</w:rPr>
        <w:t>արդյունքները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</w:rPr>
        <w:t>ցույց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</w:rPr>
        <w:t>են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</w:rPr>
        <w:t>տալիս</w:t>
      </w:r>
      <w:r w:rsidR="002A34F7" w:rsidRPr="00BA5D64">
        <w:rPr>
          <w:rFonts w:ascii="Sylfaen" w:hAnsi="Sylfaen"/>
          <w:lang w:val="nl-BE"/>
        </w:rPr>
        <w:t xml:space="preserve">, </w:t>
      </w:r>
      <w:r w:rsidR="002A34F7" w:rsidRPr="00BA5D64">
        <w:rPr>
          <w:rFonts w:ascii="Sylfaen" w:hAnsi="Sylfaen"/>
        </w:rPr>
        <w:t>որ</w:t>
      </w:r>
      <w:r w:rsidR="002A34F7" w:rsidRPr="00BA5D64">
        <w:rPr>
          <w:rFonts w:ascii="Sylfaen" w:hAnsi="Sylfaen"/>
          <w:lang w:val="nl-BE"/>
        </w:rPr>
        <w:t xml:space="preserve"> </w:t>
      </w:r>
      <w:r w:rsidR="00136A18" w:rsidRPr="00BA5D64">
        <w:rPr>
          <w:rFonts w:ascii="Sylfaen" w:hAnsi="Sylfaen"/>
          <w:lang w:val="nl-BE"/>
        </w:rPr>
        <w:t>2004-2014</w:t>
      </w:r>
      <w:r w:rsidR="003C4664" w:rsidRPr="00BA5D64">
        <w:rPr>
          <w:rFonts w:ascii="Sylfaen" w:hAnsi="Sylfaen"/>
          <w:lang w:val="nl-BE"/>
        </w:rPr>
        <w:t xml:space="preserve"> </w:t>
      </w:r>
      <w:r w:rsidR="00136A18" w:rsidRPr="00BA5D64">
        <w:rPr>
          <w:rFonts w:ascii="Sylfaen" w:hAnsi="Sylfaen"/>
        </w:rPr>
        <w:t>թթ</w:t>
      </w:r>
      <w:r w:rsidR="00136A18" w:rsidRPr="00BA5D64">
        <w:rPr>
          <w:rFonts w:ascii="Sylfaen" w:hAnsi="Sylfaen"/>
          <w:lang w:val="nl-BE"/>
        </w:rPr>
        <w:t>.</w:t>
      </w:r>
      <w:r w:rsidR="00136A18" w:rsidRPr="00BA5D64">
        <w:rPr>
          <w:rFonts w:ascii="Sylfaen" w:hAnsi="Sylfaen"/>
          <w:lang w:val="hy-AM"/>
        </w:rPr>
        <w:t xml:space="preserve"> ողջ ընթացքում</w:t>
      </w:r>
      <w:r w:rsidR="00136A18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դրանց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գները</w:t>
      </w:r>
      <w:r w:rsidR="002A34F7" w:rsidRPr="00BA5D64">
        <w:rPr>
          <w:rFonts w:ascii="Sylfaen" w:hAnsi="Sylfaen"/>
          <w:lang w:val="nl-BE"/>
        </w:rPr>
        <w:t xml:space="preserve"> </w:t>
      </w:r>
      <w:r w:rsidR="00136A18" w:rsidRPr="00BA5D64">
        <w:rPr>
          <w:rFonts w:ascii="Sylfaen" w:hAnsi="Sylfaen"/>
          <w:lang w:val="hy-AM"/>
        </w:rPr>
        <w:t>մրցունակ են եղել</w:t>
      </w:r>
      <w:r w:rsidR="003C4664" w:rsidRPr="00BA5D64">
        <w:rPr>
          <w:rFonts w:ascii="Sylfaen" w:hAnsi="Sylfaen"/>
        </w:rPr>
        <w:t>՝</w:t>
      </w:r>
      <w:r w:rsidR="002A34F7" w:rsidRPr="00BA5D64">
        <w:rPr>
          <w:rFonts w:ascii="Sylfaen" w:hAnsi="Sylfaen"/>
          <w:lang w:val="nl-BE"/>
        </w:rPr>
        <w:t xml:space="preserve"> </w:t>
      </w:r>
      <w:r w:rsidR="00136A18" w:rsidRPr="00BA5D64">
        <w:rPr>
          <w:rFonts w:ascii="Sylfaen" w:hAnsi="Sylfaen"/>
          <w:lang w:val="hy-AM"/>
        </w:rPr>
        <w:t>թ</w:t>
      </w:r>
      <w:r w:rsidR="002A34F7" w:rsidRPr="00BA5D64">
        <w:rPr>
          <w:rFonts w:ascii="Sylfaen" w:hAnsi="Sylfaen"/>
          <w:lang w:val="hy-AM"/>
        </w:rPr>
        <w:t>ուրքական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արտահանման</w:t>
      </w:r>
      <w:r w:rsidR="002A34F7" w:rsidRPr="00BA5D64">
        <w:rPr>
          <w:rFonts w:ascii="Sylfaen" w:hAnsi="Sylfaen"/>
          <w:lang w:val="nl-BE"/>
        </w:rPr>
        <w:t xml:space="preserve"> </w:t>
      </w:r>
      <w:r w:rsidR="00136A18" w:rsidRPr="00BA5D64">
        <w:rPr>
          <w:rFonts w:ascii="Sylfaen" w:hAnsi="Sylfaen"/>
          <w:lang w:val="hy-AM"/>
        </w:rPr>
        <w:t>համեմատ</w:t>
      </w:r>
      <w:r w:rsidR="00E60CD1" w:rsidRPr="00BA5D64">
        <w:rPr>
          <w:rFonts w:ascii="Sylfaen" w:hAnsi="Sylfaen"/>
          <w:lang w:val="nl-BE"/>
        </w:rPr>
        <w:t>:</w:t>
      </w:r>
      <w:r w:rsidR="002A34F7" w:rsidRPr="00BA5D64">
        <w:rPr>
          <w:rFonts w:ascii="Sylfaen" w:hAnsi="Sylfaen"/>
          <w:lang w:val="nl-BE"/>
        </w:rPr>
        <w:t xml:space="preserve">  </w:t>
      </w:r>
      <w:r w:rsidR="002A34F7" w:rsidRPr="00BA5D64">
        <w:rPr>
          <w:rFonts w:ascii="Sylfaen" w:hAnsi="Sylfaen"/>
          <w:lang w:val="hy-AM"/>
        </w:rPr>
        <w:t>Այս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վերլուծության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հիմնական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արդյունք</w:t>
      </w:r>
      <w:r w:rsidR="00136A18" w:rsidRPr="00BA5D64">
        <w:rPr>
          <w:rFonts w:ascii="Sylfaen" w:hAnsi="Sylfaen"/>
          <w:lang w:val="hy-AM"/>
        </w:rPr>
        <w:t>ը նաև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այն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է</w:t>
      </w:r>
      <w:r w:rsidR="002A34F7" w:rsidRPr="00BA5D64">
        <w:rPr>
          <w:rFonts w:ascii="Sylfaen" w:hAnsi="Sylfaen"/>
          <w:lang w:val="nl-BE"/>
        </w:rPr>
        <w:t xml:space="preserve">, </w:t>
      </w:r>
      <w:r w:rsidR="002A34F7" w:rsidRPr="00BA5D64">
        <w:rPr>
          <w:rFonts w:ascii="Sylfaen" w:hAnsi="Sylfaen"/>
          <w:lang w:val="hy-AM"/>
        </w:rPr>
        <w:t>որ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չնայած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հայաստանյան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արտադրանքը</w:t>
      </w:r>
      <w:r w:rsidR="002A34F7" w:rsidRPr="00BA5D64">
        <w:rPr>
          <w:rFonts w:ascii="Sylfaen" w:hAnsi="Sylfaen"/>
          <w:lang w:val="nl-BE"/>
        </w:rPr>
        <w:t xml:space="preserve"> </w:t>
      </w:r>
      <w:r w:rsidR="003C4664" w:rsidRPr="00BA5D64">
        <w:rPr>
          <w:rFonts w:ascii="Sylfaen" w:hAnsi="Sylfaen"/>
        </w:rPr>
        <w:t>կարող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է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մրցակցել</w:t>
      </w:r>
      <w:r w:rsidR="002A34F7" w:rsidRPr="00BA5D64">
        <w:rPr>
          <w:rFonts w:ascii="Sylfaen" w:hAnsi="Sylfaen"/>
          <w:lang w:val="nl-BE"/>
        </w:rPr>
        <w:t xml:space="preserve">, </w:t>
      </w:r>
      <w:r w:rsidR="002A34F7" w:rsidRPr="00BA5D64">
        <w:rPr>
          <w:rFonts w:ascii="Sylfaen" w:hAnsi="Sylfaen"/>
          <w:lang w:val="hy-AM"/>
        </w:rPr>
        <w:t>նրա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փաստացի</w:t>
      </w:r>
      <w:r w:rsidR="002A34F7" w:rsidRPr="00BA5D64">
        <w:rPr>
          <w:rFonts w:ascii="Sylfaen" w:hAnsi="Sylfaen"/>
          <w:lang w:val="nl-BE"/>
        </w:rPr>
        <w:t xml:space="preserve"> </w:t>
      </w:r>
      <w:r w:rsidR="00136A18" w:rsidRPr="00BA5D64">
        <w:rPr>
          <w:rFonts w:ascii="Sylfaen" w:hAnsi="Sylfaen"/>
          <w:lang w:val="hy-AM"/>
        </w:rPr>
        <w:t>մրցունակությունը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կարող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է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տարեցտարի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փոխվել</w:t>
      </w:r>
      <w:r w:rsidR="002A34F7" w:rsidRPr="00BA5D64">
        <w:rPr>
          <w:rFonts w:ascii="Sylfaen" w:hAnsi="Sylfaen"/>
          <w:lang w:val="nl-BE"/>
        </w:rPr>
        <w:t xml:space="preserve">: </w:t>
      </w:r>
      <w:r w:rsidR="002A34F7" w:rsidRPr="00BA5D64">
        <w:rPr>
          <w:rFonts w:ascii="Sylfaen" w:hAnsi="Sylfaen"/>
          <w:lang w:val="hy-AM"/>
        </w:rPr>
        <w:t>Ուստի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մրց</w:t>
      </w:r>
      <w:r w:rsidR="00136A18" w:rsidRPr="00BA5D64">
        <w:rPr>
          <w:rFonts w:ascii="Sylfaen" w:hAnsi="Sylfaen"/>
          <w:lang w:val="hy-AM"/>
        </w:rPr>
        <w:t>ուն</w:t>
      </w:r>
      <w:r w:rsidR="002A34F7" w:rsidRPr="00BA5D64">
        <w:rPr>
          <w:rFonts w:ascii="Sylfaen" w:hAnsi="Sylfaen"/>
          <w:lang w:val="hy-AM"/>
        </w:rPr>
        <w:t>ակությունը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պահելու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համար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արտադրողներն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ու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արտահանողները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պետք</w:t>
      </w:r>
      <w:r w:rsidR="00136A18" w:rsidRPr="00BA5D64">
        <w:rPr>
          <w:rFonts w:ascii="Sylfaen" w:hAnsi="Sylfaen"/>
          <w:lang w:val="hy-AM"/>
        </w:rPr>
        <w:t xml:space="preserve"> է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մշտապես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նորա</w:t>
      </w:r>
      <w:r w:rsidR="006D1AA9" w:rsidRPr="00BA5D64">
        <w:rPr>
          <w:rFonts w:ascii="Sylfaen" w:hAnsi="Sylfaen"/>
          <w:lang w:val="hy-AM"/>
        </w:rPr>
        <w:t>րա</w:t>
      </w:r>
      <w:r w:rsidR="002A34F7" w:rsidRPr="00BA5D64">
        <w:rPr>
          <w:rFonts w:ascii="Sylfaen" w:hAnsi="Sylfaen"/>
          <w:lang w:val="hy-AM"/>
        </w:rPr>
        <w:t>րության</w:t>
      </w:r>
      <w:r w:rsidR="002A34F7" w:rsidRPr="00BA5D64">
        <w:rPr>
          <w:rFonts w:ascii="Sylfaen" w:hAnsi="Sylfaen"/>
          <w:lang w:val="nl-BE"/>
        </w:rPr>
        <w:t xml:space="preserve">, </w:t>
      </w:r>
      <w:r w:rsidR="002A34F7" w:rsidRPr="00BA5D64">
        <w:rPr>
          <w:rFonts w:ascii="Sylfaen" w:hAnsi="Sylfaen"/>
          <w:lang w:val="hy-AM"/>
        </w:rPr>
        <w:t>արտադրողականության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բարձրացման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և</w:t>
      </w:r>
      <w:r w:rsidR="002A34F7" w:rsidRPr="00BA5D64">
        <w:rPr>
          <w:rFonts w:ascii="Sylfaen" w:hAnsi="Sylfaen"/>
          <w:lang w:val="nl-BE"/>
        </w:rPr>
        <w:t xml:space="preserve"> </w:t>
      </w:r>
      <w:r w:rsidR="002A34F7" w:rsidRPr="00BA5D64">
        <w:rPr>
          <w:rFonts w:ascii="Sylfaen" w:hAnsi="Sylfaen"/>
          <w:lang w:val="hy-AM"/>
        </w:rPr>
        <w:t>ծախսեր</w:t>
      </w:r>
      <w:r w:rsidR="00C63FBD" w:rsidRPr="00BA5D64">
        <w:rPr>
          <w:rFonts w:ascii="Sylfaen" w:hAnsi="Sylfaen"/>
          <w:lang w:val="hy-AM"/>
        </w:rPr>
        <w:t>ը նվազեցնելու</w:t>
      </w:r>
      <w:r w:rsidR="002A34F7" w:rsidRPr="00BA5D64">
        <w:rPr>
          <w:rFonts w:ascii="Sylfaen" w:hAnsi="Sylfaen"/>
          <w:lang w:val="nl-BE"/>
        </w:rPr>
        <w:t xml:space="preserve"> </w:t>
      </w:r>
      <w:r w:rsidR="003C4664" w:rsidRPr="00BA5D64">
        <w:rPr>
          <w:rFonts w:ascii="Sylfaen" w:hAnsi="Sylfaen"/>
          <w:lang w:val="hy-AM"/>
        </w:rPr>
        <w:t>ուղիներ</w:t>
      </w:r>
      <w:r w:rsidR="003C4664" w:rsidRPr="00BA5D64">
        <w:rPr>
          <w:rFonts w:ascii="Sylfaen" w:hAnsi="Sylfaen"/>
          <w:lang w:val="nl-BE"/>
        </w:rPr>
        <w:t xml:space="preserve"> </w:t>
      </w:r>
      <w:r w:rsidR="003C4664" w:rsidRPr="00BA5D64">
        <w:rPr>
          <w:rFonts w:ascii="Sylfaen" w:hAnsi="Sylfaen"/>
          <w:lang w:val="hy-AM"/>
        </w:rPr>
        <w:t>փնտրեն</w:t>
      </w:r>
      <w:r w:rsidR="002A34F7" w:rsidRPr="00BA5D64">
        <w:rPr>
          <w:rFonts w:ascii="Sylfaen" w:hAnsi="Sylfaen"/>
          <w:lang w:val="nl-BE"/>
        </w:rPr>
        <w:t xml:space="preserve">: </w:t>
      </w:r>
      <w:r w:rsidR="00FB585F" w:rsidRPr="00BA5D64">
        <w:rPr>
          <w:rFonts w:ascii="Sylfaen" w:hAnsi="Sylfaen"/>
          <w:lang w:val="nl-BE"/>
        </w:rPr>
        <w:t xml:space="preserve"> </w:t>
      </w:r>
    </w:p>
    <w:p w14:paraId="5D4CCCB0" w14:textId="77777777" w:rsidR="00AB3136" w:rsidRPr="00BA5D64" w:rsidRDefault="00AB3136" w:rsidP="000D3394">
      <w:pPr>
        <w:jc w:val="both"/>
        <w:rPr>
          <w:rFonts w:ascii="Sylfaen" w:hAnsi="Sylfaen"/>
          <w:lang w:val="nl-BE"/>
        </w:rPr>
      </w:pPr>
    </w:p>
    <w:p w14:paraId="665550FB" w14:textId="77777777" w:rsidR="00D62487" w:rsidRPr="00BA5D64" w:rsidRDefault="0010788F" w:rsidP="000D3394">
      <w:pPr>
        <w:jc w:val="both"/>
        <w:rPr>
          <w:rFonts w:ascii="Sylfaen" w:hAnsi="Sylfaen"/>
          <w:lang w:val="nl-BE"/>
        </w:rPr>
      </w:pPr>
      <w:r w:rsidRPr="00BA5D64">
        <w:rPr>
          <w:rFonts w:ascii="Sylfaen" w:hAnsi="Sylfaen"/>
          <w:lang w:val="hy-AM"/>
        </w:rPr>
        <w:t>Ա</w:t>
      </w:r>
      <w:r w:rsidR="00D62487" w:rsidRPr="00BA5D64">
        <w:rPr>
          <w:rFonts w:ascii="Sylfaen" w:hAnsi="Sylfaen"/>
        </w:rPr>
        <w:t>րտադրողականության</w:t>
      </w:r>
      <w:r w:rsidR="00D62487" w:rsidRPr="00BA5D64">
        <w:rPr>
          <w:rFonts w:ascii="Sylfaen" w:hAnsi="Sylfaen"/>
          <w:lang w:val="nl-BE"/>
        </w:rPr>
        <w:t xml:space="preserve"> </w:t>
      </w:r>
      <w:r w:rsidR="003C4664" w:rsidRPr="00BA5D64">
        <w:rPr>
          <w:rFonts w:ascii="Sylfaen" w:hAnsi="Sylfaen"/>
        </w:rPr>
        <w:t>և</w:t>
      </w:r>
      <w:r w:rsidR="003C4664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արտահանման</w:t>
      </w:r>
      <w:r w:rsidR="00D62487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հետագա</w:t>
      </w:r>
      <w:r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աճ</w:t>
      </w:r>
      <w:r w:rsidR="003C4664" w:rsidRPr="00BA5D64">
        <w:rPr>
          <w:rFonts w:ascii="Sylfaen" w:hAnsi="Sylfaen"/>
        </w:rPr>
        <w:t>ն</w:t>
      </w:r>
      <w:r w:rsidR="00D62487" w:rsidRPr="00BA5D64">
        <w:rPr>
          <w:rFonts w:ascii="Sylfaen" w:hAnsi="Sylfaen"/>
          <w:lang w:val="nl-BE"/>
        </w:rPr>
        <w:t xml:space="preserve"> </w:t>
      </w:r>
      <w:r w:rsidR="003C4664" w:rsidRPr="00BA5D64">
        <w:rPr>
          <w:rFonts w:ascii="Sylfaen" w:hAnsi="Sylfaen"/>
        </w:rPr>
        <w:t>ապահովելու</w:t>
      </w:r>
      <w:r w:rsidR="003C4664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համար</w:t>
      </w:r>
      <w:r w:rsidR="00D62487" w:rsidRPr="00BA5D64">
        <w:rPr>
          <w:rFonts w:ascii="Sylfaen" w:hAnsi="Sylfaen"/>
          <w:lang w:val="nl-BE"/>
        </w:rPr>
        <w:t xml:space="preserve"> </w:t>
      </w:r>
      <w:r w:rsidR="0069284A" w:rsidRPr="00BA5D64">
        <w:rPr>
          <w:rFonts w:ascii="Sylfaen" w:hAnsi="Sylfaen"/>
        </w:rPr>
        <w:t>միասնական</w:t>
      </w:r>
      <w:r w:rsidR="0069284A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ջանքեր</w:t>
      </w:r>
      <w:r w:rsidR="00BD3F29" w:rsidRPr="00BA5D64">
        <w:rPr>
          <w:rFonts w:ascii="Sylfaen" w:hAnsi="Sylfaen"/>
          <w:lang w:val="nl-BE"/>
        </w:rPr>
        <w:t xml:space="preserve"> </w:t>
      </w:r>
      <w:r w:rsidR="006D1AA9" w:rsidRPr="00BA5D64">
        <w:rPr>
          <w:rFonts w:ascii="Sylfaen" w:hAnsi="Sylfaen"/>
        </w:rPr>
        <w:t>են</w:t>
      </w:r>
      <w:r w:rsidR="00D62487" w:rsidRPr="00BA5D64">
        <w:rPr>
          <w:rFonts w:ascii="Sylfaen" w:hAnsi="Sylfaen"/>
          <w:lang w:val="nl-BE"/>
        </w:rPr>
        <w:t xml:space="preserve"> </w:t>
      </w:r>
      <w:r w:rsidR="00BD3F29" w:rsidRPr="00BA5D64">
        <w:rPr>
          <w:rFonts w:ascii="Sylfaen" w:hAnsi="Sylfaen"/>
        </w:rPr>
        <w:t>պահանջ</w:t>
      </w:r>
      <w:r w:rsidR="006D1AA9" w:rsidRPr="00BA5D64">
        <w:rPr>
          <w:rFonts w:ascii="Sylfaen" w:hAnsi="Sylfaen"/>
        </w:rPr>
        <w:t>վ</w:t>
      </w:r>
      <w:r w:rsidR="00BD3F29" w:rsidRPr="00BA5D64">
        <w:rPr>
          <w:rFonts w:ascii="Sylfaen" w:hAnsi="Sylfaen"/>
        </w:rPr>
        <w:t>ում</w:t>
      </w:r>
      <w:r w:rsidR="00BD3F29" w:rsidRPr="00BA5D64">
        <w:rPr>
          <w:rFonts w:ascii="Sylfaen" w:hAnsi="Sylfaen"/>
          <w:lang w:val="nl-BE"/>
        </w:rPr>
        <w:t xml:space="preserve"> </w:t>
      </w:r>
      <w:r w:rsidR="00BD3F29" w:rsidRPr="00BA5D64">
        <w:rPr>
          <w:rFonts w:ascii="Sylfaen" w:hAnsi="Sylfaen"/>
        </w:rPr>
        <w:t>Հայաստանի</w:t>
      </w:r>
      <w:r w:rsidR="00BD3F29" w:rsidRPr="00BA5D64">
        <w:rPr>
          <w:rFonts w:ascii="Sylfaen" w:hAnsi="Sylfaen"/>
          <w:lang w:val="nl-BE"/>
        </w:rPr>
        <w:t xml:space="preserve"> </w:t>
      </w:r>
      <w:r w:rsidR="00BD3F29" w:rsidRPr="00BA5D64">
        <w:rPr>
          <w:rFonts w:ascii="Sylfaen" w:hAnsi="Sylfaen"/>
        </w:rPr>
        <w:t>գյուղատնտեսության</w:t>
      </w:r>
      <w:r w:rsidR="00BD3F29" w:rsidRPr="00BA5D64">
        <w:rPr>
          <w:rFonts w:ascii="Sylfaen" w:hAnsi="Sylfaen"/>
          <w:lang w:val="nl-BE"/>
        </w:rPr>
        <w:t xml:space="preserve"> </w:t>
      </w:r>
      <w:r w:rsidR="00BD3F29" w:rsidRPr="00BA5D64">
        <w:rPr>
          <w:rFonts w:ascii="Sylfaen" w:hAnsi="Sylfaen"/>
        </w:rPr>
        <w:t>ոլորտի</w:t>
      </w:r>
      <w:r w:rsidR="00BD3F29" w:rsidRPr="00BA5D64">
        <w:rPr>
          <w:rFonts w:ascii="Sylfaen" w:hAnsi="Sylfaen"/>
          <w:lang w:val="nl-BE"/>
        </w:rPr>
        <w:t xml:space="preserve"> </w:t>
      </w:r>
      <w:r w:rsidR="00BD3F29" w:rsidRPr="00BA5D64">
        <w:rPr>
          <w:rFonts w:ascii="Sylfaen" w:hAnsi="Sylfaen"/>
        </w:rPr>
        <w:t>ռազմավարության</w:t>
      </w:r>
      <w:r w:rsidR="00BD3F29" w:rsidRPr="00BA5D64">
        <w:rPr>
          <w:rFonts w:ascii="Sylfaen" w:hAnsi="Sylfaen"/>
          <w:lang w:val="nl-BE"/>
        </w:rPr>
        <w:t xml:space="preserve">  </w:t>
      </w:r>
      <w:r w:rsidR="00BD3F29" w:rsidRPr="00BA5D64">
        <w:rPr>
          <w:rFonts w:ascii="Sylfaen" w:hAnsi="Sylfaen"/>
        </w:rPr>
        <w:t>առանցքային</w:t>
      </w:r>
      <w:r w:rsidR="00BD3F29" w:rsidRPr="00BA5D64">
        <w:rPr>
          <w:rFonts w:ascii="Sylfaen" w:hAnsi="Sylfaen"/>
          <w:lang w:val="nl-BE"/>
        </w:rPr>
        <w:t xml:space="preserve"> </w:t>
      </w:r>
      <w:r w:rsidR="00BD3F29" w:rsidRPr="00BA5D64">
        <w:rPr>
          <w:rFonts w:ascii="Sylfaen" w:hAnsi="Sylfaen"/>
        </w:rPr>
        <w:t>երկարաժամկետ</w:t>
      </w:r>
      <w:r w:rsidR="00BD3F29" w:rsidRPr="00BA5D64">
        <w:rPr>
          <w:rFonts w:ascii="Sylfaen" w:hAnsi="Sylfaen"/>
          <w:lang w:val="nl-BE"/>
        </w:rPr>
        <w:t xml:space="preserve"> </w:t>
      </w:r>
      <w:r w:rsidR="00BD3F29" w:rsidRPr="00BA5D64">
        <w:rPr>
          <w:rFonts w:ascii="Sylfaen" w:hAnsi="Sylfaen"/>
        </w:rPr>
        <w:t>բաղադրիչները՝</w:t>
      </w:r>
      <w:r w:rsidR="00BD3F29" w:rsidRPr="00BA5D64">
        <w:rPr>
          <w:rFonts w:ascii="Sylfaen" w:hAnsi="Sylfaen"/>
          <w:lang w:val="nl-BE"/>
        </w:rPr>
        <w:t xml:space="preserve">  </w:t>
      </w:r>
      <w:r w:rsidR="00BD3F29" w:rsidRPr="00BA5D64">
        <w:rPr>
          <w:rFonts w:ascii="Sylfaen" w:hAnsi="Sylfaen"/>
        </w:rPr>
        <w:t>գյուղատնտեսության</w:t>
      </w:r>
      <w:r w:rsidR="00BD3F29" w:rsidRPr="00BA5D64">
        <w:rPr>
          <w:rFonts w:ascii="Sylfaen" w:hAnsi="Sylfaen"/>
          <w:lang w:val="nl-BE"/>
        </w:rPr>
        <w:t xml:space="preserve"> </w:t>
      </w:r>
      <w:r w:rsidR="00BD3F29" w:rsidRPr="00BA5D64">
        <w:rPr>
          <w:rFonts w:ascii="Sylfaen" w:hAnsi="Sylfaen"/>
        </w:rPr>
        <w:t>արդիականացումը</w:t>
      </w:r>
      <w:r w:rsidR="00BD3F29" w:rsidRPr="00BA5D64">
        <w:rPr>
          <w:rFonts w:ascii="Sylfaen" w:hAnsi="Sylfaen"/>
          <w:lang w:val="nl-BE"/>
        </w:rPr>
        <w:t xml:space="preserve"> </w:t>
      </w:r>
      <w:r w:rsidR="00BD3F29" w:rsidRPr="00BA5D64">
        <w:rPr>
          <w:rFonts w:ascii="Sylfaen" w:hAnsi="Sylfaen"/>
        </w:rPr>
        <w:t>և</w:t>
      </w:r>
      <w:r w:rsidR="00BD3F29" w:rsidRPr="00BA5D64">
        <w:rPr>
          <w:rFonts w:ascii="Sylfaen" w:hAnsi="Sylfaen"/>
          <w:lang w:val="nl-BE"/>
        </w:rPr>
        <w:t xml:space="preserve"> </w:t>
      </w:r>
      <w:r w:rsidR="00BD3F29" w:rsidRPr="00BA5D64">
        <w:rPr>
          <w:rFonts w:ascii="Sylfaen" w:hAnsi="Sylfaen"/>
        </w:rPr>
        <w:t>առ</w:t>
      </w:r>
      <w:r w:rsidRPr="00BA5D64">
        <w:rPr>
          <w:rFonts w:ascii="Sylfaen" w:hAnsi="Sylfaen"/>
          <w:lang w:val="hy-AM"/>
        </w:rPr>
        <w:t>և</w:t>
      </w:r>
      <w:r w:rsidR="00BD3F29" w:rsidRPr="00BA5D64">
        <w:rPr>
          <w:rFonts w:ascii="Sylfaen" w:hAnsi="Sylfaen"/>
        </w:rPr>
        <w:t>տրայնացում</w:t>
      </w:r>
      <w:r w:rsidR="002051EE" w:rsidRPr="00BA5D64">
        <w:rPr>
          <w:rFonts w:ascii="Sylfaen" w:hAnsi="Sylfaen"/>
          <w:lang w:val="nl-BE"/>
        </w:rPr>
        <w:t>ն</w:t>
      </w:r>
      <w:r w:rsidR="00BD3F29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իրա</w:t>
      </w:r>
      <w:r w:rsidR="00BD3F29" w:rsidRPr="00BA5D64">
        <w:rPr>
          <w:rFonts w:ascii="Sylfaen" w:hAnsi="Sylfaen"/>
        </w:rPr>
        <w:t>գործելու</w:t>
      </w:r>
      <w:r w:rsidR="00BD3F29" w:rsidRPr="00BA5D64">
        <w:rPr>
          <w:rFonts w:ascii="Sylfaen" w:hAnsi="Sylfaen"/>
          <w:lang w:val="nl-BE"/>
        </w:rPr>
        <w:t xml:space="preserve"> </w:t>
      </w:r>
      <w:r w:rsidR="00BD3F29" w:rsidRPr="00BA5D64">
        <w:rPr>
          <w:rFonts w:ascii="Sylfaen" w:hAnsi="Sylfaen"/>
        </w:rPr>
        <w:t>համար</w:t>
      </w:r>
      <w:r w:rsidR="00BD3F29" w:rsidRPr="00BA5D64">
        <w:rPr>
          <w:rFonts w:ascii="Sylfaen" w:hAnsi="Sylfaen"/>
          <w:lang w:val="nl-BE"/>
        </w:rPr>
        <w:t xml:space="preserve">: </w:t>
      </w:r>
      <w:r w:rsidR="00D62487" w:rsidRPr="00BA5D64">
        <w:rPr>
          <w:rFonts w:ascii="Sylfaen" w:hAnsi="Sylfaen"/>
        </w:rPr>
        <w:t>Այս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նպատակին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հասնելու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համար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Հայաստանը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պետք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է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շարունակ</w:t>
      </w:r>
      <w:r w:rsidR="003B44C4" w:rsidRPr="00BA5D64">
        <w:rPr>
          <w:rFonts w:ascii="Sylfaen" w:hAnsi="Sylfaen"/>
        </w:rPr>
        <w:t>ի</w:t>
      </w:r>
      <w:r w:rsidR="003B44C4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զարգացնել</w:t>
      </w:r>
      <w:r w:rsidR="003B44C4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իր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շուկան</w:t>
      </w:r>
      <w:r w:rsidR="00D62487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և</w:t>
      </w:r>
      <w:r w:rsidR="003B44C4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վերաճել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մրց</w:t>
      </w:r>
      <w:r w:rsidR="003B44C4" w:rsidRPr="00BA5D64">
        <w:rPr>
          <w:rFonts w:ascii="Sylfaen" w:hAnsi="Sylfaen"/>
        </w:rPr>
        <w:t>ակցային</w:t>
      </w:r>
      <w:r w:rsidR="003B44C4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արտահանման</w:t>
      </w:r>
      <w:r w:rsidR="00D62487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  <w:lang w:val="hy-AM"/>
        </w:rPr>
        <w:t xml:space="preserve">միտված </w:t>
      </w:r>
      <w:r w:rsidR="00D62487" w:rsidRPr="00BA5D64">
        <w:rPr>
          <w:rFonts w:ascii="Sylfaen" w:hAnsi="Sylfaen"/>
        </w:rPr>
        <w:t>արդյունաբերության</w:t>
      </w:r>
      <w:r w:rsidR="003B44C4" w:rsidRPr="00BA5D64">
        <w:rPr>
          <w:rFonts w:ascii="Sylfaen" w:hAnsi="Sylfaen"/>
        </w:rPr>
        <w:t>՝</w:t>
      </w:r>
      <w:r w:rsidR="003B44C4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իր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համեմատական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lang w:val="nl-BE"/>
        </w:rPr>
        <w:t>​​</w:t>
      </w:r>
      <w:r w:rsidR="00D62487" w:rsidRPr="00BA5D64">
        <w:rPr>
          <w:rFonts w:ascii="Sylfaen" w:hAnsi="Sylfaen" w:cs="Sylfaen"/>
        </w:rPr>
        <w:t>առավելությունը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մրցակցային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առավելություն</w:t>
      </w:r>
      <w:r w:rsidR="003B44C4" w:rsidRPr="00BA5D64">
        <w:rPr>
          <w:rFonts w:ascii="Sylfaen" w:hAnsi="Sylfaen" w:cs="Sylfaen"/>
          <w:lang w:val="nl-BE"/>
        </w:rPr>
        <w:t xml:space="preserve"> </w:t>
      </w:r>
      <w:r w:rsidR="003B44C4" w:rsidRPr="00BA5D64">
        <w:rPr>
          <w:rFonts w:ascii="Sylfaen" w:hAnsi="Sylfaen" w:cs="Sylfaen"/>
        </w:rPr>
        <w:t>դարձնելու</w:t>
      </w:r>
      <w:r w:rsidR="003B44C4" w:rsidRPr="00BA5D64">
        <w:rPr>
          <w:rFonts w:ascii="Sylfaen" w:hAnsi="Sylfaen" w:cs="Sylfaen"/>
          <w:lang w:val="nl-BE"/>
        </w:rPr>
        <w:t xml:space="preserve"> </w:t>
      </w:r>
      <w:r w:rsidR="003B44C4" w:rsidRPr="00BA5D64">
        <w:rPr>
          <w:rFonts w:ascii="Sylfaen" w:hAnsi="Sylfaen" w:cs="Sylfaen"/>
        </w:rPr>
        <w:t>միջոցով</w:t>
      </w:r>
      <w:r w:rsidR="003B44C4" w:rsidRPr="00BA5D64">
        <w:rPr>
          <w:rFonts w:ascii="Sylfaen" w:hAnsi="Sylfaen" w:cs="Sylfaen"/>
          <w:lang w:val="nl-BE"/>
        </w:rPr>
        <w:t xml:space="preserve">: </w:t>
      </w:r>
      <w:r w:rsidR="003B44C4" w:rsidRPr="00BA5D64">
        <w:rPr>
          <w:rFonts w:ascii="Sylfaen" w:hAnsi="Sylfaen" w:cs="Sylfaen"/>
        </w:rPr>
        <w:t>Դա</w:t>
      </w:r>
      <w:r w:rsidR="003B44C4" w:rsidRPr="00BA5D64">
        <w:rPr>
          <w:rFonts w:ascii="Sylfaen" w:hAnsi="Sylfaen" w:cs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կպահանջի</w:t>
      </w:r>
      <w:r w:rsidR="00D62487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այնպիսի</w:t>
      </w:r>
      <w:r w:rsidR="003B44C4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քաղաքականություն</w:t>
      </w:r>
      <w:r w:rsidR="00D62487" w:rsidRPr="00BA5D64">
        <w:rPr>
          <w:rFonts w:ascii="Sylfaen" w:hAnsi="Sylfaen"/>
          <w:lang w:val="nl-BE"/>
        </w:rPr>
        <w:t xml:space="preserve">, </w:t>
      </w:r>
      <w:r w:rsidR="00D62487" w:rsidRPr="00BA5D64">
        <w:rPr>
          <w:rFonts w:ascii="Sylfaen" w:hAnsi="Sylfaen" w:cs="Sylfaen"/>
        </w:rPr>
        <w:t>որ</w:t>
      </w:r>
      <w:r w:rsidR="003B44C4" w:rsidRPr="00BA5D64">
        <w:rPr>
          <w:rFonts w:ascii="Sylfaen" w:hAnsi="Sylfaen" w:cs="Sylfaen"/>
        </w:rPr>
        <w:t>ը</w:t>
      </w:r>
      <w:r w:rsidR="003B44C4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կբարելավի</w:t>
      </w:r>
      <w:r w:rsidR="003B44C4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 w:cs="Sylfaen"/>
        </w:rPr>
        <w:t>մասնավոր</w:t>
      </w:r>
      <w:r w:rsidR="003B44C4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 w:cs="Sylfaen"/>
        </w:rPr>
        <w:t>հատվածի</w:t>
      </w:r>
      <w:r w:rsidR="003B44C4" w:rsidRPr="00BA5D64">
        <w:rPr>
          <w:rFonts w:ascii="Sylfaen" w:hAnsi="Sylfaen" w:cs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համար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բարենպաստ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միջավայր</w:t>
      </w:r>
      <w:r w:rsidRPr="00BA5D64">
        <w:rPr>
          <w:rFonts w:ascii="Sylfaen" w:hAnsi="Sylfaen" w:cs="Sylfaen"/>
          <w:lang w:val="hy-AM"/>
        </w:rPr>
        <w:t>ը</w:t>
      </w:r>
      <w:r w:rsidR="003B44C4" w:rsidRPr="00BA5D64">
        <w:rPr>
          <w:rFonts w:ascii="Sylfaen" w:hAnsi="Sylfaen" w:cs="Sylfaen"/>
          <w:lang w:val="nl-BE"/>
        </w:rPr>
        <w:t xml:space="preserve">, </w:t>
      </w:r>
      <w:r w:rsidRPr="00BA5D64">
        <w:rPr>
          <w:rFonts w:ascii="Sylfaen" w:hAnsi="Sylfaen" w:cs="Sylfaen"/>
          <w:lang w:val="hy-AM"/>
        </w:rPr>
        <w:t>կ</w:t>
      </w:r>
      <w:r w:rsidR="00347E0C" w:rsidRPr="00BA5D64">
        <w:rPr>
          <w:rFonts w:ascii="Sylfaen" w:hAnsi="Sylfaen" w:cs="Sylfaen"/>
        </w:rPr>
        <w:t>կատարելագործի</w:t>
      </w:r>
      <w:r w:rsidR="00347E0C" w:rsidRPr="00BA5D64">
        <w:rPr>
          <w:rFonts w:ascii="Sylfaen" w:hAnsi="Sylfaen" w:cs="Sylfaen"/>
          <w:lang w:val="nl-BE"/>
        </w:rPr>
        <w:t xml:space="preserve"> </w:t>
      </w:r>
      <w:r w:rsidR="00D62487" w:rsidRPr="00BA5D64">
        <w:rPr>
          <w:rFonts w:ascii="Sylfaen" w:hAnsi="Sylfaen"/>
        </w:rPr>
        <w:t>մաքսային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ընթացակարգերը</w:t>
      </w:r>
      <w:r w:rsidR="00D62487" w:rsidRPr="00BA5D64">
        <w:rPr>
          <w:rFonts w:ascii="Sylfaen" w:hAnsi="Sylfaen"/>
          <w:lang w:val="nl-BE"/>
        </w:rPr>
        <w:t xml:space="preserve">, </w:t>
      </w:r>
      <w:r w:rsidR="003B44C4" w:rsidRPr="00BA5D64">
        <w:rPr>
          <w:rFonts w:ascii="Sylfaen" w:hAnsi="Sylfaen"/>
        </w:rPr>
        <w:t>իսկ</w:t>
      </w:r>
      <w:r w:rsidR="003B44C4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սահմանային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տարանցիկ</w:t>
      </w:r>
      <w:r w:rsidR="00D62487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փոխադրման</w:t>
      </w:r>
      <w:r w:rsidR="003B44C4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ընթացակարգերը</w:t>
      </w:r>
      <w:r w:rsidR="00D62487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կհամապատասխանեցնի</w:t>
      </w:r>
      <w:r w:rsidR="003B44C4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առ</w:t>
      </w:r>
      <w:r w:rsidRPr="00BA5D64">
        <w:rPr>
          <w:rFonts w:ascii="Sylfaen" w:hAnsi="Sylfaen"/>
          <w:lang w:val="hy-AM"/>
        </w:rPr>
        <w:t>և</w:t>
      </w:r>
      <w:r w:rsidR="003B44C4" w:rsidRPr="00BA5D64">
        <w:rPr>
          <w:rFonts w:ascii="Sylfaen" w:hAnsi="Sylfaen"/>
        </w:rPr>
        <w:t>տրային</w:t>
      </w:r>
      <w:r w:rsidR="003B44C4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գործընկեր</w:t>
      </w:r>
      <w:r w:rsidR="003B44C4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երկրների</w:t>
      </w:r>
      <w:r w:rsidR="003B44C4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կանոնակարգերի</w:t>
      </w:r>
      <w:r w:rsidR="003B44C4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հետ</w:t>
      </w:r>
      <w:r w:rsidR="00D62487" w:rsidRPr="00BA5D64">
        <w:rPr>
          <w:rFonts w:ascii="Sylfaen" w:hAnsi="Sylfaen"/>
          <w:lang w:val="nl-BE"/>
        </w:rPr>
        <w:t xml:space="preserve">, </w:t>
      </w:r>
      <w:r w:rsidR="00D62487" w:rsidRPr="00BA5D64">
        <w:rPr>
          <w:rFonts w:ascii="Sylfaen" w:hAnsi="Sylfaen"/>
        </w:rPr>
        <w:t>ինչպես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նա</w:t>
      </w:r>
      <w:r w:rsidR="003C4664" w:rsidRPr="00BA5D64">
        <w:rPr>
          <w:rFonts w:ascii="Sylfaen" w:hAnsi="Sylfaen"/>
        </w:rPr>
        <w:t>և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ներդրումներ</w:t>
      </w:r>
      <w:r w:rsidR="003B44C4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կապահովի</w:t>
      </w:r>
      <w:r w:rsidR="003B44C4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տրանսպորտի</w:t>
      </w:r>
      <w:r w:rsidR="00D62487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և</w:t>
      </w:r>
      <w:r w:rsidR="003B44C4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շուկայական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ենթակառուցվածքների</w:t>
      </w:r>
      <w:r w:rsidR="00D62487" w:rsidRPr="00BA5D64">
        <w:rPr>
          <w:rFonts w:ascii="Sylfaen" w:hAnsi="Sylfaen"/>
          <w:lang w:val="nl-BE"/>
        </w:rPr>
        <w:t xml:space="preserve"> (</w:t>
      </w:r>
      <w:r w:rsidR="00D62487" w:rsidRPr="00BA5D64">
        <w:rPr>
          <w:rFonts w:ascii="Sylfaen" w:hAnsi="Sylfaen"/>
        </w:rPr>
        <w:t>այդ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թվում</w:t>
      </w:r>
      <w:r w:rsidR="00D62487" w:rsidRPr="00BA5D64">
        <w:rPr>
          <w:rFonts w:ascii="Sylfaen" w:hAnsi="Sylfaen"/>
          <w:lang w:val="nl-BE"/>
        </w:rPr>
        <w:t>`</w:t>
      </w:r>
      <w:r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սննդամթերքի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անվտանգության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կառավարման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համակարգեր</w:t>
      </w:r>
      <w:r w:rsidR="003B44C4" w:rsidRPr="00BA5D64">
        <w:rPr>
          <w:rFonts w:ascii="Sylfaen" w:hAnsi="Sylfaen"/>
        </w:rPr>
        <w:t>ի</w:t>
      </w:r>
      <w:r w:rsidR="00D62487" w:rsidRPr="00BA5D64">
        <w:rPr>
          <w:rFonts w:ascii="Sylfaen" w:hAnsi="Sylfaen"/>
          <w:lang w:val="nl-BE"/>
        </w:rPr>
        <w:t>)</w:t>
      </w:r>
      <w:r w:rsidR="003B44C4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համար</w:t>
      </w:r>
      <w:r w:rsidR="00D62487" w:rsidRPr="00BA5D64">
        <w:rPr>
          <w:rFonts w:ascii="Sylfaen" w:hAnsi="Sylfaen"/>
          <w:lang w:val="nl-BE"/>
        </w:rPr>
        <w:t xml:space="preserve">: </w:t>
      </w:r>
      <w:r w:rsidR="00D62487" w:rsidRPr="00BA5D64">
        <w:rPr>
          <w:rFonts w:ascii="Sylfaen" w:hAnsi="Sylfaen"/>
        </w:rPr>
        <w:t>Անհրաժեշտ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է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շարունակել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համեմատական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lang w:val="nl-BE"/>
        </w:rPr>
        <w:t>​​</w:t>
      </w:r>
      <w:r w:rsidR="00D62487" w:rsidRPr="00BA5D64">
        <w:rPr>
          <w:rFonts w:ascii="Sylfaen" w:hAnsi="Sylfaen" w:cs="Sylfaen"/>
        </w:rPr>
        <w:t>առավելությ</w:t>
      </w:r>
      <w:r w:rsidR="003B44C4" w:rsidRPr="00BA5D64">
        <w:rPr>
          <w:rFonts w:ascii="Sylfaen" w:hAnsi="Sylfaen" w:cs="Sylfaen"/>
        </w:rPr>
        <w:t>ան</w:t>
      </w:r>
      <w:r w:rsidR="003B44C4" w:rsidRPr="00BA5D64">
        <w:rPr>
          <w:rFonts w:ascii="Sylfaen" w:hAnsi="Sylfaen" w:cs="Sylfaen"/>
          <w:lang w:val="nl-BE"/>
        </w:rPr>
        <w:t xml:space="preserve"> </w:t>
      </w:r>
      <w:r w:rsidR="003B44C4" w:rsidRPr="00BA5D64">
        <w:rPr>
          <w:rFonts w:ascii="Sylfaen" w:hAnsi="Sylfaen"/>
        </w:rPr>
        <w:t>կառուցումը</w:t>
      </w:r>
      <w:r w:rsidR="003B44C4" w:rsidRPr="00BA5D64">
        <w:rPr>
          <w:rFonts w:ascii="Sylfaen" w:hAnsi="Sylfaen"/>
          <w:lang w:val="nl-BE"/>
        </w:rPr>
        <w:t xml:space="preserve">, </w:t>
      </w:r>
      <w:r w:rsidR="003B44C4" w:rsidRPr="00BA5D64">
        <w:rPr>
          <w:rFonts w:ascii="Sylfaen" w:hAnsi="Sylfaen"/>
        </w:rPr>
        <w:t>և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քանի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որ</w:t>
      </w:r>
      <w:r w:rsidR="00D62487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երկիրը</w:t>
      </w:r>
      <w:r w:rsidR="003B44C4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լուրջ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խոչընդոտների</w:t>
      </w:r>
      <w:r w:rsidR="00D62487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առջև</w:t>
      </w:r>
      <w:r w:rsidR="003B44C4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է</w:t>
      </w:r>
      <w:r w:rsidR="003B44C4" w:rsidRPr="00BA5D64">
        <w:rPr>
          <w:rFonts w:ascii="Sylfaen" w:hAnsi="Sylfaen"/>
          <w:lang w:val="nl-BE"/>
        </w:rPr>
        <w:t xml:space="preserve"> </w:t>
      </w:r>
      <w:r w:rsidR="003B44C4" w:rsidRPr="00BA5D64">
        <w:rPr>
          <w:rFonts w:ascii="Sylfaen" w:hAnsi="Sylfaen"/>
        </w:rPr>
        <w:t>կանգնած</w:t>
      </w:r>
      <w:r w:rsidR="003B44C4" w:rsidRPr="00BA5D64">
        <w:rPr>
          <w:rFonts w:ascii="Sylfaen" w:hAnsi="Sylfaen"/>
          <w:lang w:val="nl-BE"/>
        </w:rPr>
        <w:t xml:space="preserve">, </w:t>
      </w:r>
      <w:r w:rsidR="00F259B2" w:rsidRPr="00BA5D64">
        <w:rPr>
          <w:rFonts w:ascii="Sylfaen" w:hAnsi="Sylfaen"/>
        </w:rPr>
        <w:t>պետք</w:t>
      </w:r>
      <w:r w:rsidR="00F259B2" w:rsidRPr="00BA5D64">
        <w:rPr>
          <w:rFonts w:ascii="Sylfaen" w:hAnsi="Sylfaen"/>
          <w:lang w:val="nl-BE"/>
        </w:rPr>
        <w:t xml:space="preserve"> </w:t>
      </w:r>
      <w:r w:rsidR="00F259B2" w:rsidRPr="00BA5D64">
        <w:rPr>
          <w:rFonts w:ascii="Sylfaen" w:hAnsi="Sylfaen"/>
        </w:rPr>
        <w:t>է</w:t>
      </w:r>
      <w:r w:rsidR="00F259B2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ստեղծել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մրցակցային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առավելություն</w:t>
      </w:r>
      <w:r w:rsidR="00F259B2" w:rsidRPr="00BA5D64">
        <w:rPr>
          <w:rFonts w:ascii="Sylfaen" w:hAnsi="Sylfaen" w:cs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տեխնոլոգիաների</w:t>
      </w:r>
      <w:r w:rsidR="00F259B2" w:rsidRPr="00BA5D64">
        <w:rPr>
          <w:rFonts w:ascii="Sylfaen" w:hAnsi="Sylfaen" w:cs="Sylfaen"/>
          <w:lang w:val="nl-BE"/>
        </w:rPr>
        <w:t xml:space="preserve">,  </w:t>
      </w:r>
      <w:r w:rsidR="00F259B2" w:rsidRPr="00BA5D64">
        <w:rPr>
          <w:rFonts w:ascii="Sylfaen" w:hAnsi="Sylfaen" w:cs="Sylfaen"/>
        </w:rPr>
        <w:t>ֆիզիկական</w:t>
      </w:r>
      <w:r w:rsidR="00F259B2" w:rsidRPr="00BA5D64">
        <w:rPr>
          <w:rFonts w:ascii="Sylfaen" w:hAnsi="Sylfaen"/>
          <w:lang w:val="nl-BE"/>
        </w:rPr>
        <w:t xml:space="preserve"> </w:t>
      </w:r>
      <w:r w:rsidR="003C4664" w:rsidRPr="00BA5D64">
        <w:rPr>
          <w:rFonts w:ascii="Sylfaen" w:hAnsi="Sylfaen" w:cs="Sylfaen"/>
        </w:rPr>
        <w:t>և</w:t>
      </w:r>
      <w:r w:rsidR="00F259B2" w:rsidRPr="00BA5D64">
        <w:rPr>
          <w:rFonts w:ascii="Sylfaen" w:hAnsi="Sylfaen"/>
          <w:lang w:val="nl-BE"/>
        </w:rPr>
        <w:t xml:space="preserve"> </w:t>
      </w:r>
      <w:r w:rsidR="00F259B2" w:rsidRPr="00BA5D64">
        <w:rPr>
          <w:rFonts w:ascii="Sylfaen" w:hAnsi="Sylfaen" w:cs="Sylfaen"/>
        </w:rPr>
        <w:t>մարդկային</w:t>
      </w:r>
      <w:r w:rsidR="00F259B2" w:rsidRPr="00BA5D64">
        <w:rPr>
          <w:rFonts w:ascii="Sylfaen" w:hAnsi="Sylfaen"/>
          <w:lang w:val="nl-BE"/>
        </w:rPr>
        <w:t xml:space="preserve"> </w:t>
      </w:r>
      <w:r w:rsidR="00F259B2" w:rsidRPr="00BA5D64">
        <w:rPr>
          <w:rFonts w:ascii="Sylfaen" w:hAnsi="Sylfaen" w:cs="Sylfaen"/>
        </w:rPr>
        <w:t>կապիտալ</w:t>
      </w:r>
      <w:r w:rsidR="003C4664" w:rsidRPr="00BA5D64">
        <w:rPr>
          <w:rFonts w:ascii="Sylfaen" w:hAnsi="Sylfaen" w:cs="Sylfaen"/>
        </w:rPr>
        <w:t>ում</w:t>
      </w:r>
      <w:r w:rsidR="00F259B2" w:rsidRPr="00BA5D64">
        <w:rPr>
          <w:rFonts w:ascii="Sylfaen" w:hAnsi="Sylfaen" w:cs="Sylfaen"/>
          <w:lang w:val="nl-BE"/>
        </w:rPr>
        <w:t xml:space="preserve"> </w:t>
      </w:r>
      <w:r w:rsidR="00F259B2" w:rsidRPr="00BA5D64">
        <w:rPr>
          <w:rFonts w:ascii="Sylfaen" w:hAnsi="Sylfaen" w:cs="Sylfaen"/>
        </w:rPr>
        <w:t>ներդրումներ</w:t>
      </w:r>
      <w:r w:rsidR="00F259B2" w:rsidRPr="00BA5D64">
        <w:rPr>
          <w:rFonts w:ascii="Sylfaen" w:hAnsi="Sylfaen" w:cs="Sylfaen"/>
          <w:lang w:val="nl-BE"/>
        </w:rPr>
        <w:t xml:space="preserve"> </w:t>
      </w:r>
      <w:r w:rsidR="00F259B2" w:rsidRPr="00BA5D64">
        <w:rPr>
          <w:rFonts w:ascii="Sylfaen" w:hAnsi="Sylfaen" w:cs="Sylfaen"/>
        </w:rPr>
        <w:t>կատարելու</w:t>
      </w:r>
      <w:r w:rsidR="00F259B2" w:rsidRPr="00BA5D64">
        <w:rPr>
          <w:rFonts w:ascii="Sylfaen" w:hAnsi="Sylfaen" w:cs="Sylfaen"/>
          <w:lang w:val="nl-BE"/>
        </w:rPr>
        <w:t xml:space="preserve"> </w:t>
      </w:r>
      <w:r w:rsidR="00F259B2" w:rsidRPr="00BA5D64">
        <w:rPr>
          <w:rFonts w:ascii="Sylfaen" w:hAnsi="Sylfaen" w:cs="Sylfaen"/>
        </w:rPr>
        <w:t>միջոցով</w:t>
      </w:r>
      <w:r w:rsidR="00F259B2" w:rsidRPr="00BA5D64">
        <w:rPr>
          <w:rFonts w:ascii="Sylfaen" w:hAnsi="Sylfaen" w:cs="Sylfaen"/>
          <w:lang w:val="nl-BE"/>
        </w:rPr>
        <w:t xml:space="preserve">: </w:t>
      </w:r>
      <w:r w:rsidR="00D62487" w:rsidRPr="00BA5D64">
        <w:rPr>
          <w:rFonts w:ascii="Sylfaen" w:hAnsi="Sylfaen" w:cs="Sylfaen"/>
        </w:rPr>
        <w:t>Համաշխարհային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բանկի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 w:cs="Sylfaen"/>
        </w:rPr>
        <w:t>աջակցու</w:t>
      </w:r>
      <w:r w:rsidR="00D62487" w:rsidRPr="00BA5D64">
        <w:rPr>
          <w:rFonts w:ascii="Sylfaen" w:hAnsi="Sylfaen"/>
        </w:rPr>
        <w:t>թյուն</w:t>
      </w:r>
      <w:r w:rsidR="00F44E2B" w:rsidRPr="00BA5D64">
        <w:rPr>
          <w:rFonts w:ascii="Sylfaen" w:hAnsi="Sylfaen"/>
        </w:rPr>
        <w:t>ն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այս</w:t>
      </w:r>
      <w:r w:rsidR="00D62487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օրակարգ</w:t>
      </w:r>
      <w:r w:rsidR="00F259B2" w:rsidRPr="00BA5D64">
        <w:rPr>
          <w:rFonts w:ascii="Sylfaen" w:hAnsi="Sylfaen"/>
        </w:rPr>
        <w:t>ին</w:t>
      </w:r>
      <w:r w:rsidR="00F259B2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ընդգրկ</w:t>
      </w:r>
      <w:r w:rsidR="00F259B2" w:rsidRPr="00BA5D64">
        <w:rPr>
          <w:rFonts w:ascii="Sylfaen" w:hAnsi="Sylfaen"/>
        </w:rPr>
        <w:t>ում</w:t>
      </w:r>
      <w:r w:rsidR="00F259B2" w:rsidRPr="00BA5D64">
        <w:rPr>
          <w:rFonts w:ascii="Sylfaen" w:hAnsi="Sylfaen"/>
          <w:lang w:val="nl-BE"/>
        </w:rPr>
        <w:t xml:space="preserve"> </w:t>
      </w:r>
      <w:r w:rsidR="00F259B2" w:rsidRPr="00BA5D64">
        <w:rPr>
          <w:rFonts w:ascii="Sylfaen" w:hAnsi="Sylfaen"/>
        </w:rPr>
        <w:t>է</w:t>
      </w:r>
      <w:r w:rsidR="00F259B2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հնարավոր</w:t>
      </w:r>
      <w:r w:rsidR="00D62487" w:rsidRPr="00BA5D64">
        <w:rPr>
          <w:rFonts w:ascii="Sylfaen" w:hAnsi="Sylfaen"/>
          <w:lang w:val="nl-BE"/>
        </w:rPr>
        <w:t xml:space="preserve"> </w:t>
      </w:r>
      <w:r w:rsidR="00F259B2" w:rsidRPr="00BA5D64">
        <w:rPr>
          <w:rFonts w:ascii="Sylfaen" w:hAnsi="Sylfaen"/>
          <w:lang w:val="nl-BE"/>
        </w:rPr>
        <w:t xml:space="preserve"> </w:t>
      </w:r>
      <w:r w:rsidR="00D62487" w:rsidRPr="00BA5D64">
        <w:rPr>
          <w:rFonts w:ascii="Sylfaen" w:hAnsi="Sylfaen"/>
        </w:rPr>
        <w:t>բարեփոխումների</w:t>
      </w:r>
      <w:r w:rsidR="00D62487" w:rsidRPr="00BA5D64">
        <w:rPr>
          <w:rFonts w:ascii="Sylfaen" w:hAnsi="Sylfaen"/>
          <w:lang w:val="nl-BE"/>
        </w:rPr>
        <w:t xml:space="preserve"> </w:t>
      </w:r>
      <w:r w:rsidR="00BC73A8" w:rsidRPr="00BA5D64">
        <w:rPr>
          <w:rFonts w:ascii="Sylfaen" w:hAnsi="Sylfaen"/>
          <w:lang w:val="hy-AM"/>
        </w:rPr>
        <w:t xml:space="preserve">և </w:t>
      </w:r>
      <w:r w:rsidR="00BC73A8" w:rsidRPr="00BA5D64">
        <w:rPr>
          <w:rFonts w:ascii="Sylfaen" w:hAnsi="Sylfaen"/>
        </w:rPr>
        <w:t>ներդրումներ</w:t>
      </w:r>
      <w:r w:rsidR="00BC73A8" w:rsidRPr="00BA5D64">
        <w:rPr>
          <w:rFonts w:ascii="Sylfaen" w:hAnsi="Sylfaen"/>
          <w:lang w:val="hy-AM"/>
        </w:rPr>
        <w:t>ի</w:t>
      </w:r>
      <w:r w:rsidR="00BC73A8" w:rsidRPr="00BA5D64">
        <w:rPr>
          <w:rFonts w:ascii="Sylfaen" w:hAnsi="Sylfaen"/>
          <w:lang w:val="nl-BE"/>
        </w:rPr>
        <w:t xml:space="preserve"> </w:t>
      </w:r>
      <w:r w:rsidR="00F259B2" w:rsidRPr="00BA5D64">
        <w:rPr>
          <w:rFonts w:ascii="Sylfaen" w:hAnsi="Sylfaen"/>
        </w:rPr>
        <w:t>վերանայում</w:t>
      </w:r>
      <w:r w:rsidR="00F259B2" w:rsidRPr="00BA5D64">
        <w:rPr>
          <w:rFonts w:ascii="Sylfaen" w:hAnsi="Sylfaen"/>
          <w:lang w:val="nl-BE"/>
        </w:rPr>
        <w:t xml:space="preserve"> </w:t>
      </w:r>
      <w:r w:rsidR="00F259B2" w:rsidRPr="00BA5D64">
        <w:rPr>
          <w:rFonts w:ascii="Sylfaen" w:hAnsi="Sylfaen"/>
        </w:rPr>
        <w:t>և</w:t>
      </w:r>
      <w:r w:rsidR="00F259B2" w:rsidRPr="00BA5D64">
        <w:rPr>
          <w:rFonts w:ascii="Sylfaen" w:hAnsi="Sylfaen"/>
          <w:lang w:val="nl-BE"/>
        </w:rPr>
        <w:t xml:space="preserve"> </w:t>
      </w:r>
      <w:r w:rsidR="00F259B2" w:rsidRPr="00BA5D64">
        <w:rPr>
          <w:rFonts w:ascii="Sylfaen" w:hAnsi="Sylfaen"/>
        </w:rPr>
        <w:t>գործողությունների</w:t>
      </w:r>
      <w:r w:rsidR="00F259B2" w:rsidRPr="00BA5D64">
        <w:rPr>
          <w:rFonts w:ascii="Sylfaen" w:hAnsi="Sylfaen"/>
          <w:lang w:val="nl-BE"/>
        </w:rPr>
        <w:t xml:space="preserve"> </w:t>
      </w:r>
      <w:r w:rsidR="00F259B2" w:rsidRPr="00BA5D64">
        <w:rPr>
          <w:rFonts w:ascii="Sylfaen" w:hAnsi="Sylfaen"/>
        </w:rPr>
        <w:t>առաջնահերթությունների</w:t>
      </w:r>
      <w:r w:rsidR="00F259B2" w:rsidRPr="00BA5D64">
        <w:rPr>
          <w:rFonts w:ascii="Sylfaen" w:hAnsi="Sylfaen"/>
          <w:lang w:val="nl-BE"/>
        </w:rPr>
        <w:t xml:space="preserve">  </w:t>
      </w:r>
      <w:r w:rsidR="00D62487" w:rsidRPr="00BA5D64">
        <w:rPr>
          <w:rFonts w:ascii="Sylfaen" w:hAnsi="Sylfaen"/>
        </w:rPr>
        <w:t>գնահատ</w:t>
      </w:r>
      <w:r w:rsidR="00F259B2" w:rsidRPr="00BA5D64">
        <w:rPr>
          <w:rFonts w:ascii="Sylfaen" w:hAnsi="Sylfaen"/>
        </w:rPr>
        <w:t>ում</w:t>
      </w:r>
      <w:r w:rsidR="00F259B2" w:rsidRPr="00BA5D64">
        <w:rPr>
          <w:rFonts w:ascii="Sylfaen" w:hAnsi="Sylfaen"/>
          <w:lang w:val="nl-BE"/>
        </w:rPr>
        <w:t xml:space="preserve">: </w:t>
      </w:r>
    </w:p>
    <w:p w14:paraId="72108D3D" w14:textId="77777777" w:rsidR="00D226D7" w:rsidRPr="00BA5D64" w:rsidRDefault="00D226D7" w:rsidP="000D3394">
      <w:pPr>
        <w:jc w:val="both"/>
        <w:rPr>
          <w:rFonts w:ascii="Sylfaen" w:hAnsi="Sylfaen"/>
          <w:b/>
          <w:lang w:val="nl-BE"/>
        </w:rPr>
      </w:pPr>
    </w:p>
    <w:p w14:paraId="0007581F" w14:textId="77777777" w:rsidR="00F460B9" w:rsidRPr="00BA5D64" w:rsidRDefault="00E35CC4" w:rsidP="000D3394">
      <w:pPr>
        <w:jc w:val="both"/>
        <w:rPr>
          <w:rFonts w:ascii="Sylfaen" w:hAnsi="Sylfaen"/>
          <w:lang w:val="nl-BE"/>
        </w:rPr>
      </w:pPr>
      <w:r w:rsidRPr="00BA5D64">
        <w:rPr>
          <w:rFonts w:ascii="Sylfaen" w:hAnsi="Sylfaen"/>
          <w:b/>
        </w:rPr>
        <w:t>Այս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օրակարգը</w:t>
      </w:r>
      <w:r w:rsidRPr="00BA5D64">
        <w:rPr>
          <w:rFonts w:ascii="Sylfaen" w:hAnsi="Sylfaen"/>
          <w:b/>
          <w:lang w:val="nl-BE"/>
        </w:rPr>
        <w:t xml:space="preserve"> </w:t>
      </w:r>
      <w:r w:rsidR="00BC73A8" w:rsidRPr="00BA5D64">
        <w:rPr>
          <w:rFonts w:ascii="Sylfaen" w:hAnsi="Sylfaen"/>
          <w:b/>
          <w:lang w:val="hy-AM"/>
        </w:rPr>
        <w:t>կ</w:t>
      </w:r>
      <w:r w:rsidRPr="00BA5D64">
        <w:rPr>
          <w:rFonts w:ascii="Sylfaen" w:hAnsi="Sylfaen"/>
          <w:b/>
        </w:rPr>
        <w:t>ներառ</w:t>
      </w:r>
      <w:r w:rsidR="00BC73A8" w:rsidRPr="00BA5D64">
        <w:rPr>
          <w:rFonts w:ascii="Sylfaen" w:hAnsi="Sylfaen"/>
          <w:b/>
          <w:lang w:val="hy-AM"/>
        </w:rPr>
        <w:t>ի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նաև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հատուկ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միջոցառումներ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գյուղատնտեսության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ոլորտում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գենդերային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անհավասարություն</w:t>
      </w:r>
      <w:r w:rsidR="00F44E2B" w:rsidRPr="00BA5D64">
        <w:rPr>
          <w:rFonts w:ascii="Sylfaen" w:hAnsi="Sylfaen"/>
          <w:b/>
        </w:rPr>
        <w:t>ը</w:t>
      </w:r>
      <w:r w:rsidR="00553B13" w:rsidRPr="00BA5D64">
        <w:rPr>
          <w:rFonts w:ascii="Sylfaen" w:hAnsi="Sylfaen"/>
          <w:b/>
          <w:lang w:val="nl-BE"/>
        </w:rPr>
        <w:t xml:space="preserve"> </w:t>
      </w:r>
      <w:r w:rsidR="00F44E2B" w:rsidRPr="00BA5D64">
        <w:rPr>
          <w:rFonts w:ascii="Sylfaen" w:hAnsi="Sylfaen"/>
          <w:b/>
          <w:lang w:val="nl-BE"/>
        </w:rPr>
        <w:t>վերացն</w:t>
      </w:r>
      <w:r w:rsidRPr="00BA5D64">
        <w:rPr>
          <w:rFonts w:ascii="Sylfaen" w:hAnsi="Sylfaen"/>
          <w:b/>
        </w:rPr>
        <w:t>ելու</w:t>
      </w:r>
      <w:r w:rsidRPr="00BA5D64">
        <w:rPr>
          <w:rFonts w:ascii="Sylfaen" w:hAnsi="Sylfaen"/>
          <w:b/>
          <w:lang w:val="nl-BE"/>
        </w:rPr>
        <w:t xml:space="preserve"> </w:t>
      </w:r>
      <w:r w:rsidRPr="00BA5D64">
        <w:rPr>
          <w:rFonts w:ascii="Sylfaen" w:hAnsi="Sylfaen"/>
          <w:b/>
        </w:rPr>
        <w:t>համար</w:t>
      </w:r>
      <w:r w:rsidRPr="00BA5D64">
        <w:rPr>
          <w:rFonts w:ascii="Sylfaen" w:hAnsi="Sylfaen"/>
          <w:b/>
          <w:lang w:val="nl-BE"/>
        </w:rPr>
        <w:t>: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Փաստորեն</w:t>
      </w:r>
      <w:r w:rsidRPr="00BA5D64">
        <w:rPr>
          <w:rFonts w:ascii="Sylfaen" w:hAnsi="Sylfaen"/>
          <w:lang w:val="nl-BE"/>
        </w:rPr>
        <w:t xml:space="preserve">, </w:t>
      </w:r>
      <w:r w:rsidR="00C6523F" w:rsidRPr="00BA5D64">
        <w:rPr>
          <w:rFonts w:ascii="Sylfaen" w:hAnsi="Sylfaen"/>
        </w:rPr>
        <w:t>գյուղատնտեսությունում</w:t>
      </w:r>
      <w:r w:rsidR="00C6523F" w:rsidRPr="00BA5D64">
        <w:rPr>
          <w:rFonts w:ascii="Sylfaen" w:hAnsi="Sylfaen"/>
          <w:lang w:val="nl-BE"/>
        </w:rPr>
        <w:t xml:space="preserve"> </w:t>
      </w:r>
      <w:r w:rsidR="00C6523F" w:rsidRPr="00BA5D64">
        <w:rPr>
          <w:rFonts w:ascii="Sylfaen" w:hAnsi="Sylfaen"/>
        </w:rPr>
        <w:t>աշխատող</w:t>
      </w:r>
      <w:r w:rsidR="00C6523F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գյուղաբնակ</w:t>
      </w:r>
      <w:r w:rsidR="00BC73A8" w:rsidRPr="00BA5D64">
        <w:rPr>
          <w:rFonts w:ascii="Sylfaen" w:hAnsi="Sylfaen"/>
          <w:lang w:val="hy-AM"/>
        </w:rPr>
        <w:t>ները</w:t>
      </w:r>
      <w:r w:rsidR="008D7ADD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հաճախ</w:t>
      </w:r>
      <w:r w:rsidRPr="00BA5D64">
        <w:rPr>
          <w:rFonts w:ascii="Sylfaen" w:hAnsi="Sylfaen"/>
          <w:lang w:val="nl-BE"/>
        </w:rPr>
        <w:t xml:space="preserve"> </w:t>
      </w:r>
      <w:r w:rsidR="008D7ADD" w:rsidRPr="00BA5D64">
        <w:rPr>
          <w:rFonts w:ascii="Sylfaen" w:hAnsi="Sylfaen"/>
          <w:lang w:val="nl-BE"/>
        </w:rPr>
        <w:t xml:space="preserve"> </w:t>
      </w:r>
      <w:r w:rsidR="00024998" w:rsidRPr="00BA5D64">
        <w:rPr>
          <w:rFonts w:ascii="Sylfaen" w:hAnsi="Sylfaen"/>
          <w:lang w:val="hy-AM"/>
        </w:rPr>
        <w:t>գեր</w:t>
      </w:r>
      <w:r w:rsidR="00BE39AB" w:rsidRPr="00BA5D64">
        <w:rPr>
          <w:rFonts w:ascii="Sylfaen" w:hAnsi="Sylfaen"/>
        </w:rPr>
        <w:t>ակշռում</w:t>
      </w:r>
      <w:r w:rsidR="00BE39AB" w:rsidRPr="00BA5D64">
        <w:rPr>
          <w:rFonts w:ascii="Sylfaen" w:hAnsi="Sylfaen"/>
          <w:lang w:val="nl-BE"/>
        </w:rPr>
        <w:t xml:space="preserve"> </w:t>
      </w:r>
      <w:r w:rsidR="00BE39AB" w:rsidRPr="00BA5D64">
        <w:rPr>
          <w:rFonts w:ascii="Sylfaen" w:hAnsi="Sylfaen"/>
        </w:rPr>
        <w:t>են</w:t>
      </w:r>
      <w:r w:rsidR="00BE39AB" w:rsidRPr="00BA5D64">
        <w:rPr>
          <w:rFonts w:ascii="Sylfaen" w:hAnsi="Sylfaen"/>
          <w:lang w:val="nl-BE"/>
        </w:rPr>
        <w:t xml:space="preserve"> </w:t>
      </w:r>
      <w:r w:rsidR="00024998" w:rsidRPr="00BA5D64">
        <w:rPr>
          <w:rFonts w:ascii="Sylfaen" w:hAnsi="Sylfaen"/>
          <w:lang w:val="hy-AM"/>
        </w:rPr>
        <w:t xml:space="preserve"> աղքատ բնակչության շրջանում </w:t>
      </w:r>
      <w:r w:rsidR="00024998" w:rsidRPr="00BA5D64">
        <w:rPr>
          <w:rFonts w:ascii="Sylfaen" w:hAnsi="Sylfaen"/>
          <w:color w:val="222222"/>
          <w:lang w:val="hy-AM"/>
        </w:rPr>
        <w:t xml:space="preserve">Եվրոպայում և Կենտրոնական Ասիայում 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ընդհանրապես</w:t>
      </w:r>
      <w:r w:rsidR="00553B13" w:rsidRPr="00BA5D64">
        <w:rPr>
          <w:rFonts w:ascii="Sylfaen" w:hAnsi="Sylfaen"/>
          <w:lang w:val="nl-BE"/>
        </w:rPr>
        <w:t xml:space="preserve"> </w:t>
      </w:r>
      <w:r w:rsidR="0069284A" w:rsidRPr="00BA5D64">
        <w:rPr>
          <w:rFonts w:ascii="Sylfaen" w:hAnsi="Sylfaen"/>
        </w:rPr>
        <w:t>և</w:t>
      </w:r>
      <w:r w:rsidR="008D7ADD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Հայաստանում</w:t>
      </w:r>
      <w:r w:rsidR="008D7ADD" w:rsidRPr="00BA5D64">
        <w:rPr>
          <w:rFonts w:ascii="Sylfaen" w:hAnsi="Sylfaen"/>
        </w:rPr>
        <w:t>՝</w:t>
      </w:r>
      <w:r w:rsidR="008D7ADD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մասնավորապես</w:t>
      </w:r>
      <w:r w:rsidRPr="00BA5D64">
        <w:rPr>
          <w:rFonts w:ascii="Sylfaen" w:hAnsi="Sylfaen"/>
          <w:lang w:val="nl-BE"/>
        </w:rPr>
        <w:t xml:space="preserve">: </w:t>
      </w:r>
      <w:r w:rsidRPr="00BA5D64">
        <w:rPr>
          <w:rFonts w:ascii="Sylfaen" w:hAnsi="Sylfaen"/>
        </w:rPr>
        <w:t>Գյուղաբնակ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կանայք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համարվում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են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հատկապես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խոցելի</w:t>
      </w:r>
      <w:r w:rsidRPr="00BA5D64">
        <w:rPr>
          <w:rFonts w:ascii="Sylfaen" w:hAnsi="Sylfaen"/>
          <w:lang w:val="nl-BE"/>
        </w:rPr>
        <w:t xml:space="preserve">, </w:t>
      </w:r>
      <w:r w:rsidRPr="00BA5D64">
        <w:rPr>
          <w:rFonts w:ascii="Sylfaen" w:hAnsi="Sylfaen"/>
        </w:rPr>
        <w:t>քանի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որ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շատ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հաճախ</w:t>
      </w:r>
      <w:r w:rsidR="0088543D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  <w:lang w:val="nl-BE"/>
        </w:rPr>
        <w:t xml:space="preserve"> </w:t>
      </w:r>
      <w:r w:rsidR="0088543D" w:rsidRPr="00BA5D64">
        <w:rPr>
          <w:rFonts w:ascii="Sylfaen" w:hAnsi="Sylfaen"/>
        </w:rPr>
        <w:t>հողի</w:t>
      </w:r>
      <w:r w:rsidR="0088543D" w:rsidRPr="00BA5D64">
        <w:rPr>
          <w:rFonts w:ascii="Sylfaen" w:hAnsi="Sylfaen"/>
          <w:lang w:val="nl-BE"/>
        </w:rPr>
        <w:t xml:space="preserve"> </w:t>
      </w:r>
      <w:r w:rsidR="0088543D" w:rsidRPr="00BA5D64">
        <w:rPr>
          <w:rFonts w:ascii="Sylfaen" w:hAnsi="Sylfaen"/>
        </w:rPr>
        <w:t>կամ</w:t>
      </w:r>
      <w:r w:rsidR="0088543D" w:rsidRPr="00BA5D64">
        <w:rPr>
          <w:rFonts w:ascii="Sylfaen" w:hAnsi="Sylfaen"/>
          <w:lang w:val="nl-BE"/>
        </w:rPr>
        <w:t xml:space="preserve"> </w:t>
      </w:r>
      <w:r w:rsidR="0088543D" w:rsidRPr="00BA5D64">
        <w:rPr>
          <w:rFonts w:ascii="Sylfaen" w:hAnsi="Sylfaen"/>
        </w:rPr>
        <w:t>ագրոբիզնեսի</w:t>
      </w:r>
      <w:r w:rsidR="0088543D" w:rsidRPr="00BA5D64">
        <w:rPr>
          <w:rFonts w:ascii="Sylfaen" w:hAnsi="Sylfaen"/>
          <w:lang w:val="nl-BE"/>
        </w:rPr>
        <w:t xml:space="preserve"> </w:t>
      </w:r>
      <w:r w:rsidR="00024998" w:rsidRPr="00BA5D64">
        <w:rPr>
          <w:rFonts w:ascii="Sylfaen" w:hAnsi="Sylfaen"/>
          <w:lang w:val="hy-AM"/>
        </w:rPr>
        <w:lastRenderedPageBreak/>
        <w:t xml:space="preserve">իրավական </w:t>
      </w:r>
      <w:r w:rsidRPr="00BA5D64">
        <w:rPr>
          <w:rFonts w:ascii="Sylfaen" w:hAnsi="Sylfaen"/>
        </w:rPr>
        <w:t>սեփականատեր</w:t>
      </w:r>
      <w:r w:rsidR="00024998" w:rsidRPr="00BA5D64">
        <w:rPr>
          <w:rFonts w:ascii="Sylfaen" w:hAnsi="Sylfaen"/>
          <w:lang w:val="hy-AM"/>
        </w:rPr>
        <w:t xml:space="preserve"> չեն</w:t>
      </w:r>
      <w:r w:rsidRPr="00BA5D64">
        <w:rPr>
          <w:rFonts w:ascii="Sylfaen" w:hAnsi="Sylfaen"/>
          <w:lang w:val="nl-BE"/>
        </w:rPr>
        <w:t xml:space="preserve"> </w:t>
      </w:r>
      <w:r w:rsidR="0088543D" w:rsidRPr="00BA5D64">
        <w:rPr>
          <w:rFonts w:ascii="Sylfaen" w:hAnsi="Sylfaen"/>
        </w:rPr>
        <w:t>և</w:t>
      </w:r>
      <w:r w:rsidR="0088543D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աշխատ</w:t>
      </w:r>
      <w:r w:rsidR="006C07D3" w:rsidRPr="00BA5D64">
        <w:rPr>
          <w:rFonts w:ascii="Sylfaen" w:hAnsi="Sylfaen"/>
          <w:lang w:val="hy-AM"/>
        </w:rPr>
        <w:t>ում են</w:t>
      </w:r>
      <w:r w:rsidR="0088543D" w:rsidRPr="00BA5D64">
        <w:rPr>
          <w:rFonts w:ascii="Sylfaen" w:hAnsi="Sylfaen"/>
          <w:lang w:val="nl-BE"/>
        </w:rPr>
        <w:t xml:space="preserve"> </w:t>
      </w:r>
      <w:r w:rsidR="0088543D" w:rsidRPr="00BA5D64">
        <w:rPr>
          <w:rFonts w:ascii="Sylfaen" w:hAnsi="Sylfaen"/>
        </w:rPr>
        <w:t>որպես</w:t>
      </w:r>
      <w:r w:rsidR="0088543D" w:rsidRPr="00BA5D64">
        <w:rPr>
          <w:rFonts w:ascii="Sylfaen" w:hAnsi="Sylfaen"/>
          <w:lang w:val="nl-BE"/>
        </w:rPr>
        <w:t xml:space="preserve"> </w:t>
      </w:r>
      <w:r w:rsidR="0088543D" w:rsidRPr="00BA5D64">
        <w:rPr>
          <w:rFonts w:ascii="Sylfaen" w:hAnsi="Sylfaen"/>
        </w:rPr>
        <w:t>ցածր</w:t>
      </w:r>
      <w:r w:rsidR="0088543D" w:rsidRPr="00BA5D64">
        <w:rPr>
          <w:rFonts w:ascii="Sylfaen" w:hAnsi="Sylfaen"/>
          <w:lang w:val="nl-BE"/>
        </w:rPr>
        <w:t xml:space="preserve"> </w:t>
      </w:r>
      <w:r w:rsidR="0088543D" w:rsidRPr="00BA5D64">
        <w:rPr>
          <w:rFonts w:ascii="Sylfaen" w:hAnsi="Sylfaen"/>
        </w:rPr>
        <w:t>հմտություն</w:t>
      </w:r>
      <w:r w:rsidR="0088543D" w:rsidRPr="00BA5D64">
        <w:rPr>
          <w:rFonts w:ascii="Sylfaen" w:hAnsi="Sylfaen"/>
          <w:lang w:val="nl-BE"/>
        </w:rPr>
        <w:t xml:space="preserve"> </w:t>
      </w:r>
      <w:r w:rsidR="0088543D" w:rsidRPr="00BA5D64">
        <w:rPr>
          <w:rFonts w:ascii="Sylfaen" w:hAnsi="Sylfaen"/>
        </w:rPr>
        <w:t>ունեցող</w:t>
      </w:r>
      <w:r w:rsidR="0088543D" w:rsidRPr="00BA5D64">
        <w:rPr>
          <w:rFonts w:ascii="Sylfaen" w:hAnsi="Sylfaen"/>
          <w:lang w:val="nl-BE"/>
        </w:rPr>
        <w:t xml:space="preserve"> </w:t>
      </w:r>
      <w:r w:rsidR="0088543D" w:rsidRPr="00BA5D64">
        <w:rPr>
          <w:rFonts w:ascii="Sylfaen" w:hAnsi="Sylfaen"/>
        </w:rPr>
        <w:t>բանվորներ</w:t>
      </w:r>
      <w:r w:rsidR="0088543D" w:rsidRPr="00BA5D64">
        <w:rPr>
          <w:rFonts w:ascii="Sylfaen" w:hAnsi="Sylfaen"/>
          <w:lang w:val="nl-BE"/>
        </w:rPr>
        <w:t xml:space="preserve">: </w:t>
      </w:r>
      <w:r w:rsidRPr="00BA5D64">
        <w:rPr>
          <w:rFonts w:ascii="Sylfaen" w:hAnsi="Sylfaen"/>
        </w:rPr>
        <w:t>Այդ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միջոց</w:t>
      </w:r>
      <w:r w:rsidR="007625B8" w:rsidRPr="00BA5D64">
        <w:rPr>
          <w:rFonts w:ascii="Sylfaen" w:hAnsi="Sylfaen"/>
        </w:rPr>
        <w:t>առումները</w:t>
      </w:r>
      <w:r w:rsidR="007625B8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կարող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են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ներառել</w:t>
      </w:r>
      <w:r w:rsidRPr="00BA5D64">
        <w:rPr>
          <w:rFonts w:ascii="Sylfaen" w:hAnsi="Sylfaen"/>
          <w:lang w:val="nl-BE"/>
        </w:rPr>
        <w:t xml:space="preserve">, </w:t>
      </w:r>
      <w:r w:rsidRPr="00BA5D64">
        <w:rPr>
          <w:rFonts w:ascii="Sylfaen" w:hAnsi="Sylfaen"/>
        </w:rPr>
        <w:t>օրինակ</w:t>
      </w:r>
      <w:r w:rsidRPr="00BA5D64">
        <w:rPr>
          <w:rFonts w:ascii="Sylfaen" w:hAnsi="Sylfaen"/>
          <w:lang w:val="nl-BE"/>
        </w:rPr>
        <w:t xml:space="preserve">, </w:t>
      </w:r>
      <w:r w:rsidRPr="00BA5D64">
        <w:rPr>
          <w:rFonts w:ascii="Sylfaen" w:hAnsi="Sylfaen"/>
        </w:rPr>
        <w:t>խրախուս</w:t>
      </w:r>
      <w:r w:rsidR="007625B8" w:rsidRPr="00BA5D64">
        <w:rPr>
          <w:rFonts w:ascii="Sylfaen" w:hAnsi="Sylfaen"/>
        </w:rPr>
        <w:t>ման</w:t>
      </w:r>
      <w:r w:rsidR="007625B8" w:rsidRPr="00BA5D64">
        <w:rPr>
          <w:rFonts w:ascii="Sylfaen" w:hAnsi="Sylfaen"/>
          <w:lang w:val="nl-BE"/>
        </w:rPr>
        <w:t xml:space="preserve"> </w:t>
      </w:r>
      <w:r w:rsidR="007625B8" w:rsidRPr="00BA5D64">
        <w:rPr>
          <w:rFonts w:ascii="Sylfaen" w:hAnsi="Sylfaen"/>
        </w:rPr>
        <w:t>և</w:t>
      </w:r>
      <w:r w:rsidR="007625B8" w:rsidRPr="00BA5D64">
        <w:rPr>
          <w:rFonts w:ascii="Sylfaen" w:hAnsi="Sylfaen"/>
          <w:lang w:val="nl-BE"/>
        </w:rPr>
        <w:t>/</w:t>
      </w:r>
      <w:r w:rsidRPr="00BA5D64">
        <w:rPr>
          <w:rFonts w:ascii="Sylfaen" w:hAnsi="Sylfaen"/>
        </w:rPr>
        <w:t>կամ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քվոտաներ</w:t>
      </w:r>
      <w:r w:rsidR="007625B8" w:rsidRPr="00BA5D64">
        <w:rPr>
          <w:rFonts w:ascii="Sylfaen" w:hAnsi="Sylfaen"/>
        </w:rPr>
        <w:t>ի</w:t>
      </w:r>
      <w:r w:rsidR="007625B8" w:rsidRPr="00BA5D64">
        <w:rPr>
          <w:rFonts w:ascii="Sylfaen" w:hAnsi="Sylfaen"/>
          <w:lang w:val="nl-BE"/>
        </w:rPr>
        <w:t xml:space="preserve"> </w:t>
      </w:r>
      <w:r w:rsidR="007625B8" w:rsidRPr="00BA5D64">
        <w:rPr>
          <w:rFonts w:ascii="Sylfaen" w:hAnsi="Sylfaen"/>
        </w:rPr>
        <w:t>սահմանման</w:t>
      </w:r>
      <w:r w:rsidR="007625B8" w:rsidRPr="00BA5D64">
        <w:rPr>
          <w:rFonts w:ascii="Sylfaen" w:hAnsi="Sylfaen"/>
          <w:lang w:val="nl-BE"/>
        </w:rPr>
        <w:t xml:space="preserve"> </w:t>
      </w:r>
      <w:r w:rsidR="007625B8" w:rsidRPr="00BA5D64">
        <w:rPr>
          <w:rFonts w:ascii="Sylfaen" w:hAnsi="Sylfaen"/>
        </w:rPr>
        <w:t>մեխանիզմներ</w:t>
      </w:r>
      <w:r w:rsidR="006C07D3" w:rsidRPr="00BA5D64">
        <w:rPr>
          <w:rFonts w:ascii="Sylfaen" w:hAnsi="Sylfaen"/>
          <w:lang w:val="hy-AM"/>
        </w:rPr>
        <w:t>՝</w:t>
      </w:r>
      <w:r w:rsidR="007625B8" w:rsidRPr="00BA5D64">
        <w:rPr>
          <w:rFonts w:ascii="Sylfaen" w:hAnsi="Sylfaen"/>
          <w:lang w:val="nl-BE"/>
        </w:rPr>
        <w:t xml:space="preserve"> </w:t>
      </w:r>
      <w:r w:rsidR="007625B8" w:rsidRPr="00BA5D64">
        <w:rPr>
          <w:rFonts w:ascii="Sylfaen" w:hAnsi="Sylfaen"/>
        </w:rPr>
        <w:t>որոշումներ</w:t>
      </w:r>
      <w:r w:rsidR="007625B8" w:rsidRPr="00BA5D64">
        <w:rPr>
          <w:rFonts w:ascii="Sylfaen" w:hAnsi="Sylfaen"/>
          <w:lang w:val="nl-BE"/>
        </w:rPr>
        <w:t xml:space="preserve"> </w:t>
      </w:r>
      <w:r w:rsidR="007625B8" w:rsidRPr="00BA5D64">
        <w:rPr>
          <w:rFonts w:ascii="Sylfaen" w:hAnsi="Sylfaen"/>
        </w:rPr>
        <w:t>կայացնող</w:t>
      </w:r>
      <w:r w:rsidR="007625B8" w:rsidRPr="00BA5D64">
        <w:rPr>
          <w:rFonts w:ascii="Sylfaen" w:hAnsi="Sylfaen"/>
          <w:lang w:val="nl-BE"/>
        </w:rPr>
        <w:t xml:space="preserve">  </w:t>
      </w:r>
      <w:r w:rsidR="007625B8" w:rsidRPr="00BA5D64">
        <w:rPr>
          <w:rFonts w:ascii="Sylfaen" w:hAnsi="Sylfaen"/>
        </w:rPr>
        <w:t>մարմիններում</w:t>
      </w:r>
      <w:r w:rsidR="007625B8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կանանց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ներկայացվածությ</w:t>
      </w:r>
      <w:r w:rsidR="007625B8" w:rsidRPr="00BA5D64">
        <w:rPr>
          <w:rFonts w:ascii="Sylfaen" w:hAnsi="Sylfaen"/>
        </w:rPr>
        <w:t>ուն</w:t>
      </w:r>
      <w:r w:rsidR="007625B8" w:rsidRPr="00BA5D64">
        <w:rPr>
          <w:rFonts w:ascii="Sylfaen" w:hAnsi="Sylfaen"/>
          <w:lang w:val="nl-BE"/>
        </w:rPr>
        <w:t xml:space="preserve"> </w:t>
      </w:r>
      <w:r w:rsidR="007625B8" w:rsidRPr="00BA5D64">
        <w:rPr>
          <w:rFonts w:ascii="Sylfaen" w:hAnsi="Sylfaen"/>
        </w:rPr>
        <w:t>ապահովելու</w:t>
      </w:r>
      <w:r w:rsidR="007625B8" w:rsidRPr="00BA5D64">
        <w:rPr>
          <w:rFonts w:ascii="Sylfaen" w:hAnsi="Sylfaen"/>
          <w:lang w:val="nl-BE"/>
        </w:rPr>
        <w:t xml:space="preserve"> </w:t>
      </w:r>
      <w:r w:rsidR="007625B8" w:rsidRPr="00BA5D64">
        <w:rPr>
          <w:rFonts w:ascii="Sylfaen" w:hAnsi="Sylfaen"/>
        </w:rPr>
        <w:t>համար</w:t>
      </w:r>
      <w:r w:rsidR="00E81B4F" w:rsidRPr="00BA5D64">
        <w:rPr>
          <w:rFonts w:ascii="Sylfaen" w:hAnsi="Sylfaen"/>
          <w:lang w:val="nl-BE"/>
        </w:rPr>
        <w:t xml:space="preserve">, </w:t>
      </w:r>
      <w:r w:rsidRPr="00BA5D64">
        <w:rPr>
          <w:rFonts w:ascii="Sylfaen" w:hAnsi="Sylfaen"/>
        </w:rPr>
        <w:t>ֆինանսավորման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գործիքներ</w:t>
      </w:r>
      <w:r w:rsidR="00E81B4F" w:rsidRPr="00BA5D64">
        <w:rPr>
          <w:rFonts w:ascii="Sylfaen" w:hAnsi="Sylfaen"/>
        </w:rPr>
        <w:t>ի</w:t>
      </w:r>
      <w:r w:rsidR="00E81B4F" w:rsidRPr="00BA5D64">
        <w:rPr>
          <w:rFonts w:ascii="Sylfaen" w:hAnsi="Sylfaen"/>
          <w:lang w:val="nl-BE"/>
        </w:rPr>
        <w:t xml:space="preserve"> </w:t>
      </w:r>
      <w:r w:rsidR="00E81B4F" w:rsidRPr="00BA5D64">
        <w:rPr>
          <w:rFonts w:ascii="Sylfaen" w:hAnsi="Sylfaen"/>
        </w:rPr>
        <w:t>մշակում</w:t>
      </w:r>
      <w:r w:rsidR="00E81B4F" w:rsidRPr="00BA5D64">
        <w:rPr>
          <w:rFonts w:ascii="Sylfaen" w:hAnsi="Sylfaen"/>
          <w:lang w:val="nl-BE"/>
        </w:rPr>
        <w:t xml:space="preserve">, </w:t>
      </w:r>
      <w:r w:rsidRPr="00BA5D64">
        <w:rPr>
          <w:rFonts w:ascii="Sylfaen" w:hAnsi="Sylfaen"/>
        </w:rPr>
        <w:t>որոնք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կար</w:t>
      </w:r>
      <w:r w:rsidR="00E81B4F" w:rsidRPr="00BA5D64">
        <w:rPr>
          <w:rFonts w:ascii="Sylfaen" w:hAnsi="Sylfaen"/>
        </w:rPr>
        <w:t>և</w:t>
      </w:r>
      <w:r w:rsidRPr="00BA5D64">
        <w:rPr>
          <w:rFonts w:ascii="Sylfaen" w:hAnsi="Sylfaen"/>
        </w:rPr>
        <w:t>որում</w:t>
      </w:r>
      <w:r w:rsidRPr="00BA5D64">
        <w:rPr>
          <w:rFonts w:ascii="Sylfaen" w:hAnsi="Sylfaen"/>
          <w:lang w:val="nl-BE"/>
        </w:rPr>
        <w:t xml:space="preserve"> </w:t>
      </w:r>
      <w:r w:rsidR="00E81B4F" w:rsidRPr="00BA5D64">
        <w:rPr>
          <w:rFonts w:ascii="Sylfaen" w:hAnsi="Sylfaen"/>
        </w:rPr>
        <w:t>են</w:t>
      </w:r>
      <w:r w:rsidR="00E81B4F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կանա</w:t>
      </w:r>
      <w:r w:rsidR="00E81B4F" w:rsidRPr="00BA5D64">
        <w:rPr>
          <w:rFonts w:ascii="Sylfaen" w:hAnsi="Sylfaen"/>
        </w:rPr>
        <w:t>նց</w:t>
      </w:r>
      <w:r w:rsidR="00E81B4F" w:rsidRPr="00BA5D64">
        <w:rPr>
          <w:rFonts w:ascii="Sylfaen" w:hAnsi="Sylfaen"/>
          <w:lang w:val="nl-BE"/>
        </w:rPr>
        <w:t xml:space="preserve"> </w:t>
      </w:r>
      <w:r w:rsidR="00E81B4F" w:rsidRPr="00BA5D64">
        <w:rPr>
          <w:rFonts w:ascii="Sylfaen" w:hAnsi="Sylfaen"/>
        </w:rPr>
        <w:t>գլխավորած</w:t>
      </w:r>
      <w:r w:rsidR="00E81B4F" w:rsidRPr="00BA5D64">
        <w:rPr>
          <w:rFonts w:ascii="Sylfaen" w:hAnsi="Sylfaen"/>
          <w:lang w:val="nl-BE"/>
        </w:rPr>
        <w:t xml:space="preserve"> </w:t>
      </w:r>
      <w:r w:rsidR="00E81B4F" w:rsidRPr="00BA5D64">
        <w:rPr>
          <w:rFonts w:ascii="Sylfaen" w:hAnsi="Sylfaen"/>
        </w:rPr>
        <w:t>ա</w:t>
      </w:r>
      <w:r w:rsidRPr="00BA5D64">
        <w:rPr>
          <w:rFonts w:ascii="Sylfaen" w:hAnsi="Sylfaen"/>
        </w:rPr>
        <w:t>գրոբիզնես</w:t>
      </w:r>
      <w:r w:rsidR="00E81B4F" w:rsidRPr="00BA5D64">
        <w:rPr>
          <w:rFonts w:ascii="Sylfaen" w:hAnsi="Sylfaen"/>
        </w:rPr>
        <w:t>ները</w:t>
      </w:r>
      <w:r w:rsidR="00E81B4F" w:rsidRPr="00BA5D64">
        <w:rPr>
          <w:rFonts w:ascii="Sylfaen" w:hAnsi="Sylfaen"/>
          <w:lang w:val="nl-BE"/>
        </w:rPr>
        <w:t xml:space="preserve"> </w:t>
      </w:r>
      <w:r w:rsidR="00E81B4F" w:rsidRPr="00BA5D64">
        <w:rPr>
          <w:rFonts w:ascii="Sylfaen" w:hAnsi="Sylfaen"/>
        </w:rPr>
        <w:t>և</w:t>
      </w:r>
      <w:r w:rsidR="00E81B4F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շուկայի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կամ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ֆինանսական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հնարավորությունների</w:t>
      </w:r>
      <w:r w:rsidRPr="00BA5D64">
        <w:rPr>
          <w:rFonts w:ascii="Sylfaen" w:hAnsi="Sylfaen"/>
          <w:lang w:val="nl-BE"/>
        </w:rPr>
        <w:t xml:space="preserve"> </w:t>
      </w:r>
      <w:r w:rsidR="00F44E2B" w:rsidRPr="00BA5D64">
        <w:rPr>
          <w:rFonts w:ascii="Sylfaen" w:hAnsi="Sylfaen"/>
        </w:rPr>
        <w:t>իրազեկ</w:t>
      </w:r>
      <w:r w:rsidR="00546EBF" w:rsidRPr="00BA5D64">
        <w:rPr>
          <w:rFonts w:ascii="Sylfaen" w:hAnsi="Sylfaen"/>
        </w:rPr>
        <w:t>ում</w:t>
      </w:r>
      <w:r w:rsidR="006C07D3" w:rsidRPr="00BA5D64">
        <w:rPr>
          <w:rFonts w:ascii="Sylfaen" w:hAnsi="Sylfaen"/>
          <w:lang w:val="hy-AM"/>
        </w:rPr>
        <w:t>՝</w:t>
      </w:r>
      <w:r w:rsidR="00E81B4F" w:rsidRPr="00BA5D64">
        <w:rPr>
          <w:rFonts w:ascii="Sylfaen" w:hAnsi="Sylfaen"/>
          <w:lang w:val="nl-BE"/>
        </w:rPr>
        <w:t xml:space="preserve"> </w:t>
      </w:r>
      <w:r w:rsidR="006C07D3" w:rsidRPr="00BA5D64">
        <w:rPr>
          <w:rFonts w:ascii="Sylfaen" w:hAnsi="Sylfaen"/>
        </w:rPr>
        <w:t>ուղղված</w:t>
      </w:r>
      <w:r w:rsidR="006C07D3" w:rsidRPr="00BA5D64">
        <w:rPr>
          <w:rFonts w:ascii="Sylfaen" w:hAnsi="Sylfaen"/>
          <w:lang w:val="nl-BE"/>
        </w:rPr>
        <w:t xml:space="preserve"> </w:t>
      </w:r>
      <w:r w:rsidR="006C07D3" w:rsidRPr="00BA5D64">
        <w:rPr>
          <w:rFonts w:ascii="Sylfaen" w:hAnsi="Sylfaen"/>
        </w:rPr>
        <w:t>կանանց</w:t>
      </w:r>
      <w:r w:rsidR="006C07D3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  <w:lang w:val="nl-BE"/>
        </w:rPr>
        <w:t>(</w:t>
      </w:r>
      <w:r w:rsidRPr="00BA5D64">
        <w:rPr>
          <w:rFonts w:ascii="Sylfaen" w:hAnsi="Sylfaen"/>
        </w:rPr>
        <w:t>տարածելո</w:t>
      </w:r>
      <w:r w:rsidR="00E81B4F" w:rsidRPr="00BA5D64">
        <w:rPr>
          <w:rFonts w:ascii="Sylfaen" w:hAnsi="Sylfaen"/>
        </w:rPr>
        <w:t>վ</w:t>
      </w:r>
      <w:r w:rsidRPr="00BA5D64">
        <w:rPr>
          <w:rFonts w:ascii="Sylfaen" w:hAnsi="Sylfaen"/>
          <w:lang w:val="nl-BE"/>
        </w:rPr>
        <w:t xml:space="preserve"> </w:t>
      </w:r>
      <w:r w:rsidR="006C07D3" w:rsidRPr="00BA5D64">
        <w:rPr>
          <w:rFonts w:ascii="Sylfaen" w:hAnsi="Sylfaen"/>
          <w:lang w:val="hy-AM"/>
        </w:rPr>
        <w:t xml:space="preserve">դրանք </w:t>
      </w:r>
      <w:r w:rsidRPr="00BA5D64">
        <w:rPr>
          <w:rFonts w:ascii="Sylfaen" w:hAnsi="Sylfaen"/>
        </w:rPr>
        <w:t>այն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վայրերում</w:t>
      </w:r>
      <w:r w:rsidRPr="00BA5D64">
        <w:rPr>
          <w:rFonts w:ascii="Sylfaen" w:hAnsi="Sylfaen"/>
          <w:lang w:val="nl-BE"/>
        </w:rPr>
        <w:t xml:space="preserve"> </w:t>
      </w:r>
      <w:r w:rsidR="00E81B4F" w:rsidRPr="00BA5D64">
        <w:rPr>
          <w:rFonts w:ascii="Sylfaen" w:hAnsi="Sylfaen"/>
        </w:rPr>
        <w:t>և</w:t>
      </w:r>
      <w:r w:rsidR="00E81B4F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ԶԼՄ</w:t>
      </w:r>
      <w:r w:rsidRPr="00BA5D64">
        <w:rPr>
          <w:rFonts w:ascii="Sylfaen" w:hAnsi="Sylfaen"/>
          <w:lang w:val="nl-BE"/>
        </w:rPr>
        <w:t>-</w:t>
      </w:r>
      <w:r w:rsidRPr="00BA5D64">
        <w:rPr>
          <w:rFonts w:ascii="Sylfaen" w:hAnsi="Sylfaen"/>
        </w:rPr>
        <w:t>ներ</w:t>
      </w:r>
      <w:r w:rsidR="00E81B4F" w:rsidRPr="00BA5D64">
        <w:rPr>
          <w:rFonts w:ascii="Sylfaen" w:hAnsi="Sylfaen"/>
        </w:rPr>
        <w:t>ով</w:t>
      </w:r>
      <w:r w:rsidR="00E81B4F" w:rsidRPr="00BA5D64">
        <w:rPr>
          <w:rFonts w:ascii="Sylfaen" w:hAnsi="Sylfaen"/>
          <w:lang w:val="nl-BE"/>
        </w:rPr>
        <w:t xml:space="preserve">, </w:t>
      </w:r>
      <w:r w:rsidRPr="00BA5D64">
        <w:rPr>
          <w:rFonts w:ascii="Sylfaen" w:hAnsi="Sylfaen"/>
        </w:rPr>
        <w:t>որոնք</w:t>
      </w:r>
      <w:r w:rsidRPr="00BA5D64">
        <w:rPr>
          <w:rFonts w:ascii="Sylfaen" w:hAnsi="Sylfaen"/>
          <w:lang w:val="nl-BE"/>
        </w:rPr>
        <w:t xml:space="preserve"> </w:t>
      </w:r>
      <w:r w:rsidR="00635FD5" w:rsidRPr="00BA5D64">
        <w:rPr>
          <w:rFonts w:ascii="Sylfaen" w:hAnsi="Sylfaen"/>
          <w:lang w:val="hy-AM"/>
        </w:rPr>
        <w:t xml:space="preserve">կանայք </w:t>
      </w:r>
      <w:r w:rsidRPr="00BA5D64">
        <w:rPr>
          <w:rFonts w:ascii="Sylfaen" w:hAnsi="Sylfaen"/>
        </w:rPr>
        <w:t>ավելի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հաճախ</w:t>
      </w:r>
      <w:r w:rsidR="00635FD5" w:rsidRPr="00BA5D64">
        <w:rPr>
          <w:rFonts w:ascii="Sylfaen" w:hAnsi="Sylfaen"/>
          <w:lang w:val="hy-AM"/>
        </w:rPr>
        <w:t xml:space="preserve"> են այցելում և</w:t>
      </w:r>
      <w:r w:rsidRPr="00BA5D64">
        <w:rPr>
          <w:rFonts w:ascii="Sylfaen" w:hAnsi="Sylfaen"/>
          <w:lang w:val="nl-BE"/>
        </w:rPr>
        <w:t xml:space="preserve"> </w:t>
      </w:r>
      <w:r w:rsidR="00E81B4F" w:rsidRPr="00BA5D64">
        <w:rPr>
          <w:rFonts w:ascii="Sylfaen" w:hAnsi="Sylfaen"/>
        </w:rPr>
        <w:t>դիտում</w:t>
      </w:r>
      <w:r w:rsidRPr="00BA5D64">
        <w:rPr>
          <w:rFonts w:ascii="Sylfaen" w:hAnsi="Sylfaen"/>
          <w:lang w:val="nl-BE"/>
        </w:rPr>
        <w:t>)</w:t>
      </w:r>
      <w:r w:rsidR="00E81B4F" w:rsidRPr="00BA5D64">
        <w:rPr>
          <w:rFonts w:ascii="Sylfaen" w:hAnsi="Sylfaen"/>
          <w:lang w:val="nl-BE"/>
        </w:rPr>
        <w:t>:</w:t>
      </w:r>
    </w:p>
    <w:p w14:paraId="34CC5396" w14:textId="77777777" w:rsidR="003F116F" w:rsidRPr="00BA5D64" w:rsidRDefault="003F116F" w:rsidP="000D3394">
      <w:pPr>
        <w:jc w:val="both"/>
        <w:rPr>
          <w:rFonts w:ascii="Sylfaen" w:hAnsi="Sylfaen"/>
          <w:color w:val="222222"/>
          <w:lang w:val="nl-BE"/>
        </w:rPr>
      </w:pPr>
      <w:r w:rsidRPr="00BA5D64">
        <w:rPr>
          <w:rFonts w:ascii="Sylfaen" w:hAnsi="Sylfaen"/>
          <w:color w:val="222222"/>
          <w:lang w:val="nl-BE"/>
        </w:rPr>
        <w:t xml:space="preserve"> </w:t>
      </w:r>
    </w:p>
    <w:p w14:paraId="1DAF6F6C" w14:textId="77777777" w:rsidR="003F116F" w:rsidRPr="00BA5D64" w:rsidRDefault="003F116F" w:rsidP="000D3394">
      <w:pPr>
        <w:jc w:val="both"/>
        <w:rPr>
          <w:rFonts w:ascii="Sylfaen" w:hAnsi="Sylfaen"/>
          <w:lang w:val="nl-BE"/>
        </w:rPr>
      </w:pPr>
    </w:p>
    <w:p w14:paraId="6E523FBF" w14:textId="77777777" w:rsidR="006E1931" w:rsidRPr="00BA5D64" w:rsidRDefault="00E91583" w:rsidP="000D339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nl-BE"/>
        </w:rPr>
      </w:pPr>
      <w:r w:rsidRPr="00BA5D64">
        <w:rPr>
          <w:rFonts w:ascii="Sylfaen" w:hAnsi="Sylfaen"/>
          <w:b/>
          <w:sz w:val="24"/>
          <w:szCs w:val="24"/>
        </w:rPr>
        <w:t>ԵԶՐԱԿԱՑՈՒԹՅՈՒՆՆԵՐ</w:t>
      </w:r>
      <w:r w:rsidRPr="00BA5D64">
        <w:rPr>
          <w:rFonts w:ascii="Sylfaen" w:hAnsi="Sylfaen"/>
          <w:b/>
          <w:sz w:val="24"/>
          <w:szCs w:val="24"/>
          <w:lang w:val="nl-BE"/>
        </w:rPr>
        <w:t xml:space="preserve"> </w:t>
      </w:r>
      <w:r w:rsidR="00635FD5" w:rsidRPr="00BA5D64">
        <w:rPr>
          <w:rFonts w:ascii="Sylfaen" w:hAnsi="Sylfaen"/>
          <w:b/>
          <w:sz w:val="24"/>
          <w:szCs w:val="24"/>
          <w:lang w:val="hy-AM"/>
        </w:rPr>
        <w:t>ԵՎ</w:t>
      </w:r>
      <w:r w:rsidRPr="00BA5D64">
        <w:rPr>
          <w:rFonts w:ascii="Sylfaen" w:hAnsi="Sylfaen"/>
          <w:b/>
          <w:sz w:val="24"/>
          <w:szCs w:val="24"/>
          <w:lang w:val="nl-BE"/>
        </w:rPr>
        <w:t xml:space="preserve"> </w:t>
      </w:r>
      <w:r w:rsidRPr="00BA5D64">
        <w:rPr>
          <w:rFonts w:ascii="Sylfaen" w:hAnsi="Sylfaen"/>
          <w:b/>
          <w:sz w:val="24"/>
          <w:szCs w:val="24"/>
        </w:rPr>
        <w:t>ՏԱՐԲԵՐԱԿՆԵՐ</w:t>
      </w:r>
      <w:r w:rsidRPr="00BA5D64">
        <w:rPr>
          <w:rFonts w:ascii="Sylfaen" w:hAnsi="Sylfaen"/>
          <w:b/>
          <w:sz w:val="24"/>
          <w:szCs w:val="24"/>
          <w:lang w:val="nl-BE"/>
        </w:rPr>
        <w:t xml:space="preserve"> </w:t>
      </w:r>
      <w:r w:rsidRPr="00BA5D64">
        <w:rPr>
          <w:rFonts w:ascii="Sylfaen" w:hAnsi="Sylfaen"/>
          <w:b/>
          <w:sz w:val="24"/>
          <w:szCs w:val="24"/>
        </w:rPr>
        <w:t>ՈԼՈՐՏԻ</w:t>
      </w:r>
      <w:r w:rsidRPr="00BA5D64">
        <w:rPr>
          <w:rFonts w:ascii="Sylfaen" w:hAnsi="Sylfaen"/>
          <w:b/>
          <w:sz w:val="24"/>
          <w:szCs w:val="24"/>
          <w:lang w:val="nl-BE"/>
        </w:rPr>
        <w:t xml:space="preserve"> </w:t>
      </w:r>
      <w:r w:rsidRPr="00BA5D64">
        <w:rPr>
          <w:rFonts w:ascii="Sylfaen" w:hAnsi="Sylfaen"/>
          <w:b/>
          <w:sz w:val="24"/>
          <w:szCs w:val="24"/>
        </w:rPr>
        <w:t>ԲԱՐԵՓՈԽՈՒՄՆԵՐԻ</w:t>
      </w:r>
      <w:r w:rsidRPr="00BA5D64">
        <w:rPr>
          <w:rFonts w:ascii="Sylfaen" w:hAnsi="Sylfaen"/>
          <w:b/>
          <w:sz w:val="24"/>
          <w:szCs w:val="24"/>
          <w:lang w:val="nl-BE"/>
        </w:rPr>
        <w:t xml:space="preserve"> </w:t>
      </w:r>
      <w:r w:rsidR="00635FD5" w:rsidRPr="00BA5D64">
        <w:rPr>
          <w:rFonts w:ascii="Sylfaen" w:hAnsi="Sylfaen"/>
          <w:b/>
          <w:sz w:val="24"/>
          <w:szCs w:val="24"/>
          <w:lang w:val="hy-AM"/>
        </w:rPr>
        <w:t>ԵՎ</w:t>
      </w:r>
      <w:r w:rsidRPr="00BA5D64">
        <w:rPr>
          <w:rFonts w:ascii="Sylfaen" w:hAnsi="Sylfaen"/>
          <w:b/>
          <w:sz w:val="24"/>
          <w:szCs w:val="24"/>
          <w:lang w:val="nl-BE"/>
        </w:rPr>
        <w:t xml:space="preserve"> </w:t>
      </w:r>
      <w:r w:rsidRPr="00BA5D64">
        <w:rPr>
          <w:rFonts w:ascii="Sylfaen" w:hAnsi="Sylfaen"/>
          <w:b/>
          <w:sz w:val="24"/>
          <w:szCs w:val="24"/>
        </w:rPr>
        <w:t>ՆԵՐԴՐՈՒՄՆԵՐԻ</w:t>
      </w:r>
      <w:r w:rsidRPr="00BA5D64">
        <w:rPr>
          <w:rFonts w:ascii="Sylfaen" w:hAnsi="Sylfaen"/>
          <w:b/>
          <w:sz w:val="24"/>
          <w:szCs w:val="24"/>
          <w:lang w:val="nl-BE"/>
        </w:rPr>
        <w:t xml:space="preserve"> </w:t>
      </w:r>
      <w:r w:rsidRPr="00BA5D64">
        <w:rPr>
          <w:rFonts w:ascii="Sylfaen" w:hAnsi="Sylfaen"/>
          <w:b/>
          <w:sz w:val="24"/>
          <w:szCs w:val="24"/>
        </w:rPr>
        <w:t>ՀԱՄԱՐ</w:t>
      </w:r>
      <w:r w:rsidRPr="00BA5D64">
        <w:rPr>
          <w:rFonts w:ascii="Sylfaen" w:hAnsi="Sylfaen"/>
          <w:b/>
          <w:sz w:val="24"/>
          <w:szCs w:val="24"/>
          <w:lang w:val="nl-BE"/>
        </w:rPr>
        <w:t xml:space="preserve"> </w:t>
      </w:r>
    </w:p>
    <w:p w14:paraId="64648775" w14:textId="77777777" w:rsidR="00B913A1" w:rsidRPr="00BA5D64" w:rsidRDefault="00B913A1" w:rsidP="000D3394">
      <w:pPr>
        <w:pStyle w:val="ListParagraph"/>
        <w:jc w:val="both"/>
        <w:rPr>
          <w:rFonts w:ascii="Sylfaen" w:hAnsi="Sylfaen"/>
          <w:sz w:val="24"/>
          <w:szCs w:val="24"/>
          <w:lang w:val="nl-BE"/>
        </w:rPr>
      </w:pPr>
    </w:p>
    <w:p w14:paraId="7FAD841E" w14:textId="77777777" w:rsidR="00E45948" w:rsidRPr="00BA5D64" w:rsidRDefault="002958AD" w:rsidP="000D3394">
      <w:pPr>
        <w:jc w:val="both"/>
        <w:rPr>
          <w:rFonts w:ascii="Sylfaen" w:hAnsi="Sylfaen"/>
          <w:lang w:val="nl-BE"/>
        </w:rPr>
      </w:pPr>
      <w:r w:rsidRPr="00BA5D64">
        <w:rPr>
          <w:rFonts w:ascii="Sylfaen" w:hAnsi="Sylfaen"/>
        </w:rPr>
        <w:t>Ստորև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ամփոփված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են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տեխնիկական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հայտագրերի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հիմնական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եզրակացություններն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ու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առաջարկությունները</w:t>
      </w:r>
      <w:r w:rsidR="00635FD5" w:rsidRPr="00BA5D64">
        <w:rPr>
          <w:rFonts w:ascii="Sylfaen" w:hAnsi="Sylfaen"/>
          <w:lang w:val="hy-AM"/>
        </w:rPr>
        <w:t xml:space="preserve">՝ </w:t>
      </w:r>
      <w:proofErr w:type="gramStart"/>
      <w:r w:rsidR="00635FD5" w:rsidRPr="00BA5D64">
        <w:rPr>
          <w:rFonts w:ascii="Sylfaen" w:hAnsi="Sylfaen"/>
          <w:lang w:val="hy-AM"/>
        </w:rPr>
        <w:t>որպես</w:t>
      </w:r>
      <w:r w:rsidRPr="00BA5D64">
        <w:rPr>
          <w:rFonts w:ascii="Sylfaen" w:hAnsi="Sylfaen"/>
          <w:lang w:val="nl-BE"/>
        </w:rPr>
        <w:t xml:space="preserve">  </w:t>
      </w:r>
      <w:r w:rsidRPr="00BA5D64">
        <w:rPr>
          <w:rFonts w:ascii="Sylfaen" w:hAnsi="Sylfaen"/>
        </w:rPr>
        <w:t>ՀՀ</w:t>
      </w:r>
      <w:proofErr w:type="gramEnd"/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կառավարության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հետ</w:t>
      </w:r>
      <w:r w:rsidRPr="00BA5D64">
        <w:rPr>
          <w:rFonts w:ascii="Sylfaen" w:hAnsi="Sylfaen"/>
          <w:lang w:val="nl-BE"/>
        </w:rPr>
        <w:t xml:space="preserve"> </w:t>
      </w:r>
      <w:r w:rsidR="00F44E2B" w:rsidRPr="00BA5D64">
        <w:rPr>
          <w:rFonts w:ascii="Sylfaen" w:hAnsi="Sylfaen"/>
        </w:rPr>
        <w:t>քննարկումների</w:t>
      </w:r>
      <w:r w:rsidR="00F44E2B" w:rsidRPr="00BA5D64">
        <w:rPr>
          <w:rFonts w:ascii="Sylfaen" w:hAnsi="Sylfaen"/>
          <w:lang w:val="nl-BE"/>
        </w:rPr>
        <w:t xml:space="preserve"> </w:t>
      </w:r>
      <w:r w:rsidR="00F44E2B" w:rsidRPr="00BA5D64">
        <w:rPr>
          <w:rFonts w:ascii="Sylfaen" w:hAnsi="Sylfaen"/>
          <w:lang w:val="hy-AM"/>
        </w:rPr>
        <w:t>հիմք</w:t>
      </w:r>
      <w:r w:rsidR="00553B13"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բարեփոխումների</w:t>
      </w:r>
      <w:r w:rsidRPr="00BA5D64">
        <w:rPr>
          <w:rFonts w:ascii="Sylfaen" w:hAnsi="Sylfaen"/>
          <w:lang w:val="nl-BE"/>
        </w:rPr>
        <w:t xml:space="preserve"> </w:t>
      </w:r>
      <w:r w:rsidR="003C4664" w:rsidRPr="00BA5D64">
        <w:rPr>
          <w:rFonts w:ascii="Sylfaen" w:hAnsi="Sylfaen"/>
        </w:rPr>
        <w:t>և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ներդրումների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հիմնական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տարբերակների</w:t>
      </w:r>
      <w:r w:rsidRPr="00BA5D64">
        <w:rPr>
          <w:rFonts w:ascii="Sylfaen" w:hAnsi="Sylfaen"/>
          <w:lang w:val="nl-BE"/>
        </w:rPr>
        <w:t xml:space="preserve"> </w:t>
      </w:r>
      <w:r w:rsidRPr="00BA5D64">
        <w:rPr>
          <w:rFonts w:ascii="Sylfaen" w:hAnsi="Sylfaen"/>
        </w:rPr>
        <w:t>շուրջ</w:t>
      </w:r>
      <w:r w:rsidRPr="00BA5D64">
        <w:rPr>
          <w:rFonts w:ascii="Sylfaen" w:hAnsi="Sylfaen"/>
          <w:lang w:val="nl-BE"/>
        </w:rPr>
        <w:t xml:space="preserve">: </w:t>
      </w:r>
    </w:p>
    <w:p w14:paraId="3EB27353" w14:textId="77777777" w:rsidR="00E45948" w:rsidRPr="00BA5D64" w:rsidRDefault="00E45948" w:rsidP="000D3394">
      <w:pPr>
        <w:pStyle w:val="ListParagraph"/>
        <w:rPr>
          <w:rFonts w:ascii="Sylfaen" w:hAnsi="Sylfaen"/>
          <w:sz w:val="24"/>
          <w:szCs w:val="24"/>
          <w:lang w:val="nl-BE"/>
        </w:rPr>
      </w:pPr>
    </w:p>
    <w:p w14:paraId="5EFF1DE1" w14:textId="77777777" w:rsidR="00B913A1" w:rsidRPr="00BA5D64" w:rsidRDefault="00654865" w:rsidP="000D3394">
      <w:pPr>
        <w:pStyle w:val="ListParagraph"/>
        <w:numPr>
          <w:ilvl w:val="1"/>
          <w:numId w:val="1"/>
        </w:numPr>
        <w:rPr>
          <w:rFonts w:ascii="Sylfaen" w:hAnsi="Sylfaen"/>
          <w:b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Պտուղ-բանջարեղեն</w:t>
      </w:r>
      <w:r w:rsidR="002958AD" w:rsidRPr="00BA5D64">
        <w:rPr>
          <w:rFonts w:ascii="Sylfaen" w:hAnsi="Sylfaen"/>
          <w:b/>
          <w:sz w:val="24"/>
          <w:szCs w:val="24"/>
        </w:rPr>
        <w:t xml:space="preserve">ի արտահանումը </w:t>
      </w:r>
    </w:p>
    <w:p w14:paraId="7C2A1BB3" w14:textId="77777777" w:rsidR="00F10973" w:rsidRPr="00BA5D64" w:rsidRDefault="00F10973" w:rsidP="000D3394">
      <w:pPr>
        <w:rPr>
          <w:rFonts w:ascii="Sylfaen" w:hAnsi="Sylfaen"/>
        </w:rPr>
      </w:pPr>
    </w:p>
    <w:p w14:paraId="76758F7F" w14:textId="77777777" w:rsidR="00FE3DB8" w:rsidRPr="00BA5D64" w:rsidRDefault="004134DB" w:rsidP="00D226D7">
      <w:pPr>
        <w:jc w:val="both"/>
        <w:rPr>
          <w:rFonts w:ascii="Sylfaen" w:hAnsi="Sylfaen"/>
        </w:rPr>
      </w:pPr>
      <w:r w:rsidRPr="00BA5D64">
        <w:rPr>
          <w:rFonts w:ascii="Sylfaen" w:hAnsi="Sylfaen"/>
        </w:rPr>
        <w:t xml:space="preserve">Հայաստանի դինամիկ, արտահանման </w:t>
      </w:r>
      <w:r w:rsidR="009E7A56" w:rsidRPr="00BA5D64">
        <w:rPr>
          <w:rFonts w:ascii="Sylfaen" w:hAnsi="Sylfaen"/>
        </w:rPr>
        <w:t xml:space="preserve">կողմնորոշում ունեցող </w:t>
      </w:r>
      <w:r w:rsidRPr="00BA5D64">
        <w:rPr>
          <w:rFonts w:ascii="Sylfaen" w:hAnsi="Sylfaen"/>
        </w:rPr>
        <w:t>պտուղ-բանջարեղենի ար</w:t>
      </w:r>
      <w:r w:rsidR="009404D3" w:rsidRPr="00BA5D64">
        <w:rPr>
          <w:rFonts w:ascii="Sylfaen" w:hAnsi="Sylfaen"/>
        </w:rPr>
        <w:t>տադրություն</w:t>
      </w:r>
      <w:r w:rsidR="00F44E2B" w:rsidRPr="00BA5D64">
        <w:rPr>
          <w:rFonts w:ascii="Sylfaen" w:hAnsi="Sylfaen"/>
        </w:rPr>
        <w:t>ն</w:t>
      </w:r>
      <w:r w:rsidR="009404D3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>առանցքային շարժիչ ուժ է  գյուղատնտեսության ոլորտ</w:t>
      </w:r>
      <w:r w:rsidR="00AF5292" w:rsidRPr="00BA5D64">
        <w:rPr>
          <w:rFonts w:ascii="Sylfaen" w:hAnsi="Sylfaen"/>
        </w:rPr>
        <w:t>ի</w:t>
      </w:r>
      <w:r w:rsidRPr="00BA5D64">
        <w:rPr>
          <w:rFonts w:ascii="Sylfaen" w:hAnsi="Sylfaen"/>
        </w:rPr>
        <w:t xml:space="preserve"> հետագա աճի համար</w:t>
      </w:r>
      <w:r w:rsidR="00F44E2B" w:rsidRPr="00BA5D64">
        <w:rPr>
          <w:rFonts w:ascii="Sylfaen" w:hAnsi="Sylfaen"/>
        </w:rPr>
        <w:t xml:space="preserve"> և</w:t>
      </w:r>
      <w:r w:rsidRPr="00BA5D64">
        <w:rPr>
          <w:rFonts w:ascii="Sylfaen" w:hAnsi="Sylfaen"/>
        </w:rPr>
        <w:t xml:space="preserve"> ոչ միայն այն պատճառով, որ արտադրության ավելացման և  արտահանման</w:t>
      </w:r>
      <w:r w:rsidR="00635FD5" w:rsidRPr="00BA5D64">
        <w:rPr>
          <w:rFonts w:ascii="Sylfaen" w:hAnsi="Sylfaen"/>
          <w:lang w:val="hy-AM"/>
        </w:rPr>
        <w:t xml:space="preserve"> </w:t>
      </w:r>
      <w:r w:rsidRPr="00BA5D64">
        <w:rPr>
          <w:rFonts w:ascii="Sylfaen" w:hAnsi="Sylfaen"/>
        </w:rPr>
        <w:t>ներուժ ունի, այլ</w:t>
      </w:r>
      <w:r w:rsidR="003C4664" w:rsidRPr="00BA5D64">
        <w:rPr>
          <w:rFonts w:ascii="Sylfaen" w:hAnsi="Sylfaen"/>
        </w:rPr>
        <w:t>և</w:t>
      </w:r>
      <w:r w:rsidRPr="00BA5D64">
        <w:rPr>
          <w:rFonts w:ascii="Sylfaen" w:hAnsi="Sylfaen"/>
        </w:rPr>
        <w:t xml:space="preserve"> այն պատճառով, որ ակնկալվ</w:t>
      </w:r>
      <w:r w:rsidR="007D4723" w:rsidRPr="00BA5D64">
        <w:rPr>
          <w:rFonts w:ascii="Sylfaen" w:hAnsi="Sylfaen"/>
          <w:lang w:val="hy-AM"/>
        </w:rPr>
        <w:t>ում է դրա դրական</w:t>
      </w:r>
      <w:r w:rsidRPr="00BA5D64">
        <w:rPr>
          <w:rFonts w:ascii="Sylfaen" w:hAnsi="Sylfaen"/>
        </w:rPr>
        <w:t xml:space="preserve"> ազդեցություն</w:t>
      </w:r>
      <w:r w:rsidR="007D4723" w:rsidRPr="00BA5D64">
        <w:rPr>
          <w:rFonts w:ascii="Sylfaen" w:hAnsi="Sylfaen"/>
          <w:lang w:val="hy-AM"/>
        </w:rPr>
        <w:t>ն</w:t>
      </w:r>
      <w:r w:rsidRPr="00BA5D64">
        <w:rPr>
          <w:rFonts w:ascii="Sylfaen" w:hAnsi="Sylfaen"/>
        </w:rPr>
        <w:t xml:space="preserve"> այլ ենթաճյուղերի վրա: </w:t>
      </w:r>
      <w:r w:rsidRPr="00BA5D64">
        <w:rPr>
          <w:rFonts w:ascii="Sylfaen" w:hAnsi="Sylfaen" w:cs="Sylfaen"/>
        </w:rPr>
        <w:t xml:space="preserve">Հայաստանի պտուղ-բանջարեղենի </w:t>
      </w:r>
      <w:r w:rsidRPr="00BA5D64">
        <w:rPr>
          <w:rFonts w:ascii="Sylfaen" w:hAnsi="Sylfaen"/>
        </w:rPr>
        <w:t xml:space="preserve">արտահանման համեմատական </w:t>
      </w:r>
      <w:r w:rsidRPr="00BA5D64">
        <w:t>​​</w:t>
      </w:r>
      <w:r w:rsidRPr="00BA5D64">
        <w:rPr>
          <w:rFonts w:ascii="Sylfaen" w:hAnsi="Sylfaen" w:cs="Sylfaen"/>
        </w:rPr>
        <w:t>առավելությունը</w:t>
      </w:r>
      <w:r w:rsidR="00300F90" w:rsidRPr="00BA5D64">
        <w:rPr>
          <w:rFonts w:ascii="Sylfaen" w:hAnsi="Sylfaen" w:cs="Sylfaen"/>
          <w:lang w:val="hy-AM"/>
        </w:rPr>
        <w:t xml:space="preserve">, </w:t>
      </w:r>
      <w:r w:rsidR="009404D3" w:rsidRPr="00BA5D64">
        <w:rPr>
          <w:rFonts w:ascii="Sylfaen" w:hAnsi="Sylfaen" w:cs="Sylfaen"/>
        </w:rPr>
        <w:t>այնուամենայնիվ</w:t>
      </w:r>
      <w:r w:rsidR="00300F90" w:rsidRPr="00BA5D64">
        <w:rPr>
          <w:rFonts w:ascii="Sylfaen" w:hAnsi="Sylfaen" w:cs="Sylfaen"/>
          <w:lang w:val="hy-AM"/>
        </w:rPr>
        <w:t>,</w:t>
      </w:r>
      <w:r w:rsidRPr="00BA5D64">
        <w:rPr>
          <w:rFonts w:ascii="Sylfaen" w:hAnsi="Sylfaen"/>
        </w:rPr>
        <w:t xml:space="preserve"> հիմնականում </w:t>
      </w:r>
      <w:r w:rsidR="009404D3" w:rsidRPr="00BA5D64">
        <w:rPr>
          <w:rFonts w:ascii="Sylfaen" w:hAnsi="Sylfaen"/>
        </w:rPr>
        <w:t xml:space="preserve">պայմանավորված է </w:t>
      </w:r>
      <w:r w:rsidRPr="00BA5D64">
        <w:rPr>
          <w:rFonts w:ascii="Sylfaen" w:hAnsi="Sylfaen"/>
        </w:rPr>
        <w:t xml:space="preserve">թարմ մրգի </w:t>
      </w:r>
      <w:r w:rsidR="003C4664" w:rsidRPr="00BA5D64">
        <w:rPr>
          <w:rFonts w:ascii="Sylfaen" w:hAnsi="Sylfaen"/>
        </w:rPr>
        <w:t>և</w:t>
      </w:r>
      <w:r w:rsidRPr="00BA5D64">
        <w:rPr>
          <w:rFonts w:ascii="Sylfaen" w:hAnsi="Sylfaen"/>
        </w:rPr>
        <w:t xml:space="preserve"> բանջարեղենի</w:t>
      </w:r>
      <w:r w:rsidR="003342C1" w:rsidRPr="00BA5D64">
        <w:rPr>
          <w:rFonts w:ascii="Sylfaen" w:hAnsi="Sylfaen"/>
        </w:rPr>
        <w:t xml:space="preserve"> </w:t>
      </w:r>
      <w:r w:rsidR="003342C1" w:rsidRPr="00BA5D64">
        <w:rPr>
          <w:rFonts w:ascii="Sylfaen" w:hAnsi="Sylfaen"/>
          <w:lang w:val="hy-AM"/>
        </w:rPr>
        <w:t>արտահան</w:t>
      </w:r>
      <w:r w:rsidR="009404D3" w:rsidRPr="00BA5D64">
        <w:rPr>
          <w:rFonts w:ascii="Sylfaen" w:hAnsi="Sylfaen"/>
        </w:rPr>
        <w:t>ումով</w:t>
      </w:r>
      <w:r w:rsidRPr="00BA5D64">
        <w:rPr>
          <w:rFonts w:ascii="Sylfaen" w:hAnsi="Sylfaen"/>
        </w:rPr>
        <w:t xml:space="preserve">, ինչպես նաև </w:t>
      </w:r>
      <w:r w:rsidR="003342C1" w:rsidRPr="00BA5D64">
        <w:rPr>
          <w:rFonts w:ascii="Sylfaen" w:hAnsi="Sylfaen"/>
        </w:rPr>
        <w:t>ժամանակակից գիտելիքներ</w:t>
      </w:r>
      <w:r w:rsidR="009404D3" w:rsidRPr="00BA5D64">
        <w:rPr>
          <w:rFonts w:ascii="Sylfaen" w:hAnsi="Sylfaen"/>
        </w:rPr>
        <w:t>ով ու</w:t>
      </w:r>
      <w:r w:rsidR="003342C1" w:rsidRPr="00BA5D64">
        <w:rPr>
          <w:rFonts w:ascii="Sylfaen" w:hAnsi="Sylfaen"/>
        </w:rPr>
        <w:t xml:space="preserve"> տեխնոլոգիաներ</w:t>
      </w:r>
      <w:r w:rsidR="009404D3" w:rsidRPr="00BA5D64">
        <w:rPr>
          <w:rFonts w:ascii="Sylfaen" w:hAnsi="Sylfaen"/>
        </w:rPr>
        <w:t>ով</w:t>
      </w:r>
      <w:r w:rsidR="003342C1" w:rsidRPr="00BA5D64">
        <w:rPr>
          <w:rFonts w:ascii="Sylfaen" w:hAnsi="Sylfaen"/>
        </w:rPr>
        <w:t xml:space="preserve"> </w:t>
      </w:r>
      <w:r w:rsidR="003342C1" w:rsidRPr="00BA5D64">
        <w:rPr>
          <w:rFonts w:ascii="Sylfaen" w:hAnsi="Sylfaen"/>
          <w:lang w:val="hy-AM"/>
        </w:rPr>
        <w:t xml:space="preserve">արտադրվող ու արտահանվող </w:t>
      </w:r>
      <w:r w:rsidRPr="00BA5D64">
        <w:rPr>
          <w:rFonts w:ascii="Sylfaen" w:hAnsi="Sylfaen"/>
        </w:rPr>
        <w:t>բարձրարժեք ապրանքներ</w:t>
      </w:r>
      <w:r w:rsidR="009404D3" w:rsidRPr="00BA5D64">
        <w:rPr>
          <w:rFonts w:ascii="Sylfaen" w:hAnsi="Sylfaen"/>
        </w:rPr>
        <w:t>ով</w:t>
      </w:r>
      <w:r w:rsidRPr="00BA5D64">
        <w:rPr>
          <w:rFonts w:ascii="Sylfaen" w:hAnsi="Sylfaen"/>
        </w:rPr>
        <w:t xml:space="preserve">: Հայաստանի անդամակցումը Եվրասիական տնտեսական միությանը (ԵՏՄ) </w:t>
      </w:r>
      <w:r w:rsidR="003342C1" w:rsidRPr="00BA5D64">
        <w:rPr>
          <w:rFonts w:ascii="Sylfaen" w:hAnsi="Sylfaen"/>
          <w:lang w:val="hy-AM"/>
        </w:rPr>
        <w:t xml:space="preserve">նաև </w:t>
      </w:r>
      <w:r w:rsidRPr="00BA5D64">
        <w:rPr>
          <w:rFonts w:ascii="Sylfaen" w:hAnsi="Sylfaen"/>
        </w:rPr>
        <w:t xml:space="preserve"> ամրապնդեց </w:t>
      </w:r>
      <w:r w:rsidR="003342C1" w:rsidRPr="00BA5D64">
        <w:rPr>
          <w:rFonts w:ascii="Sylfaen" w:hAnsi="Sylfaen"/>
          <w:lang w:val="hy-AM"/>
        </w:rPr>
        <w:t>երկրի</w:t>
      </w:r>
      <w:r w:rsidRPr="00BA5D64">
        <w:rPr>
          <w:rFonts w:ascii="Sylfaen" w:hAnsi="Sylfaen"/>
        </w:rPr>
        <w:t xml:space="preserve"> </w:t>
      </w:r>
      <w:r w:rsidR="00A80722" w:rsidRPr="00BA5D64">
        <w:rPr>
          <w:rFonts w:ascii="Sylfaen" w:hAnsi="Sylfaen"/>
        </w:rPr>
        <w:t xml:space="preserve">խիստ </w:t>
      </w:r>
      <w:r w:rsidRPr="00BA5D64">
        <w:rPr>
          <w:rFonts w:ascii="Sylfaen" w:hAnsi="Sylfaen"/>
        </w:rPr>
        <w:t>կախվածությունը ռուսական շուկաներից</w:t>
      </w:r>
      <w:r w:rsidR="00F44E2B" w:rsidRPr="00BA5D64">
        <w:rPr>
          <w:rFonts w:ascii="Sylfaen" w:hAnsi="Sylfaen"/>
        </w:rPr>
        <w:t>,</w:t>
      </w:r>
      <w:r w:rsidRPr="00BA5D64">
        <w:rPr>
          <w:rFonts w:ascii="Sylfaen" w:hAnsi="Sylfaen"/>
        </w:rPr>
        <w:t xml:space="preserve">  </w:t>
      </w:r>
      <w:r w:rsidR="00D94D67" w:rsidRPr="00BA5D64">
        <w:rPr>
          <w:rFonts w:ascii="Sylfaen" w:hAnsi="Sylfaen"/>
          <w:lang w:val="hy-AM"/>
        </w:rPr>
        <w:t xml:space="preserve">ուր </w:t>
      </w:r>
      <w:r w:rsidRPr="00BA5D64">
        <w:rPr>
          <w:rFonts w:ascii="Sylfaen" w:hAnsi="Sylfaen"/>
        </w:rPr>
        <w:t>արտա</w:t>
      </w:r>
      <w:r w:rsidR="0001714F" w:rsidRPr="00BA5D64">
        <w:rPr>
          <w:rFonts w:ascii="Sylfaen" w:hAnsi="Sylfaen"/>
        </w:rPr>
        <w:t>հա</w:t>
      </w:r>
      <w:r w:rsidRPr="00BA5D64">
        <w:rPr>
          <w:rFonts w:ascii="Sylfaen" w:hAnsi="Sylfaen"/>
        </w:rPr>
        <w:t>նվ</w:t>
      </w:r>
      <w:r w:rsidR="00D94D67" w:rsidRPr="00BA5D64">
        <w:rPr>
          <w:rFonts w:ascii="Sylfaen" w:hAnsi="Sylfaen"/>
          <w:lang w:val="hy-AM"/>
        </w:rPr>
        <w:t>ում է</w:t>
      </w:r>
      <w:r w:rsidRPr="00BA5D64">
        <w:rPr>
          <w:rFonts w:ascii="Sylfaen" w:hAnsi="Sylfaen"/>
        </w:rPr>
        <w:t xml:space="preserve"> պտուղ-բանջարեղենի 80%-</w:t>
      </w:r>
      <w:r w:rsidR="003342C1" w:rsidRPr="00BA5D64">
        <w:rPr>
          <w:rFonts w:ascii="Sylfaen" w:hAnsi="Sylfaen"/>
          <w:lang w:val="hy-AM"/>
        </w:rPr>
        <w:t>ը</w:t>
      </w:r>
      <w:r w:rsidRPr="00BA5D64">
        <w:rPr>
          <w:rFonts w:ascii="Sylfaen" w:hAnsi="Sylfaen"/>
        </w:rPr>
        <w:t xml:space="preserve">: </w:t>
      </w:r>
      <w:r w:rsidR="003342C1" w:rsidRPr="00BA5D64">
        <w:rPr>
          <w:rFonts w:ascii="Sylfaen" w:hAnsi="Sylfaen" w:cs="Sylfaen"/>
          <w:lang w:val="hy-AM"/>
        </w:rPr>
        <w:t>Մ</w:t>
      </w:r>
      <w:r w:rsidR="00FE3DB8" w:rsidRPr="00BA5D64">
        <w:rPr>
          <w:rFonts w:ascii="Sylfaen" w:hAnsi="Sylfaen" w:cs="Sylfaen"/>
        </w:rPr>
        <w:t>րցակցություն</w:t>
      </w:r>
      <w:r w:rsidR="003342C1" w:rsidRPr="00BA5D64">
        <w:rPr>
          <w:rFonts w:ascii="Sylfaen" w:hAnsi="Sylfaen" w:cs="Sylfaen"/>
          <w:lang w:val="hy-AM"/>
        </w:rPr>
        <w:t>ն</w:t>
      </w:r>
      <w:r w:rsidR="00FE3DB8" w:rsidRPr="00BA5D64">
        <w:rPr>
          <w:rFonts w:ascii="Sylfaen" w:hAnsi="Sylfaen"/>
        </w:rPr>
        <w:t xml:space="preserve"> </w:t>
      </w:r>
      <w:r w:rsidR="003342C1" w:rsidRPr="00BA5D64">
        <w:rPr>
          <w:rFonts w:ascii="Sylfaen" w:hAnsi="Sylfaen"/>
          <w:lang w:val="hy-AM"/>
        </w:rPr>
        <w:t xml:space="preserve">այս </w:t>
      </w:r>
      <w:r w:rsidR="00FE3DB8" w:rsidRPr="00BA5D64">
        <w:rPr>
          <w:rFonts w:ascii="Sylfaen" w:hAnsi="Sylfaen" w:cs="Sylfaen"/>
        </w:rPr>
        <w:t>շուկաներում</w:t>
      </w:r>
      <w:r w:rsidR="00FE3DB8" w:rsidRPr="00BA5D64">
        <w:rPr>
          <w:rFonts w:ascii="Sylfaen" w:hAnsi="Sylfaen"/>
        </w:rPr>
        <w:t xml:space="preserve"> </w:t>
      </w:r>
      <w:r w:rsidR="00FE3DB8" w:rsidRPr="00BA5D64">
        <w:rPr>
          <w:rFonts w:ascii="Sylfaen" w:hAnsi="Sylfaen" w:cs="Sylfaen"/>
        </w:rPr>
        <w:t>ուժեղ</w:t>
      </w:r>
      <w:r w:rsidR="00FE3DB8" w:rsidRPr="00BA5D64">
        <w:rPr>
          <w:rFonts w:ascii="Sylfaen" w:hAnsi="Sylfaen"/>
        </w:rPr>
        <w:t xml:space="preserve"> </w:t>
      </w:r>
      <w:r w:rsidR="00FE3DB8" w:rsidRPr="00BA5D64">
        <w:rPr>
          <w:rFonts w:ascii="Sylfaen" w:hAnsi="Sylfaen" w:cs="Sylfaen"/>
        </w:rPr>
        <w:t>է</w:t>
      </w:r>
      <w:r w:rsidR="00F44E2B" w:rsidRPr="00BA5D64">
        <w:rPr>
          <w:rFonts w:ascii="Sylfaen" w:hAnsi="Sylfaen" w:cs="Sylfaen"/>
        </w:rPr>
        <w:t>,</w:t>
      </w:r>
      <w:r w:rsidR="00FE3DB8" w:rsidRPr="00BA5D64">
        <w:rPr>
          <w:rFonts w:ascii="Sylfaen" w:hAnsi="Sylfaen"/>
        </w:rPr>
        <w:t xml:space="preserve"> </w:t>
      </w:r>
      <w:r w:rsidR="00FE3DB8" w:rsidRPr="00BA5D64">
        <w:rPr>
          <w:rFonts w:ascii="Sylfaen" w:hAnsi="Sylfaen" w:cs="Sylfaen"/>
        </w:rPr>
        <w:t>հատկապես</w:t>
      </w:r>
      <w:r w:rsidR="00F44E2B" w:rsidRPr="00BA5D64">
        <w:rPr>
          <w:rFonts w:ascii="Sylfaen" w:hAnsi="Sylfaen" w:cs="Sylfaen"/>
        </w:rPr>
        <w:t>՝</w:t>
      </w:r>
      <w:r w:rsidR="00FE3DB8" w:rsidRPr="00BA5D64">
        <w:rPr>
          <w:rFonts w:ascii="Sylfaen" w:hAnsi="Sylfaen"/>
        </w:rPr>
        <w:t xml:space="preserve"> վերա</w:t>
      </w:r>
      <w:r w:rsidR="00FE3DB8" w:rsidRPr="00BA5D64">
        <w:rPr>
          <w:rFonts w:ascii="Sylfaen" w:hAnsi="Sylfaen" w:cs="Sylfaen"/>
        </w:rPr>
        <w:t>մշակված</w:t>
      </w:r>
      <w:r w:rsidR="00FE3DB8" w:rsidRPr="00BA5D64">
        <w:rPr>
          <w:rFonts w:ascii="Sylfaen" w:hAnsi="Sylfaen"/>
        </w:rPr>
        <w:t xml:space="preserve"> </w:t>
      </w:r>
      <w:r w:rsidR="00FE3DB8" w:rsidRPr="00BA5D64">
        <w:rPr>
          <w:rFonts w:ascii="Sylfaen" w:hAnsi="Sylfaen" w:cs="Sylfaen"/>
        </w:rPr>
        <w:t xml:space="preserve">ապրանքների գծով: </w:t>
      </w:r>
      <w:r w:rsidR="00300F90" w:rsidRPr="00BA5D64">
        <w:rPr>
          <w:rFonts w:ascii="Sylfaen" w:hAnsi="Sylfaen"/>
          <w:lang w:val="hy-AM"/>
        </w:rPr>
        <w:t xml:space="preserve">Մրցակցությունն էլ ավելի կուժեղանա՝ ի պատասխան </w:t>
      </w:r>
      <w:r w:rsidR="00FE3DB8" w:rsidRPr="00BA5D64">
        <w:rPr>
          <w:rFonts w:ascii="Sylfaen" w:hAnsi="Sylfaen" w:cs="Sylfaen"/>
        </w:rPr>
        <w:t>նոր</w:t>
      </w:r>
      <w:r w:rsidR="00FE3DB8" w:rsidRPr="00BA5D64">
        <w:rPr>
          <w:rFonts w:ascii="Sylfaen" w:hAnsi="Sylfaen"/>
        </w:rPr>
        <w:t xml:space="preserve"> </w:t>
      </w:r>
      <w:r w:rsidR="00FE3DB8" w:rsidRPr="00BA5D64">
        <w:rPr>
          <w:rFonts w:ascii="Sylfaen" w:hAnsi="Sylfaen" w:cs="Sylfaen"/>
        </w:rPr>
        <w:t>մրցակիցների</w:t>
      </w:r>
      <w:r w:rsidR="00300F90" w:rsidRPr="00BA5D64">
        <w:rPr>
          <w:rFonts w:ascii="Sylfaen" w:hAnsi="Sylfaen" w:cs="Sylfaen"/>
          <w:lang w:val="hy-AM"/>
        </w:rPr>
        <w:t>, օրինակ՝ Իրանի</w:t>
      </w:r>
      <w:r w:rsidR="00FE3DB8" w:rsidRPr="00BA5D64">
        <w:rPr>
          <w:rFonts w:ascii="Sylfaen" w:hAnsi="Sylfaen" w:cs="Sylfaen"/>
        </w:rPr>
        <w:t xml:space="preserve"> </w:t>
      </w:r>
      <w:r w:rsidR="00300F90" w:rsidRPr="00BA5D64">
        <w:rPr>
          <w:rFonts w:ascii="Sylfaen" w:hAnsi="Sylfaen" w:cs="Sylfaen"/>
          <w:lang w:val="hy-AM"/>
        </w:rPr>
        <w:t>մուտք գործելուն</w:t>
      </w:r>
      <w:r w:rsidR="00FE3DB8" w:rsidRPr="00BA5D64">
        <w:rPr>
          <w:rFonts w:ascii="Sylfaen" w:hAnsi="Sylfaen" w:cs="Sylfaen"/>
        </w:rPr>
        <w:t xml:space="preserve">  և</w:t>
      </w:r>
      <w:r w:rsidR="00FE3DB8" w:rsidRPr="00BA5D64">
        <w:rPr>
          <w:rFonts w:ascii="Sylfaen" w:hAnsi="Sylfaen"/>
        </w:rPr>
        <w:t xml:space="preserve"> </w:t>
      </w:r>
      <w:r w:rsidR="00A80722" w:rsidRPr="00BA5D64">
        <w:rPr>
          <w:rFonts w:ascii="Sylfaen" w:hAnsi="Sylfaen" w:cs="Sylfaen"/>
        </w:rPr>
        <w:t xml:space="preserve">վերջերս Ռուսաստանի կառավարության՝ </w:t>
      </w:r>
      <w:r w:rsidR="00FE3DB8" w:rsidRPr="00BA5D64">
        <w:rPr>
          <w:rFonts w:ascii="Sylfaen" w:hAnsi="Sylfaen" w:cs="Sylfaen"/>
        </w:rPr>
        <w:t>թարմ</w:t>
      </w:r>
      <w:r w:rsidR="00FE3DB8" w:rsidRPr="00BA5D64">
        <w:rPr>
          <w:rFonts w:ascii="Sylfaen" w:hAnsi="Sylfaen"/>
        </w:rPr>
        <w:t xml:space="preserve"> </w:t>
      </w:r>
      <w:r w:rsidR="00300F90" w:rsidRPr="00BA5D64">
        <w:rPr>
          <w:rFonts w:ascii="Sylfaen" w:hAnsi="Sylfaen"/>
          <w:lang w:val="hy-AM"/>
        </w:rPr>
        <w:t>ու</w:t>
      </w:r>
      <w:r w:rsidR="00300F90" w:rsidRPr="00BA5D64">
        <w:rPr>
          <w:rFonts w:ascii="Sylfaen" w:hAnsi="Sylfaen"/>
        </w:rPr>
        <w:t xml:space="preserve"> </w:t>
      </w:r>
      <w:r w:rsidR="00FE3DB8" w:rsidRPr="00BA5D64">
        <w:rPr>
          <w:rFonts w:ascii="Sylfaen" w:hAnsi="Sylfaen" w:cs="Sylfaen"/>
        </w:rPr>
        <w:t>վերամշակված</w:t>
      </w:r>
      <w:r w:rsidR="00FE3DB8" w:rsidRPr="00BA5D64">
        <w:rPr>
          <w:rFonts w:ascii="Sylfaen" w:hAnsi="Sylfaen"/>
        </w:rPr>
        <w:t xml:space="preserve"> </w:t>
      </w:r>
      <w:r w:rsidR="00FE3DB8" w:rsidRPr="00BA5D64">
        <w:rPr>
          <w:rFonts w:ascii="Sylfaen" w:hAnsi="Sylfaen" w:cs="Sylfaen"/>
        </w:rPr>
        <w:t>գյուղատնտեսական</w:t>
      </w:r>
      <w:r w:rsidR="00FE3DB8" w:rsidRPr="00BA5D64">
        <w:rPr>
          <w:rFonts w:ascii="Sylfaen" w:hAnsi="Sylfaen"/>
        </w:rPr>
        <w:t xml:space="preserve"> </w:t>
      </w:r>
      <w:r w:rsidR="00FE3DB8" w:rsidRPr="00BA5D64">
        <w:rPr>
          <w:rFonts w:ascii="Sylfaen" w:hAnsi="Sylfaen" w:cs="Sylfaen"/>
        </w:rPr>
        <w:t>արտադրանքի խթանման հանձնառությա</w:t>
      </w:r>
      <w:r w:rsidR="00300F90" w:rsidRPr="00BA5D64">
        <w:rPr>
          <w:rFonts w:ascii="Sylfaen" w:hAnsi="Sylfaen" w:cs="Sylfaen"/>
          <w:lang w:val="hy-AM"/>
        </w:rPr>
        <w:t>ն</w:t>
      </w:r>
      <w:r w:rsidR="00FE3DB8" w:rsidRPr="00BA5D64">
        <w:rPr>
          <w:rFonts w:ascii="Sylfaen" w:hAnsi="Sylfaen" w:cs="Sylfaen"/>
        </w:rPr>
        <w:t>: Հետևաբար</w:t>
      </w:r>
      <w:r w:rsidR="00FE3DB8" w:rsidRPr="00BA5D64">
        <w:rPr>
          <w:rFonts w:ascii="Sylfaen" w:hAnsi="Sylfaen"/>
        </w:rPr>
        <w:t xml:space="preserve">, </w:t>
      </w:r>
      <w:r w:rsidR="00FE3DB8" w:rsidRPr="00BA5D64">
        <w:rPr>
          <w:rFonts w:ascii="Sylfaen" w:hAnsi="Sylfaen" w:cs="Sylfaen"/>
        </w:rPr>
        <w:t>երկարաժամկետ</w:t>
      </w:r>
      <w:r w:rsidR="00FE3DB8" w:rsidRPr="00BA5D64">
        <w:rPr>
          <w:rFonts w:ascii="Sylfaen" w:hAnsi="Sylfaen"/>
        </w:rPr>
        <w:t xml:space="preserve"> առումով</w:t>
      </w:r>
      <w:r w:rsidR="000D3394" w:rsidRPr="00BA5D64">
        <w:rPr>
          <w:rFonts w:ascii="Sylfaen" w:hAnsi="Sylfaen"/>
        </w:rPr>
        <w:t>,</w:t>
      </w:r>
      <w:r w:rsidR="00FE3DB8" w:rsidRPr="00BA5D64">
        <w:rPr>
          <w:rFonts w:ascii="Sylfaen" w:hAnsi="Sylfaen"/>
        </w:rPr>
        <w:t xml:space="preserve"> </w:t>
      </w:r>
      <w:r w:rsidR="00FE3DB8" w:rsidRPr="00BA5D64">
        <w:rPr>
          <w:rFonts w:ascii="Sylfaen" w:hAnsi="Sylfaen" w:cs="Sylfaen"/>
        </w:rPr>
        <w:t>գյուղատնտեսության</w:t>
      </w:r>
      <w:r w:rsidR="00FE3DB8" w:rsidRPr="00BA5D64">
        <w:rPr>
          <w:rFonts w:ascii="Sylfaen" w:hAnsi="Sylfaen"/>
        </w:rPr>
        <w:t xml:space="preserve"> </w:t>
      </w:r>
      <w:r w:rsidR="00FE3DB8" w:rsidRPr="00BA5D64">
        <w:rPr>
          <w:rFonts w:ascii="Sylfaen" w:hAnsi="Sylfaen" w:cs="Sylfaen"/>
        </w:rPr>
        <w:t>արդիականացումը պետք</w:t>
      </w:r>
      <w:r w:rsidR="00FE3DB8" w:rsidRPr="00BA5D64">
        <w:rPr>
          <w:rFonts w:ascii="Sylfaen" w:hAnsi="Sylfaen"/>
        </w:rPr>
        <w:t xml:space="preserve"> </w:t>
      </w:r>
      <w:r w:rsidR="00FE3DB8" w:rsidRPr="00BA5D64">
        <w:rPr>
          <w:rFonts w:ascii="Sylfaen" w:hAnsi="Sylfaen" w:cs="Sylfaen"/>
        </w:rPr>
        <w:t>է</w:t>
      </w:r>
      <w:r w:rsidR="00FE3DB8" w:rsidRPr="00BA5D64">
        <w:rPr>
          <w:rFonts w:ascii="Sylfaen" w:hAnsi="Sylfaen"/>
        </w:rPr>
        <w:t xml:space="preserve"> կատարվի  </w:t>
      </w:r>
      <w:r w:rsidR="00D94D67" w:rsidRPr="00BA5D64">
        <w:rPr>
          <w:rFonts w:ascii="Sylfaen" w:hAnsi="Sylfaen"/>
          <w:lang w:val="hy-AM"/>
        </w:rPr>
        <w:t xml:space="preserve">նաև դեպի </w:t>
      </w:r>
      <w:r w:rsidR="00FE3DB8" w:rsidRPr="00BA5D64">
        <w:rPr>
          <w:rFonts w:ascii="Sylfaen" w:hAnsi="Sylfaen" w:cs="Sylfaen"/>
        </w:rPr>
        <w:t>այլ</w:t>
      </w:r>
      <w:r w:rsidR="00FE3DB8" w:rsidRPr="00BA5D64">
        <w:rPr>
          <w:rFonts w:ascii="Sylfaen" w:hAnsi="Sylfaen"/>
        </w:rPr>
        <w:t xml:space="preserve"> </w:t>
      </w:r>
      <w:r w:rsidR="00D94D67" w:rsidRPr="00BA5D64">
        <w:rPr>
          <w:rFonts w:ascii="Sylfaen" w:hAnsi="Sylfaen" w:cs="Sylfaen"/>
        </w:rPr>
        <w:t xml:space="preserve">շուկաներ </w:t>
      </w:r>
      <w:r w:rsidR="00FE3DB8" w:rsidRPr="00BA5D64">
        <w:rPr>
          <w:rFonts w:ascii="Sylfaen" w:hAnsi="Sylfaen" w:cs="Sylfaen"/>
        </w:rPr>
        <w:t xml:space="preserve">ապրանքների տարատեսակավորման </w:t>
      </w:r>
      <w:r w:rsidR="00B93364" w:rsidRPr="00BA5D64">
        <w:rPr>
          <w:rFonts w:ascii="Sylfaen" w:hAnsi="Sylfaen" w:cs="Segoe UI"/>
          <w:b/>
        </w:rPr>
        <w:t xml:space="preserve">(դիվերսիֆիկացման) </w:t>
      </w:r>
      <w:r w:rsidR="00FE3DB8" w:rsidRPr="00BA5D64">
        <w:rPr>
          <w:rFonts w:ascii="Sylfaen" w:hAnsi="Sylfaen" w:cs="Sylfaen"/>
        </w:rPr>
        <w:t xml:space="preserve">միջոցով: </w:t>
      </w:r>
    </w:p>
    <w:p w14:paraId="170EE384" w14:textId="77777777" w:rsidR="00D226D7" w:rsidRPr="00BA5D64" w:rsidRDefault="00D226D7" w:rsidP="000D3394">
      <w:pPr>
        <w:jc w:val="both"/>
        <w:rPr>
          <w:rFonts w:ascii="Sylfaen" w:hAnsi="Sylfaen" w:cs="Sylfaen"/>
        </w:rPr>
      </w:pPr>
    </w:p>
    <w:p w14:paraId="313AF37B" w14:textId="77777777" w:rsidR="00487B89" w:rsidRPr="00BA5D64" w:rsidRDefault="00FE3DB8" w:rsidP="000D3394">
      <w:pPr>
        <w:jc w:val="both"/>
        <w:rPr>
          <w:rFonts w:ascii="Sylfaen" w:hAnsi="Sylfaen"/>
        </w:rPr>
      </w:pPr>
      <w:r w:rsidRPr="00BA5D64">
        <w:rPr>
          <w:rFonts w:ascii="Sylfaen" w:hAnsi="Sylfaen" w:cs="Sylfaen"/>
        </w:rPr>
        <w:t>Առևտրայնացման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և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արդիականացման</w:t>
      </w:r>
      <w:r w:rsidRPr="00BA5D64">
        <w:rPr>
          <w:rFonts w:ascii="Sylfaen" w:hAnsi="Sylfaen"/>
        </w:rPr>
        <w:t xml:space="preserve"> համար </w:t>
      </w:r>
      <w:r w:rsidR="00A80722" w:rsidRPr="00BA5D64">
        <w:rPr>
          <w:rFonts w:ascii="Sylfaen" w:hAnsi="Sylfaen"/>
        </w:rPr>
        <w:t>անկասկած</w:t>
      </w:r>
      <w:r w:rsidR="00A80722" w:rsidRPr="00BA5D64">
        <w:rPr>
          <w:rFonts w:ascii="Sylfaen" w:hAnsi="Sylfaen"/>
          <w:lang w:val="hy-AM"/>
        </w:rPr>
        <w:t xml:space="preserve"> </w:t>
      </w:r>
      <w:r w:rsidRPr="00BA5D64">
        <w:rPr>
          <w:rFonts w:ascii="Sylfaen" w:hAnsi="Sylfaen"/>
        </w:rPr>
        <w:t>անհրաժեշտ է ստեղծել</w:t>
      </w:r>
      <w:r w:rsidRPr="00BA5D64">
        <w:rPr>
          <w:rFonts w:ascii="Sylfaen" w:hAnsi="Sylfaen" w:cs="Sylfaen"/>
        </w:rPr>
        <w:t xml:space="preserve"> բարելավված  նպաստավոր միջավայր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արտադրության</w:t>
      </w:r>
      <w:r w:rsidRPr="00BA5D64">
        <w:rPr>
          <w:rFonts w:ascii="Sylfaen" w:hAnsi="Sylfaen"/>
        </w:rPr>
        <w:t xml:space="preserve"> (</w:t>
      </w:r>
      <w:r w:rsidRPr="00BA5D64">
        <w:rPr>
          <w:rFonts w:ascii="Sylfaen" w:hAnsi="Sylfaen" w:cs="Sylfaen"/>
        </w:rPr>
        <w:t>ավելի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արդյունավետ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արտադրություն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և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հավաք</w:t>
      </w:r>
      <w:r w:rsidRPr="00BA5D64">
        <w:rPr>
          <w:rFonts w:ascii="Sylfaen" w:hAnsi="Sylfaen"/>
        </w:rPr>
        <w:t xml:space="preserve">, </w:t>
      </w:r>
      <w:r w:rsidRPr="00BA5D64">
        <w:rPr>
          <w:rFonts w:ascii="Sylfaen" w:hAnsi="Sylfaen" w:cs="Sylfaen"/>
        </w:rPr>
        <w:t>մշակաբույսերի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ռիսկերի</w:t>
      </w:r>
      <w:r w:rsidRPr="00BA5D64">
        <w:rPr>
          <w:rFonts w:ascii="Sylfaen" w:hAnsi="Sylfaen"/>
        </w:rPr>
        <w:t xml:space="preserve"> </w:t>
      </w:r>
      <w:r w:rsidR="008E14B9" w:rsidRPr="00BA5D64">
        <w:rPr>
          <w:rFonts w:ascii="Sylfaen" w:hAnsi="Sylfaen" w:cs="Sylfaen"/>
        </w:rPr>
        <w:t xml:space="preserve">բարելավված </w:t>
      </w:r>
      <w:r w:rsidRPr="00BA5D64">
        <w:rPr>
          <w:rFonts w:ascii="Sylfaen" w:hAnsi="Sylfaen" w:cs="Sylfaen"/>
        </w:rPr>
        <w:t>կառավարում</w:t>
      </w:r>
      <w:r w:rsidRPr="00BA5D64">
        <w:rPr>
          <w:rFonts w:ascii="Sylfaen" w:hAnsi="Sylfaen"/>
        </w:rPr>
        <w:t xml:space="preserve">) </w:t>
      </w:r>
      <w:r w:rsidRPr="00BA5D64">
        <w:rPr>
          <w:rFonts w:ascii="Sylfaen" w:hAnsi="Sylfaen" w:cs="Sylfaen"/>
        </w:rPr>
        <w:t>և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արտահանման</w:t>
      </w:r>
      <w:r w:rsidRPr="00BA5D64">
        <w:rPr>
          <w:rFonts w:ascii="Sylfaen" w:hAnsi="Sylfaen"/>
        </w:rPr>
        <w:t xml:space="preserve"> (</w:t>
      </w:r>
      <w:r w:rsidRPr="00BA5D64">
        <w:rPr>
          <w:rFonts w:ascii="Sylfaen" w:hAnsi="Sylfaen" w:cs="Sylfaen"/>
        </w:rPr>
        <w:t>սննդամթերքի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անվտանգություն</w:t>
      </w:r>
      <w:r w:rsidRPr="00BA5D64">
        <w:rPr>
          <w:rFonts w:ascii="Sylfaen" w:hAnsi="Sylfaen"/>
        </w:rPr>
        <w:t xml:space="preserve">, </w:t>
      </w:r>
      <w:r w:rsidRPr="00BA5D64">
        <w:rPr>
          <w:rFonts w:ascii="Sylfaen" w:hAnsi="Sylfaen" w:cs="Sylfaen"/>
        </w:rPr>
        <w:t>մաքսային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ընթացակարգեր</w:t>
      </w:r>
      <w:r w:rsidRPr="00BA5D64">
        <w:rPr>
          <w:rFonts w:ascii="Sylfaen" w:hAnsi="Sylfaen"/>
        </w:rPr>
        <w:t xml:space="preserve">, </w:t>
      </w:r>
      <w:r w:rsidRPr="00BA5D64">
        <w:rPr>
          <w:rFonts w:ascii="Sylfaen" w:hAnsi="Sylfaen" w:cs="Sylfaen"/>
        </w:rPr>
        <w:t>սահմանային</w:t>
      </w:r>
      <w:r w:rsidRPr="00BA5D64">
        <w:rPr>
          <w:rFonts w:ascii="Sylfaen" w:hAnsi="Sylfaen"/>
        </w:rPr>
        <w:t xml:space="preserve"> փոխադրումներ), </w:t>
      </w:r>
      <w:r w:rsidRPr="00BA5D64">
        <w:rPr>
          <w:rFonts w:ascii="Sylfaen" w:hAnsi="Sylfaen" w:cs="Sylfaen"/>
        </w:rPr>
        <w:t>ինչպես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նաև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ֆիզիկական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ենթակառուցվածքներ</w:t>
      </w:r>
      <w:r w:rsidR="00F44E2B" w:rsidRPr="00BA5D64">
        <w:rPr>
          <w:rFonts w:ascii="Sylfaen" w:hAnsi="Sylfaen" w:cs="Sylfaen"/>
        </w:rPr>
        <w:t>ում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lastRenderedPageBreak/>
        <w:t>ներդրումների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 xml:space="preserve">ավելացման </w:t>
      </w:r>
      <w:r w:rsidRPr="00BA5D64">
        <w:rPr>
          <w:rFonts w:ascii="Sylfaen" w:hAnsi="Sylfaen"/>
        </w:rPr>
        <w:t>(</w:t>
      </w:r>
      <w:r w:rsidRPr="00BA5D64">
        <w:rPr>
          <w:rFonts w:ascii="Sylfaen" w:hAnsi="Sylfaen" w:cs="Sylfaen"/>
        </w:rPr>
        <w:t>պահեստավորում</w:t>
      </w:r>
      <w:r w:rsidRPr="00BA5D64">
        <w:rPr>
          <w:rFonts w:ascii="Sylfaen" w:hAnsi="Sylfaen"/>
        </w:rPr>
        <w:t>,</w:t>
      </w:r>
      <w:r w:rsidR="00245274" w:rsidRPr="00BA5D64">
        <w:rPr>
          <w:rFonts w:ascii="Sylfaen" w:hAnsi="Sylfaen"/>
        </w:rPr>
        <w:t xml:space="preserve"> լոգիստիկայի </w:t>
      </w:r>
      <w:r w:rsidRPr="00BA5D64">
        <w:rPr>
          <w:rFonts w:ascii="Sylfaen" w:hAnsi="Sylfaen"/>
        </w:rPr>
        <w:t xml:space="preserve">հարցեր) համար: Սակայն այս ամենը </w:t>
      </w:r>
      <w:r w:rsidRPr="00BA5D64">
        <w:rPr>
          <w:rFonts w:ascii="Sylfaen" w:hAnsi="Sylfaen" w:cs="Sylfaen"/>
        </w:rPr>
        <w:t>բավարար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 xml:space="preserve">չէ: </w:t>
      </w:r>
      <w:r w:rsidR="008E14B9" w:rsidRPr="00BA5D64">
        <w:rPr>
          <w:rFonts w:ascii="Sylfaen" w:hAnsi="Sylfaen" w:cs="Sylfaen"/>
          <w:lang w:val="hy-AM"/>
        </w:rPr>
        <w:t>Ա</w:t>
      </w:r>
      <w:r w:rsidRPr="00BA5D64">
        <w:rPr>
          <w:rFonts w:ascii="Sylfaen" w:hAnsi="Sylfaen" w:cs="Sylfaen"/>
        </w:rPr>
        <w:t>յդ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ներդրումների արդյունքում բարելավված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 xml:space="preserve">արդյունավետությամբ </w:t>
      </w:r>
      <w:r w:rsidR="008E14B9" w:rsidRPr="00BA5D64">
        <w:rPr>
          <w:rFonts w:ascii="Sylfaen" w:hAnsi="Sylfaen" w:cs="Sylfaen"/>
          <w:lang w:val="hy-AM"/>
        </w:rPr>
        <w:t xml:space="preserve">հանդերձ՝ </w:t>
      </w:r>
      <w:r w:rsidRPr="00BA5D64">
        <w:rPr>
          <w:rFonts w:ascii="Sylfaen" w:hAnsi="Sylfaen" w:cs="Sylfaen"/>
        </w:rPr>
        <w:t>Հայաստանի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արտահանումը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դեռ</w:t>
      </w:r>
      <w:r w:rsidRPr="00BA5D64">
        <w:rPr>
          <w:rFonts w:ascii="Sylfaen" w:hAnsi="Sylfaen"/>
        </w:rPr>
        <w:t xml:space="preserve"> կբախվի զգալի </w:t>
      </w:r>
      <w:r w:rsidRPr="00BA5D64">
        <w:rPr>
          <w:rFonts w:ascii="Sylfaen" w:hAnsi="Sylfaen" w:cs="Sylfaen"/>
        </w:rPr>
        <w:t>կառուցվածքային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խոչընդոտների՝ կապված երկրի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դեպի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ծով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ելք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չունենալու, սահմանափակ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տարանցիկ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երթուղիների և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խոշոր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շուկաներից հեռու գտնվելու հետ:</w:t>
      </w:r>
    </w:p>
    <w:p w14:paraId="3D9B75D3" w14:textId="77777777" w:rsidR="00D226D7" w:rsidRPr="00BA5D64" w:rsidRDefault="00D226D7" w:rsidP="000D3394">
      <w:pPr>
        <w:jc w:val="both"/>
        <w:rPr>
          <w:rFonts w:ascii="Sylfaen" w:hAnsi="Sylfaen" w:cs="Sylfaen"/>
        </w:rPr>
      </w:pPr>
    </w:p>
    <w:p w14:paraId="1003E5B7" w14:textId="77777777" w:rsidR="00AD6AD3" w:rsidRPr="00BA5D64" w:rsidRDefault="00FE3DB8" w:rsidP="000D3394">
      <w:pPr>
        <w:jc w:val="both"/>
        <w:rPr>
          <w:rFonts w:ascii="Sylfaen" w:hAnsi="Sylfaen"/>
        </w:rPr>
      </w:pPr>
      <w:r w:rsidRPr="00BA5D64">
        <w:rPr>
          <w:rFonts w:ascii="Sylfaen" w:hAnsi="Sylfaen" w:cs="Sylfaen"/>
        </w:rPr>
        <w:t>Հետևաբար</w:t>
      </w:r>
      <w:r w:rsidRPr="00BA5D64">
        <w:rPr>
          <w:rFonts w:ascii="Sylfaen" w:hAnsi="Sylfaen"/>
        </w:rPr>
        <w:t xml:space="preserve"> պտուղ-բանջարեղենի արտադրությունը </w:t>
      </w:r>
      <w:r w:rsidRPr="00BA5D64">
        <w:rPr>
          <w:rFonts w:ascii="Sylfaen" w:hAnsi="Sylfaen" w:cs="Sylfaen"/>
        </w:rPr>
        <w:t>չպետք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է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ձգտի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մրցակցել</w:t>
      </w:r>
      <w:r w:rsidRPr="00BA5D64">
        <w:rPr>
          <w:rFonts w:ascii="Sylfaen" w:hAnsi="Sylfaen"/>
        </w:rPr>
        <w:t xml:space="preserve"> միայն </w:t>
      </w:r>
      <w:r w:rsidR="004C6AA5" w:rsidRPr="00BA5D64">
        <w:rPr>
          <w:rFonts w:ascii="Sylfaen" w:hAnsi="Sylfaen"/>
          <w:lang w:val="hy-AM"/>
        </w:rPr>
        <w:t>ծախս</w:t>
      </w:r>
      <w:r w:rsidRPr="00BA5D64">
        <w:rPr>
          <w:rFonts w:ascii="Sylfaen" w:hAnsi="Sylfaen"/>
        </w:rPr>
        <w:t>ով</w:t>
      </w:r>
      <w:r w:rsidRPr="00BA5D64">
        <w:rPr>
          <w:rFonts w:ascii="Sylfaen" w:hAnsi="Sylfaen" w:cs="Sylfaen"/>
        </w:rPr>
        <w:t>: Երկարաժամկետ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նպատակը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պետք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է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լինի</w:t>
      </w:r>
      <w:r w:rsidRPr="00BA5D64">
        <w:rPr>
          <w:rFonts w:ascii="Sylfaen" w:hAnsi="Sylfaen"/>
        </w:rPr>
        <w:t xml:space="preserve"> </w:t>
      </w:r>
      <w:r w:rsidR="004C6AA5" w:rsidRPr="00BA5D64">
        <w:rPr>
          <w:rFonts w:ascii="Sylfaen" w:hAnsi="Sylfaen"/>
          <w:lang w:val="hy-AM"/>
        </w:rPr>
        <w:t xml:space="preserve">այնպիսի </w:t>
      </w:r>
      <w:r w:rsidRPr="00BA5D64">
        <w:rPr>
          <w:rFonts w:ascii="Sylfaen" w:hAnsi="Sylfaen" w:cs="Sylfaen"/>
        </w:rPr>
        <w:t>արտահան</w:t>
      </w:r>
      <w:r w:rsidR="00A80722" w:rsidRPr="00BA5D64">
        <w:rPr>
          <w:rFonts w:ascii="Sylfaen" w:hAnsi="Sylfaen" w:cs="Sylfaen"/>
        </w:rPr>
        <w:t>վող</w:t>
      </w:r>
      <w:r w:rsidRPr="00BA5D64">
        <w:rPr>
          <w:rFonts w:ascii="Sylfaen" w:hAnsi="Sylfaen"/>
        </w:rPr>
        <w:t xml:space="preserve"> արդյունաբերության կառուցումը, </w:t>
      </w:r>
      <w:r w:rsidRPr="00BA5D64">
        <w:rPr>
          <w:rFonts w:ascii="Sylfaen" w:hAnsi="Sylfaen" w:cs="Sylfaen"/>
        </w:rPr>
        <w:t>որը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շեշտը կդնի բարձր որակի</w:t>
      </w:r>
      <w:r w:rsidRPr="00BA5D64">
        <w:rPr>
          <w:rFonts w:ascii="Sylfaen" w:hAnsi="Sylfaen"/>
        </w:rPr>
        <w:t xml:space="preserve">, </w:t>
      </w:r>
      <w:r w:rsidRPr="00BA5D64">
        <w:rPr>
          <w:rFonts w:ascii="Sylfaen" w:hAnsi="Sylfaen" w:cs="Sylfaen"/>
        </w:rPr>
        <w:t>բարձր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արժեքի</w:t>
      </w:r>
      <w:r w:rsidRPr="00BA5D64">
        <w:rPr>
          <w:rFonts w:ascii="Sylfaen" w:hAnsi="Sylfaen"/>
        </w:rPr>
        <w:t xml:space="preserve"> և </w:t>
      </w:r>
      <w:r w:rsidRPr="00BA5D64">
        <w:rPr>
          <w:rFonts w:ascii="Sylfaen" w:hAnsi="Sylfaen" w:cs="Sylfaen"/>
        </w:rPr>
        <w:t>արտադրանքի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տար</w:t>
      </w:r>
      <w:r w:rsidR="000D3394" w:rsidRPr="00BA5D64">
        <w:rPr>
          <w:rFonts w:ascii="Sylfaen" w:hAnsi="Sylfaen" w:cs="Sylfaen"/>
        </w:rPr>
        <w:t xml:space="preserve">ատեսակավորման </w:t>
      </w:r>
      <w:r w:rsidRPr="00BA5D64">
        <w:rPr>
          <w:rFonts w:ascii="Sylfaen" w:hAnsi="Sylfaen"/>
        </w:rPr>
        <w:t xml:space="preserve">վրա՝ </w:t>
      </w:r>
      <w:r w:rsidRPr="00BA5D64">
        <w:rPr>
          <w:rFonts w:ascii="Sylfaen" w:hAnsi="Sylfaen" w:cs="Sylfaen"/>
        </w:rPr>
        <w:t>վերացնելով</w:t>
      </w:r>
      <w:r w:rsidRPr="00BA5D64">
        <w:rPr>
          <w:rFonts w:ascii="Sylfaen" w:hAnsi="Sylfaen"/>
        </w:rPr>
        <w:t xml:space="preserve"> միայն գնով պայմանավորված մրցակցության </w:t>
      </w:r>
      <w:r w:rsidRPr="00BA5D64">
        <w:rPr>
          <w:rFonts w:ascii="Sylfaen" w:hAnsi="Sylfaen" w:cs="Sylfaen"/>
        </w:rPr>
        <w:t>անհրաժեշտությունը: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Սա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կպահանջի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ոչ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միայն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տեխնոլոգիաների</w:t>
      </w:r>
      <w:r w:rsidRPr="00BA5D64">
        <w:rPr>
          <w:rFonts w:ascii="Sylfaen" w:hAnsi="Sylfaen"/>
        </w:rPr>
        <w:t xml:space="preserve"> և նյութատեխնիկական </w:t>
      </w:r>
      <w:r w:rsidRPr="00BA5D64">
        <w:rPr>
          <w:rFonts w:ascii="Sylfaen" w:hAnsi="Sylfaen" w:cs="Sylfaen"/>
        </w:rPr>
        <w:t>ներդրումներ, այլև պետական</w:t>
      </w:r>
      <w:r w:rsidRPr="00BA5D64">
        <w:rPr>
          <w:rFonts w:ascii="Sylfaen" w:hAnsi="Sylfaen"/>
        </w:rPr>
        <w:t>-</w:t>
      </w:r>
      <w:r w:rsidRPr="00BA5D64">
        <w:rPr>
          <w:rFonts w:ascii="Sylfaen" w:hAnsi="Sylfaen" w:cs="Sylfaen"/>
        </w:rPr>
        <w:t>մասնավոր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գործընկերություն</w:t>
      </w:r>
      <w:r w:rsidRPr="00BA5D64">
        <w:rPr>
          <w:rFonts w:ascii="Sylfaen" w:hAnsi="Sylfaen"/>
        </w:rPr>
        <w:t xml:space="preserve">, </w:t>
      </w:r>
      <w:r w:rsidRPr="00BA5D64">
        <w:rPr>
          <w:rFonts w:ascii="Sylfaen" w:hAnsi="Sylfaen" w:cs="Sylfaen"/>
        </w:rPr>
        <w:t xml:space="preserve">կլաստերների </w:t>
      </w:r>
      <w:r w:rsidR="00245274" w:rsidRPr="00BA5D64">
        <w:rPr>
          <w:rFonts w:ascii="Sylfaen" w:hAnsi="Sylfaen" w:cs="Sylfaen"/>
        </w:rPr>
        <w:t xml:space="preserve">(պարսերի) </w:t>
      </w:r>
      <w:r w:rsidRPr="00BA5D64">
        <w:rPr>
          <w:rFonts w:ascii="Sylfaen" w:hAnsi="Sylfaen" w:cs="Sylfaen"/>
        </w:rPr>
        <w:t>զարգացում և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մարդկային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կապիտալ, որն անհրաժեշտ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է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գիտելիքի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վրա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հիմնված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տնտեսության զարգացման համար:</w:t>
      </w:r>
      <w:r w:rsidR="00A502DF" w:rsidRPr="00BA5D64">
        <w:rPr>
          <w:rFonts w:ascii="Sylfaen" w:hAnsi="Sylfaen"/>
        </w:rPr>
        <w:t xml:space="preserve"> </w:t>
      </w:r>
    </w:p>
    <w:p w14:paraId="00904A97" w14:textId="77777777" w:rsidR="00AD6AD3" w:rsidRPr="00BA5D64" w:rsidRDefault="00AD6AD3" w:rsidP="000D3394">
      <w:pPr>
        <w:jc w:val="both"/>
        <w:rPr>
          <w:rFonts w:ascii="Sylfaen" w:hAnsi="Sylfaen"/>
        </w:rPr>
      </w:pPr>
    </w:p>
    <w:p w14:paraId="3A8A43AB" w14:textId="77777777" w:rsidR="00A96418" w:rsidRPr="00BA5D64" w:rsidRDefault="002A2E58" w:rsidP="008E7D67">
      <w:pPr>
        <w:jc w:val="both"/>
        <w:rPr>
          <w:rFonts w:ascii="Sylfaen" w:hAnsi="Sylfaen"/>
          <w:b/>
          <w:bCs/>
        </w:rPr>
      </w:pPr>
      <w:r w:rsidRPr="00BA5D64">
        <w:rPr>
          <w:rFonts w:ascii="Sylfaen" w:hAnsi="Sylfaen"/>
          <w:lang w:val="hy-AM"/>
        </w:rPr>
        <w:t>Պ</w:t>
      </w:r>
      <w:r w:rsidRPr="00BA5D64">
        <w:rPr>
          <w:rFonts w:ascii="Sylfaen" w:hAnsi="Sylfaen"/>
        </w:rPr>
        <w:t>տուղ-բանջարեղենի արտահանման շուկաներում ներկայություն ապահոված զարգացող երկրների փո</w:t>
      </w:r>
      <w:r w:rsidRPr="00BA5D64">
        <w:rPr>
          <w:rFonts w:ascii="Sylfaen" w:hAnsi="Sylfaen"/>
          <w:lang w:val="hy-AM"/>
        </w:rPr>
        <w:t>ր</w:t>
      </w:r>
      <w:r w:rsidRPr="00BA5D64">
        <w:rPr>
          <w:rFonts w:ascii="Sylfaen" w:hAnsi="Sylfaen"/>
        </w:rPr>
        <w:t>ձի</w:t>
      </w:r>
      <w:r w:rsidRPr="00BA5D64">
        <w:rPr>
          <w:rFonts w:ascii="Sylfaen" w:hAnsi="Sylfaen"/>
          <w:lang w:val="hy-AM"/>
        </w:rPr>
        <w:t>ց ելնելով՝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  <w:lang w:val="hy-AM"/>
        </w:rPr>
        <w:t>ա</w:t>
      </w:r>
      <w:r w:rsidR="00397FDB" w:rsidRPr="00BA5D64">
        <w:rPr>
          <w:rFonts w:ascii="Sylfaen" w:hAnsi="Sylfaen"/>
        </w:rPr>
        <w:t xml:space="preserve">ռաջարկվում են </w:t>
      </w:r>
      <w:r w:rsidR="00275F65" w:rsidRPr="00BA5D64">
        <w:rPr>
          <w:rFonts w:ascii="Sylfaen" w:hAnsi="Sylfaen"/>
        </w:rPr>
        <w:t>h</w:t>
      </w:r>
      <w:r w:rsidR="00397FDB" w:rsidRPr="00BA5D64">
        <w:rPr>
          <w:rFonts w:ascii="Sylfaen" w:hAnsi="Sylfaen"/>
        </w:rPr>
        <w:t>ետևյալ գործողությունները</w:t>
      </w:r>
      <w:r w:rsidR="00275F65" w:rsidRPr="00BA5D64">
        <w:rPr>
          <w:rFonts w:ascii="Sylfaen" w:hAnsi="Sylfaen"/>
        </w:rPr>
        <w:t>.</w:t>
      </w:r>
      <w:r w:rsidR="00397FDB" w:rsidRPr="00BA5D64">
        <w:rPr>
          <w:rFonts w:ascii="Sylfaen" w:hAnsi="Sylfaen"/>
        </w:rPr>
        <w:t xml:space="preserve"> </w:t>
      </w:r>
    </w:p>
    <w:p w14:paraId="6552D588" w14:textId="77777777" w:rsidR="00A96418" w:rsidRPr="00BA5D64" w:rsidRDefault="00D45AC7" w:rsidP="00D226D7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 w:cs="Times New Roman"/>
          <w:b/>
          <w:bCs/>
          <w:sz w:val="24"/>
          <w:szCs w:val="24"/>
        </w:rPr>
        <w:t>Արդյունաբերական պարսի</w:t>
      </w:r>
      <w:r w:rsidR="00275F65" w:rsidRPr="00BA5D64">
        <w:rPr>
          <w:rFonts w:ascii="Sylfaen" w:hAnsi="Sylfaen" w:cs="Times New Roman"/>
          <w:b/>
          <w:bCs/>
          <w:sz w:val="24"/>
          <w:szCs w:val="24"/>
        </w:rPr>
        <w:t xml:space="preserve"> (կլաստերի)</w:t>
      </w:r>
      <w:r w:rsidRPr="00BA5D64">
        <w:rPr>
          <w:rFonts w:ascii="Sylfaen" w:hAnsi="Sylfaen" w:cs="Times New Roman"/>
          <w:b/>
          <w:bCs/>
          <w:sz w:val="24"/>
          <w:szCs w:val="24"/>
        </w:rPr>
        <w:t xml:space="preserve"> հիմնում</w:t>
      </w:r>
      <w:r w:rsidR="004D3933" w:rsidRPr="00BA5D64">
        <w:rPr>
          <w:rFonts w:ascii="Sylfaen" w:hAnsi="Sylfaen" w:cs="Times New Roman"/>
          <w:b/>
          <w:bCs/>
          <w:sz w:val="24"/>
          <w:szCs w:val="24"/>
        </w:rPr>
        <w:t>:</w:t>
      </w:r>
      <w:r w:rsidR="00A96418" w:rsidRPr="00BA5D64">
        <w:rPr>
          <w:rFonts w:ascii="Sylfaen" w:hAnsi="Sylfaen" w:cs="Times New Roman"/>
          <w:bCs/>
          <w:sz w:val="24"/>
          <w:szCs w:val="24"/>
        </w:rPr>
        <w:t xml:space="preserve"> </w:t>
      </w:r>
      <w:r w:rsidR="006D574F" w:rsidRPr="00BA5D64">
        <w:rPr>
          <w:rFonts w:ascii="Sylfaen" w:hAnsi="Sylfaen"/>
          <w:sz w:val="24"/>
          <w:szCs w:val="24"/>
        </w:rPr>
        <w:t xml:space="preserve">Պետք է աշխատել մասնավոր հատվածի և ՓՄՁ-ների հետ մրցակցային արդյունաբերական պարսի ստեղծման </w:t>
      </w:r>
      <w:r w:rsidR="00A61B8D" w:rsidRPr="00BA5D64">
        <w:rPr>
          <w:rFonts w:ascii="Sylfaen" w:hAnsi="Sylfaen"/>
          <w:sz w:val="24"/>
          <w:szCs w:val="24"/>
        </w:rPr>
        <w:t>ուղղությամբ: Ս</w:t>
      </w:r>
      <w:r w:rsidR="006D574F" w:rsidRPr="00BA5D64">
        <w:rPr>
          <w:rFonts w:ascii="Sylfaen" w:hAnsi="Sylfaen"/>
          <w:sz w:val="24"/>
          <w:szCs w:val="24"/>
        </w:rPr>
        <w:t>կսել մշտական երկ</w:t>
      </w:r>
      <w:r w:rsidR="00E66B8B" w:rsidRPr="00BA5D64">
        <w:rPr>
          <w:rFonts w:ascii="Sylfaen" w:hAnsi="Sylfaen"/>
          <w:sz w:val="24"/>
          <w:szCs w:val="24"/>
        </w:rPr>
        <w:t>խ</w:t>
      </w:r>
      <w:r w:rsidR="006D574F" w:rsidRPr="00BA5D64">
        <w:rPr>
          <w:rFonts w:ascii="Sylfaen" w:hAnsi="Sylfaen"/>
          <w:sz w:val="24"/>
          <w:szCs w:val="24"/>
        </w:rPr>
        <w:t xml:space="preserve">ոսության </w:t>
      </w:r>
      <w:r w:rsidR="00A47F76" w:rsidRPr="00BA5D64">
        <w:rPr>
          <w:rFonts w:ascii="Sylfaen" w:hAnsi="Sylfaen"/>
          <w:sz w:val="24"/>
          <w:szCs w:val="24"/>
        </w:rPr>
        <w:t>հարթակ</w:t>
      </w:r>
      <w:r w:rsidR="00A61B8D" w:rsidRPr="00BA5D64">
        <w:rPr>
          <w:rFonts w:ascii="Sylfaen" w:hAnsi="Sylfaen"/>
          <w:sz w:val="24"/>
          <w:szCs w:val="24"/>
        </w:rPr>
        <w:t xml:space="preserve"> ստեղծելով</w:t>
      </w:r>
      <w:r w:rsidR="00A47F76" w:rsidRPr="00BA5D64">
        <w:rPr>
          <w:rFonts w:ascii="Sylfaen" w:hAnsi="Sylfaen"/>
          <w:sz w:val="24"/>
          <w:szCs w:val="24"/>
        </w:rPr>
        <w:t xml:space="preserve">՝ ներգրավելով </w:t>
      </w:r>
      <w:r w:rsidR="00C47046" w:rsidRPr="00BA5D64">
        <w:rPr>
          <w:rFonts w:ascii="Sylfaen" w:hAnsi="Sylfaen"/>
          <w:sz w:val="24"/>
          <w:szCs w:val="24"/>
        </w:rPr>
        <w:t xml:space="preserve">կառավարությանը, արտադրողներին, ներդրողներին/բանկերին: </w:t>
      </w:r>
    </w:p>
    <w:p w14:paraId="35D6A29D" w14:textId="77777777" w:rsidR="00B5678C" w:rsidRPr="00BA5D64" w:rsidRDefault="00B5678C" w:rsidP="00D226D7">
      <w:pPr>
        <w:pStyle w:val="ListParagraph"/>
        <w:tabs>
          <w:tab w:val="left" w:pos="540"/>
          <w:tab w:val="left" w:pos="720"/>
        </w:tabs>
        <w:ind w:hanging="360"/>
        <w:jc w:val="both"/>
        <w:rPr>
          <w:rFonts w:ascii="Sylfaen" w:hAnsi="Sylfaen"/>
          <w:sz w:val="24"/>
          <w:szCs w:val="24"/>
        </w:rPr>
      </w:pPr>
    </w:p>
    <w:p w14:paraId="06294392" w14:textId="77777777" w:rsidR="00860B65" w:rsidRPr="00BA5D64" w:rsidRDefault="00A61B8D" w:rsidP="00D226D7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b/>
          <w:bCs/>
          <w:sz w:val="24"/>
          <w:szCs w:val="24"/>
        </w:rPr>
        <w:t>Մ</w:t>
      </w:r>
      <w:r w:rsidR="00C85A9A" w:rsidRPr="00BA5D64">
        <w:rPr>
          <w:rFonts w:ascii="Sylfaen" w:hAnsi="Sylfaen"/>
          <w:b/>
          <w:bCs/>
          <w:sz w:val="24"/>
          <w:szCs w:val="24"/>
        </w:rPr>
        <w:t>ասնավոր ներդրումներ</w:t>
      </w:r>
      <w:r w:rsidRPr="00BA5D64">
        <w:rPr>
          <w:rFonts w:ascii="Sylfaen" w:hAnsi="Sylfaen"/>
          <w:b/>
          <w:bCs/>
          <w:sz w:val="24"/>
          <w:szCs w:val="24"/>
        </w:rPr>
        <w:t xml:space="preserve"> ներգրավել</w:t>
      </w:r>
      <w:r w:rsidR="00C85A9A" w:rsidRPr="00BA5D64">
        <w:rPr>
          <w:rFonts w:ascii="Sylfaen" w:hAnsi="Sylfaen"/>
          <w:b/>
          <w:bCs/>
          <w:sz w:val="24"/>
          <w:szCs w:val="24"/>
        </w:rPr>
        <w:t>, հատկապես</w:t>
      </w:r>
      <w:r w:rsidR="00D25181" w:rsidRPr="00BA5D64">
        <w:rPr>
          <w:rFonts w:ascii="Sylfaen" w:hAnsi="Sylfaen"/>
          <w:b/>
          <w:bCs/>
          <w:sz w:val="24"/>
          <w:szCs w:val="24"/>
        </w:rPr>
        <w:t>՝</w:t>
      </w:r>
      <w:r w:rsidR="00C85A9A" w:rsidRPr="00BA5D64">
        <w:rPr>
          <w:rFonts w:ascii="Sylfaen" w:hAnsi="Sylfaen"/>
          <w:b/>
          <w:bCs/>
          <w:sz w:val="24"/>
          <w:szCs w:val="24"/>
        </w:rPr>
        <w:t xml:space="preserve"> ուղղակի արտասահմանյան ներդրումներ </w:t>
      </w:r>
      <w:r w:rsidR="00B15250" w:rsidRPr="00BA5D64">
        <w:rPr>
          <w:rFonts w:ascii="Sylfaen" w:hAnsi="Sylfaen"/>
          <w:b/>
          <w:bCs/>
          <w:sz w:val="24"/>
          <w:szCs w:val="24"/>
        </w:rPr>
        <w:t>(</w:t>
      </w:r>
      <w:r w:rsidR="00A96418" w:rsidRPr="00BA5D64">
        <w:rPr>
          <w:rFonts w:ascii="Sylfaen" w:hAnsi="Sylfaen"/>
          <w:b/>
          <w:bCs/>
          <w:sz w:val="24"/>
          <w:szCs w:val="24"/>
        </w:rPr>
        <w:t>FDI</w:t>
      </w:r>
      <w:r w:rsidR="00B15250" w:rsidRPr="00BA5D64">
        <w:rPr>
          <w:rFonts w:ascii="Sylfaen" w:hAnsi="Sylfaen"/>
          <w:b/>
          <w:bCs/>
          <w:sz w:val="24"/>
          <w:szCs w:val="24"/>
        </w:rPr>
        <w:t>)</w:t>
      </w:r>
      <w:r w:rsidR="004D3933" w:rsidRPr="00BA5D64">
        <w:rPr>
          <w:rFonts w:ascii="Sylfaen" w:hAnsi="Sylfaen"/>
          <w:b/>
          <w:bCs/>
          <w:sz w:val="24"/>
          <w:szCs w:val="24"/>
        </w:rPr>
        <w:t>՝</w:t>
      </w:r>
      <w:r w:rsidR="00A96418" w:rsidRPr="00BA5D64">
        <w:rPr>
          <w:rFonts w:ascii="Sylfaen" w:hAnsi="Sylfaen"/>
          <w:bCs/>
          <w:sz w:val="24"/>
          <w:szCs w:val="24"/>
        </w:rPr>
        <w:t xml:space="preserve"> </w:t>
      </w:r>
      <w:r w:rsidR="00C85A9A" w:rsidRPr="00BA5D64">
        <w:rPr>
          <w:rFonts w:ascii="Sylfaen" w:hAnsi="Sylfaen"/>
          <w:bCs/>
          <w:sz w:val="24"/>
          <w:szCs w:val="24"/>
        </w:rPr>
        <w:t xml:space="preserve">կատարելագործելով ներդրումային միջավայրը և ներկայացնելով հարմարեցված ֆինանսական գործիքակազմ: </w:t>
      </w:r>
      <w:r w:rsidR="00553B13" w:rsidRPr="00BA5D64">
        <w:rPr>
          <w:rFonts w:ascii="Sylfaen" w:hAnsi="Sylfaen"/>
          <w:sz w:val="24"/>
          <w:szCs w:val="24"/>
        </w:rPr>
        <w:t>Մ</w:t>
      </w:r>
      <w:r w:rsidR="000563D3" w:rsidRPr="00BA5D64">
        <w:rPr>
          <w:rFonts w:ascii="Sylfaen" w:hAnsi="Sylfaen"/>
          <w:sz w:val="24"/>
          <w:szCs w:val="24"/>
        </w:rPr>
        <w:t>ատակարարման շղթաների խորհրդատվության համար համապարփակ ֆինանսական մեխանիզմներ զարգացնելու նպատակով</w:t>
      </w:r>
      <w:r w:rsidR="00553B13" w:rsidRPr="00BA5D64">
        <w:rPr>
          <w:rFonts w:ascii="Sylfaen" w:hAnsi="Sylfaen"/>
          <w:sz w:val="24"/>
          <w:szCs w:val="24"/>
        </w:rPr>
        <w:t xml:space="preserve"> կիրառ</w:t>
      </w:r>
      <w:r w:rsidR="00553B13" w:rsidRPr="00BA5D64">
        <w:rPr>
          <w:rFonts w:ascii="Sylfaen" w:hAnsi="Sylfaen"/>
          <w:bCs/>
          <w:sz w:val="24"/>
          <w:szCs w:val="24"/>
        </w:rPr>
        <w:t xml:space="preserve">ել </w:t>
      </w:r>
      <w:r w:rsidR="00553B13" w:rsidRPr="00BA5D64">
        <w:rPr>
          <w:rFonts w:ascii="Sylfaen" w:hAnsi="Sylfaen"/>
          <w:sz w:val="24"/>
          <w:szCs w:val="24"/>
        </w:rPr>
        <w:t>«խարսխող» ներդրողների փորձը՝</w:t>
      </w:r>
      <w:r w:rsidR="000563D3" w:rsidRPr="00BA5D64">
        <w:rPr>
          <w:rFonts w:ascii="Sylfaen" w:hAnsi="Sylfaen"/>
          <w:sz w:val="24"/>
          <w:szCs w:val="24"/>
        </w:rPr>
        <w:t xml:space="preserve">  համագործակցելով առևտրային </w:t>
      </w:r>
      <w:r w:rsidR="00553B13" w:rsidRPr="00BA5D64">
        <w:rPr>
          <w:rFonts w:ascii="Sylfaen" w:hAnsi="Sylfaen"/>
          <w:sz w:val="24"/>
          <w:szCs w:val="24"/>
        </w:rPr>
        <w:t>բանկերի հետ:</w:t>
      </w:r>
      <w:r w:rsidR="00860B65" w:rsidRPr="00BA5D64">
        <w:rPr>
          <w:rFonts w:ascii="Sylfaen" w:hAnsi="Sylfaen"/>
          <w:sz w:val="24"/>
          <w:szCs w:val="24"/>
        </w:rPr>
        <w:t xml:space="preserve"> Կան տարբեր մատչելի և փորձարկված մոդելներ</w:t>
      </w:r>
      <w:r w:rsidR="006D3D07" w:rsidRPr="00BA5D64">
        <w:rPr>
          <w:rFonts w:ascii="Sylfaen" w:hAnsi="Sylfaen"/>
          <w:sz w:val="24"/>
          <w:szCs w:val="24"/>
        </w:rPr>
        <w:t xml:space="preserve">՝ </w:t>
      </w:r>
      <w:r w:rsidR="002972C8" w:rsidRPr="00BA5D64">
        <w:rPr>
          <w:rFonts w:ascii="Sylfaen" w:hAnsi="Sylfaen"/>
          <w:sz w:val="24"/>
          <w:szCs w:val="24"/>
        </w:rPr>
        <w:t>հավաքման կետեր</w:t>
      </w:r>
      <w:r w:rsidR="00D25181" w:rsidRPr="00BA5D64">
        <w:rPr>
          <w:rFonts w:ascii="Sylfaen" w:hAnsi="Sylfaen"/>
          <w:sz w:val="24"/>
          <w:szCs w:val="24"/>
        </w:rPr>
        <w:t xml:space="preserve"> կամ </w:t>
      </w:r>
      <w:r w:rsidR="00860B65" w:rsidRPr="00BA5D64">
        <w:rPr>
          <w:rFonts w:ascii="Sylfaen" w:hAnsi="Sylfaen"/>
          <w:sz w:val="24"/>
          <w:szCs w:val="24"/>
        </w:rPr>
        <w:t>խորհ</w:t>
      </w:r>
      <w:r w:rsidR="002972C8" w:rsidRPr="00BA5D64">
        <w:rPr>
          <w:rFonts w:ascii="Sylfaen" w:hAnsi="Sylfaen"/>
          <w:sz w:val="24"/>
          <w:szCs w:val="24"/>
        </w:rPr>
        <w:t>ր</w:t>
      </w:r>
      <w:r w:rsidR="00860B65" w:rsidRPr="00BA5D64">
        <w:rPr>
          <w:rFonts w:ascii="Sylfaen" w:hAnsi="Sylfaen"/>
          <w:sz w:val="24"/>
          <w:szCs w:val="24"/>
        </w:rPr>
        <w:t>դատվ</w:t>
      </w:r>
      <w:r w:rsidR="002972C8" w:rsidRPr="00BA5D64">
        <w:rPr>
          <w:rFonts w:ascii="Sylfaen" w:hAnsi="Sylfaen"/>
          <w:sz w:val="24"/>
          <w:szCs w:val="24"/>
        </w:rPr>
        <w:t>ություն պա</w:t>
      </w:r>
      <w:r w:rsidR="006D3D07" w:rsidRPr="00BA5D64">
        <w:rPr>
          <w:rFonts w:ascii="Sylfaen" w:hAnsi="Sylfaen"/>
          <w:sz w:val="24"/>
          <w:szCs w:val="24"/>
        </w:rPr>
        <w:t>յմանագրային մատակարարների համար</w:t>
      </w:r>
      <w:r w:rsidR="00860B65" w:rsidRPr="00BA5D64">
        <w:rPr>
          <w:rFonts w:ascii="Sylfaen" w:hAnsi="Sylfaen"/>
          <w:sz w:val="24"/>
          <w:szCs w:val="24"/>
        </w:rPr>
        <w:t xml:space="preserve">, եռակողմ ֆինանսական մեխանիզմներ </w:t>
      </w:r>
      <w:r w:rsidR="002972C8" w:rsidRPr="00BA5D64">
        <w:rPr>
          <w:rFonts w:ascii="Sylfaen" w:hAnsi="Sylfaen"/>
          <w:sz w:val="24"/>
          <w:szCs w:val="24"/>
        </w:rPr>
        <w:t xml:space="preserve">ներդրումների համար և </w:t>
      </w:r>
      <w:r w:rsidR="00860B65" w:rsidRPr="00BA5D64">
        <w:rPr>
          <w:rFonts w:ascii="Sylfaen" w:hAnsi="Sylfaen"/>
          <w:sz w:val="24"/>
          <w:szCs w:val="24"/>
        </w:rPr>
        <w:t>ռիսկ</w:t>
      </w:r>
      <w:r w:rsidR="002972C8" w:rsidRPr="00BA5D64">
        <w:rPr>
          <w:rFonts w:ascii="Sylfaen" w:hAnsi="Sylfaen"/>
          <w:sz w:val="24"/>
          <w:szCs w:val="24"/>
        </w:rPr>
        <w:t xml:space="preserve">երը կիսելու </w:t>
      </w:r>
      <w:r w:rsidR="00860B65" w:rsidRPr="00BA5D64">
        <w:rPr>
          <w:rFonts w:ascii="Sylfaen" w:hAnsi="Sylfaen"/>
          <w:sz w:val="24"/>
          <w:szCs w:val="24"/>
        </w:rPr>
        <w:t>մեխանիզմներ</w:t>
      </w:r>
      <w:r w:rsidR="006D3D07" w:rsidRPr="00BA5D64">
        <w:rPr>
          <w:rFonts w:ascii="Sylfaen" w:hAnsi="Sylfaen"/>
          <w:sz w:val="24"/>
          <w:szCs w:val="24"/>
        </w:rPr>
        <w:t>, որոնք</w:t>
      </w:r>
      <w:r w:rsidR="00860B65" w:rsidRPr="00BA5D64">
        <w:rPr>
          <w:rFonts w:ascii="Sylfaen" w:hAnsi="Sylfaen"/>
          <w:sz w:val="24"/>
          <w:szCs w:val="24"/>
        </w:rPr>
        <w:t xml:space="preserve"> </w:t>
      </w:r>
      <w:r w:rsidR="006D3D07" w:rsidRPr="00BA5D64">
        <w:rPr>
          <w:rFonts w:ascii="Sylfaen" w:hAnsi="Sylfaen"/>
          <w:sz w:val="24"/>
          <w:szCs w:val="24"/>
        </w:rPr>
        <w:t xml:space="preserve">ֆինանսների </w:t>
      </w:r>
      <w:r w:rsidR="003C4664" w:rsidRPr="00BA5D64">
        <w:rPr>
          <w:rFonts w:ascii="Sylfaen" w:hAnsi="Sylfaen"/>
          <w:sz w:val="24"/>
          <w:szCs w:val="24"/>
        </w:rPr>
        <w:t>և</w:t>
      </w:r>
      <w:r w:rsidR="006D3D07" w:rsidRPr="00BA5D64">
        <w:rPr>
          <w:rFonts w:ascii="Sylfaen" w:hAnsi="Sylfaen"/>
          <w:sz w:val="24"/>
          <w:szCs w:val="24"/>
        </w:rPr>
        <w:t xml:space="preserve"> տեխնոլոգիաների միջոցով </w:t>
      </w:r>
      <w:r w:rsidR="00860B65" w:rsidRPr="00BA5D64">
        <w:rPr>
          <w:rFonts w:ascii="Sylfaen" w:hAnsi="Sylfaen"/>
          <w:sz w:val="24"/>
          <w:szCs w:val="24"/>
        </w:rPr>
        <w:t>նպաստ</w:t>
      </w:r>
      <w:r w:rsidR="006D3D07" w:rsidRPr="00BA5D64">
        <w:rPr>
          <w:rFonts w:ascii="Sylfaen" w:hAnsi="Sylfaen"/>
          <w:sz w:val="24"/>
          <w:szCs w:val="24"/>
        </w:rPr>
        <w:t xml:space="preserve">ում են </w:t>
      </w:r>
      <w:r w:rsidR="00860B65" w:rsidRPr="00BA5D64">
        <w:rPr>
          <w:rFonts w:ascii="Sylfaen" w:hAnsi="Sylfaen"/>
          <w:sz w:val="24"/>
          <w:szCs w:val="24"/>
        </w:rPr>
        <w:t>մրցունակ մատակարարման շղթաներ</w:t>
      </w:r>
      <w:r w:rsidR="002972C8" w:rsidRPr="00BA5D64">
        <w:rPr>
          <w:rFonts w:ascii="Sylfaen" w:hAnsi="Sylfaen"/>
          <w:sz w:val="24"/>
          <w:szCs w:val="24"/>
        </w:rPr>
        <w:t xml:space="preserve">ին: </w:t>
      </w:r>
    </w:p>
    <w:p w14:paraId="7811E60B" w14:textId="77777777" w:rsidR="00860B65" w:rsidRPr="00BA5D64" w:rsidRDefault="00860B65" w:rsidP="00D226D7">
      <w:pPr>
        <w:pStyle w:val="ListParagraph"/>
        <w:tabs>
          <w:tab w:val="left" w:pos="720"/>
        </w:tabs>
        <w:ind w:hanging="360"/>
        <w:rPr>
          <w:rFonts w:ascii="Sylfaen" w:hAnsi="Sylfaen"/>
          <w:sz w:val="24"/>
          <w:szCs w:val="24"/>
        </w:rPr>
      </w:pPr>
    </w:p>
    <w:p w14:paraId="61B32210" w14:textId="77777777" w:rsidR="00E3569E" w:rsidRPr="00BA5D64" w:rsidRDefault="0066511C" w:rsidP="00D226D7">
      <w:pPr>
        <w:pStyle w:val="ListParagraph"/>
        <w:numPr>
          <w:ilvl w:val="0"/>
          <w:numId w:val="10"/>
        </w:numPr>
        <w:tabs>
          <w:tab w:val="left" w:pos="720"/>
        </w:tabs>
        <w:ind w:left="720"/>
        <w:jc w:val="both"/>
        <w:rPr>
          <w:rFonts w:ascii="Sylfaen" w:hAnsi="Sylfaen" w:cs="Times New Roman"/>
          <w:bCs/>
          <w:sz w:val="24"/>
          <w:szCs w:val="24"/>
        </w:rPr>
      </w:pPr>
      <w:r w:rsidRPr="00BA5D64">
        <w:rPr>
          <w:rFonts w:ascii="Sylfaen" w:hAnsi="Sylfaen" w:cs="Times New Roman"/>
          <w:b/>
          <w:bCs/>
          <w:sz w:val="24"/>
          <w:szCs w:val="24"/>
        </w:rPr>
        <w:t>Մ</w:t>
      </w:r>
      <w:r w:rsidR="00D73D91" w:rsidRPr="00BA5D64">
        <w:rPr>
          <w:rFonts w:ascii="Sylfaen" w:hAnsi="Sylfaen" w:cs="Times New Roman"/>
          <w:b/>
          <w:bCs/>
          <w:sz w:val="24"/>
          <w:szCs w:val="24"/>
        </w:rPr>
        <w:t>ատակարարման հ</w:t>
      </w:r>
      <w:r w:rsidRPr="00BA5D64">
        <w:rPr>
          <w:rFonts w:ascii="Sylfaen" w:hAnsi="Sylfaen" w:cs="Times New Roman"/>
          <w:b/>
          <w:bCs/>
          <w:sz w:val="24"/>
          <w:szCs w:val="24"/>
        </w:rPr>
        <w:t>ենքի</w:t>
      </w:r>
      <w:r w:rsidR="00D73D91" w:rsidRPr="00BA5D64">
        <w:rPr>
          <w:rFonts w:ascii="Sylfaen" w:hAnsi="Sylfaen" w:cs="Times New Roman"/>
          <w:b/>
          <w:bCs/>
          <w:sz w:val="24"/>
          <w:szCs w:val="24"/>
        </w:rPr>
        <w:t xml:space="preserve"> գիտելիքներ</w:t>
      </w:r>
      <w:r w:rsidR="00FC4945" w:rsidRPr="00BA5D64">
        <w:rPr>
          <w:rFonts w:ascii="Sylfaen" w:hAnsi="Sylfaen" w:cs="Times New Roman"/>
          <w:b/>
          <w:bCs/>
          <w:sz w:val="24"/>
          <w:szCs w:val="24"/>
        </w:rPr>
        <w:t>ի</w:t>
      </w:r>
      <w:r w:rsidR="00D73D91" w:rsidRPr="00BA5D64">
        <w:rPr>
          <w:rFonts w:ascii="Sylfaen" w:hAnsi="Sylfaen" w:cs="Times New Roman"/>
          <w:b/>
          <w:bCs/>
          <w:sz w:val="24"/>
          <w:szCs w:val="24"/>
        </w:rPr>
        <w:t xml:space="preserve"> և կարողություններ</w:t>
      </w:r>
      <w:r w:rsidR="00FC4945" w:rsidRPr="00BA5D64">
        <w:rPr>
          <w:rFonts w:ascii="Sylfaen" w:hAnsi="Sylfaen" w:cs="Times New Roman"/>
          <w:b/>
          <w:bCs/>
          <w:sz w:val="24"/>
          <w:szCs w:val="24"/>
        </w:rPr>
        <w:t>ի</w:t>
      </w:r>
      <w:r w:rsidRPr="00BA5D64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="00FC4945" w:rsidRPr="00BA5D64">
        <w:rPr>
          <w:rFonts w:ascii="Sylfaen" w:hAnsi="Sylfaen" w:cs="Times New Roman"/>
          <w:b/>
          <w:bCs/>
          <w:sz w:val="24"/>
          <w:szCs w:val="24"/>
        </w:rPr>
        <w:t>խ</w:t>
      </w:r>
      <w:r w:rsidRPr="00BA5D64">
        <w:rPr>
          <w:rFonts w:ascii="Sylfaen" w:hAnsi="Sylfaen" w:cs="Times New Roman"/>
          <w:b/>
          <w:bCs/>
          <w:sz w:val="24"/>
          <w:szCs w:val="24"/>
        </w:rPr>
        <w:t>որ</w:t>
      </w:r>
      <w:r w:rsidR="00FC4945" w:rsidRPr="00BA5D64">
        <w:rPr>
          <w:rFonts w:ascii="Sylfaen" w:hAnsi="Sylfaen" w:cs="Times New Roman"/>
          <w:b/>
          <w:bCs/>
          <w:sz w:val="24"/>
          <w:szCs w:val="24"/>
        </w:rPr>
        <w:t>ացում</w:t>
      </w:r>
      <w:r w:rsidR="004D3933" w:rsidRPr="00BA5D64">
        <w:rPr>
          <w:rFonts w:ascii="Sylfaen" w:hAnsi="Sylfaen" w:cs="Times New Roman"/>
          <w:b/>
          <w:bCs/>
          <w:sz w:val="24"/>
          <w:szCs w:val="24"/>
        </w:rPr>
        <w:t>:</w:t>
      </w:r>
      <w:r w:rsidR="00D73D91" w:rsidRPr="00BA5D64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="00E3569E" w:rsidRPr="00BA5D64">
        <w:rPr>
          <w:rFonts w:ascii="Sylfaen" w:hAnsi="Sylfaen"/>
          <w:bCs/>
          <w:sz w:val="24"/>
          <w:szCs w:val="24"/>
        </w:rPr>
        <w:t>Մատակարարման հենքի մասին գիտելիքների ձեռքբերում, դրան արձագանքելու կարողությունների բարելավում, ֆերմերների կապ</w:t>
      </w:r>
      <w:r w:rsidR="004D3933" w:rsidRPr="00BA5D64">
        <w:rPr>
          <w:rFonts w:ascii="Sylfaen" w:hAnsi="Sylfaen"/>
          <w:bCs/>
          <w:sz w:val="24"/>
          <w:szCs w:val="24"/>
        </w:rPr>
        <w:t>ի դյուրացում</w:t>
      </w:r>
      <w:r w:rsidR="00E3569E" w:rsidRPr="00BA5D64">
        <w:rPr>
          <w:rFonts w:ascii="Sylfaen" w:hAnsi="Sylfaen"/>
          <w:bCs/>
          <w:sz w:val="24"/>
          <w:szCs w:val="24"/>
        </w:rPr>
        <w:t xml:space="preserve"> վերամշակողների/արտահանողների </w:t>
      </w:r>
      <w:r w:rsidR="003C4664" w:rsidRPr="00BA5D64">
        <w:rPr>
          <w:rFonts w:ascii="Sylfaen" w:hAnsi="Sylfaen"/>
          <w:bCs/>
          <w:sz w:val="24"/>
          <w:szCs w:val="24"/>
        </w:rPr>
        <w:t>և</w:t>
      </w:r>
      <w:r w:rsidR="00E3569E" w:rsidRPr="00BA5D64">
        <w:rPr>
          <w:rFonts w:ascii="Sylfaen" w:hAnsi="Sylfaen"/>
          <w:bCs/>
          <w:sz w:val="24"/>
          <w:szCs w:val="24"/>
        </w:rPr>
        <w:t xml:space="preserve"> շուկաների հետ: Հաջողված սննդի արժեշղթայի վրա ներդրումը  նշանակում </w:t>
      </w:r>
      <w:r w:rsidR="00E66B8B" w:rsidRPr="00BA5D64">
        <w:rPr>
          <w:rFonts w:ascii="Sylfaen" w:hAnsi="Sylfaen"/>
          <w:bCs/>
          <w:sz w:val="24"/>
          <w:szCs w:val="24"/>
        </w:rPr>
        <w:t xml:space="preserve">է </w:t>
      </w:r>
      <w:r w:rsidR="00D25181" w:rsidRPr="00BA5D64">
        <w:rPr>
          <w:rFonts w:ascii="Sylfaen" w:hAnsi="Sylfaen"/>
          <w:bCs/>
          <w:sz w:val="24"/>
          <w:szCs w:val="24"/>
        </w:rPr>
        <w:t>«</w:t>
      </w:r>
      <w:r w:rsidR="00E3569E" w:rsidRPr="00BA5D64">
        <w:rPr>
          <w:rFonts w:ascii="Sylfaen" w:hAnsi="Sylfaen"/>
          <w:bCs/>
          <w:sz w:val="24"/>
          <w:szCs w:val="24"/>
        </w:rPr>
        <w:t>խարիսխ</w:t>
      </w:r>
      <w:r w:rsidR="00D25181" w:rsidRPr="00BA5D64">
        <w:rPr>
          <w:rFonts w:ascii="Sylfaen" w:hAnsi="Sylfaen"/>
          <w:bCs/>
          <w:sz w:val="24"/>
          <w:szCs w:val="24"/>
        </w:rPr>
        <w:t>»</w:t>
      </w:r>
      <w:r w:rsidR="00E3569E" w:rsidRPr="00BA5D64">
        <w:rPr>
          <w:rFonts w:ascii="Sylfaen" w:hAnsi="Sylfaen"/>
          <w:bCs/>
          <w:sz w:val="24"/>
          <w:szCs w:val="24"/>
        </w:rPr>
        <w:t xml:space="preserve"> ներդրողների ներգրավում, որոնք ի վիճակի և պատրաստ են ինտեգրելու </w:t>
      </w:r>
      <w:r w:rsidR="00E3569E" w:rsidRPr="00BA5D64">
        <w:rPr>
          <w:rFonts w:ascii="Sylfaen" w:hAnsi="Sylfaen"/>
          <w:bCs/>
          <w:sz w:val="24"/>
          <w:szCs w:val="24"/>
        </w:rPr>
        <w:lastRenderedPageBreak/>
        <w:t>հիմնական արտադրողներին, հավաքման կետեր</w:t>
      </w:r>
      <w:r w:rsidR="004D3933" w:rsidRPr="00BA5D64">
        <w:rPr>
          <w:rFonts w:ascii="Sylfaen" w:hAnsi="Sylfaen"/>
          <w:bCs/>
          <w:sz w:val="24"/>
          <w:szCs w:val="24"/>
        </w:rPr>
        <w:t>ը</w:t>
      </w:r>
      <w:r w:rsidR="00D25181" w:rsidRPr="00BA5D64">
        <w:rPr>
          <w:rFonts w:ascii="Sylfaen" w:hAnsi="Sylfaen"/>
          <w:bCs/>
          <w:sz w:val="24"/>
          <w:szCs w:val="24"/>
        </w:rPr>
        <w:t xml:space="preserve"> կամ </w:t>
      </w:r>
      <w:r w:rsidR="00E3569E" w:rsidRPr="00BA5D64">
        <w:rPr>
          <w:rFonts w:ascii="Sylfaen" w:hAnsi="Sylfaen"/>
          <w:bCs/>
          <w:sz w:val="24"/>
          <w:szCs w:val="24"/>
        </w:rPr>
        <w:t>վերամշակողներին և  մար</w:t>
      </w:r>
      <w:r w:rsidR="003F01C3" w:rsidRPr="00BA5D64">
        <w:rPr>
          <w:rFonts w:ascii="Sylfaen" w:hAnsi="Sylfaen"/>
          <w:bCs/>
          <w:sz w:val="24"/>
          <w:szCs w:val="24"/>
        </w:rPr>
        <w:t>ք</w:t>
      </w:r>
      <w:r w:rsidR="00E3569E" w:rsidRPr="00BA5D64">
        <w:rPr>
          <w:rFonts w:ascii="Sylfaen" w:hAnsi="Sylfaen"/>
          <w:bCs/>
          <w:sz w:val="24"/>
          <w:szCs w:val="24"/>
        </w:rPr>
        <w:t>ե</w:t>
      </w:r>
      <w:r w:rsidR="003F01C3" w:rsidRPr="00BA5D64">
        <w:rPr>
          <w:rFonts w:ascii="Sylfaen" w:hAnsi="Sylfaen"/>
          <w:bCs/>
          <w:sz w:val="24"/>
          <w:szCs w:val="24"/>
        </w:rPr>
        <w:t>թ</w:t>
      </w:r>
      <w:r w:rsidR="00E3569E" w:rsidRPr="00BA5D64">
        <w:rPr>
          <w:rFonts w:ascii="Sylfaen" w:hAnsi="Sylfaen"/>
          <w:bCs/>
          <w:sz w:val="24"/>
          <w:szCs w:val="24"/>
        </w:rPr>
        <w:t xml:space="preserve">ինգով/արտահանումով զբաղվողներին:  </w:t>
      </w:r>
    </w:p>
    <w:p w14:paraId="302EB992" w14:textId="77777777" w:rsidR="00E3569E" w:rsidRPr="00BA5D64" w:rsidRDefault="00E3569E" w:rsidP="00D226D7">
      <w:pPr>
        <w:pStyle w:val="ListParagraph"/>
        <w:tabs>
          <w:tab w:val="left" w:pos="720"/>
        </w:tabs>
        <w:ind w:hanging="360"/>
        <w:jc w:val="both"/>
        <w:rPr>
          <w:rFonts w:ascii="Sylfaen" w:hAnsi="Sylfaen"/>
          <w:bCs/>
          <w:sz w:val="24"/>
          <w:szCs w:val="24"/>
        </w:rPr>
      </w:pPr>
    </w:p>
    <w:p w14:paraId="0B91F640" w14:textId="77777777" w:rsidR="00A96418" w:rsidRPr="00BA5D64" w:rsidRDefault="00FC4945" w:rsidP="00D226D7">
      <w:pPr>
        <w:pStyle w:val="ListParagraph"/>
        <w:numPr>
          <w:ilvl w:val="0"/>
          <w:numId w:val="10"/>
        </w:numPr>
        <w:tabs>
          <w:tab w:val="left" w:pos="720"/>
        </w:tabs>
        <w:ind w:left="720"/>
        <w:jc w:val="both"/>
        <w:rPr>
          <w:rFonts w:ascii="Sylfaen" w:hAnsi="Sylfaen" w:cs="Times New Roman"/>
          <w:bCs/>
          <w:sz w:val="24"/>
          <w:szCs w:val="24"/>
        </w:rPr>
      </w:pPr>
      <w:r w:rsidRPr="00BA5D64">
        <w:rPr>
          <w:rFonts w:ascii="Sylfaen" w:hAnsi="Sylfaen" w:cs="Times New Roman"/>
          <w:bCs/>
          <w:sz w:val="24"/>
          <w:szCs w:val="24"/>
        </w:rPr>
        <w:t>Պետք է բ</w:t>
      </w:r>
      <w:r w:rsidR="002C0D90" w:rsidRPr="00BA5D64">
        <w:rPr>
          <w:rFonts w:ascii="Sylfaen" w:hAnsi="Sylfaen" w:cs="Times New Roman"/>
          <w:bCs/>
          <w:sz w:val="24"/>
          <w:szCs w:val="24"/>
        </w:rPr>
        <w:t>արձրացնել մատակարարման հ</w:t>
      </w:r>
      <w:r w:rsidRPr="00BA5D64">
        <w:rPr>
          <w:rFonts w:ascii="Sylfaen" w:hAnsi="Sylfaen" w:cs="Times New Roman"/>
          <w:bCs/>
          <w:sz w:val="24"/>
          <w:szCs w:val="24"/>
        </w:rPr>
        <w:t>ենքի</w:t>
      </w:r>
      <w:r w:rsidR="002C0D90" w:rsidRPr="00BA5D64">
        <w:rPr>
          <w:rFonts w:ascii="Sylfaen" w:hAnsi="Sylfaen" w:cs="Times New Roman"/>
          <w:bCs/>
          <w:sz w:val="24"/>
          <w:szCs w:val="24"/>
        </w:rPr>
        <w:t xml:space="preserve"> մասին գիտելիքները, բարելավել դրա</w:t>
      </w:r>
      <w:r w:rsidRPr="00BA5D64">
        <w:rPr>
          <w:rFonts w:ascii="Sylfaen" w:hAnsi="Sylfaen" w:cs="Times New Roman"/>
          <w:bCs/>
          <w:sz w:val="24"/>
          <w:szCs w:val="24"/>
        </w:rPr>
        <w:t>ն</w:t>
      </w:r>
      <w:r w:rsidR="002C0D90" w:rsidRPr="00BA5D64">
        <w:rPr>
          <w:rFonts w:ascii="Sylfaen" w:hAnsi="Sylfaen" w:cs="Times New Roman"/>
          <w:bCs/>
          <w:sz w:val="24"/>
          <w:szCs w:val="24"/>
        </w:rPr>
        <w:t xml:space="preserve"> արձագանքելու կարողությունները և  դյուրացնել ֆերմերների կապը վերամշակողների/արտահանողների </w:t>
      </w:r>
      <w:r w:rsidR="003C4664" w:rsidRPr="00BA5D64">
        <w:rPr>
          <w:rFonts w:ascii="Sylfaen" w:hAnsi="Sylfaen" w:cs="Times New Roman"/>
          <w:bCs/>
          <w:sz w:val="24"/>
          <w:szCs w:val="24"/>
        </w:rPr>
        <w:t>և</w:t>
      </w:r>
      <w:r w:rsidR="002C0D90" w:rsidRPr="00BA5D64">
        <w:rPr>
          <w:rFonts w:ascii="Sylfaen" w:hAnsi="Sylfaen" w:cs="Times New Roman"/>
          <w:bCs/>
          <w:sz w:val="24"/>
          <w:szCs w:val="24"/>
        </w:rPr>
        <w:t xml:space="preserve"> շուկաների հետ: </w:t>
      </w:r>
      <w:r w:rsidR="004D3933" w:rsidRPr="00BA5D64">
        <w:rPr>
          <w:rFonts w:ascii="Sylfaen" w:hAnsi="Sylfaen" w:cs="Times New Roman"/>
          <w:bCs/>
          <w:sz w:val="24"/>
          <w:szCs w:val="24"/>
        </w:rPr>
        <w:t>Ներդրումը հ</w:t>
      </w:r>
      <w:r w:rsidR="00352AB0" w:rsidRPr="00BA5D64">
        <w:rPr>
          <w:rFonts w:ascii="Sylfaen" w:hAnsi="Sylfaen" w:cs="Times New Roman"/>
          <w:bCs/>
          <w:sz w:val="24"/>
          <w:szCs w:val="24"/>
        </w:rPr>
        <w:t>ա</w:t>
      </w:r>
      <w:r w:rsidR="002C0D90" w:rsidRPr="00BA5D64">
        <w:rPr>
          <w:rFonts w:ascii="Sylfaen" w:hAnsi="Sylfaen" w:cs="Times New Roman"/>
          <w:bCs/>
          <w:sz w:val="24"/>
          <w:szCs w:val="24"/>
        </w:rPr>
        <w:t>ջող</w:t>
      </w:r>
      <w:r w:rsidR="00352AB0" w:rsidRPr="00BA5D64">
        <w:rPr>
          <w:rFonts w:ascii="Sylfaen" w:hAnsi="Sylfaen" w:cs="Times New Roman"/>
          <w:bCs/>
          <w:sz w:val="24"/>
          <w:szCs w:val="24"/>
        </w:rPr>
        <w:t>ված</w:t>
      </w:r>
      <w:r w:rsidR="002C0D90" w:rsidRPr="00BA5D64">
        <w:rPr>
          <w:rFonts w:ascii="Sylfaen" w:hAnsi="Sylfaen" w:cs="Times New Roman"/>
          <w:bCs/>
          <w:sz w:val="24"/>
          <w:szCs w:val="24"/>
        </w:rPr>
        <w:t xml:space="preserve"> սննդի արժեշղթա</w:t>
      </w:r>
      <w:r w:rsidR="00352AB0" w:rsidRPr="00BA5D64">
        <w:rPr>
          <w:rFonts w:ascii="Sylfaen" w:hAnsi="Sylfaen" w:cs="Times New Roman"/>
          <w:bCs/>
          <w:sz w:val="24"/>
          <w:szCs w:val="24"/>
        </w:rPr>
        <w:t xml:space="preserve">յի վրա </w:t>
      </w:r>
      <w:r w:rsidR="002C0D90" w:rsidRPr="00BA5D64">
        <w:rPr>
          <w:rFonts w:ascii="Sylfaen" w:hAnsi="Sylfaen" w:cs="Times New Roman"/>
          <w:bCs/>
          <w:sz w:val="24"/>
          <w:szCs w:val="24"/>
        </w:rPr>
        <w:t xml:space="preserve"> խարիսխ </w:t>
      </w:r>
      <w:r w:rsidR="000B36E3" w:rsidRPr="00BA5D64">
        <w:rPr>
          <w:rFonts w:ascii="Sylfaen" w:hAnsi="Sylfaen" w:cs="Times New Roman"/>
          <w:bCs/>
          <w:sz w:val="24"/>
          <w:szCs w:val="24"/>
        </w:rPr>
        <w:t xml:space="preserve">է </w:t>
      </w:r>
      <w:r w:rsidR="004D3933" w:rsidRPr="00BA5D64">
        <w:rPr>
          <w:rFonts w:ascii="Sylfaen" w:hAnsi="Sylfaen" w:cs="Times New Roman"/>
          <w:bCs/>
          <w:sz w:val="24"/>
          <w:szCs w:val="24"/>
        </w:rPr>
        <w:t xml:space="preserve">դառնում </w:t>
      </w:r>
      <w:r w:rsidR="002C0D90" w:rsidRPr="00BA5D64">
        <w:rPr>
          <w:rFonts w:ascii="Sylfaen" w:hAnsi="Sylfaen" w:cs="Times New Roman"/>
          <w:bCs/>
          <w:sz w:val="24"/>
          <w:szCs w:val="24"/>
        </w:rPr>
        <w:t>ներդրողներ</w:t>
      </w:r>
      <w:r w:rsidR="00352AB0" w:rsidRPr="00BA5D64">
        <w:rPr>
          <w:rFonts w:ascii="Sylfaen" w:hAnsi="Sylfaen" w:cs="Times New Roman"/>
          <w:bCs/>
          <w:sz w:val="24"/>
          <w:szCs w:val="24"/>
        </w:rPr>
        <w:t>ին ներգրավել</w:t>
      </w:r>
      <w:r w:rsidR="006043C6" w:rsidRPr="00BA5D64">
        <w:rPr>
          <w:rFonts w:ascii="Sylfaen" w:hAnsi="Sylfaen" w:cs="Times New Roman"/>
          <w:bCs/>
          <w:sz w:val="24"/>
          <w:szCs w:val="24"/>
        </w:rPr>
        <w:t>ու համար</w:t>
      </w:r>
      <w:r w:rsidR="002C0D90" w:rsidRPr="00BA5D64">
        <w:rPr>
          <w:rFonts w:ascii="Sylfaen" w:hAnsi="Sylfaen" w:cs="Times New Roman"/>
          <w:bCs/>
          <w:sz w:val="24"/>
          <w:szCs w:val="24"/>
        </w:rPr>
        <w:t xml:space="preserve">, որոնք ի վիճակի </w:t>
      </w:r>
      <w:r w:rsidR="00352AB0" w:rsidRPr="00BA5D64">
        <w:rPr>
          <w:rFonts w:ascii="Sylfaen" w:hAnsi="Sylfaen" w:cs="Times New Roman"/>
          <w:bCs/>
          <w:sz w:val="24"/>
          <w:szCs w:val="24"/>
        </w:rPr>
        <w:t xml:space="preserve">և </w:t>
      </w:r>
      <w:r w:rsidR="002C0D90" w:rsidRPr="00BA5D64">
        <w:rPr>
          <w:rFonts w:ascii="Sylfaen" w:hAnsi="Sylfaen" w:cs="Times New Roman"/>
          <w:bCs/>
          <w:sz w:val="24"/>
          <w:szCs w:val="24"/>
        </w:rPr>
        <w:t xml:space="preserve">պատրաստ </w:t>
      </w:r>
      <w:r w:rsidR="00352AB0" w:rsidRPr="00BA5D64">
        <w:rPr>
          <w:rFonts w:ascii="Sylfaen" w:hAnsi="Sylfaen" w:cs="Times New Roman"/>
          <w:bCs/>
          <w:sz w:val="24"/>
          <w:szCs w:val="24"/>
        </w:rPr>
        <w:t xml:space="preserve">են </w:t>
      </w:r>
      <w:r w:rsidR="002C0D90" w:rsidRPr="00BA5D64">
        <w:rPr>
          <w:rFonts w:ascii="Sylfaen" w:hAnsi="Sylfaen" w:cs="Times New Roman"/>
          <w:bCs/>
          <w:sz w:val="24"/>
          <w:szCs w:val="24"/>
        </w:rPr>
        <w:t>ինտեգր</w:t>
      </w:r>
      <w:r w:rsidR="00C758BC" w:rsidRPr="00BA5D64">
        <w:rPr>
          <w:rFonts w:ascii="Sylfaen" w:hAnsi="Sylfaen" w:cs="Times New Roman"/>
          <w:bCs/>
          <w:sz w:val="24"/>
          <w:szCs w:val="24"/>
        </w:rPr>
        <w:t xml:space="preserve">ելու </w:t>
      </w:r>
      <w:r w:rsidR="002C0D90" w:rsidRPr="00BA5D64">
        <w:rPr>
          <w:rFonts w:ascii="Sylfaen" w:hAnsi="Sylfaen" w:cs="Times New Roman"/>
          <w:bCs/>
          <w:sz w:val="24"/>
          <w:szCs w:val="24"/>
        </w:rPr>
        <w:t>հիմնական արտադր</w:t>
      </w:r>
      <w:r w:rsidR="00C758BC" w:rsidRPr="00BA5D64">
        <w:rPr>
          <w:rFonts w:ascii="Sylfaen" w:hAnsi="Sylfaen" w:cs="Times New Roman"/>
          <w:bCs/>
          <w:sz w:val="24"/>
          <w:szCs w:val="24"/>
        </w:rPr>
        <w:t>ողներին, հավաքման կետեր</w:t>
      </w:r>
      <w:r w:rsidR="004D3933" w:rsidRPr="00BA5D64">
        <w:rPr>
          <w:rFonts w:ascii="Sylfaen" w:hAnsi="Sylfaen" w:cs="Times New Roman"/>
          <w:bCs/>
          <w:sz w:val="24"/>
          <w:szCs w:val="24"/>
        </w:rPr>
        <w:t>ը</w:t>
      </w:r>
      <w:r w:rsidR="002C0D90" w:rsidRPr="00BA5D64">
        <w:rPr>
          <w:rFonts w:ascii="Sylfaen" w:hAnsi="Sylfaen" w:cs="Times New Roman"/>
          <w:bCs/>
          <w:sz w:val="24"/>
          <w:szCs w:val="24"/>
        </w:rPr>
        <w:t>/վերամշակո</w:t>
      </w:r>
      <w:r w:rsidR="00C758BC" w:rsidRPr="00BA5D64">
        <w:rPr>
          <w:rFonts w:ascii="Sylfaen" w:hAnsi="Sylfaen" w:cs="Times New Roman"/>
          <w:bCs/>
          <w:sz w:val="24"/>
          <w:szCs w:val="24"/>
        </w:rPr>
        <w:t xml:space="preserve">ղներին և </w:t>
      </w:r>
      <w:r w:rsidR="006043C6" w:rsidRPr="00BA5D64">
        <w:rPr>
          <w:rFonts w:ascii="Sylfaen" w:hAnsi="Sylfaen" w:cs="Times New Roman"/>
          <w:bCs/>
          <w:sz w:val="24"/>
          <w:szCs w:val="24"/>
        </w:rPr>
        <w:t xml:space="preserve"> մար</w:t>
      </w:r>
      <w:r w:rsidR="003F01C3" w:rsidRPr="00BA5D64">
        <w:rPr>
          <w:rFonts w:ascii="Sylfaen" w:hAnsi="Sylfaen" w:cs="Times New Roman"/>
          <w:bCs/>
          <w:sz w:val="24"/>
          <w:szCs w:val="24"/>
        </w:rPr>
        <w:t>ք</w:t>
      </w:r>
      <w:r w:rsidR="006043C6" w:rsidRPr="00BA5D64">
        <w:rPr>
          <w:rFonts w:ascii="Sylfaen" w:hAnsi="Sylfaen" w:cs="Times New Roman"/>
          <w:bCs/>
          <w:sz w:val="24"/>
          <w:szCs w:val="24"/>
        </w:rPr>
        <w:t>ե</w:t>
      </w:r>
      <w:r w:rsidR="003F01C3" w:rsidRPr="00BA5D64">
        <w:rPr>
          <w:rFonts w:ascii="Sylfaen" w:hAnsi="Sylfaen" w:cs="Times New Roman"/>
          <w:bCs/>
          <w:sz w:val="24"/>
          <w:szCs w:val="24"/>
        </w:rPr>
        <w:t>թ</w:t>
      </w:r>
      <w:r w:rsidR="002C0D90" w:rsidRPr="00BA5D64">
        <w:rPr>
          <w:rFonts w:ascii="Sylfaen" w:hAnsi="Sylfaen" w:cs="Times New Roman"/>
          <w:bCs/>
          <w:sz w:val="24"/>
          <w:szCs w:val="24"/>
        </w:rPr>
        <w:t>ինգ</w:t>
      </w:r>
      <w:r w:rsidR="00C758BC" w:rsidRPr="00BA5D64">
        <w:rPr>
          <w:rFonts w:ascii="Sylfaen" w:hAnsi="Sylfaen" w:cs="Times New Roman"/>
          <w:bCs/>
          <w:sz w:val="24"/>
          <w:szCs w:val="24"/>
        </w:rPr>
        <w:t>ով</w:t>
      </w:r>
      <w:r w:rsidR="002C0D90" w:rsidRPr="00BA5D64">
        <w:rPr>
          <w:rFonts w:ascii="Sylfaen" w:hAnsi="Sylfaen" w:cs="Times New Roman"/>
          <w:bCs/>
          <w:sz w:val="24"/>
          <w:szCs w:val="24"/>
        </w:rPr>
        <w:t>/արտահանում</w:t>
      </w:r>
      <w:r w:rsidR="00C758BC" w:rsidRPr="00BA5D64">
        <w:rPr>
          <w:rFonts w:ascii="Sylfaen" w:hAnsi="Sylfaen" w:cs="Times New Roman"/>
          <w:bCs/>
          <w:sz w:val="24"/>
          <w:szCs w:val="24"/>
        </w:rPr>
        <w:t xml:space="preserve">ով զբաղվողներին: </w:t>
      </w:r>
      <w:r w:rsidR="002C0D90" w:rsidRPr="00BA5D64">
        <w:rPr>
          <w:rFonts w:ascii="Sylfaen" w:hAnsi="Sylfaen" w:cs="Times New Roman"/>
          <w:bCs/>
          <w:sz w:val="24"/>
          <w:szCs w:val="24"/>
        </w:rPr>
        <w:t xml:space="preserve"> </w:t>
      </w:r>
    </w:p>
    <w:p w14:paraId="79A0B16A" w14:textId="77777777" w:rsidR="00A96418" w:rsidRPr="00BA5D64" w:rsidRDefault="00A96418" w:rsidP="00D226D7">
      <w:pPr>
        <w:pStyle w:val="ListParagraph"/>
        <w:tabs>
          <w:tab w:val="left" w:pos="720"/>
        </w:tabs>
        <w:ind w:hanging="360"/>
        <w:jc w:val="both"/>
        <w:rPr>
          <w:rFonts w:ascii="Sylfaen" w:hAnsi="Sylfaen" w:cs="Times New Roman"/>
          <w:bCs/>
          <w:sz w:val="24"/>
          <w:szCs w:val="24"/>
        </w:rPr>
      </w:pPr>
    </w:p>
    <w:p w14:paraId="24C32A3E" w14:textId="77777777" w:rsidR="00A96418" w:rsidRPr="00BA5D64" w:rsidRDefault="000274E3" w:rsidP="00D226D7">
      <w:pPr>
        <w:pStyle w:val="ListParagraph"/>
        <w:numPr>
          <w:ilvl w:val="0"/>
          <w:numId w:val="10"/>
        </w:numPr>
        <w:tabs>
          <w:tab w:val="left" w:pos="720"/>
        </w:tabs>
        <w:ind w:left="720"/>
        <w:jc w:val="both"/>
        <w:rPr>
          <w:rFonts w:ascii="Sylfaen" w:hAnsi="Sylfaen" w:cs="Times New Roman"/>
          <w:bCs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 xml:space="preserve">Ներդրումներ շուկայի հետազոտությունների </w:t>
      </w:r>
      <w:r w:rsidR="00AC6AF0" w:rsidRPr="00BA5D64">
        <w:rPr>
          <w:rFonts w:ascii="Sylfaen" w:hAnsi="Sylfaen"/>
          <w:b/>
          <w:sz w:val="24"/>
          <w:szCs w:val="24"/>
        </w:rPr>
        <w:t xml:space="preserve">և </w:t>
      </w:r>
      <w:r w:rsidRPr="00BA5D64">
        <w:rPr>
          <w:rFonts w:ascii="Sylfaen" w:hAnsi="Sylfaen"/>
          <w:b/>
          <w:sz w:val="24"/>
          <w:szCs w:val="24"/>
        </w:rPr>
        <w:t xml:space="preserve">շուկայի </w:t>
      </w:r>
      <w:r w:rsidR="00AC6AF0" w:rsidRPr="00BA5D64">
        <w:rPr>
          <w:rFonts w:ascii="Sylfaen" w:hAnsi="Sylfaen"/>
          <w:b/>
          <w:sz w:val="24"/>
          <w:szCs w:val="24"/>
        </w:rPr>
        <w:t>վերաբերյալ</w:t>
      </w:r>
      <w:r w:rsidR="00D25181" w:rsidRPr="00BA5D64">
        <w:rPr>
          <w:rFonts w:ascii="Sylfaen" w:hAnsi="Sylfaen"/>
          <w:b/>
          <w:sz w:val="24"/>
          <w:szCs w:val="24"/>
        </w:rPr>
        <w:t>՝</w:t>
      </w:r>
      <w:r w:rsidR="00AC6AF0" w:rsidRPr="00BA5D64">
        <w:rPr>
          <w:rFonts w:ascii="Sylfaen" w:hAnsi="Sylfaen"/>
          <w:b/>
          <w:sz w:val="24"/>
          <w:szCs w:val="24"/>
        </w:rPr>
        <w:t xml:space="preserve"> տեղեկատվության ձեռքբերման, ինչպես նաև Հայաստանը որպես ծագման երկ</w:t>
      </w:r>
      <w:r w:rsidR="00F93662" w:rsidRPr="00BA5D64">
        <w:rPr>
          <w:rFonts w:ascii="Sylfaen" w:hAnsi="Sylfaen"/>
          <w:b/>
          <w:sz w:val="24"/>
          <w:szCs w:val="24"/>
        </w:rPr>
        <w:t>իր</w:t>
      </w:r>
      <w:r w:rsidR="00AC6AF0" w:rsidRPr="00BA5D64">
        <w:rPr>
          <w:rFonts w:ascii="Sylfaen" w:hAnsi="Sylfaen"/>
          <w:b/>
          <w:sz w:val="24"/>
          <w:szCs w:val="24"/>
        </w:rPr>
        <w:t xml:space="preserve"> </w:t>
      </w:r>
      <w:r w:rsidRPr="00BA5D64">
        <w:rPr>
          <w:rFonts w:ascii="Sylfaen" w:hAnsi="Sylfaen"/>
          <w:b/>
          <w:sz w:val="24"/>
          <w:szCs w:val="24"/>
        </w:rPr>
        <w:t>խթան</w:t>
      </w:r>
      <w:r w:rsidR="00F93662" w:rsidRPr="00BA5D64">
        <w:rPr>
          <w:rFonts w:ascii="Sylfaen" w:hAnsi="Sylfaen"/>
          <w:b/>
          <w:sz w:val="24"/>
          <w:szCs w:val="24"/>
        </w:rPr>
        <w:t>ելու համար</w:t>
      </w:r>
      <w:r w:rsidR="004D3933" w:rsidRPr="00BA5D64">
        <w:rPr>
          <w:rFonts w:ascii="Sylfaen" w:hAnsi="Sylfaen"/>
          <w:b/>
          <w:sz w:val="24"/>
          <w:szCs w:val="24"/>
        </w:rPr>
        <w:t>:</w:t>
      </w:r>
      <w:r w:rsidR="00AC6AF0" w:rsidRPr="00BA5D64">
        <w:rPr>
          <w:rFonts w:ascii="Sylfaen" w:hAnsi="Sylfaen"/>
          <w:b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>Ս</w:t>
      </w:r>
      <w:r w:rsidR="00AC6AF0" w:rsidRPr="00BA5D64">
        <w:rPr>
          <w:rFonts w:ascii="Sylfaen" w:hAnsi="Sylfaen"/>
          <w:sz w:val="24"/>
          <w:szCs w:val="24"/>
        </w:rPr>
        <w:t xml:space="preserve">րան </w:t>
      </w:r>
      <w:r w:rsidRPr="00BA5D64">
        <w:rPr>
          <w:rFonts w:ascii="Sylfaen" w:hAnsi="Sylfaen"/>
          <w:sz w:val="24"/>
          <w:szCs w:val="24"/>
        </w:rPr>
        <w:t>կար</w:t>
      </w:r>
      <w:r w:rsidR="00AC6AF0" w:rsidRPr="00BA5D64">
        <w:rPr>
          <w:rFonts w:ascii="Sylfaen" w:hAnsi="Sylfaen"/>
          <w:sz w:val="24"/>
          <w:szCs w:val="24"/>
        </w:rPr>
        <w:t xml:space="preserve">ելի է </w:t>
      </w:r>
      <w:r w:rsidRPr="00BA5D64">
        <w:rPr>
          <w:rFonts w:ascii="Sylfaen" w:hAnsi="Sylfaen"/>
          <w:sz w:val="24"/>
          <w:szCs w:val="24"/>
        </w:rPr>
        <w:t xml:space="preserve">հասնել </w:t>
      </w:r>
      <w:r w:rsidR="00AC6AF0" w:rsidRPr="00BA5D64">
        <w:rPr>
          <w:rFonts w:ascii="Sylfaen" w:hAnsi="Sylfaen"/>
          <w:sz w:val="24"/>
          <w:szCs w:val="24"/>
        </w:rPr>
        <w:t xml:space="preserve">նոր շուկաներ գտնելու,  շուկայի հնարավորությունների  գնահատման, </w:t>
      </w:r>
      <w:r w:rsidR="0084425B" w:rsidRPr="00BA5D64">
        <w:rPr>
          <w:rFonts w:ascii="Sylfaen" w:hAnsi="Sylfaen"/>
          <w:sz w:val="24"/>
          <w:szCs w:val="24"/>
        </w:rPr>
        <w:t>շուկայի զարգացման ռազմավարությունների իրականացման</w:t>
      </w:r>
      <w:r w:rsidR="000B36E3" w:rsidRPr="00BA5D64">
        <w:rPr>
          <w:rFonts w:ascii="Sylfaen" w:hAnsi="Sylfaen"/>
          <w:sz w:val="24"/>
          <w:szCs w:val="24"/>
        </w:rPr>
        <w:t>ն</w:t>
      </w:r>
      <w:r w:rsidR="0084425B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>օժանդակ</w:t>
      </w:r>
      <w:r w:rsidR="0084425B" w:rsidRPr="00BA5D64">
        <w:rPr>
          <w:rFonts w:ascii="Sylfaen" w:hAnsi="Sylfaen"/>
          <w:sz w:val="24"/>
          <w:szCs w:val="24"/>
        </w:rPr>
        <w:t>ելու միջոցով: Ա</w:t>
      </w:r>
      <w:r w:rsidRPr="00BA5D64">
        <w:rPr>
          <w:rFonts w:ascii="Sylfaen" w:hAnsi="Sylfaen"/>
          <w:sz w:val="24"/>
          <w:szCs w:val="24"/>
        </w:rPr>
        <w:t>ռաջնահերթ</w:t>
      </w:r>
      <w:r w:rsidR="00502281" w:rsidRPr="00BA5D64">
        <w:rPr>
          <w:rFonts w:ascii="Sylfaen" w:hAnsi="Sylfaen"/>
          <w:sz w:val="24"/>
          <w:szCs w:val="24"/>
        </w:rPr>
        <w:t xml:space="preserve">ություն տալ </w:t>
      </w:r>
      <w:r w:rsidRPr="00BA5D64">
        <w:rPr>
          <w:rFonts w:ascii="Sylfaen" w:hAnsi="Sylfaen"/>
          <w:sz w:val="24"/>
          <w:szCs w:val="24"/>
        </w:rPr>
        <w:t xml:space="preserve">բարձրարժեք </w:t>
      </w:r>
      <w:r w:rsidR="004C5038" w:rsidRPr="00BA5D64">
        <w:rPr>
          <w:rFonts w:ascii="Sylfaen" w:hAnsi="Sylfaen" w:cs="Sylfaen"/>
          <w:sz w:val="24"/>
          <w:szCs w:val="24"/>
        </w:rPr>
        <w:t xml:space="preserve">տարատեսակավորված </w:t>
      </w:r>
      <w:r w:rsidR="004C5038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>արտադրանք</w:t>
      </w:r>
      <w:r w:rsidR="00502281" w:rsidRPr="00BA5D64">
        <w:rPr>
          <w:rFonts w:ascii="Sylfaen" w:hAnsi="Sylfaen"/>
          <w:sz w:val="24"/>
          <w:szCs w:val="24"/>
        </w:rPr>
        <w:t>ներին</w:t>
      </w:r>
      <w:r w:rsidRPr="00BA5D64">
        <w:rPr>
          <w:rFonts w:ascii="Sylfaen" w:hAnsi="Sylfaen"/>
          <w:sz w:val="24"/>
          <w:szCs w:val="24"/>
        </w:rPr>
        <w:t>, այդ թվում</w:t>
      </w:r>
      <w:r w:rsidR="00A93B8B" w:rsidRPr="00BA5D64">
        <w:rPr>
          <w:rFonts w:ascii="Sylfaen" w:hAnsi="Sylfaen"/>
          <w:sz w:val="24"/>
          <w:szCs w:val="24"/>
        </w:rPr>
        <w:t>՝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502281" w:rsidRPr="00BA5D64">
        <w:rPr>
          <w:rFonts w:ascii="Sylfaen" w:hAnsi="Sylfaen"/>
          <w:sz w:val="24"/>
          <w:szCs w:val="24"/>
        </w:rPr>
        <w:t>բրենդինգին</w:t>
      </w:r>
      <w:r w:rsidR="00D25181" w:rsidRPr="00BA5D64">
        <w:rPr>
          <w:rFonts w:ascii="Sylfaen" w:hAnsi="Sylfaen"/>
          <w:sz w:val="24"/>
          <w:szCs w:val="24"/>
        </w:rPr>
        <w:t>,</w:t>
      </w:r>
      <w:r w:rsidR="00502281" w:rsidRPr="00BA5D64">
        <w:rPr>
          <w:rFonts w:ascii="Sylfaen" w:hAnsi="Sylfaen"/>
          <w:sz w:val="24"/>
          <w:szCs w:val="24"/>
        </w:rPr>
        <w:t xml:space="preserve"> և </w:t>
      </w:r>
      <w:r w:rsidR="00776286" w:rsidRPr="00BA5D64">
        <w:rPr>
          <w:rFonts w:ascii="Sylfaen" w:hAnsi="Sylfaen"/>
          <w:sz w:val="24"/>
          <w:szCs w:val="24"/>
        </w:rPr>
        <w:t xml:space="preserve">ծագման </w:t>
      </w:r>
      <w:r w:rsidRPr="00BA5D64">
        <w:rPr>
          <w:rFonts w:ascii="Sylfaen" w:hAnsi="Sylfaen"/>
          <w:sz w:val="24"/>
          <w:szCs w:val="24"/>
        </w:rPr>
        <w:t>խթանման</w:t>
      </w:r>
      <w:r w:rsidR="00502281" w:rsidRPr="00BA5D64">
        <w:rPr>
          <w:rFonts w:ascii="Sylfaen" w:hAnsi="Sylfaen"/>
          <w:sz w:val="24"/>
          <w:szCs w:val="24"/>
        </w:rPr>
        <w:t>ը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502281" w:rsidRPr="00BA5D64">
        <w:rPr>
          <w:rFonts w:ascii="Sylfaen" w:hAnsi="Sylfaen"/>
          <w:sz w:val="24"/>
          <w:szCs w:val="24"/>
        </w:rPr>
        <w:t xml:space="preserve">միջազգային </w:t>
      </w:r>
      <w:r w:rsidR="001D69F9" w:rsidRPr="00BA5D64">
        <w:rPr>
          <w:rFonts w:ascii="Sylfaen" w:hAnsi="Sylfaen"/>
          <w:sz w:val="24"/>
          <w:szCs w:val="24"/>
        </w:rPr>
        <w:t>ցուցահանդեսներին մ</w:t>
      </w:r>
      <w:r w:rsidRPr="00BA5D64">
        <w:rPr>
          <w:rFonts w:ascii="Sylfaen" w:hAnsi="Sylfaen"/>
          <w:sz w:val="24"/>
          <w:szCs w:val="24"/>
        </w:rPr>
        <w:t>ասնակց</w:t>
      </w:r>
      <w:r w:rsidR="001D69F9" w:rsidRPr="00BA5D64">
        <w:rPr>
          <w:rFonts w:ascii="Sylfaen" w:hAnsi="Sylfaen"/>
          <w:sz w:val="24"/>
          <w:szCs w:val="24"/>
        </w:rPr>
        <w:t xml:space="preserve">ելու միջոցով: </w:t>
      </w:r>
      <w:r w:rsidR="00D331C8" w:rsidRPr="00BA5D64">
        <w:rPr>
          <w:rFonts w:ascii="Sylfaen" w:hAnsi="Sylfaen"/>
          <w:sz w:val="24"/>
          <w:szCs w:val="24"/>
        </w:rPr>
        <w:t xml:space="preserve">Սկսել </w:t>
      </w:r>
      <w:r w:rsidRPr="00BA5D64">
        <w:rPr>
          <w:rFonts w:ascii="Sylfaen" w:hAnsi="Sylfaen"/>
          <w:sz w:val="24"/>
          <w:szCs w:val="24"/>
        </w:rPr>
        <w:t>շուկայի ուսումնասիրություն</w:t>
      </w:r>
      <w:r w:rsidR="00A93B8B" w:rsidRPr="00BA5D64">
        <w:rPr>
          <w:rFonts w:ascii="Sylfaen" w:hAnsi="Sylfaen"/>
          <w:sz w:val="24"/>
          <w:szCs w:val="24"/>
        </w:rPr>
        <w:t>՝</w:t>
      </w:r>
      <w:r w:rsidR="00D331C8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 xml:space="preserve">մասնավոր օպերատորներին </w:t>
      </w:r>
      <w:r w:rsidR="00A93B8B" w:rsidRPr="00BA5D64">
        <w:rPr>
          <w:rFonts w:ascii="Sylfaen" w:hAnsi="Sylfaen"/>
          <w:sz w:val="24"/>
          <w:szCs w:val="24"/>
        </w:rPr>
        <w:t xml:space="preserve">առավել արդյունավետ կերպով </w:t>
      </w:r>
      <w:r w:rsidRPr="00BA5D64">
        <w:rPr>
          <w:rFonts w:ascii="Sylfaen" w:hAnsi="Sylfaen"/>
          <w:sz w:val="24"/>
          <w:szCs w:val="24"/>
        </w:rPr>
        <w:t xml:space="preserve">նպատակային շուկաներ </w:t>
      </w:r>
      <w:r w:rsidR="003C4664" w:rsidRPr="00BA5D64">
        <w:rPr>
          <w:rFonts w:ascii="Sylfaen" w:hAnsi="Sylfaen"/>
          <w:sz w:val="24"/>
          <w:szCs w:val="24"/>
        </w:rPr>
        <w:t>և</w:t>
      </w:r>
      <w:r w:rsidRPr="00BA5D64">
        <w:rPr>
          <w:rFonts w:ascii="Sylfaen" w:hAnsi="Sylfaen"/>
          <w:sz w:val="24"/>
          <w:szCs w:val="24"/>
        </w:rPr>
        <w:t xml:space="preserve"> ապրանքներ </w:t>
      </w:r>
      <w:r w:rsidR="00F429A1" w:rsidRPr="00BA5D64">
        <w:rPr>
          <w:rFonts w:ascii="Sylfaen" w:hAnsi="Sylfaen"/>
          <w:sz w:val="24"/>
          <w:szCs w:val="24"/>
        </w:rPr>
        <w:t>գտնել</w:t>
      </w:r>
      <w:r w:rsidR="00A93B8B" w:rsidRPr="00BA5D64">
        <w:rPr>
          <w:rFonts w:ascii="Sylfaen" w:hAnsi="Sylfaen"/>
          <w:sz w:val="24"/>
          <w:szCs w:val="24"/>
        </w:rPr>
        <w:t>ու հարցում</w:t>
      </w:r>
      <w:r w:rsidR="00F429A1" w:rsidRPr="00BA5D64">
        <w:rPr>
          <w:rFonts w:ascii="Sylfaen" w:hAnsi="Sylfaen"/>
          <w:sz w:val="24"/>
          <w:szCs w:val="24"/>
        </w:rPr>
        <w:t xml:space="preserve"> </w:t>
      </w:r>
      <w:r w:rsidR="00A93B8B" w:rsidRPr="00BA5D64">
        <w:rPr>
          <w:rFonts w:ascii="Sylfaen" w:hAnsi="Sylfaen"/>
          <w:sz w:val="24"/>
          <w:szCs w:val="24"/>
        </w:rPr>
        <w:t>օգնելու</w:t>
      </w:r>
      <w:r w:rsidR="00A93B8B" w:rsidRPr="00BA5D64" w:rsidDel="00A93B8B">
        <w:rPr>
          <w:rFonts w:ascii="Sylfaen" w:hAnsi="Sylfaen"/>
          <w:sz w:val="24"/>
          <w:szCs w:val="24"/>
        </w:rPr>
        <w:t xml:space="preserve"> </w:t>
      </w:r>
      <w:r w:rsidR="00A93B8B" w:rsidRPr="00BA5D64">
        <w:rPr>
          <w:rFonts w:ascii="Sylfaen" w:hAnsi="Sylfaen"/>
          <w:sz w:val="24"/>
          <w:szCs w:val="24"/>
        </w:rPr>
        <w:t xml:space="preserve">համար </w:t>
      </w:r>
      <w:r w:rsidR="00F429A1" w:rsidRPr="00BA5D64">
        <w:rPr>
          <w:rFonts w:ascii="Sylfaen" w:hAnsi="Sylfaen"/>
          <w:sz w:val="24"/>
          <w:szCs w:val="24"/>
        </w:rPr>
        <w:t xml:space="preserve">և </w:t>
      </w:r>
      <w:r w:rsidR="00A93B8B" w:rsidRPr="00BA5D64">
        <w:rPr>
          <w:rFonts w:ascii="Sylfaen" w:hAnsi="Sylfaen"/>
          <w:sz w:val="24"/>
          <w:szCs w:val="24"/>
        </w:rPr>
        <w:t xml:space="preserve">ստեղծել </w:t>
      </w:r>
      <w:r w:rsidRPr="00BA5D64">
        <w:rPr>
          <w:rFonts w:ascii="Sylfaen" w:hAnsi="Sylfaen"/>
          <w:sz w:val="24"/>
          <w:szCs w:val="24"/>
        </w:rPr>
        <w:t>Հայաստան</w:t>
      </w:r>
      <w:r w:rsidR="004C5038" w:rsidRPr="00BA5D64">
        <w:rPr>
          <w:rFonts w:ascii="Sylfaen" w:hAnsi="Sylfaen"/>
          <w:sz w:val="24"/>
          <w:szCs w:val="24"/>
        </w:rPr>
        <w:t xml:space="preserve">ը որպես </w:t>
      </w:r>
      <w:r w:rsidRPr="00BA5D64">
        <w:rPr>
          <w:rFonts w:ascii="Sylfaen" w:hAnsi="Sylfaen"/>
          <w:sz w:val="24"/>
          <w:szCs w:val="24"/>
        </w:rPr>
        <w:t>ծագ</w:t>
      </w:r>
      <w:r w:rsidR="004C5038" w:rsidRPr="00BA5D64">
        <w:rPr>
          <w:rFonts w:ascii="Sylfaen" w:hAnsi="Sylfaen"/>
          <w:sz w:val="24"/>
          <w:szCs w:val="24"/>
        </w:rPr>
        <w:t xml:space="preserve">ման երկիր խթանող </w:t>
      </w:r>
      <w:r w:rsidRPr="00BA5D64">
        <w:rPr>
          <w:rFonts w:ascii="Sylfaen" w:hAnsi="Sylfaen"/>
          <w:sz w:val="24"/>
          <w:szCs w:val="24"/>
        </w:rPr>
        <w:t xml:space="preserve">ապրանքների </w:t>
      </w:r>
      <w:r w:rsidR="003C4664" w:rsidRPr="00BA5D64">
        <w:rPr>
          <w:rFonts w:ascii="Sylfaen" w:hAnsi="Sylfaen"/>
          <w:sz w:val="24"/>
          <w:szCs w:val="24"/>
        </w:rPr>
        <w:t>և</w:t>
      </w:r>
      <w:r w:rsidRPr="00BA5D64">
        <w:rPr>
          <w:rFonts w:ascii="Sylfaen" w:hAnsi="Sylfaen"/>
          <w:sz w:val="24"/>
          <w:szCs w:val="24"/>
        </w:rPr>
        <w:t xml:space="preserve"> տեխնոլոգիաների</w:t>
      </w:r>
      <w:r w:rsidR="00F429A1" w:rsidRPr="00BA5D64">
        <w:rPr>
          <w:rFonts w:ascii="Sylfaen" w:hAnsi="Sylfaen"/>
          <w:sz w:val="24"/>
          <w:szCs w:val="24"/>
        </w:rPr>
        <w:t xml:space="preserve"> </w:t>
      </w:r>
      <w:r w:rsidR="00D25181" w:rsidRPr="00BA5D64">
        <w:rPr>
          <w:rFonts w:ascii="Sylfaen" w:hAnsi="Sylfaen"/>
          <w:sz w:val="24"/>
          <w:szCs w:val="24"/>
        </w:rPr>
        <w:t xml:space="preserve">հարուստ </w:t>
      </w:r>
      <w:r w:rsidR="00F429A1" w:rsidRPr="00BA5D64">
        <w:rPr>
          <w:rFonts w:ascii="Sylfaen" w:hAnsi="Sylfaen"/>
          <w:sz w:val="24"/>
          <w:szCs w:val="24"/>
        </w:rPr>
        <w:t xml:space="preserve">պորտֆել: </w:t>
      </w:r>
    </w:p>
    <w:p w14:paraId="6E385461" w14:textId="77777777" w:rsidR="00A96418" w:rsidRPr="00BA5D64" w:rsidRDefault="00A96418" w:rsidP="00D226D7">
      <w:pPr>
        <w:pStyle w:val="ListParagraph"/>
        <w:tabs>
          <w:tab w:val="left" w:pos="720"/>
        </w:tabs>
        <w:ind w:hanging="360"/>
        <w:jc w:val="both"/>
        <w:rPr>
          <w:rFonts w:ascii="Sylfaen" w:hAnsi="Sylfaen" w:cs="Times New Roman"/>
          <w:bCs/>
          <w:sz w:val="24"/>
          <w:szCs w:val="24"/>
        </w:rPr>
      </w:pPr>
    </w:p>
    <w:p w14:paraId="0209EE80" w14:textId="77777777" w:rsidR="00E47097" w:rsidRPr="00BA5D64" w:rsidRDefault="00E47097" w:rsidP="00D226D7">
      <w:pPr>
        <w:pStyle w:val="ListParagraph"/>
        <w:numPr>
          <w:ilvl w:val="0"/>
          <w:numId w:val="10"/>
        </w:numPr>
        <w:shd w:val="clear" w:color="auto" w:fill="FFFFFF"/>
        <w:tabs>
          <w:tab w:val="left" w:pos="450"/>
          <w:tab w:val="left" w:pos="540"/>
          <w:tab w:val="left" w:pos="720"/>
        </w:tabs>
        <w:ind w:left="720"/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Կատարելագործել ենթակառուցվածքը և նյութատեխնիկական բազան</w:t>
      </w:r>
      <w:r w:rsidR="00A93B8B" w:rsidRPr="00BA5D64">
        <w:rPr>
          <w:rFonts w:ascii="Sylfaen" w:hAnsi="Sylfaen"/>
          <w:b/>
          <w:sz w:val="24"/>
          <w:szCs w:val="24"/>
        </w:rPr>
        <w:t>:</w:t>
      </w:r>
      <w:r w:rsidRPr="00BA5D64">
        <w:rPr>
          <w:rFonts w:ascii="Sylfaen" w:hAnsi="Sylfaen"/>
          <w:b/>
          <w:sz w:val="24"/>
          <w:szCs w:val="24"/>
        </w:rPr>
        <w:t xml:space="preserve"> </w:t>
      </w:r>
      <w:r w:rsidR="00A96418" w:rsidRPr="00BA5D64">
        <w:rPr>
          <w:rFonts w:ascii="Sylfaen" w:hAnsi="Sylfaen"/>
          <w:sz w:val="24"/>
          <w:szCs w:val="24"/>
        </w:rPr>
        <w:t xml:space="preserve"> </w:t>
      </w:r>
      <w:r w:rsidR="00EF10E5" w:rsidRPr="00BA5D64">
        <w:rPr>
          <w:rFonts w:ascii="Sylfaen" w:hAnsi="Sylfaen"/>
          <w:sz w:val="24"/>
          <w:szCs w:val="24"/>
        </w:rPr>
        <w:t xml:space="preserve">Թարմ հումքի հավաքման, վերամշակման և </w:t>
      </w:r>
      <w:r w:rsidRPr="00BA5D64">
        <w:rPr>
          <w:rFonts w:ascii="Sylfaen" w:hAnsi="Sylfaen"/>
          <w:sz w:val="24"/>
          <w:szCs w:val="24"/>
        </w:rPr>
        <w:t>ավելաց</w:t>
      </w:r>
      <w:r w:rsidR="00936538" w:rsidRPr="00BA5D64">
        <w:rPr>
          <w:rFonts w:ascii="Sylfaen" w:hAnsi="Sylfaen"/>
          <w:sz w:val="24"/>
          <w:szCs w:val="24"/>
        </w:rPr>
        <w:t xml:space="preserve">ված արժեքի ստեղծման </w:t>
      </w:r>
      <w:r w:rsidR="00EF10E5" w:rsidRPr="00BA5D64">
        <w:rPr>
          <w:rFonts w:ascii="Sylfaen" w:hAnsi="Sylfaen"/>
          <w:sz w:val="24"/>
          <w:szCs w:val="24"/>
        </w:rPr>
        <w:t xml:space="preserve">միջանկյալ օղակները </w:t>
      </w:r>
      <w:r w:rsidRPr="00BA5D64">
        <w:rPr>
          <w:rFonts w:ascii="Sylfaen" w:hAnsi="Sylfaen"/>
          <w:sz w:val="24"/>
          <w:szCs w:val="24"/>
        </w:rPr>
        <w:t xml:space="preserve"> թերզարգացած</w:t>
      </w:r>
      <w:r w:rsidR="00EF10E5" w:rsidRPr="00BA5D64">
        <w:rPr>
          <w:rFonts w:ascii="Sylfaen" w:hAnsi="Sylfaen"/>
          <w:sz w:val="24"/>
          <w:szCs w:val="24"/>
        </w:rPr>
        <w:t xml:space="preserve"> են: </w:t>
      </w:r>
      <w:r w:rsidRPr="00BA5D64">
        <w:rPr>
          <w:rFonts w:ascii="Sylfaen" w:hAnsi="Sylfaen"/>
          <w:sz w:val="24"/>
          <w:szCs w:val="24"/>
        </w:rPr>
        <w:t xml:space="preserve">Այս </w:t>
      </w:r>
      <w:r w:rsidR="00EF10E5" w:rsidRPr="00BA5D64">
        <w:rPr>
          <w:rFonts w:ascii="Sylfaen" w:hAnsi="Sylfaen"/>
          <w:sz w:val="24"/>
          <w:szCs w:val="24"/>
        </w:rPr>
        <w:t xml:space="preserve">օղակները </w:t>
      </w:r>
      <w:r w:rsidRPr="00BA5D64">
        <w:rPr>
          <w:rFonts w:ascii="Sylfaen" w:hAnsi="Sylfaen"/>
          <w:sz w:val="24"/>
          <w:szCs w:val="24"/>
        </w:rPr>
        <w:t>կար</w:t>
      </w:r>
      <w:r w:rsidR="00A93B8B" w:rsidRPr="00BA5D64">
        <w:rPr>
          <w:rFonts w:ascii="Sylfaen" w:hAnsi="Sylfaen"/>
          <w:sz w:val="24"/>
          <w:szCs w:val="24"/>
        </w:rPr>
        <w:t>ելի</w:t>
      </w:r>
      <w:r w:rsidR="00633BC3" w:rsidRPr="00BA5D64">
        <w:rPr>
          <w:rFonts w:ascii="Sylfaen" w:hAnsi="Sylfaen"/>
          <w:sz w:val="24"/>
          <w:szCs w:val="24"/>
        </w:rPr>
        <w:t xml:space="preserve"> է</w:t>
      </w:r>
      <w:r w:rsidR="00EF10E5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>բարելավել</w:t>
      </w:r>
      <w:r w:rsidR="00A93B8B" w:rsidRPr="00BA5D64">
        <w:rPr>
          <w:rFonts w:ascii="Sylfaen" w:hAnsi="Sylfaen"/>
          <w:sz w:val="24"/>
          <w:szCs w:val="24"/>
        </w:rPr>
        <w:t>՝</w:t>
      </w:r>
      <w:r w:rsidRPr="00BA5D64">
        <w:rPr>
          <w:rFonts w:ascii="Sylfaen" w:hAnsi="Sylfaen"/>
          <w:sz w:val="24"/>
          <w:szCs w:val="24"/>
        </w:rPr>
        <w:t xml:space="preserve"> աջակցելով ՊՄԳ</w:t>
      </w:r>
      <w:r w:rsidR="00EF10E5" w:rsidRPr="00BA5D64">
        <w:rPr>
          <w:rFonts w:ascii="Sylfaen" w:hAnsi="Sylfaen"/>
          <w:sz w:val="24"/>
          <w:szCs w:val="24"/>
        </w:rPr>
        <w:t xml:space="preserve">/PPP-ին </w:t>
      </w:r>
      <w:r w:rsidR="00936538" w:rsidRPr="00BA5D64">
        <w:rPr>
          <w:rFonts w:ascii="Sylfaen" w:hAnsi="Sylfaen"/>
          <w:sz w:val="24"/>
          <w:szCs w:val="24"/>
        </w:rPr>
        <w:t>մար</w:t>
      </w:r>
      <w:r w:rsidR="008D6C1A" w:rsidRPr="00BA5D64">
        <w:rPr>
          <w:rFonts w:ascii="Sylfaen" w:hAnsi="Sylfaen"/>
          <w:sz w:val="24"/>
          <w:szCs w:val="24"/>
        </w:rPr>
        <w:t>ք</w:t>
      </w:r>
      <w:r w:rsidR="00936538" w:rsidRPr="00BA5D64">
        <w:rPr>
          <w:rFonts w:ascii="Sylfaen" w:hAnsi="Sylfaen"/>
          <w:sz w:val="24"/>
          <w:szCs w:val="24"/>
        </w:rPr>
        <w:t>ե</w:t>
      </w:r>
      <w:r w:rsidR="008D6C1A" w:rsidRPr="00BA5D64">
        <w:rPr>
          <w:rFonts w:ascii="Sylfaen" w:hAnsi="Sylfaen"/>
          <w:sz w:val="24"/>
          <w:szCs w:val="24"/>
        </w:rPr>
        <w:t>թ</w:t>
      </w:r>
      <w:r w:rsidRPr="00BA5D64">
        <w:rPr>
          <w:rFonts w:ascii="Sylfaen" w:hAnsi="Sylfaen"/>
          <w:sz w:val="24"/>
          <w:szCs w:val="24"/>
        </w:rPr>
        <w:t>ինգային ենթակառուցվածքներ</w:t>
      </w:r>
      <w:r w:rsidR="00A93B8B" w:rsidRPr="00BA5D64">
        <w:rPr>
          <w:rFonts w:ascii="Sylfaen" w:hAnsi="Sylfaen"/>
          <w:sz w:val="24"/>
          <w:szCs w:val="24"/>
        </w:rPr>
        <w:t xml:space="preserve"> ներդնելու խնդրում</w:t>
      </w:r>
      <w:r w:rsidRPr="00BA5D64">
        <w:rPr>
          <w:rFonts w:ascii="Sylfaen" w:hAnsi="Sylfaen"/>
          <w:sz w:val="24"/>
          <w:szCs w:val="24"/>
        </w:rPr>
        <w:t xml:space="preserve">, ինչպիսիք են </w:t>
      </w:r>
      <w:r w:rsidR="00EF10E5" w:rsidRPr="00BA5D64">
        <w:rPr>
          <w:rFonts w:ascii="Sylfaen" w:hAnsi="Sylfaen"/>
          <w:sz w:val="24"/>
          <w:szCs w:val="24"/>
        </w:rPr>
        <w:t xml:space="preserve">մրգերի </w:t>
      </w:r>
      <w:r w:rsidR="003C4664" w:rsidRPr="00BA5D64">
        <w:rPr>
          <w:rFonts w:ascii="Sylfaen" w:hAnsi="Sylfaen"/>
          <w:sz w:val="24"/>
          <w:szCs w:val="24"/>
        </w:rPr>
        <w:t>և</w:t>
      </w:r>
      <w:r w:rsidR="00EF10E5" w:rsidRPr="00BA5D64">
        <w:rPr>
          <w:rFonts w:ascii="Sylfaen" w:hAnsi="Sylfaen"/>
          <w:sz w:val="24"/>
          <w:szCs w:val="24"/>
        </w:rPr>
        <w:t xml:space="preserve"> բանջարեղենի </w:t>
      </w:r>
      <w:r w:rsidRPr="00BA5D64">
        <w:rPr>
          <w:rFonts w:ascii="Sylfaen" w:hAnsi="Sylfaen"/>
          <w:sz w:val="24"/>
          <w:szCs w:val="24"/>
        </w:rPr>
        <w:t>հա</w:t>
      </w:r>
      <w:r w:rsidR="00EF10E5" w:rsidRPr="00BA5D64">
        <w:rPr>
          <w:rFonts w:ascii="Sylfaen" w:hAnsi="Sylfaen"/>
          <w:sz w:val="24"/>
          <w:szCs w:val="24"/>
        </w:rPr>
        <w:t xml:space="preserve">վաքման </w:t>
      </w:r>
      <w:r w:rsidRPr="00BA5D64">
        <w:rPr>
          <w:rFonts w:ascii="Sylfaen" w:hAnsi="Sylfaen"/>
          <w:sz w:val="24"/>
          <w:szCs w:val="24"/>
        </w:rPr>
        <w:t xml:space="preserve"> կենտրոններ</w:t>
      </w:r>
      <w:r w:rsidR="00EF10E5" w:rsidRPr="00BA5D64">
        <w:rPr>
          <w:rFonts w:ascii="Sylfaen" w:hAnsi="Sylfaen"/>
          <w:sz w:val="24"/>
          <w:szCs w:val="24"/>
        </w:rPr>
        <w:t>ը և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EF10E5" w:rsidRPr="00BA5D64">
        <w:rPr>
          <w:rFonts w:ascii="Sylfaen" w:hAnsi="Sylfaen"/>
          <w:sz w:val="24"/>
          <w:szCs w:val="24"/>
        </w:rPr>
        <w:t>վերամշակված մթերքների հավաքման  կենտրոնները</w:t>
      </w:r>
      <w:r w:rsidRPr="00BA5D64">
        <w:rPr>
          <w:rFonts w:ascii="Sylfaen" w:hAnsi="Sylfaen"/>
          <w:sz w:val="24"/>
          <w:szCs w:val="24"/>
        </w:rPr>
        <w:t>: Նման կենտրոններ</w:t>
      </w:r>
      <w:r w:rsidR="00D25181" w:rsidRPr="00BA5D64">
        <w:rPr>
          <w:rFonts w:ascii="Sylfaen" w:hAnsi="Sylfaen"/>
          <w:sz w:val="24"/>
          <w:szCs w:val="24"/>
        </w:rPr>
        <w:t>ն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EF10E5" w:rsidRPr="00BA5D64">
        <w:rPr>
          <w:rFonts w:ascii="Sylfaen" w:hAnsi="Sylfaen"/>
          <w:sz w:val="24"/>
          <w:szCs w:val="24"/>
        </w:rPr>
        <w:t xml:space="preserve">արտադրողներին </w:t>
      </w:r>
      <w:r w:rsidR="00A93B8B" w:rsidRPr="00BA5D64">
        <w:rPr>
          <w:rFonts w:ascii="Sylfaen" w:hAnsi="Sylfaen"/>
          <w:sz w:val="24"/>
          <w:szCs w:val="24"/>
        </w:rPr>
        <w:t xml:space="preserve">հնարավորություն </w:t>
      </w:r>
      <w:r w:rsidRPr="00BA5D64">
        <w:rPr>
          <w:rFonts w:ascii="Sylfaen" w:hAnsi="Sylfaen"/>
          <w:sz w:val="24"/>
          <w:szCs w:val="24"/>
        </w:rPr>
        <w:t>կտա</w:t>
      </w:r>
      <w:r w:rsidR="00EF10E5" w:rsidRPr="00BA5D64">
        <w:rPr>
          <w:rFonts w:ascii="Sylfaen" w:hAnsi="Sylfaen"/>
          <w:sz w:val="24"/>
          <w:szCs w:val="24"/>
        </w:rPr>
        <w:t>ն</w:t>
      </w:r>
      <w:r w:rsidRPr="00BA5D64">
        <w:rPr>
          <w:rFonts w:ascii="Sylfaen" w:hAnsi="Sylfaen"/>
          <w:sz w:val="24"/>
          <w:szCs w:val="24"/>
        </w:rPr>
        <w:t xml:space="preserve"> պայմանագրեր</w:t>
      </w:r>
      <w:r w:rsidR="006E1EF6" w:rsidRPr="00BA5D64">
        <w:rPr>
          <w:rFonts w:ascii="Sylfaen" w:hAnsi="Sylfaen"/>
          <w:sz w:val="24"/>
          <w:szCs w:val="24"/>
        </w:rPr>
        <w:t xml:space="preserve"> կնքել</w:t>
      </w:r>
      <w:r w:rsidR="00A93B8B" w:rsidRPr="00BA5D64">
        <w:rPr>
          <w:rFonts w:ascii="Sylfaen" w:hAnsi="Sylfaen"/>
          <w:sz w:val="24"/>
          <w:szCs w:val="24"/>
        </w:rPr>
        <w:t>ու</w:t>
      </w:r>
      <w:r w:rsidR="006E1EF6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 xml:space="preserve"> գնորդների </w:t>
      </w:r>
      <w:r w:rsidR="006E1EF6" w:rsidRPr="00BA5D64">
        <w:rPr>
          <w:rFonts w:ascii="Sylfaen" w:hAnsi="Sylfaen"/>
          <w:sz w:val="24"/>
          <w:szCs w:val="24"/>
        </w:rPr>
        <w:t xml:space="preserve">հետ </w:t>
      </w:r>
      <w:r w:rsidRPr="00BA5D64">
        <w:rPr>
          <w:rFonts w:ascii="Sylfaen" w:hAnsi="Sylfaen"/>
          <w:sz w:val="24"/>
          <w:szCs w:val="24"/>
        </w:rPr>
        <w:t>ավելի մեծ խմբաքանակ</w:t>
      </w:r>
      <w:r w:rsidR="006E1EF6" w:rsidRPr="00BA5D64">
        <w:rPr>
          <w:rFonts w:ascii="Sylfaen" w:hAnsi="Sylfaen"/>
          <w:sz w:val="24"/>
          <w:szCs w:val="24"/>
        </w:rPr>
        <w:t>ների համար</w:t>
      </w:r>
      <w:r w:rsidRPr="00BA5D64">
        <w:rPr>
          <w:rFonts w:ascii="Sylfaen" w:hAnsi="Sylfaen"/>
          <w:sz w:val="24"/>
          <w:szCs w:val="24"/>
        </w:rPr>
        <w:t>, օպտիմալացնել</w:t>
      </w:r>
      <w:r w:rsidR="00A93B8B" w:rsidRPr="00BA5D64">
        <w:rPr>
          <w:rFonts w:ascii="Sylfaen" w:hAnsi="Sylfaen"/>
          <w:sz w:val="24"/>
          <w:szCs w:val="24"/>
        </w:rPr>
        <w:t>ու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6E1EF6" w:rsidRPr="00BA5D64">
        <w:rPr>
          <w:rFonts w:ascii="Sylfaen" w:hAnsi="Sylfaen"/>
          <w:sz w:val="24"/>
          <w:szCs w:val="24"/>
        </w:rPr>
        <w:t xml:space="preserve">տնտեսական </w:t>
      </w:r>
      <w:r w:rsidRPr="00BA5D64">
        <w:rPr>
          <w:rFonts w:ascii="Sylfaen" w:hAnsi="Sylfaen"/>
          <w:sz w:val="24"/>
          <w:szCs w:val="24"/>
        </w:rPr>
        <w:t xml:space="preserve"> ծախսերը </w:t>
      </w:r>
      <w:r w:rsidR="003C4664" w:rsidRPr="00BA5D64">
        <w:rPr>
          <w:rFonts w:ascii="Sylfaen" w:hAnsi="Sylfaen"/>
          <w:sz w:val="24"/>
          <w:szCs w:val="24"/>
        </w:rPr>
        <w:t>և</w:t>
      </w:r>
      <w:r w:rsidRPr="00BA5D64">
        <w:rPr>
          <w:rFonts w:ascii="Sylfaen" w:hAnsi="Sylfaen"/>
          <w:sz w:val="24"/>
          <w:szCs w:val="24"/>
        </w:rPr>
        <w:t xml:space="preserve"> ստեղծել</w:t>
      </w:r>
      <w:r w:rsidR="00A93B8B" w:rsidRPr="00BA5D64">
        <w:rPr>
          <w:rFonts w:ascii="Sylfaen" w:hAnsi="Sylfaen"/>
          <w:sz w:val="24"/>
          <w:szCs w:val="24"/>
        </w:rPr>
        <w:t>ու</w:t>
      </w:r>
      <w:r w:rsidRPr="00BA5D64">
        <w:rPr>
          <w:rFonts w:ascii="Sylfaen" w:hAnsi="Sylfaen"/>
          <w:sz w:val="24"/>
          <w:szCs w:val="24"/>
        </w:rPr>
        <w:t xml:space="preserve"> հա</w:t>
      </w:r>
      <w:r w:rsidR="006E1EF6" w:rsidRPr="00BA5D64">
        <w:rPr>
          <w:rFonts w:ascii="Sylfaen" w:hAnsi="Sylfaen"/>
          <w:sz w:val="24"/>
          <w:szCs w:val="24"/>
        </w:rPr>
        <w:t xml:space="preserve">վաքման </w:t>
      </w:r>
      <w:r w:rsidRPr="00BA5D64">
        <w:rPr>
          <w:rFonts w:ascii="Sylfaen" w:hAnsi="Sylfaen"/>
          <w:sz w:val="24"/>
          <w:szCs w:val="24"/>
        </w:rPr>
        <w:t>հարթակ չ</w:t>
      </w:r>
      <w:r w:rsidR="006E1EF6" w:rsidRPr="00BA5D64">
        <w:rPr>
          <w:rFonts w:ascii="Sylfaen" w:hAnsi="Sylfaen"/>
          <w:sz w:val="24"/>
          <w:szCs w:val="24"/>
        </w:rPr>
        <w:t xml:space="preserve">րի համար: </w:t>
      </w:r>
    </w:p>
    <w:p w14:paraId="520F4F49" w14:textId="77777777" w:rsidR="00E47097" w:rsidRPr="00BA5D64" w:rsidRDefault="00E47097" w:rsidP="00D226D7">
      <w:pPr>
        <w:pStyle w:val="ListParagraph"/>
        <w:tabs>
          <w:tab w:val="left" w:pos="720"/>
        </w:tabs>
        <w:ind w:hanging="360"/>
        <w:rPr>
          <w:rFonts w:ascii="Sylfaen" w:hAnsi="Sylfaen"/>
          <w:color w:val="000000"/>
          <w:sz w:val="24"/>
          <w:szCs w:val="24"/>
        </w:rPr>
      </w:pPr>
    </w:p>
    <w:p w14:paraId="3061727F" w14:textId="77777777" w:rsidR="00F74007" w:rsidRPr="00BA5D64" w:rsidRDefault="00F74007" w:rsidP="00D226D7">
      <w:pPr>
        <w:pStyle w:val="NormalWeb"/>
        <w:numPr>
          <w:ilvl w:val="0"/>
          <w:numId w:val="1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Fonts w:ascii="Sylfaen" w:hAnsi="Sylfaen" w:cs="Arial"/>
        </w:rPr>
      </w:pPr>
      <w:r w:rsidRPr="00BA5D64">
        <w:rPr>
          <w:rFonts w:ascii="Sylfaen" w:hAnsi="Sylfaen"/>
          <w:b/>
          <w:bCs/>
        </w:rPr>
        <w:t>Մ</w:t>
      </w:r>
      <w:r w:rsidR="006D5580" w:rsidRPr="00BA5D64">
        <w:rPr>
          <w:rFonts w:ascii="Sylfaen" w:hAnsi="Sylfaen"/>
          <w:b/>
          <w:bCs/>
        </w:rPr>
        <w:t>րցակցությ</w:t>
      </w:r>
      <w:r w:rsidRPr="00BA5D64">
        <w:rPr>
          <w:rFonts w:ascii="Sylfaen" w:hAnsi="Sylfaen"/>
          <w:b/>
          <w:bCs/>
        </w:rPr>
        <w:t>ան ընդլայնում</w:t>
      </w:r>
      <w:r w:rsidR="00A93B8B" w:rsidRPr="00BA5D64">
        <w:rPr>
          <w:rFonts w:ascii="Sylfaen" w:hAnsi="Sylfaen"/>
          <w:b/>
          <w:bCs/>
        </w:rPr>
        <w:t>:</w:t>
      </w:r>
      <w:r w:rsidR="006D5580" w:rsidRPr="00BA5D64">
        <w:rPr>
          <w:rFonts w:ascii="Sylfaen" w:hAnsi="Sylfaen"/>
          <w:b/>
          <w:bCs/>
        </w:rPr>
        <w:t xml:space="preserve"> </w:t>
      </w:r>
      <w:r w:rsidR="00936538" w:rsidRPr="00BA5D64">
        <w:rPr>
          <w:rFonts w:ascii="Sylfaen" w:hAnsi="Sylfaen" w:cs="Arial"/>
        </w:rPr>
        <w:t xml:space="preserve">Մենաշնորհային </w:t>
      </w:r>
      <w:r w:rsidR="0081529B" w:rsidRPr="00BA5D64">
        <w:rPr>
          <w:rFonts w:ascii="Sylfaen" w:hAnsi="Sylfaen" w:cs="Arial"/>
        </w:rPr>
        <w:t xml:space="preserve">գործարարության </w:t>
      </w:r>
      <w:r w:rsidR="006D5580" w:rsidRPr="00BA5D64">
        <w:rPr>
          <w:rFonts w:ascii="Sylfaen" w:hAnsi="Sylfaen"/>
          <w:bCs/>
        </w:rPr>
        <w:t xml:space="preserve">մոդելները չեն կարող </w:t>
      </w:r>
      <w:r w:rsidR="00A93B8B" w:rsidRPr="00BA5D64">
        <w:rPr>
          <w:rFonts w:ascii="Sylfaen" w:hAnsi="Sylfaen"/>
          <w:bCs/>
        </w:rPr>
        <w:t xml:space="preserve">փոխարինել </w:t>
      </w:r>
      <w:r w:rsidR="006D5580" w:rsidRPr="00BA5D64">
        <w:rPr>
          <w:rFonts w:ascii="Sylfaen" w:hAnsi="Sylfaen"/>
          <w:bCs/>
        </w:rPr>
        <w:t xml:space="preserve">արդյունաբերության </w:t>
      </w:r>
      <w:r w:rsidR="0081529B" w:rsidRPr="00BA5D64">
        <w:rPr>
          <w:rFonts w:ascii="Sylfaen" w:hAnsi="Sylfaen"/>
          <w:bCs/>
        </w:rPr>
        <w:t>պարսի/</w:t>
      </w:r>
      <w:r w:rsidR="006D5580" w:rsidRPr="00BA5D64">
        <w:rPr>
          <w:rFonts w:ascii="Sylfaen" w:hAnsi="Sylfaen"/>
          <w:bCs/>
        </w:rPr>
        <w:t>կլաստերի զարգացման</w:t>
      </w:r>
      <w:r w:rsidRPr="00BA5D64">
        <w:rPr>
          <w:rFonts w:ascii="Sylfaen" w:hAnsi="Sylfaen"/>
          <w:bCs/>
        </w:rPr>
        <w:t xml:space="preserve">ը: </w:t>
      </w:r>
      <w:r w:rsidR="006D5580" w:rsidRPr="00BA5D64">
        <w:rPr>
          <w:rFonts w:ascii="Sylfaen" w:hAnsi="Sylfaen"/>
          <w:bCs/>
        </w:rPr>
        <w:t xml:space="preserve"> Հետ</w:t>
      </w:r>
      <w:r w:rsidR="003C4664" w:rsidRPr="00BA5D64">
        <w:rPr>
          <w:rFonts w:ascii="Sylfaen" w:hAnsi="Sylfaen"/>
          <w:bCs/>
        </w:rPr>
        <w:t>և</w:t>
      </w:r>
      <w:r w:rsidR="006D5580" w:rsidRPr="00BA5D64">
        <w:rPr>
          <w:rFonts w:ascii="Sylfaen" w:hAnsi="Sylfaen"/>
          <w:bCs/>
        </w:rPr>
        <w:t xml:space="preserve">աբար  </w:t>
      </w:r>
      <w:r w:rsidR="00215C7B" w:rsidRPr="00BA5D64">
        <w:rPr>
          <w:rFonts w:ascii="Sylfaen" w:hAnsi="Sylfaen"/>
          <w:bCs/>
        </w:rPr>
        <w:t xml:space="preserve">անհրաժեշտ է </w:t>
      </w:r>
      <w:r w:rsidR="001F5C5D" w:rsidRPr="00BA5D64">
        <w:rPr>
          <w:rFonts w:ascii="Sylfaen" w:hAnsi="Sylfaen"/>
          <w:bCs/>
        </w:rPr>
        <w:t xml:space="preserve">արդյունավետ մրցակցությանը զուգահեռ </w:t>
      </w:r>
      <w:r w:rsidR="006D5580" w:rsidRPr="00BA5D64">
        <w:rPr>
          <w:rFonts w:ascii="Sylfaen" w:hAnsi="Sylfaen"/>
          <w:bCs/>
        </w:rPr>
        <w:t xml:space="preserve"> </w:t>
      </w:r>
      <w:r w:rsidR="00A93B8B" w:rsidRPr="00BA5D64">
        <w:rPr>
          <w:rFonts w:ascii="Sylfaen" w:hAnsi="Sylfaen"/>
          <w:bCs/>
        </w:rPr>
        <w:t xml:space="preserve">ապահովել </w:t>
      </w:r>
      <w:r w:rsidR="006D5580" w:rsidRPr="00BA5D64">
        <w:rPr>
          <w:rFonts w:ascii="Sylfaen" w:hAnsi="Sylfaen"/>
          <w:bCs/>
        </w:rPr>
        <w:t>շուկայական ենթակառուցվածքների զարգաց</w:t>
      </w:r>
      <w:r w:rsidR="00215C7B" w:rsidRPr="00BA5D64">
        <w:rPr>
          <w:rFonts w:ascii="Sylfaen" w:hAnsi="Sylfaen"/>
          <w:bCs/>
        </w:rPr>
        <w:t xml:space="preserve">ում: </w:t>
      </w:r>
      <w:r w:rsidR="006D5580" w:rsidRPr="00BA5D64">
        <w:rPr>
          <w:rFonts w:ascii="Sylfaen" w:hAnsi="Sylfaen"/>
          <w:bCs/>
        </w:rPr>
        <w:t xml:space="preserve">Հաշվի առնելով </w:t>
      </w:r>
      <w:r w:rsidR="000239E1" w:rsidRPr="00BA5D64">
        <w:rPr>
          <w:rFonts w:ascii="Sylfaen" w:hAnsi="Sylfaen"/>
          <w:bCs/>
        </w:rPr>
        <w:t xml:space="preserve">Հայաստանի արտահանման տրանսպորտի և տարանցիկ փոխադրման հետ կապված  </w:t>
      </w:r>
      <w:r w:rsidR="006D5580" w:rsidRPr="00BA5D64">
        <w:rPr>
          <w:rFonts w:ascii="Sylfaen" w:hAnsi="Sylfaen"/>
          <w:bCs/>
        </w:rPr>
        <w:t>նյութատեխնիկական</w:t>
      </w:r>
      <w:r w:rsidR="000239E1" w:rsidRPr="00BA5D64">
        <w:rPr>
          <w:rFonts w:ascii="Sylfaen" w:hAnsi="Sylfaen"/>
          <w:bCs/>
        </w:rPr>
        <w:t xml:space="preserve"> հարցերը</w:t>
      </w:r>
      <w:r w:rsidR="00A93B8B" w:rsidRPr="00BA5D64">
        <w:rPr>
          <w:rFonts w:ascii="Sylfaen" w:hAnsi="Sylfaen"/>
          <w:bCs/>
        </w:rPr>
        <w:t>՝</w:t>
      </w:r>
      <w:r w:rsidR="008C1BFF" w:rsidRPr="00BA5D64">
        <w:rPr>
          <w:rFonts w:ascii="Sylfaen" w:hAnsi="Sylfaen"/>
          <w:bCs/>
        </w:rPr>
        <w:t xml:space="preserve"> </w:t>
      </w:r>
      <w:r w:rsidR="000239E1" w:rsidRPr="00BA5D64">
        <w:rPr>
          <w:rFonts w:ascii="Sylfaen" w:hAnsi="Sylfaen"/>
          <w:bCs/>
        </w:rPr>
        <w:t xml:space="preserve">կարևոր է </w:t>
      </w:r>
      <w:r w:rsidR="008C1BFF" w:rsidRPr="00BA5D64">
        <w:rPr>
          <w:rFonts w:ascii="Sylfaen" w:hAnsi="Sylfaen"/>
          <w:bCs/>
        </w:rPr>
        <w:t xml:space="preserve">նաև </w:t>
      </w:r>
      <w:r w:rsidR="00A93B8B" w:rsidRPr="00BA5D64">
        <w:rPr>
          <w:rFonts w:ascii="Sylfaen" w:hAnsi="Sylfaen"/>
          <w:bCs/>
        </w:rPr>
        <w:t xml:space="preserve">ապահովել </w:t>
      </w:r>
      <w:r w:rsidR="008C1BFF" w:rsidRPr="00BA5D64">
        <w:rPr>
          <w:rFonts w:ascii="Sylfaen" w:hAnsi="Sylfaen"/>
          <w:bCs/>
        </w:rPr>
        <w:t xml:space="preserve">բարձր արդյունավետություն ունեցող </w:t>
      </w:r>
      <w:r w:rsidR="00D22CFF" w:rsidRPr="00BA5D64">
        <w:rPr>
          <w:rFonts w:ascii="Sylfaen" w:hAnsi="Sylfaen"/>
          <w:bCs/>
        </w:rPr>
        <w:t xml:space="preserve">ներմուծման </w:t>
      </w:r>
      <w:r w:rsidR="003C4664" w:rsidRPr="00BA5D64">
        <w:rPr>
          <w:rFonts w:ascii="Sylfaen" w:hAnsi="Sylfaen"/>
          <w:bCs/>
        </w:rPr>
        <w:t>և</w:t>
      </w:r>
      <w:r w:rsidR="00D22CFF" w:rsidRPr="00BA5D64">
        <w:rPr>
          <w:rFonts w:ascii="Sylfaen" w:hAnsi="Sylfaen"/>
          <w:bCs/>
        </w:rPr>
        <w:t xml:space="preserve"> արտահանման ընթացակարգեր</w:t>
      </w:r>
      <w:r w:rsidR="0064293A" w:rsidRPr="00BA5D64">
        <w:rPr>
          <w:rFonts w:ascii="Sylfaen" w:hAnsi="Sylfaen"/>
          <w:bCs/>
        </w:rPr>
        <w:t>՝</w:t>
      </w:r>
      <w:r w:rsidR="006D5580" w:rsidRPr="00BA5D64">
        <w:rPr>
          <w:rFonts w:ascii="Sylfaen" w:hAnsi="Sylfaen"/>
          <w:bCs/>
        </w:rPr>
        <w:t xml:space="preserve"> </w:t>
      </w:r>
      <w:r w:rsidR="008C1BFF" w:rsidRPr="00BA5D64">
        <w:rPr>
          <w:rFonts w:ascii="Sylfaen" w:hAnsi="Sylfaen"/>
          <w:bCs/>
        </w:rPr>
        <w:t xml:space="preserve">արտահանվող արտադրանքի </w:t>
      </w:r>
      <w:r w:rsidR="006D5580" w:rsidRPr="00BA5D64">
        <w:rPr>
          <w:rFonts w:ascii="Sylfaen" w:hAnsi="Sylfaen"/>
          <w:bCs/>
        </w:rPr>
        <w:t>ծախսերի</w:t>
      </w:r>
      <w:r w:rsidR="0064293A" w:rsidRPr="00BA5D64">
        <w:rPr>
          <w:rFonts w:ascii="Sylfaen" w:hAnsi="Sylfaen"/>
          <w:bCs/>
        </w:rPr>
        <w:t xml:space="preserve"> և</w:t>
      </w:r>
      <w:r w:rsidR="008C1BFF" w:rsidRPr="00BA5D64">
        <w:rPr>
          <w:rFonts w:ascii="Sylfaen" w:hAnsi="Sylfaen"/>
          <w:bCs/>
        </w:rPr>
        <w:t xml:space="preserve"> </w:t>
      </w:r>
      <w:r w:rsidR="008C1BFF" w:rsidRPr="00BA5D64">
        <w:rPr>
          <w:rFonts w:ascii="Sylfaen" w:hAnsi="Sylfaen"/>
          <w:bCs/>
        </w:rPr>
        <w:lastRenderedPageBreak/>
        <w:t xml:space="preserve">որակի </w:t>
      </w:r>
      <w:r w:rsidR="006D5580" w:rsidRPr="00BA5D64">
        <w:rPr>
          <w:rFonts w:ascii="Sylfaen" w:hAnsi="Sylfaen"/>
          <w:bCs/>
        </w:rPr>
        <w:t xml:space="preserve"> մրցունակությունը</w:t>
      </w:r>
      <w:r w:rsidR="0064293A" w:rsidRPr="00BA5D64">
        <w:rPr>
          <w:rFonts w:ascii="Sylfaen" w:hAnsi="Sylfaen"/>
          <w:bCs/>
        </w:rPr>
        <w:t xml:space="preserve"> բարելավելու համար</w:t>
      </w:r>
      <w:r w:rsidR="008C1BFF" w:rsidRPr="00BA5D64">
        <w:rPr>
          <w:rFonts w:ascii="Sylfaen" w:hAnsi="Sylfaen"/>
          <w:bCs/>
        </w:rPr>
        <w:t xml:space="preserve">: </w:t>
      </w:r>
      <w:r w:rsidR="002011D2" w:rsidRPr="00BA5D64">
        <w:rPr>
          <w:rFonts w:ascii="Sylfaen" w:hAnsi="Sylfaen"/>
          <w:bCs/>
        </w:rPr>
        <w:t xml:space="preserve">Ներմուծման և արտահանման ընթացակարգերի </w:t>
      </w:r>
      <w:r w:rsidR="0064293A" w:rsidRPr="00BA5D64">
        <w:rPr>
          <w:rFonts w:ascii="Sylfaen" w:hAnsi="Sylfaen"/>
          <w:bCs/>
        </w:rPr>
        <w:t xml:space="preserve">ներկայիս </w:t>
      </w:r>
      <w:r w:rsidR="002011D2" w:rsidRPr="00BA5D64">
        <w:rPr>
          <w:rFonts w:ascii="Sylfaen" w:hAnsi="Sylfaen"/>
          <w:bCs/>
        </w:rPr>
        <w:t xml:space="preserve">անարդյունավետությունը </w:t>
      </w:r>
      <w:r w:rsidR="006D5580" w:rsidRPr="00BA5D64">
        <w:rPr>
          <w:rFonts w:ascii="Sylfaen" w:hAnsi="Sylfaen"/>
          <w:bCs/>
        </w:rPr>
        <w:t>նվազեցն</w:t>
      </w:r>
      <w:r w:rsidR="00B10E93" w:rsidRPr="00BA5D64">
        <w:rPr>
          <w:rFonts w:ascii="Sylfaen" w:hAnsi="Sylfaen"/>
          <w:bCs/>
        </w:rPr>
        <w:t>ու</w:t>
      </w:r>
      <w:r w:rsidR="007E2262" w:rsidRPr="00BA5D64">
        <w:rPr>
          <w:rFonts w:ascii="Sylfaen" w:hAnsi="Sylfaen"/>
          <w:bCs/>
        </w:rPr>
        <w:t>մ</w:t>
      </w:r>
      <w:r w:rsidR="00B10E93" w:rsidRPr="00BA5D64">
        <w:rPr>
          <w:rFonts w:ascii="Sylfaen" w:hAnsi="Sylfaen"/>
          <w:bCs/>
        </w:rPr>
        <w:t xml:space="preserve"> է</w:t>
      </w:r>
      <w:r w:rsidR="002011D2" w:rsidRPr="00BA5D64">
        <w:rPr>
          <w:rFonts w:ascii="Sylfaen" w:hAnsi="Sylfaen"/>
          <w:bCs/>
        </w:rPr>
        <w:t xml:space="preserve"> </w:t>
      </w:r>
      <w:r w:rsidR="006D5580" w:rsidRPr="00BA5D64">
        <w:rPr>
          <w:rFonts w:ascii="Sylfaen" w:hAnsi="Sylfaen"/>
          <w:bCs/>
        </w:rPr>
        <w:t>Հայաստանի ներդրումային գրավչությ</w:t>
      </w:r>
      <w:r w:rsidR="002011D2" w:rsidRPr="00BA5D64">
        <w:rPr>
          <w:rFonts w:ascii="Sylfaen" w:hAnsi="Sylfaen"/>
          <w:bCs/>
        </w:rPr>
        <w:t xml:space="preserve">ունը և վերջնական արտադրանքի </w:t>
      </w:r>
      <w:r w:rsidR="006D5580" w:rsidRPr="00BA5D64">
        <w:rPr>
          <w:rFonts w:ascii="Sylfaen" w:hAnsi="Sylfaen"/>
          <w:bCs/>
        </w:rPr>
        <w:t>մրցունակությ</w:t>
      </w:r>
      <w:r w:rsidR="002011D2" w:rsidRPr="00BA5D64">
        <w:rPr>
          <w:rFonts w:ascii="Sylfaen" w:hAnsi="Sylfaen"/>
          <w:bCs/>
        </w:rPr>
        <w:t>ունը:</w:t>
      </w:r>
    </w:p>
    <w:p w14:paraId="25724DDA" w14:textId="77777777" w:rsidR="00A96418" w:rsidRPr="00BA5D64" w:rsidRDefault="00A96418" w:rsidP="00D226D7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 w:hanging="360"/>
        <w:rPr>
          <w:rFonts w:ascii="Sylfaen" w:hAnsi="Sylfaen" w:cs="Arial"/>
        </w:rPr>
      </w:pPr>
    </w:p>
    <w:p w14:paraId="2D216443" w14:textId="77777777" w:rsidR="00410CC5" w:rsidRPr="00BA5D64" w:rsidRDefault="00410CC5" w:rsidP="00D226D7">
      <w:pPr>
        <w:pStyle w:val="ListParagraph"/>
        <w:numPr>
          <w:ilvl w:val="0"/>
          <w:numId w:val="10"/>
        </w:numPr>
        <w:tabs>
          <w:tab w:val="left" w:pos="720"/>
        </w:tabs>
        <w:ind w:left="720"/>
        <w:jc w:val="both"/>
        <w:rPr>
          <w:rFonts w:ascii="Sylfaen" w:hAnsi="Sylfaen" w:cs="Times New Roman"/>
          <w:bCs/>
          <w:sz w:val="24"/>
          <w:szCs w:val="24"/>
        </w:rPr>
      </w:pPr>
      <w:r w:rsidRPr="00BA5D64">
        <w:rPr>
          <w:rFonts w:ascii="Sylfaen" w:hAnsi="Sylfaen" w:cs="Segoe UI"/>
          <w:b/>
          <w:sz w:val="24"/>
          <w:szCs w:val="24"/>
        </w:rPr>
        <w:t xml:space="preserve">Սննդամթերքի անվտանգության միջազգային </w:t>
      </w:r>
      <w:r w:rsidR="0064293A" w:rsidRPr="00BA5D64">
        <w:rPr>
          <w:rFonts w:ascii="Sylfaen" w:hAnsi="Sylfaen" w:cs="Segoe UI"/>
          <w:b/>
          <w:sz w:val="24"/>
          <w:szCs w:val="24"/>
        </w:rPr>
        <w:t>չափորոշիչների (</w:t>
      </w:r>
      <w:r w:rsidRPr="00BA5D64">
        <w:rPr>
          <w:rFonts w:ascii="Sylfaen" w:hAnsi="Sylfaen" w:cs="Segoe UI"/>
          <w:b/>
          <w:sz w:val="24"/>
          <w:szCs w:val="24"/>
        </w:rPr>
        <w:t>ստանդարտների</w:t>
      </w:r>
      <w:r w:rsidR="0064293A" w:rsidRPr="00BA5D64">
        <w:rPr>
          <w:rFonts w:ascii="Sylfaen" w:hAnsi="Sylfaen" w:cs="Segoe UI"/>
          <w:b/>
          <w:sz w:val="24"/>
          <w:szCs w:val="24"/>
        </w:rPr>
        <w:t>)</w:t>
      </w:r>
      <w:r w:rsidRPr="00BA5D64">
        <w:rPr>
          <w:rFonts w:ascii="Sylfaen" w:hAnsi="Sylfaen" w:cs="Segoe UI"/>
          <w:b/>
          <w:sz w:val="24"/>
          <w:szCs w:val="24"/>
        </w:rPr>
        <w:t xml:space="preserve"> համապատասխանության ապահովում շուկայի </w:t>
      </w:r>
      <w:r w:rsidR="007E2262" w:rsidRPr="00BA5D64">
        <w:rPr>
          <w:rFonts w:ascii="Sylfaen" w:hAnsi="Sylfaen" w:cs="Segoe UI"/>
          <w:b/>
          <w:sz w:val="24"/>
          <w:szCs w:val="24"/>
        </w:rPr>
        <w:t>տարատեսակավորման (</w:t>
      </w:r>
      <w:r w:rsidRPr="00BA5D64">
        <w:rPr>
          <w:rFonts w:ascii="Sylfaen" w:hAnsi="Sylfaen" w:cs="Segoe UI"/>
          <w:b/>
          <w:sz w:val="24"/>
          <w:szCs w:val="24"/>
        </w:rPr>
        <w:t>դիվերսիֆիկացման</w:t>
      </w:r>
      <w:r w:rsidR="007E2262" w:rsidRPr="00BA5D64">
        <w:rPr>
          <w:rFonts w:ascii="Sylfaen" w:hAnsi="Sylfaen" w:cs="Segoe UI"/>
          <w:b/>
          <w:sz w:val="24"/>
          <w:szCs w:val="24"/>
        </w:rPr>
        <w:t>)</w:t>
      </w:r>
      <w:r w:rsidRPr="00BA5D64">
        <w:rPr>
          <w:rFonts w:ascii="Sylfaen" w:hAnsi="Sylfaen" w:cs="Segoe UI"/>
          <w:b/>
          <w:sz w:val="24"/>
          <w:szCs w:val="24"/>
        </w:rPr>
        <w:t xml:space="preserve"> կարողությունը </w:t>
      </w:r>
      <w:r w:rsidR="00B93364" w:rsidRPr="00BA5D64">
        <w:rPr>
          <w:rFonts w:ascii="Sylfaen" w:hAnsi="Sylfaen" w:cs="Segoe UI"/>
          <w:b/>
          <w:sz w:val="24"/>
          <w:szCs w:val="24"/>
        </w:rPr>
        <w:t>մեծացն</w:t>
      </w:r>
      <w:r w:rsidRPr="00BA5D64">
        <w:rPr>
          <w:rFonts w:ascii="Sylfaen" w:hAnsi="Sylfaen" w:cs="Segoe UI"/>
          <w:b/>
          <w:sz w:val="24"/>
          <w:szCs w:val="24"/>
        </w:rPr>
        <w:t>ելու նպատակով</w:t>
      </w:r>
      <w:r w:rsidR="0064293A" w:rsidRPr="00BA5D64">
        <w:rPr>
          <w:rFonts w:ascii="Sylfaen" w:hAnsi="Sylfaen" w:cs="Segoe UI"/>
          <w:b/>
          <w:sz w:val="24"/>
          <w:szCs w:val="24"/>
        </w:rPr>
        <w:t>:</w:t>
      </w:r>
      <w:r w:rsidRPr="00BA5D64">
        <w:rPr>
          <w:rFonts w:ascii="Sylfaen" w:hAnsi="Sylfaen" w:cs="Segoe UI"/>
          <w:b/>
          <w:sz w:val="24"/>
          <w:szCs w:val="24"/>
        </w:rPr>
        <w:t xml:space="preserve"> </w:t>
      </w:r>
      <w:r w:rsidRPr="00BA5D64">
        <w:rPr>
          <w:rFonts w:ascii="Sylfaen" w:hAnsi="Sylfaen" w:cs="Segoe UI"/>
          <w:sz w:val="24"/>
          <w:szCs w:val="24"/>
        </w:rPr>
        <w:t>Այս առաջարկությունը հիմնավորված է և ավելի մանրամասն մշակված սննդամթերքի անվտանգության հարցերին նվիրված  հատուկ բաժնում (տե</w:t>
      </w:r>
      <w:r w:rsidR="0064293A" w:rsidRPr="00BA5D64">
        <w:rPr>
          <w:rFonts w:ascii="Sylfaen" w:hAnsi="Sylfaen"/>
          <w:color w:val="222222"/>
          <w:lang w:val="hy-AM"/>
        </w:rPr>
        <w:t>՛</w:t>
      </w:r>
      <w:r w:rsidRPr="00BA5D64">
        <w:rPr>
          <w:rFonts w:ascii="Sylfaen" w:hAnsi="Sylfaen" w:cs="Segoe UI"/>
          <w:sz w:val="24"/>
          <w:szCs w:val="24"/>
        </w:rPr>
        <w:t>ս ստոր</w:t>
      </w:r>
      <w:r w:rsidR="003C4664" w:rsidRPr="00BA5D64">
        <w:rPr>
          <w:rFonts w:ascii="Sylfaen" w:hAnsi="Sylfaen" w:cs="Segoe UI"/>
          <w:sz w:val="24"/>
          <w:szCs w:val="24"/>
        </w:rPr>
        <w:t>և</w:t>
      </w:r>
      <w:r w:rsidR="0064293A" w:rsidRPr="00BA5D64">
        <w:rPr>
          <w:rFonts w:ascii="Sylfaen" w:hAnsi="Sylfaen" w:cs="Segoe UI"/>
          <w:sz w:val="24"/>
          <w:szCs w:val="24"/>
        </w:rPr>
        <w:t>՝ 4.3</w:t>
      </w:r>
      <w:r w:rsidR="00B93364" w:rsidRPr="00BA5D64">
        <w:rPr>
          <w:rFonts w:ascii="Sylfaen" w:hAnsi="Sylfaen" w:cs="Segoe UI"/>
          <w:sz w:val="24"/>
          <w:szCs w:val="24"/>
        </w:rPr>
        <w:t>-ում</w:t>
      </w:r>
      <w:r w:rsidRPr="00BA5D64">
        <w:rPr>
          <w:rFonts w:ascii="Sylfaen" w:hAnsi="Sylfaen" w:cs="Segoe UI"/>
          <w:sz w:val="24"/>
          <w:szCs w:val="24"/>
        </w:rPr>
        <w:t>):</w:t>
      </w:r>
    </w:p>
    <w:p w14:paraId="75101D6D" w14:textId="77777777" w:rsidR="00410CC5" w:rsidRPr="00BA5D64" w:rsidRDefault="00410CC5" w:rsidP="00D226D7">
      <w:pPr>
        <w:pStyle w:val="ListParagraph"/>
        <w:tabs>
          <w:tab w:val="left" w:pos="720"/>
        </w:tabs>
        <w:ind w:hanging="360"/>
        <w:jc w:val="both"/>
        <w:rPr>
          <w:rFonts w:ascii="Sylfaen" w:hAnsi="Sylfaen" w:cs="Times New Roman"/>
          <w:bCs/>
          <w:sz w:val="24"/>
          <w:szCs w:val="24"/>
        </w:rPr>
      </w:pPr>
    </w:p>
    <w:p w14:paraId="0645DC8E" w14:textId="77777777" w:rsidR="003235C0" w:rsidRPr="00BA5D64" w:rsidRDefault="00410CC5" w:rsidP="00D226D7">
      <w:pPr>
        <w:pStyle w:val="ListParagraph"/>
        <w:numPr>
          <w:ilvl w:val="0"/>
          <w:numId w:val="10"/>
        </w:numPr>
        <w:tabs>
          <w:tab w:val="left" w:pos="720"/>
        </w:tabs>
        <w:ind w:left="720"/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 w:cs="Segoe UI"/>
          <w:b/>
          <w:sz w:val="24"/>
          <w:szCs w:val="24"/>
        </w:rPr>
        <w:t>Հար</w:t>
      </w:r>
      <w:r w:rsidR="003F2EEB" w:rsidRPr="00BA5D64">
        <w:rPr>
          <w:rFonts w:ascii="Sylfaen" w:hAnsi="Sylfaen" w:cs="Segoe UI"/>
          <w:b/>
          <w:sz w:val="24"/>
          <w:szCs w:val="24"/>
        </w:rPr>
        <w:t>մարեցված ֆինանսական և ապահովագրության</w:t>
      </w:r>
      <w:r w:rsidRPr="00BA5D64">
        <w:rPr>
          <w:rFonts w:ascii="Sylfaen" w:hAnsi="Sylfaen" w:cs="Segoe UI"/>
          <w:b/>
          <w:sz w:val="24"/>
          <w:szCs w:val="24"/>
        </w:rPr>
        <w:t xml:space="preserve"> մեխանիզմների հասանելիության կատարելագործում</w:t>
      </w:r>
      <w:r w:rsidR="0064293A" w:rsidRPr="00BA5D64">
        <w:rPr>
          <w:rFonts w:ascii="Sylfaen" w:hAnsi="Sylfaen" w:cs="Segoe UI"/>
          <w:b/>
          <w:sz w:val="24"/>
          <w:szCs w:val="24"/>
        </w:rPr>
        <w:t>:</w:t>
      </w:r>
      <w:r w:rsidRPr="00BA5D64">
        <w:rPr>
          <w:rFonts w:ascii="Sylfaen" w:hAnsi="Sylfaen" w:cs="Segoe UI"/>
          <w:b/>
          <w:sz w:val="24"/>
          <w:szCs w:val="24"/>
        </w:rPr>
        <w:t xml:space="preserve"> </w:t>
      </w:r>
      <w:r w:rsidR="00087D44" w:rsidRPr="00BA5D64">
        <w:rPr>
          <w:rFonts w:ascii="Sylfaen" w:hAnsi="Sylfaen" w:cs="Segoe UI"/>
          <w:sz w:val="24"/>
          <w:szCs w:val="24"/>
        </w:rPr>
        <w:t>Խրախուսել բանկերի կողմից նոր, երկարաժամկետ ֆինանսական արտադրանքի ստեղծ</w:t>
      </w:r>
      <w:r w:rsidR="007E2262" w:rsidRPr="00BA5D64">
        <w:rPr>
          <w:rFonts w:ascii="Sylfaen" w:hAnsi="Sylfaen" w:cs="Segoe UI"/>
          <w:sz w:val="24"/>
          <w:szCs w:val="24"/>
        </w:rPr>
        <w:t>ումը</w:t>
      </w:r>
      <w:r w:rsidR="00087D44" w:rsidRPr="00BA5D64">
        <w:rPr>
          <w:rFonts w:ascii="Sylfaen" w:hAnsi="Sylfaen" w:cs="Segoe UI"/>
          <w:sz w:val="24"/>
          <w:szCs w:val="24"/>
        </w:rPr>
        <w:t xml:space="preserve"> ջ</w:t>
      </w:r>
      <w:r w:rsidR="00D770C9" w:rsidRPr="00BA5D64">
        <w:rPr>
          <w:rFonts w:ascii="Sylfaen" w:hAnsi="Sylfaen" w:cs="Segoe UI"/>
          <w:sz w:val="24"/>
          <w:szCs w:val="24"/>
        </w:rPr>
        <w:t>երմոցների, միրգ և բանջարեղեն (Մ</w:t>
      </w:r>
      <w:r w:rsidR="00087D44" w:rsidRPr="00BA5D64">
        <w:rPr>
          <w:rFonts w:ascii="Sylfaen" w:hAnsi="Sylfaen" w:cs="Segoe UI"/>
          <w:sz w:val="24"/>
          <w:szCs w:val="24"/>
        </w:rPr>
        <w:t xml:space="preserve">&amp;Բ) վերամշակող  ընկերությունների համար:  </w:t>
      </w:r>
      <w:r w:rsidR="000563D3" w:rsidRPr="00BA5D64">
        <w:rPr>
          <w:rFonts w:ascii="Sylfaen" w:hAnsi="Sylfaen" w:cs="Segoe UI"/>
          <w:sz w:val="24"/>
          <w:szCs w:val="24"/>
        </w:rPr>
        <w:t xml:space="preserve">Խարսխող </w:t>
      </w:r>
      <w:r w:rsidR="000563D3" w:rsidRPr="00BA5D64">
        <w:rPr>
          <w:rFonts w:ascii="Sylfaen" w:hAnsi="Sylfaen"/>
          <w:sz w:val="24"/>
          <w:szCs w:val="24"/>
        </w:rPr>
        <w:t xml:space="preserve">ներդրողների փորձը </w:t>
      </w:r>
      <w:r w:rsidR="00553B13" w:rsidRPr="00BA5D64">
        <w:rPr>
          <w:rFonts w:ascii="Sylfaen" w:hAnsi="Sylfaen"/>
          <w:sz w:val="24"/>
          <w:szCs w:val="24"/>
        </w:rPr>
        <w:t xml:space="preserve">կարող է նույնպես, </w:t>
      </w:r>
      <w:r w:rsidR="000563D3" w:rsidRPr="00BA5D64">
        <w:rPr>
          <w:rFonts w:ascii="Sylfaen" w:hAnsi="Sylfaen"/>
          <w:sz w:val="24"/>
          <w:szCs w:val="24"/>
        </w:rPr>
        <w:t>առևտրային բանկերի հետ համատեղ</w:t>
      </w:r>
      <w:r w:rsidR="00553B13" w:rsidRPr="00BA5D64">
        <w:rPr>
          <w:rFonts w:ascii="Sylfaen" w:hAnsi="Sylfaen"/>
          <w:sz w:val="24"/>
          <w:szCs w:val="24"/>
        </w:rPr>
        <w:t>,</w:t>
      </w:r>
      <w:r w:rsidR="000563D3" w:rsidRPr="00BA5D64">
        <w:rPr>
          <w:rFonts w:ascii="Sylfaen" w:hAnsi="Sylfaen"/>
          <w:sz w:val="24"/>
          <w:szCs w:val="24"/>
        </w:rPr>
        <w:t xml:space="preserve"> օգտագործվել  համապարփակ մատակարարման շղթաների խորհրդատվական և ֆինանսական մեխանիզմների մշակման համար:</w:t>
      </w:r>
      <w:r w:rsidR="00D770C9" w:rsidRPr="00BA5D64">
        <w:rPr>
          <w:rFonts w:ascii="Sylfaen" w:hAnsi="Sylfaen"/>
          <w:sz w:val="24"/>
          <w:szCs w:val="24"/>
        </w:rPr>
        <w:t xml:space="preserve"> </w:t>
      </w:r>
    </w:p>
    <w:p w14:paraId="412AF419" w14:textId="77777777" w:rsidR="003235C0" w:rsidRPr="00BA5D64" w:rsidRDefault="003235C0" w:rsidP="00D226D7">
      <w:pPr>
        <w:pStyle w:val="ListParagraph"/>
        <w:tabs>
          <w:tab w:val="left" w:pos="720"/>
        </w:tabs>
        <w:ind w:hanging="360"/>
        <w:rPr>
          <w:rFonts w:ascii="Sylfaen" w:hAnsi="Sylfaen"/>
          <w:b/>
          <w:sz w:val="24"/>
          <w:szCs w:val="24"/>
        </w:rPr>
      </w:pPr>
    </w:p>
    <w:p w14:paraId="27E34BFC" w14:textId="77777777" w:rsidR="00D10500" w:rsidRPr="00BA5D64" w:rsidRDefault="000563D3" w:rsidP="00D10500">
      <w:pPr>
        <w:pStyle w:val="ListParagraph"/>
        <w:numPr>
          <w:ilvl w:val="0"/>
          <w:numId w:val="10"/>
        </w:numPr>
        <w:tabs>
          <w:tab w:val="left" w:pos="720"/>
        </w:tabs>
        <w:ind w:left="720"/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Այս առաջարկություններին աջակցելը կնշանակի, որ կառավարությունը զգալիորեն ընդլայնում է իր ներկայիս</w:t>
      </w:r>
      <w:r w:rsidR="00B93364" w:rsidRPr="00BA5D64">
        <w:rPr>
          <w:rFonts w:ascii="Sylfaen" w:hAnsi="Sylfaen"/>
          <w:b/>
          <w:sz w:val="24"/>
          <w:szCs w:val="24"/>
        </w:rPr>
        <w:t xml:space="preserve"> նպատակը</w:t>
      </w:r>
      <w:r w:rsidRPr="00BA5D64">
        <w:rPr>
          <w:rFonts w:ascii="Sylfaen" w:hAnsi="Sylfaen"/>
          <w:b/>
          <w:sz w:val="24"/>
          <w:szCs w:val="24"/>
        </w:rPr>
        <w:t xml:space="preserve">՝ մասնավոր ներդրումներին աջակցելը ինտենսիվ (ջերմոցների) պտուղ-բանջարեղենի գործում բոլոր այգեգործական ապրանքների պարս կառուցելու </w:t>
      </w:r>
      <w:r w:rsidR="00B93364" w:rsidRPr="00BA5D64">
        <w:rPr>
          <w:rFonts w:ascii="Sylfaen" w:hAnsi="Sylfaen"/>
          <w:b/>
          <w:sz w:val="24"/>
          <w:szCs w:val="24"/>
        </w:rPr>
        <w:t>հեռանկարով</w:t>
      </w:r>
      <w:r w:rsidRPr="00BA5D64">
        <w:rPr>
          <w:rFonts w:ascii="Sylfaen" w:hAnsi="Sylfaen"/>
          <w:b/>
          <w:sz w:val="24"/>
          <w:szCs w:val="24"/>
        </w:rPr>
        <w:t>:</w:t>
      </w:r>
      <w:r w:rsidR="00D10500" w:rsidRPr="00BA5D64">
        <w:rPr>
          <w:rFonts w:ascii="Sylfaen" w:hAnsi="Sylfaen"/>
          <w:b/>
          <w:sz w:val="24"/>
          <w:szCs w:val="24"/>
        </w:rPr>
        <w:t xml:space="preserve"> </w:t>
      </w:r>
      <w:r w:rsidR="00D10500" w:rsidRPr="00BA5D64">
        <w:rPr>
          <w:rFonts w:ascii="Sylfaen" w:hAnsi="Sylfaen"/>
          <w:sz w:val="24"/>
          <w:szCs w:val="24"/>
        </w:rPr>
        <w:t>Այս նպատակը՝  պտուղ-բանջարեղենի լայնածավալ արտադրության  արդիականացման և առ</w:t>
      </w:r>
      <w:r w:rsidR="003C4664" w:rsidRPr="00BA5D64">
        <w:rPr>
          <w:rFonts w:ascii="Sylfaen" w:hAnsi="Sylfaen"/>
          <w:sz w:val="24"/>
          <w:szCs w:val="24"/>
        </w:rPr>
        <w:t>և</w:t>
      </w:r>
      <w:r w:rsidR="00D10500" w:rsidRPr="00BA5D64">
        <w:rPr>
          <w:rFonts w:ascii="Sylfaen" w:hAnsi="Sylfaen"/>
          <w:sz w:val="24"/>
          <w:szCs w:val="24"/>
        </w:rPr>
        <w:t xml:space="preserve">տրայնացման գիտելիքների և կարողությունների ստեղծումը, թերևս ավելի հավակնոտ ու ավելի երկարաժամկետ է: </w:t>
      </w:r>
      <w:r w:rsidR="00B93364" w:rsidRPr="00BA5D64">
        <w:rPr>
          <w:rFonts w:ascii="Sylfaen" w:hAnsi="Sylfaen"/>
          <w:sz w:val="24"/>
          <w:szCs w:val="24"/>
        </w:rPr>
        <w:t>Բացի այդ</w:t>
      </w:r>
      <w:r w:rsidR="00D10500" w:rsidRPr="00BA5D64">
        <w:rPr>
          <w:rFonts w:ascii="Sylfaen" w:hAnsi="Sylfaen"/>
          <w:sz w:val="24"/>
          <w:szCs w:val="24"/>
        </w:rPr>
        <w:t xml:space="preserve">, կառավարության </w:t>
      </w:r>
      <w:r w:rsidR="003C4664" w:rsidRPr="00BA5D64">
        <w:rPr>
          <w:rFonts w:ascii="Sylfaen" w:hAnsi="Sylfaen"/>
          <w:sz w:val="24"/>
          <w:szCs w:val="24"/>
        </w:rPr>
        <w:t>և</w:t>
      </w:r>
      <w:r w:rsidR="00D10500" w:rsidRPr="00BA5D64">
        <w:rPr>
          <w:rFonts w:ascii="Sylfaen" w:hAnsi="Sylfaen"/>
          <w:sz w:val="24"/>
          <w:szCs w:val="24"/>
        </w:rPr>
        <w:t xml:space="preserve"> մասնավոր հատվածի համագործակցության նկատառումով զգալի նախնական </w:t>
      </w:r>
      <w:r w:rsidR="00D10500" w:rsidRPr="00BA5D64">
        <w:rPr>
          <w:rFonts w:ascii="Sylfaen" w:hAnsi="Sylfaen" w:cs="Sylfaen"/>
          <w:sz w:val="24"/>
          <w:szCs w:val="24"/>
        </w:rPr>
        <w:t>ներդրումներ է</w:t>
      </w:r>
      <w:r w:rsidR="00D10500" w:rsidRPr="00BA5D64">
        <w:rPr>
          <w:rFonts w:ascii="Sylfaen" w:hAnsi="Sylfaen"/>
          <w:sz w:val="24"/>
          <w:szCs w:val="24"/>
        </w:rPr>
        <w:t xml:space="preserve"> պահանջում մատակարարման բազան ամրապնդելու, հանրային-մասնավոր համագործակցություն </w:t>
      </w:r>
      <w:r w:rsidR="0064293A" w:rsidRPr="00BA5D64">
        <w:rPr>
          <w:rFonts w:ascii="Sylfaen" w:hAnsi="Sylfaen"/>
          <w:sz w:val="24"/>
          <w:szCs w:val="24"/>
        </w:rPr>
        <w:t xml:space="preserve">հաստատելու </w:t>
      </w:r>
      <w:r w:rsidR="003C4664" w:rsidRPr="00BA5D64">
        <w:rPr>
          <w:rFonts w:ascii="Sylfaen" w:hAnsi="Sylfaen"/>
          <w:sz w:val="24"/>
          <w:szCs w:val="24"/>
        </w:rPr>
        <w:t>և</w:t>
      </w:r>
      <w:r w:rsidR="00D10500" w:rsidRPr="00BA5D64">
        <w:rPr>
          <w:rFonts w:ascii="Sylfaen" w:hAnsi="Sylfaen"/>
          <w:sz w:val="24"/>
          <w:szCs w:val="24"/>
        </w:rPr>
        <w:t xml:space="preserve"> արդյունաբերության լայն հարթակներ զարգացնելու ուղղությամբ:</w:t>
      </w:r>
    </w:p>
    <w:p w14:paraId="55E6C169" w14:textId="77777777" w:rsidR="003C7D54" w:rsidRPr="00BA5D64" w:rsidRDefault="003C7D54" w:rsidP="000D3394">
      <w:pPr>
        <w:pStyle w:val="ListParagraph"/>
        <w:rPr>
          <w:rFonts w:ascii="Sylfaen" w:hAnsi="Sylfaen"/>
          <w:b/>
          <w:sz w:val="24"/>
          <w:szCs w:val="24"/>
        </w:rPr>
      </w:pPr>
    </w:p>
    <w:p w14:paraId="1096C232" w14:textId="77777777" w:rsidR="00E823B0" w:rsidRPr="00BA5D64" w:rsidRDefault="00E823B0" w:rsidP="000D3394">
      <w:pPr>
        <w:rPr>
          <w:rFonts w:ascii="Sylfaen" w:hAnsi="Sylfaen"/>
        </w:rPr>
      </w:pPr>
    </w:p>
    <w:p w14:paraId="02A4C4F8" w14:textId="77777777" w:rsidR="003D4126" w:rsidRPr="00BA5D64" w:rsidRDefault="00140C54" w:rsidP="000D3394">
      <w:pPr>
        <w:pStyle w:val="ListParagraph"/>
        <w:numPr>
          <w:ilvl w:val="1"/>
          <w:numId w:val="1"/>
        </w:numPr>
        <w:rPr>
          <w:rFonts w:ascii="Sylfaen" w:hAnsi="Sylfaen"/>
          <w:b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 xml:space="preserve">Գյուղատնտեսության բնագավառի </w:t>
      </w:r>
      <w:r w:rsidR="00321C1D" w:rsidRPr="00BA5D64">
        <w:rPr>
          <w:rFonts w:ascii="Sylfaen" w:hAnsi="Sylfaen"/>
          <w:b/>
          <w:sz w:val="24"/>
          <w:szCs w:val="24"/>
        </w:rPr>
        <w:t>խորհրդատվություն</w:t>
      </w:r>
      <w:r w:rsidRPr="00BA5D64">
        <w:rPr>
          <w:rFonts w:ascii="Sylfaen" w:hAnsi="Sylfaen"/>
          <w:b/>
          <w:sz w:val="24"/>
          <w:szCs w:val="24"/>
        </w:rPr>
        <w:t xml:space="preserve">ը </w:t>
      </w:r>
    </w:p>
    <w:p w14:paraId="0625188B" w14:textId="77777777" w:rsidR="000614E8" w:rsidRPr="00BA5D64" w:rsidRDefault="000614E8" w:rsidP="000D3394">
      <w:pPr>
        <w:pStyle w:val="ListParagraph"/>
        <w:rPr>
          <w:rFonts w:ascii="Sylfaen" w:hAnsi="Sylfaen"/>
          <w:b/>
          <w:sz w:val="24"/>
          <w:szCs w:val="24"/>
        </w:rPr>
      </w:pPr>
    </w:p>
    <w:p w14:paraId="582B33AF" w14:textId="77777777" w:rsidR="00C125D0" w:rsidRPr="00BA5D64" w:rsidRDefault="00141839" w:rsidP="000D3394">
      <w:pPr>
        <w:jc w:val="both"/>
        <w:rPr>
          <w:rFonts w:ascii="Sylfaen" w:hAnsi="Sylfaen"/>
          <w:b/>
          <w:lang w:eastAsia="en-GB"/>
        </w:rPr>
      </w:pPr>
      <w:r w:rsidRPr="00BA5D64">
        <w:rPr>
          <w:rFonts w:ascii="Sylfaen" w:hAnsi="Sylfaen"/>
          <w:b/>
          <w:lang w:eastAsia="en-GB"/>
        </w:rPr>
        <w:t>Հայաստանի գյուղատնտես</w:t>
      </w:r>
      <w:r w:rsidR="008C46ED" w:rsidRPr="00BA5D64">
        <w:rPr>
          <w:rFonts w:ascii="Sylfaen" w:hAnsi="Sylfaen"/>
          <w:b/>
          <w:lang w:eastAsia="en-GB"/>
        </w:rPr>
        <w:t xml:space="preserve">ության </w:t>
      </w:r>
      <w:r w:rsidR="00152314" w:rsidRPr="00BA5D64">
        <w:rPr>
          <w:rFonts w:ascii="Sylfaen" w:hAnsi="Sylfaen"/>
          <w:b/>
          <w:lang w:eastAsia="en-GB"/>
        </w:rPr>
        <w:t xml:space="preserve">հանրային </w:t>
      </w:r>
      <w:r w:rsidR="00321C1D" w:rsidRPr="00BA5D64">
        <w:rPr>
          <w:rFonts w:ascii="Sylfaen" w:hAnsi="Sylfaen"/>
          <w:b/>
          <w:lang w:eastAsia="en-GB"/>
        </w:rPr>
        <w:t>խորհրդատվության</w:t>
      </w:r>
      <w:r w:rsidRPr="00BA5D64">
        <w:rPr>
          <w:rFonts w:ascii="Sylfaen" w:hAnsi="Sylfaen"/>
          <w:b/>
          <w:lang w:eastAsia="en-GB"/>
        </w:rPr>
        <w:t xml:space="preserve"> </w:t>
      </w:r>
      <w:r w:rsidR="0093763B" w:rsidRPr="00BA5D64">
        <w:rPr>
          <w:rFonts w:ascii="Sylfaen" w:hAnsi="Sylfaen"/>
          <w:b/>
          <w:lang w:eastAsia="en-GB"/>
        </w:rPr>
        <w:t>համակարգը լավ վիճակում է</w:t>
      </w:r>
      <w:r w:rsidR="00F8049A" w:rsidRPr="00BA5D64">
        <w:rPr>
          <w:rFonts w:ascii="Sylfaen" w:hAnsi="Sylfaen"/>
          <w:b/>
          <w:lang w:eastAsia="en-GB"/>
        </w:rPr>
        <w:t xml:space="preserve">, </w:t>
      </w:r>
      <w:r w:rsidR="0093763B" w:rsidRPr="00BA5D64">
        <w:rPr>
          <w:rFonts w:ascii="Sylfaen" w:hAnsi="Sylfaen"/>
          <w:b/>
          <w:lang w:eastAsia="en-GB"/>
        </w:rPr>
        <w:t>ավելի լավ</w:t>
      </w:r>
      <w:r w:rsidR="00152314" w:rsidRPr="00BA5D64">
        <w:rPr>
          <w:rFonts w:ascii="Sylfaen" w:hAnsi="Sylfaen"/>
          <w:b/>
          <w:lang w:eastAsia="en-GB"/>
        </w:rPr>
        <w:t>,</w:t>
      </w:r>
      <w:r w:rsidR="0093763B" w:rsidRPr="00BA5D64">
        <w:rPr>
          <w:rFonts w:ascii="Sylfaen" w:hAnsi="Sylfaen"/>
          <w:b/>
          <w:lang w:eastAsia="en-GB"/>
        </w:rPr>
        <w:t xml:space="preserve"> քան նմանատիպ փուլում գտնվող շատ երկրներ</w:t>
      </w:r>
      <w:r w:rsidR="00152314" w:rsidRPr="00BA5D64">
        <w:rPr>
          <w:rFonts w:ascii="Sylfaen" w:hAnsi="Sylfaen"/>
          <w:b/>
          <w:lang w:eastAsia="en-GB"/>
        </w:rPr>
        <w:t xml:space="preserve">ում, </w:t>
      </w:r>
      <w:r w:rsidR="00DB6769" w:rsidRPr="00BA5D64">
        <w:rPr>
          <w:rFonts w:ascii="Sylfaen" w:hAnsi="Sylfaen"/>
          <w:b/>
          <w:lang w:eastAsia="en-GB"/>
        </w:rPr>
        <w:t xml:space="preserve">և </w:t>
      </w:r>
      <w:r w:rsidR="00152314" w:rsidRPr="00BA5D64">
        <w:rPr>
          <w:rFonts w:ascii="Sylfaen" w:hAnsi="Sylfaen"/>
          <w:b/>
          <w:lang w:eastAsia="en-GB"/>
        </w:rPr>
        <w:t xml:space="preserve">ավելի շատ </w:t>
      </w:r>
      <w:r w:rsidR="00B93364" w:rsidRPr="00BA5D64">
        <w:rPr>
          <w:rFonts w:ascii="Sylfaen" w:hAnsi="Sylfaen"/>
          <w:b/>
          <w:lang w:eastAsia="en-GB"/>
        </w:rPr>
        <w:t xml:space="preserve">պահանջում է </w:t>
      </w:r>
      <w:r w:rsidR="00DB6769" w:rsidRPr="00BA5D64">
        <w:rPr>
          <w:rFonts w:ascii="Sylfaen" w:hAnsi="Sylfaen"/>
          <w:b/>
          <w:lang w:eastAsia="en-GB"/>
        </w:rPr>
        <w:t xml:space="preserve">առաջադիմական բարեփոխումներ և </w:t>
      </w:r>
      <w:proofErr w:type="gramStart"/>
      <w:r w:rsidR="00DB6769" w:rsidRPr="00BA5D64">
        <w:rPr>
          <w:rFonts w:ascii="Sylfaen" w:hAnsi="Sylfaen"/>
          <w:b/>
          <w:lang w:eastAsia="en-GB"/>
        </w:rPr>
        <w:t>զարգացումներ</w:t>
      </w:r>
      <w:r w:rsidR="00152314" w:rsidRPr="00BA5D64">
        <w:rPr>
          <w:rFonts w:ascii="Sylfaen" w:hAnsi="Sylfaen"/>
          <w:b/>
          <w:lang w:eastAsia="en-GB"/>
        </w:rPr>
        <w:t xml:space="preserve">, </w:t>
      </w:r>
      <w:r w:rsidR="00DB6769" w:rsidRPr="00BA5D64">
        <w:rPr>
          <w:rFonts w:ascii="Sylfaen" w:hAnsi="Sylfaen"/>
          <w:b/>
          <w:lang w:eastAsia="en-GB"/>
        </w:rPr>
        <w:t xml:space="preserve"> քան</w:t>
      </w:r>
      <w:proofErr w:type="gramEnd"/>
      <w:r w:rsidR="00DB6769" w:rsidRPr="00BA5D64">
        <w:rPr>
          <w:rFonts w:ascii="Sylfaen" w:hAnsi="Sylfaen"/>
          <w:b/>
          <w:lang w:eastAsia="en-GB"/>
        </w:rPr>
        <w:t xml:space="preserve"> </w:t>
      </w:r>
      <w:r w:rsidR="00152314" w:rsidRPr="00BA5D64">
        <w:rPr>
          <w:rFonts w:ascii="Sylfaen" w:hAnsi="Sylfaen"/>
          <w:b/>
          <w:lang w:eastAsia="en-GB"/>
        </w:rPr>
        <w:t xml:space="preserve">լիովին </w:t>
      </w:r>
      <w:r w:rsidR="00DB6769" w:rsidRPr="00BA5D64">
        <w:rPr>
          <w:rFonts w:ascii="Sylfaen" w:hAnsi="Sylfaen"/>
          <w:b/>
          <w:lang w:eastAsia="en-GB"/>
        </w:rPr>
        <w:t xml:space="preserve">նոր մոտեցում: </w:t>
      </w:r>
    </w:p>
    <w:p w14:paraId="0C6AB156" w14:textId="77777777" w:rsidR="00C125D0" w:rsidRPr="00BA5D64" w:rsidRDefault="00152314" w:rsidP="000D3394">
      <w:pPr>
        <w:jc w:val="both"/>
        <w:rPr>
          <w:rFonts w:ascii="Sylfaen" w:hAnsi="Sylfaen"/>
          <w:lang w:eastAsia="en-GB"/>
        </w:rPr>
      </w:pPr>
      <w:r w:rsidRPr="00BA5D64">
        <w:rPr>
          <w:rFonts w:ascii="Sylfaen" w:hAnsi="Sylfaen"/>
          <w:lang w:eastAsia="en-GB"/>
        </w:rPr>
        <w:t xml:space="preserve">Խորհրդատվության համակարգի </w:t>
      </w:r>
      <w:r w:rsidR="00C125D0" w:rsidRPr="00BA5D64">
        <w:rPr>
          <w:rFonts w:ascii="Sylfaen" w:hAnsi="Sylfaen"/>
          <w:lang w:eastAsia="en-GB"/>
        </w:rPr>
        <w:t xml:space="preserve">ուժեղ </w:t>
      </w:r>
      <w:r w:rsidR="008C46ED" w:rsidRPr="00BA5D64">
        <w:rPr>
          <w:rFonts w:ascii="Sylfaen" w:hAnsi="Sylfaen"/>
          <w:lang w:eastAsia="en-GB"/>
        </w:rPr>
        <w:t>կողմեր</w:t>
      </w:r>
      <w:r w:rsidRPr="00BA5D64">
        <w:rPr>
          <w:rFonts w:ascii="Sylfaen" w:hAnsi="Sylfaen"/>
          <w:lang w:eastAsia="en-GB"/>
        </w:rPr>
        <w:t>ը հետևյալն են.</w:t>
      </w:r>
      <w:r w:rsidR="00C125D0" w:rsidRPr="00BA5D64">
        <w:rPr>
          <w:rFonts w:ascii="Sylfaen" w:hAnsi="Sylfaen"/>
          <w:lang w:eastAsia="en-GB"/>
        </w:rPr>
        <w:t xml:space="preserve"> աշխատանք</w:t>
      </w:r>
      <w:r w:rsidR="008C46ED" w:rsidRPr="00BA5D64">
        <w:rPr>
          <w:rFonts w:ascii="Sylfaen" w:hAnsi="Sylfaen"/>
          <w:lang w:eastAsia="en-GB"/>
        </w:rPr>
        <w:t xml:space="preserve">ային </w:t>
      </w:r>
      <w:r w:rsidR="00C125D0" w:rsidRPr="00BA5D64">
        <w:rPr>
          <w:rFonts w:ascii="Sylfaen" w:hAnsi="Sylfaen"/>
          <w:lang w:eastAsia="en-GB"/>
        </w:rPr>
        <w:t xml:space="preserve">ծրագրերը հիմնված են ֆերմերների կարիքների վրա,  </w:t>
      </w:r>
      <w:r w:rsidRPr="00BA5D64">
        <w:rPr>
          <w:rFonts w:ascii="Sylfaen" w:hAnsi="Sylfaen"/>
          <w:lang w:eastAsia="en-GB"/>
        </w:rPr>
        <w:t xml:space="preserve">խորհրդատվությունը </w:t>
      </w:r>
      <w:r w:rsidR="00C125D0" w:rsidRPr="00BA5D64">
        <w:rPr>
          <w:rFonts w:ascii="Sylfaen" w:hAnsi="Sylfaen"/>
          <w:lang w:eastAsia="en-GB"/>
        </w:rPr>
        <w:t xml:space="preserve">լավ է ընդունվում ֆերմերների կողմից, ընդգրկում </w:t>
      </w:r>
      <w:r w:rsidR="008C46ED" w:rsidRPr="00BA5D64">
        <w:rPr>
          <w:rFonts w:ascii="Sylfaen" w:hAnsi="Sylfaen"/>
          <w:lang w:eastAsia="en-GB"/>
        </w:rPr>
        <w:t>է Հա</w:t>
      </w:r>
      <w:r w:rsidR="00C125D0" w:rsidRPr="00BA5D64">
        <w:rPr>
          <w:rFonts w:ascii="Sylfaen" w:hAnsi="Sylfaen"/>
          <w:lang w:eastAsia="en-GB"/>
        </w:rPr>
        <w:t>յ</w:t>
      </w:r>
      <w:r w:rsidR="008C46ED" w:rsidRPr="00BA5D64">
        <w:rPr>
          <w:rFonts w:ascii="Sylfaen" w:hAnsi="Sylfaen"/>
          <w:lang w:eastAsia="en-GB"/>
        </w:rPr>
        <w:t>աս</w:t>
      </w:r>
      <w:r w:rsidR="00C125D0" w:rsidRPr="00BA5D64">
        <w:rPr>
          <w:rFonts w:ascii="Sylfaen" w:hAnsi="Sylfaen"/>
          <w:lang w:eastAsia="en-GB"/>
        </w:rPr>
        <w:t>տանի համայնքների մեծ մասը</w:t>
      </w:r>
      <w:r w:rsidRPr="00BA5D64">
        <w:rPr>
          <w:rFonts w:ascii="Sylfaen" w:hAnsi="Sylfaen"/>
          <w:lang w:eastAsia="en-GB"/>
        </w:rPr>
        <w:t xml:space="preserve"> և լավ</w:t>
      </w:r>
      <w:r w:rsidR="00C125D0" w:rsidRPr="00BA5D64">
        <w:rPr>
          <w:rFonts w:ascii="Sylfaen" w:hAnsi="Sylfaen"/>
          <w:lang w:eastAsia="en-GB"/>
        </w:rPr>
        <w:t xml:space="preserve"> արդյունքներ</w:t>
      </w:r>
      <w:r w:rsidRPr="00BA5D64">
        <w:rPr>
          <w:rFonts w:ascii="Sylfaen" w:hAnsi="Sylfaen"/>
          <w:lang w:eastAsia="en-GB"/>
        </w:rPr>
        <w:t xml:space="preserve"> է ցույց տալիս</w:t>
      </w:r>
      <w:r w:rsidR="00C125D0" w:rsidRPr="00BA5D64">
        <w:rPr>
          <w:rFonts w:ascii="Sylfaen" w:hAnsi="Sylfaen"/>
          <w:lang w:eastAsia="en-GB"/>
        </w:rPr>
        <w:t>: Այն նա</w:t>
      </w:r>
      <w:r w:rsidR="00B767D3" w:rsidRPr="00BA5D64">
        <w:rPr>
          <w:rFonts w:ascii="Sylfaen" w:hAnsi="Sylfaen"/>
          <w:lang w:eastAsia="en-GB"/>
        </w:rPr>
        <w:t xml:space="preserve">և ձեռք է բերում իր ընդհանուր ծախսերի </w:t>
      </w:r>
      <w:r w:rsidR="00C125D0" w:rsidRPr="00BA5D64">
        <w:rPr>
          <w:rFonts w:ascii="Sylfaen" w:hAnsi="Sylfaen"/>
          <w:lang w:eastAsia="en-GB"/>
        </w:rPr>
        <w:lastRenderedPageBreak/>
        <w:t xml:space="preserve">20%-ը </w:t>
      </w:r>
      <w:r w:rsidR="00B767D3" w:rsidRPr="00BA5D64">
        <w:rPr>
          <w:rFonts w:ascii="Sylfaen" w:hAnsi="Sylfaen"/>
          <w:lang w:eastAsia="en-GB"/>
        </w:rPr>
        <w:t xml:space="preserve">մատուցված ծառայությունների </w:t>
      </w:r>
      <w:r w:rsidR="003C4664" w:rsidRPr="00BA5D64">
        <w:rPr>
          <w:rFonts w:ascii="Sylfaen" w:hAnsi="Sylfaen"/>
          <w:lang w:eastAsia="en-GB"/>
        </w:rPr>
        <w:t>և</w:t>
      </w:r>
      <w:r w:rsidR="00B767D3" w:rsidRPr="00BA5D64">
        <w:rPr>
          <w:rFonts w:ascii="Sylfaen" w:hAnsi="Sylfaen"/>
          <w:lang w:eastAsia="en-GB"/>
        </w:rPr>
        <w:t xml:space="preserve"> խորհրդատվությունների </w:t>
      </w:r>
      <w:r w:rsidR="00C125D0" w:rsidRPr="00BA5D64">
        <w:rPr>
          <w:rFonts w:ascii="Sylfaen" w:hAnsi="Sylfaen"/>
          <w:lang w:eastAsia="en-GB"/>
        </w:rPr>
        <w:t>վաճառքից</w:t>
      </w:r>
      <w:r w:rsidR="00B767D3" w:rsidRPr="00BA5D64">
        <w:rPr>
          <w:rFonts w:ascii="Sylfaen" w:hAnsi="Sylfaen"/>
          <w:lang w:eastAsia="en-GB"/>
        </w:rPr>
        <w:t>, իսկ</w:t>
      </w:r>
      <w:r w:rsidRPr="00BA5D64">
        <w:rPr>
          <w:rFonts w:ascii="Sylfaen" w:hAnsi="Sylfaen"/>
          <w:lang w:eastAsia="en-GB"/>
        </w:rPr>
        <w:t xml:space="preserve"> ծախսերի</w:t>
      </w:r>
      <w:r w:rsidR="00B767D3" w:rsidRPr="00BA5D64">
        <w:rPr>
          <w:rFonts w:ascii="Sylfaen" w:hAnsi="Sylfaen"/>
          <w:lang w:eastAsia="en-GB"/>
        </w:rPr>
        <w:t xml:space="preserve"> մ</w:t>
      </w:r>
      <w:r w:rsidR="00C125D0" w:rsidRPr="00BA5D64">
        <w:rPr>
          <w:rFonts w:ascii="Sylfaen" w:hAnsi="Sylfaen"/>
          <w:lang w:eastAsia="en-GB"/>
        </w:rPr>
        <w:t>նացած</w:t>
      </w:r>
      <w:r w:rsidRPr="00BA5D64">
        <w:rPr>
          <w:rFonts w:ascii="Sylfaen" w:hAnsi="Sylfaen"/>
          <w:lang w:eastAsia="en-GB"/>
        </w:rPr>
        <w:t xml:space="preserve"> մասը ֆինանսավորում է</w:t>
      </w:r>
      <w:r w:rsidR="00C125D0" w:rsidRPr="00BA5D64">
        <w:rPr>
          <w:rFonts w:ascii="Sylfaen" w:hAnsi="Sylfaen"/>
          <w:lang w:eastAsia="en-GB"/>
        </w:rPr>
        <w:t xml:space="preserve"> պետ</w:t>
      </w:r>
      <w:r w:rsidRPr="00BA5D64">
        <w:rPr>
          <w:rFonts w:ascii="Sylfaen" w:hAnsi="Sylfaen"/>
          <w:lang w:eastAsia="en-GB"/>
        </w:rPr>
        <w:t>ությունը</w:t>
      </w:r>
      <w:r w:rsidR="00022732" w:rsidRPr="00BA5D64">
        <w:rPr>
          <w:rFonts w:ascii="Sylfaen" w:hAnsi="Sylfaen" w:cs="Sylfaen"/>
          <w:lang w:eastAsia="en-GB"/>
        </w:rPr>
        <w:t xml:space="preserve">: </w:t>
      </w:r>
      <w:r w:rsidRPr="00BA5D64">
        <w:rPr>
          <w:rFonts w:ascii="Sylfaen" w:hAnsi="Sylfaen"/>
          <w:lang w:eastAsia="en-GB"/>
        </w:rPr>
        <w:t>Ա</w:t>
      </w:r>
      <w:r w:rsidRPr="00BA5D64">
        <w:rPr>
          <w:rFonts w:ascii="Sylfaen" w:hAnsi="Sylfaen" w:cs="Sylfaen"/>
          <w:lang w:eastAsia="en-GB"/>
        </w:rPr>
        <w:t>յս</w:t>
      </w:r>
      <w:r w:rsidRPr="00BA5D64">
        <w:rPr>
          <w:rFonts w:ascii="Sylfaen" w:hAnsi="Sylfaen"/>
          <w:lang w:eastAsia="en-GB"/>
        </w:rPr>
        <w:t xml:space="preserve"> </w:t>
      </w:r>
      <w:r w:rsidRPr="00BA5D64">
        <w:rPr>
          <w:rFonts w:ascii="Sylfaen" w:hAnsi="Sylfaen" w:cs="Sylfaen"/>
          <w:lang w:eastAsia="en-GB"/>
        </w:rPr>
        <w:t>կախվածությունը</w:t>
      </w:r>
      <w:r w:rsidRPr="00BA5D64">
        <w:rPr>
          <w:rFonts w:ascii="Sylfaen" w:hAnsi="Sylfaen"/>
          <w:lang w:eastAsia="en-GB"/>
        </w:rPr>
        <w:t xml:space="preserve"> բ</w:t>
      </w:r>
      <w:r w:rsidR="00141990" w:rsidRPr="00BA5D64">
        <w:rPr>
          <w:rFonts w:ascii="Sylfaen" w:hAnsi="Sylfaen"/>
          <w:lang w:eastAsia="en-GB"/>
        </w:rPr>
        <w:t xml:space="preserve">յուջեից </w:t>
      </w:r>
      <w:r w:rsidR="00C125D0" w:rsidRPr="00BA5D64">
        <w:rPr>
          <w:rFonts w:ascii="Sylfaen" w:hAnsi="Sylfaen"/>
          <w:lang w:eastAsia="en-GB"/>
        </w:rPr>
        <w:t xml:space="preserve">նշանակում է, որ ֆինանսավորումը </w:t>
      </w:r>
      <w:r w:rsidR="008F108C" w:rsidRPr="00BA5D64">
        <w:rPr>
          <w:rFonts w:ascii="Sylfaen" w:hAnsi="Sylfaen"/>
          <w:lang w:eastAsia="en-GB"/>
        </w:rPr>
        <w:t xml:space="preserve">կրճատելու </w:t>
      </w:r>
      <w:r w:rsidR="0083443F" w:rsidRPr="00BA5D64">
        <w:rPr>
          <w:rFonts w:ascii="Sylfaen" w:hAnsi="Sylfaen"/>
          <w:lang w:eastAsia="en-GB"/>
        </w:rPr>
        <w:t xml:space="preserve">ցանկացած որոշում </w:t>
      </w:r>
      <w:r w:rsidR="008F108C" w:rsidRPr="00BA5D64">
        <w:rPr>
          <w:rFonts w:ascii="Sylfaen" w:hAnsi="Sylfaen"/>
          <w:lang w:eastAsia="en-GB"/>
        </w:rPr>
        <w:t xml:space="preserve">կարող է </w:t>
      </w:r>
      <w:r w:rsidR="00C125D0" w:rsidRPr="00BA5D64">
        <w:rPr>
          <w:rFonts w:ascii="Sylfaen" w:hAnsi="Sylfaen"/>
          <w:lang w:eastAsia="en-GB"/>
        </w:rPr>
        <w:t xml:space="preserve"> </w:t>
      </w:r>
      <w:r w:rsidR="008F108C" w:rsidRPr="00BA5D64">
        <w:rPr>
          <w:rFonts w:ascii="Sylfaen" w:hAnsi="Sylfaen"/>
          <w:lang w:eastAsia="en-GB"/>
        </w:rPr>
        <w:t>սահմանափակել</w:t>
      </w:r>
      <w:r w:rsidRPr="00BA5D64">
        <w:rPr>
          <w:rFonts w:ascii="Sylfaen" w:hAnsi="Sylfaen"/>
          <w:lang w:eastAsia="en-GB"/>
        </w:rPr>
        <w:t xml:space="preserve"> գործողությունները</w:t>
      </w:r>
      <w:r w:rsidR="00C125D0" w:rsidRPr="00BA5D64">
        <w:rPr>
          <w:rFonts w:ascii="Sylfaen" w:hAnsi="Sylfaen"/>
          <w:lang w:eastAsia="en-GB"/>
        </w:rPr>
        <w:t xml:space="preserve"> </w:t>
      </w:r>
      <w:r w:rsidR="008F108C" w:rsidRPr="00BA5D64">
        <w:rPr>
          <w:rFonts w:ascii="Sylfaen" w:hAnsi="Sylfaen"/>
          <w:lang w:eastAsia="en-GB"/>
        </w:rPr>
        <w:t>և</w:t>
      </w:r>
      <w:r w:rsidRPr="00BA5D64">
        <w:rPr>
          <w:rFonts w:ascii="Sylfaen" w:hAnsi="Sylfaen"/>
          <w:lang w:eastAsia="en-GB"/>
        </w:rPr>
        <w:t>,</w:t>
      </w:r>
      <w:r w:rsidR="008F108C" w:rsidRPr="00BA5D64">
        <w:rPr>
          <w:rFonts w:ascii="Sylfaen" w:hAnsi="Sylfaen"/>
          <w:lang w:eastAsia="en-GB"/>
        </w:rPr>
        <w:t xml:space="preserve"> </w:t>
      </w:r>
      <w:r w:rsidR="00C125D0" w:rsidRPr="00BA5D64">
        <w:rPr>
          <w:rFonts w:ascii="Sylfaen" w:hAnsi="Sylfaen"/>
          <w:lang w:eastAsia="en-GB"/>
        </w:rPr>
        <w:t>ամենայն հավանականությամբ</w:t>
      </w:r>
      <w:r w:rsidR="008C46ED" w:rsidRPr="00BA5D64">
        <w:rPr>
          <w:rFonts w:ascii="Sylfaen" w:hAnsi="Sylfaen"/>
          <w:lang w:eastAsia="en-GB"/>
        </w:rPr>
        <w:t>,</w:t>
      </w:r>
      <w:r w:rsidR="008F108C" w:rsidRPr="00BA5D64">
        <w:rPr>
          <w:rFonts w:ascii="Sylfaen" w:hAnsi="Sylfaen"/>
          <w:lang w:eastAsia="en-GB"/>
        </w:rPr>
        <w:t xml:space="preserve"> </w:t>
      </w:r>
      <w:r w:rsidR="00C125D0" w:rsidRPr="00BA5D64">
        <w:rPr>
          <w:rFonts w:ascii="Sylfaen" w:hAnsi="Sylfaen"/>
          <w:lang w:eastAsia="en-GB"/>
        </w:rPr>
        <w:t xml:space="preserve"> </w:t>
      </w:r>
      <w:r w:rsidR="008F108C" w:rsidRPr="00BA5D64">
        <w:rPr>
          <w:rFonts w:ascii="Sylfaen" w:hAnsi="Sylfaen"/>
          <w:lang w:eastAsia="en-GB"/>
        </w:rPr>
        <w:t xml:space="preserve">հանգեցնել ծառայությունների որակի </w:t>
      </w:r>
      <w:r w:rsidR="003C4664" w:rsidRPr="00BA5D64">
        <w:rPr>
          <w:rFonts w:ascii="Sylfaen" w:hAnsi="Sylfaen"/>
          <w:lang w:eastAsia="en-GB"/>
        </w:rPr>
        <w:t>և</w:t>
      </w:r>
      <w:r w:rsidR="008F108C" w:rsidRPr="00BA5D64">
        <w:rPr>
          <w:rFonts w:ascii="Sylfaen" w:hAnsi="Sylfaen"/>
          <w:lang w:eastAsia="en-GB"/>
        </w:rPr>
        <w:t xml:space="preserve"> քանակի </w:t>
      </w:r>
      <w:r w:rsidR="00C125D0" w:rsidRPr="00BA5D64">
        <w:rPr>
          <w:rFonts w:ascii="Sylfaen" w:hAnsi="Sylfaen"/>
          <w:lang w:eastAsia="en-GB"/>
        </w:rPr>
        <w:t>զգալի անկ</w:t>
      </w:r>
      <w:r w:rsidR="008F108C" w:rsidRPr="00BA5D64">
        <w:rPr>
          <w:rFonts w:ascii="Sylfaen" w:hAnsi="Sylfaen"/>
          <w:lang w:eastAsia="en-GB"/>
        </w:rPr>
        <w:t xml:space="preserve">ման: </w:t>
      </w:r>
      <w:r w:rsidR="00C125D0" w:rsidRPr="00BA5D64">
        <w:rPr>
          <w:rFonts w:ascii="Sylfaen" w:hAnsi="Sylfaen"/>
          <w:lang w:eastAsia="en-GB"/>
        </w:rPr>
        <w:t xml:space="preserve"> </w:t>
      </w:r>
      <w:r w:rsidR="008F108C" w:rsidRPr="00BA5D64">
        <w:rPr>
          <w:rFonts w:ascii="Sylfaen" w:hAnsi="Sylfaen"/>
          <w:lang w:eastAsia="en-GB"/>
        </w:rPr>
        <w:t>Ներկայիս բյուջեն շատ համեստ է</w:t>
      </w:r>
      <w:r w:rsidRPr="00BA5D64">
        <w:rPr>
          <w:rFonts w:ascii="Sylfaen" w:hAnsi="Sylfaen"/>
          <w:lang w:eastAsia="en-GB"/>
        </w:rPr>
        <w:t>՝</w:t>
      </w:r>
      <w:r w:rsidR="008F108C" w:rsidRPr="00BA5D64">
        <w:rPr>
          <w:rFonts w:ascii="Sylfaen" w:hAnsi="Sylfaen"/>
          <w:lang w:eastAsia="en-GB"/>
        </w:rPr>
        <w:t xml:space="preserve"> </w:t>
      </w:r>
      <w:r w:rsidRPr="00BA5D64">
        <w:rPr>
          <w:rFonts w:ascii="Sylfaen" w:hAnsi="Sylfaen"/>
          <w:lang w:eastAsia="en-GB"/>
        </w:rPr>
        <w:t>թե</w:t>
      </w:r>
      <w:r w:rsidRPr="00BA5D64">
        <w:rPr>
          <w:rFonts w:ascii="Sylfaen" w:hAnsi="Sylfaen" w:cs="Arial"/>
          <w:color w:val="222222"/>
          <w:lang w:val="hy-AM"/>
        </w:rPr>
        <w:t>՛</w:t>
      </w:r>
      <w:r w:rsidRPr="00BA5D64">
        <w:rPr>
          <w:rFonts w:ascii="Sylfaen" w:hAnsi="Sylfaen"/>
          <w:lang w:eastAsia="en-GB"/>
        </w:rPr>
        <w:t xml:space="preserve"> </w:t>
      </w:r>
      <w:r w:rsidR="008F108C" w:rsidRPr="00BA5D64">
        <w:rPr>
          <w:rFonts w:ascii="Sylfaen" w:hAnsi="Sylfaen"/>
          <w:lang w:eastAsia="en-GB"/>
        </w:rPr>
        <w:t xml:space="preserve">հարաբերական, </w:t>
      </w:r>
      <w:r w:rsidRPr="00BA5D64">
        <w:rPr>
          <w:rFonts w:ascii="Sylfaen" w:hAnsi="Sylfaen"/>
          <w:lang w:eastAsia="en-GB"/>
        </w:rPr>
        <w:t>թե</w:t>
      </w:r>
      <w:r w:rsidRPr="00BA5D64">
        <w:rPr>
          <w:rFonts w:ascii="Sylfaen" w:hAnsi="Sylfaen" w:cs="Arial"/>
          <w:color w:val="222222"/>
          <w:lang w:val="hy-AM"/>
        </w:rPr>
        <w:t>՛</w:t>
      </w:r>
      <w:r w:rsidR="008F108C" w:rsidRPr="00BA5D64">
        <w:rPr>
          <w:rFonts w:ascii="Sylfaen" w:hAnsi="Sylfaen"/>
          <w:lang w:eastAsia="en-GB"/>
        </w:rPr>
        <w:t xml:space="preserve"> բացարձակ առումով: </w:t>
      </w:r>
      <w:r w:rsidR="0083443F" w:rsidRPr="00BA5D64">
        <w:rPr>
          <w:rFonts w:ascii="Sylfaen" w:hAnsi="Sylfaen"/>
          <w:lang w:eastAsia="en-GB"/>
        </w:rPr>
        <w:t xml:space="preserve"> </w:t>
      </w:r>
    </w:p>
    <w:p w14:paraId="7421E297" w14:textId="77777777" w:rsidR="00D226D7" w:rsidRPr="00BA5D64" w:rsidRDefault="00D226D7" w:rsidP="000D3394">
      <w:pPr>
        <w:jc w:val="both"/>
        <w:rPr>
          <w:rFonts w:ascii="Sylfaen" w:hAnsi="Sylfaen"/>
          <w:lang w:eastAsia="en-GB"/>
        </w:rPr>
      </w:pPr>
    </w:p>
    <w:p w14:paraId="52FEBD74" w14:textId="77777777" w:rsidR="00546B66" w:rsidRPr="00BA5D64" w:rsidRDefault="006D0AB7" w:rsidP="000D3394">
      <w:pPr>
        <w:jc w:val="both"/>
        <w:rPr>
          <w:rFonts w:ascii="Sylfaen" w:hAnsi="Sylfaen"/>
          <w:lang w:eastAsia="en-GB"/>
        </w:rPr>
      </w:pPr>
      <w:r w:rsidRPr="00BA5D64">
        <w:rPr>
          <w:rFonts w:ascii="Sylfaen" w:hAnsi="Sylfaen"/>
          <w:lang w:eastAsia="en-GB"/>
        </w:rPr>
        <w:t xml:space="preserve">2014 թ. </w:t>
      </w:r>
      <w:r w:rsidR="00C125D0" w:rsidRPr="00BA5D64">
        <w:rPr>
          <w:rFonts w:ascii="Sylfaen" w:hAnsi="Sylfaen"/>
          <w:lang w:eastAsia="en-GB"/>
        </w:rPr>
        <w:t>346 մլն դրամ</w:t>
      </w:r>
      <w:r w:rsidR="00160964" w:rsidRPr="00BA5D64">
        <w:rPr>
          <w:rFonts w:ascii="Sylfaen" w:hAnsi="Sylfaen"/>
          <w:lang w:eastAsia="en-GB"/>
        </w:rPr>
        <w:t>ի</w:t>
      </w:r>
      <w:r w:rsidR="00D226D7" w:rsidRPr="00BA5D64">
        <w:rPr>
          <w:rFonts w:ascii="Sylfaen" w:hAnsi="Sylfaen"/>
          <w:lang w:eastAsia="en-GB"/>
        </w:rPr>
        <w:t xml:space="preserve"> (627</w:t>
      </w:r>
      <w:r w:rsidR="00C125D0" w:rsidRPr="00BA5D64">
        <w:rPr>
          <w:rFonts w:ascii="Sylfaen" w:hAnsi="Sylfaen"/>
          <w:lang w:eastAsia="en-GB"/>
        </w:rPr>
        <w:t xml:space="preserve">000 եվրո) </w:t>
      </w:r>
      <w:r w:rsidR="00160964" w:rsidRPr="00BA5D64">
        <w:rPr>
          <w:rFonts w:ascii="Sylfaen" w:hAnsi="Sylfaen"/>
          <w:lang w:eastAsia="en-GB"/>
        </w:rPr>
        <w:t>հատկացումը խորհրդատվական</w:t>
      </w:r>
      <w:r w:rsidR="00C15AE2" w:rsidRPr="00BA5D64">
        <w:rPr>
          <w:rFonts w:ascii="Sylfaen" w:hAnsi="Sylfaen"/>
          <w:lang w:eastAsia="en-GB"/>
        </w:rPr>
        <w:t>/ գիտասփյուռ</w:t>
      </w:r>
      <w:r w:rsidR="00160964" w:rsidRPr="00BA5D64">
        <w:rPr>
          <w:rFonts w:ascii="Sylfaen" w:hAnsi="Sylfaen"/>
          <w:lang w:eastAsia="en-GB"/>
        </w:rPr>
        <w:t xml:space="preserve"> </w:t>
      </w:r>
      <w:r w:rsidR="00C125D0" w:rsidRPr="00BA5D64">
        <w:rPr>
          <w:rFonts w:ascii="Sylfaen" w:hAnsi="Sylfaen"/>
          <w:lang w:eastAsia="en-GB"/>
        </w:rPr>
        <w:t>ծառայությու</w:t>
      </w:r>
      <w:r w:rsidR="00160964" w:rsidRPr="00BA5D64">
        <w:rPr>
          <w:rFonts w:ascii="Sylfaen" w:hAnsi="Sylfaen"/>
          <w:lang w:eastAsia="en-GB"/>
        </w:rPr>
        <w:t xml:space="preserve">նների տրամադրման համար կազմում է ԳՆ-ի բյուջեի միայն </w:t>
      </w:r>
      <w:r w:rsidR="00D226D7" w:rsidRPr="00BA5D64">
        <w:rPr>
          <w:rFonts w:ascii="Sylfaen" w:hAnsi="Sylfaen"/>
          <w:lang w:eastAsia="en-GB"/>
        </w:rPr>
        <w:t>2,</w:t>
      </w:r>
      <w:r w:rsidR="00C125D0" w:rsidRPr="00BA5D64">
        <w:rPr>
          <w:rFonts w:ascii="Sylfaen" w:hAnsi="Sylfaen"/>
          <w:lang w:eastAsia="en-GB"/>
        </w:rPr>
        <w:t>5%</w:t>
      </w:r>
      <w:r w:rsidRPr="00BA5D64">
        <w:rPr>
          <w:rFonts w:ascii="Sylfaen" w:hAnsi="Sylfaen"/>
          <w:lang w:eastAsia="en-GB"/>
        </w:rPr>
        <w:t>-ը</w:t>
      </w:r>
      <w:r w:rsidR="00160964" w:rsidRPr="00BA5D64">
        <w:rPr>
          <w:rFonts w:ascii="Sylfaen" w:hAnsi="Sylfaen"/>
          <w:lang w:eastAsia="en-GB"/>
        </w:rPr>
        <w:t>: Բյուջետային աջակցության կ</w:t>
      </w:r>
      <w:r w:rsidR="00C125D0" w:rsidRPr="00BA5D64">
        <w:rPr>
          <w:rFonts w:ascii="Sylfaen" w:hAnsi="Sylfaen"/>
          <w:lang w:eastAsia="en-GB"/>
        </w:rPr>
        <w:t>րկնապատկումը</w:t>
      </w:r>
      <w:r w:rsidRPr="00BA5D64">
        <w:rPr>
          <w:rFonts w:ascii="Sylfaen" w:hAnsi="Sylfaen"/>
          <w:lang w:eastAsia="en-GB"/>
        </w:rPr>
        <w:t>,</w:t>
      </w:r>
      <w:r w:rsidR="00056C6A" w:rsidRPr="00BA5D64">
        <w:rPr>
          <w:rFonts w:ascii="Sylfaen" w:hAnsi="Sylfaen"/>
          <w:lang w:eastAsia="en-GB"/>
        </w:rPr>
        <w:t xml:space="preserve"> </w:t>
      </w:r>
      <w:r w:rsidR="00C125D0" w:rsidRPr="00BA5D64">
        <w:rPr>
          <w:rFonts w:ascii="Sylfaen" w:hAnsi="Sylfaen"/>
          <w:lang w:eastAsia="en-GB"/>
        </w:rPr>
        <w:t>հետ</w:t>
      </w:r>
      <w:r w:rsidR="003C4664" w:rsidRPr="00BA5D64">
        <w:rPr>
          <w:rFonts w:ascii="Sylfaen" w:hAnsi="Sylfaen"/>
          <w:lang w:eastAsia="en-GB"/>
        </w:rPr>
        <w:t>և</w:t>
      </w:r>
      <w:r w:rsidR="00C125D0" w:rsidRPr="00BA5D64">
        <w:rPr>
          <w:rFonts w:ascii="Sylfaen" w:hAnsi="Sylfaen"/>
          <w:lang w:eastAsia="en-GB"/>
        </w:rPr>
        <w:t>աբար</w:t>
      </w:r>
      <w:r w:rsidRPr="00BA5D64">
        <w:rPr>
          <w:rFonts w:ascii="Sylfaen" w:hAnsi="Sylfaen"/>
          <w:lang w:eastAsia="en-GB"/>
        </w:rPr>
        <w:t>,</w:t>
      </w:r>
      <w:r w:rsidR="00C125D0" w:rsidRPr="00BA5D64">
        <w:rPr>
          <w:rFonts w:ascii="Sylfaen" w:hAnsi="Sylfaen"/>
          <w:lang w:eastAsia="en-GB"/>
        </w:rPr>
        <w:t xml:space="preserve"> կարող է </w:t>
      </w:r>
      <w:r w:rsidRPr="00BA5D64">
        <w:rPr>
          <w:rFonts w:ascii="Sylfaen" w:hAnsi="Sylfaen"/>
          <w:lang w:eastAsia="en-GB"/>
        </w:rPr>
        <w:t xml:space="preserve">սպասարկման որակի </w:t>
      </w:r>
      <w:r w:rsidR="00C125D0" w:rsidRPr="00BA5D64">
        <w:rPr>
          <w:rFonts w:ascii="Sylfaen" w:hAnsi="Sylfaen"/>
          <w:lang w:eastAsia="en-GB"/>
        </w:rPr>
        <w:t xml:space="preserve">շատ մեծ տարբերություն </w:t>
      </w:r>
      <w:r w:rsidR="00056C6A" w:rsidRPr="00BA5D64">
        <w:rPr>
          <w:rFonts w:ascii="Sylfaen" w:hAnsi="Sylfaen"/>
          <w:lang w:eastAsia="en-GB"/>
        </w:rPr>
        <w:t xml:space="preserve">առաջացնել  և </w:t>
      </w:r>
      <w:r w:rsidR="00C125D0" w:rsidRPr="00BA5D64">
        <w:rPr>
          <w:rFonts w:ascii="Sylfaen" w:hAnsi="Sylfaen"/>
          <w:lang w:eastAsia="en-GB"/>
        </w:rPr>
        <w:t xml:space="preserve">մեծ ազդեցություն </w:t>
      </w:r>
      <w:r w:rsidR="00056C6A" w:rsidRPr="00BA5D64">
        <w:rPr>
          <w:rFonts w:ascii="Sylfaen" w:hAnsi="Sylfaen"/>
          <w:lang w:eastAsia="en-GB"/>
        </w:rPr>
        <w:t xml:space="preserve">թողնել </w:t>
      </w:r>
      <w:r w:rsidR="00C125D0" w:rsidRPr="00BA5D64">
        <w:rPr>
          <w:rFonts w:ascii="Sylfaen" w:hAnsi="Sylfaen"/>
          <w:lang w:eastAsia="en-GB"/>
        </w:rPr>
        <w:t>ոլորտի արտադրանքի</w:t>
      </w:r>
      <w:r w:rsidR="00056C6A" w:rsidRPr="00BA5D64">
        <w:rPr>
          <w:rFonts w:ascii="Sylfaen" w:hAnsi="Sylfaen"/>
          <w:lang w:eastAsia="en-GB"/>
        </w:rPr>
        <w:t xml:space="preserve"> վրա</w:t>
      </w:r>
      <w:r w:rsidRPr="00BA5D64">
        <w:rPr>
          <w:rFonts w:ascii="Sylfaen" w:hAnsi="Sylfaen"/>
          <w:lang w:eastAsia="en-GB"/>
        </w:rPr>
        <w:t>՝</w:t>
      </w:r>
      <w:r w:rsidR="00C125D0" w:rsidRPr="00BA5D64">
        <w:rPr>
          <w:rFonts w:ascii="Sylfaen" w:hAnsi="Sylfaen"/>
          <w:lang w:eastAsia="en-GB"/>
        </w:rPr>
        <w:t xml:space="preserve"> առանց </w:t>
      </w:r>
      <w:r w:rsidR="00056C6A" w:rsidRPr="00BA5D64">
        <w:rPr>
          <w:rFonts w:ascii="Sylfaen" w:hAnsi="Sylfaen"/>
          <w:lang w:eastAsia="en-GB"/>
        </w:rPr>
        <w:t xml:space="preserve">այլ բյուջետային ծրագրերից </w:t>
      </w:r>
      <w:r w:rsidR="00C125D0" w:rsidRPr="00BA5D64">
        <w:rPr>
          <w:rFonts w:ascii="Sylfaen" w:hAnsi="Sylfaen"/>
          <w:lang w:eastAsia="en-GB"/>
        </w:rPr>
        <w:t xml:space="preserve">զգալի ռեսուրսներ </w:t>
      </w:r>
      <w:r w:rsidR="00C15AE2" w:rsidRPr="00BA5D64">
        <w:rPr>
          <w:rFonts w:ascii="Sylfaen" w:hAnsi="Sylfaen"/>
          <w:lang w:eastAsia="en-GB"/>
        </w:rPr>
        <w:t>ներգրավելու</w:t>
      </w:r>
      <w:r w:rsidR="00056C6A" w:rsidRPr="00BA5D64">
        <w:rPr>
          <w:rFonts w:ascii="Sylfaen" w:hAnsi="Sylfaen"/>
          <w:lang w:eastAsia="en-GB"/>
        </w:rPr>
        <w:t xml:space="preserve">: </w:t>
      </w:r>
      <w:r w:rsidR="00C125D0" w:rsidRPr="00BA5D64">
        <w:rPr>
          <w:rFonts w:ascii="Sylfaen" w:hAnsi="Sylfaen"/>
          <w:lang w:eastAsia="en-GB"/>
        </w:rPr>
        <w:t xml:space="preserve">Համաշխարհային </w:t>
      </w:r>
      <w:r w:rsidRPr="00BA5D64">
        <w:rPr>
          <w:rFonts w:ascii="Sylfaen" w:hAnsi="Sylfaen"/>
          <w:lang w:eastAsia="en-GB"/>
        </w:rPr>
        <w:t>բ</w:t>
      </w:r>
      <w:r w:rsidR="00C125D0" w:rsidRPr="00BA5D64">
        <w:rPr>
          <w:rFonts w:ascii="Sylfaen" w:hAnsi="Sylfaen"/>
          <w:lang w:eastAsia="en-GB"/>
        </w:rPr>
        <w:t>անկ</w:t>
      </w:r>
      <w:r w:rsidR="00D46BD4" w:rsidRPr="00BA5D64">
        <w:rPr>
          <w:rFonts w:ascii="Sylfaen" w:hAnsi="Sylfaen"/>
          <w:lang w:eastAsia="en-GB"/>
        </w:rPr>
        <w:t>ի</w:t>
      </w:r>
      <w:r w:rsidR="00C125D0" w:rsidRPr="00BA5D64">
        <w:rPr>
          <w:rFonts w:ascii="Sylfaen" w:hAnsi="Sylfaen"/>
          <w:lang w:eastAsia="en-GB"/>
        </w:rPr>
        <w:t xml:space="preserve"> ուսումնասիրությունները վկայում են, որ </w:t>
      </w:r>
      <w:r w:rsidR="00D46BD4" w:rsidRPr="00BA5D64">
        <w:rPr>
          <w:rFonts w:ascii="Sylfaen" w:hAnsi="Sylfaen"/>
          <w:lang w:eastAsia="en-GB"/>
        </w:rPr>
        <w:t xml:space="preserve">ֆերմերների խորհրդատվական ծառայությունների և կիրառական հետազոտությունների </w:t>
      </w:r>
      <w:r w:rsidRPr="00BA5D64">
        <w:rPr>
          <w:rFonts w:ascii="Sylfaen" w:hAnsi="Sylfaen"/>
          <w:lang w:eastAsia="en-GB"/>
        </w:rPr>
        <w:t xml:space="preserve">համար </w:t>
      </w:r>
      <w:r w:rsidR="00D46BD4" w:rsidRPr="00BA5D64">
        <w:rPr>
          <w:rFonts w:ascii="Sylfaen" w:hAnsi="Sylfaen"/>
          <w:lang w:eastAsia="en-GB"/>
        </w:rPr>
        <w:t xml:space="preserve">կատարվող </w:t>
      </w:r>
      <w:r w:rsidR="008C46ED" w:rsidRPr="00BA5D64">
        <w:rPr>
          <w:rFonts w:ascii="Sylfaen" w:hAnsi="Sylfaen"/>
          <w:lang w:eastAsia="en-GB"/>
        </w:rPr>
        <w:t>ներդրումները կարող են</w:t>
      </w:r>
      <w:r w:rsidR="00530D82" w:rsidRPr="00BA5D64">
        <w:rPr>
          <w:rFonts w:ascii="Sylfaen" w:hAnsi="Sylfaen"/>
          <w:lang w:eastAsia="en-GB"/>
        </w:rPr>
        <w:t>, խթանելով  արտադրողականությունը,</w:t>
      </w:r>
      <w:r w:rsidR="00C125D0" w:rsidRPr="00BA5D64">
        <w:rPr>
          <w:rFonts w:ascii="Sylfaen" w:hAnsi="Sylfaen"/>
          <w:lang w:eastAsia="en-GB"/>
        </w:rPr>
        <w:t xml:space="preserve"> բարձր </w:t>
      </w:r>
      <w:r w:rsidR="008F3A50" w:rsidRPr="00BA5D64">
        <w:rPr>
          <w:rFonts w:ascii="Sylfaen" w:hAnsi="Sylfaen"/>
          <w:lang w:eastAsia="en-GB"/>
        </w:rPr>
        <w:t>տնտեսական շահութաբերություն</w:t>
      </w:r>
      <w:r w:rsidR="008F3A50" w:rsidRPr="00BA5D64" w:rsidDel="008F3A50">
        <w:rPr>
          <w:rFonts w:ascii="Sylfaen" w:hAnsi="Sylfaen"/>
          <w:lang w:eastAsia="en-GB"/>
        </w:rPr>
        <w:t xml:space="preserve"> </w:t>
      </w:r>
      <w:r w:rsidR="00D46BD4" w:rsidRPr="00BA5D64">
        <w:rPr>
          <w:rFonts w:ascii="Sylfaen" w:hAnsi="Sylfaen"/>
          <w:lang w:eastAsia="en-GB"/>
        </w:rPr>
        <w:t>ապահովել</w:t>
      </w:r>
      <w:r w:rsidR="00530D82" w:rsidRPr="00BA5D64">
        <w:rPr>
          <w:rFonts w:ascii="Sylfaen" w:hAnsi="Sylfaen"/>
          <w:lang w:eastAsia="en-GB"/>
        </w:rPr>
        <w:t>,</w:t>
      </w:r>
      <w:r w:rsidR="00D46BD4" w:rsidRPr="00BA5D64">
        <w:rPr>
          <w:rFonts w:ascii="Sylfaen" w:hAnsi="Sylfaen"/>
          <w:lang w:eastAsia="en-GB"/>
        </w:rPr>
        <w:t xml:space="preserve"> </w:t>
      </w:r>
      <w:r w:rsidR="002A673D" w:rsidRPr="00BA5D64">
        <w:rPr>
          <w:rFonts w:ascii="Sylfaen" w:hAnsi="Sylfaen"/>
          <w:lang w:eastAsia="en-GB"/>
        </w:rPr>
        <w:t>ավելի շատ</w:t>
      </w:r>
      <w:r w:rsidRPr="00BA5D64">
        <w:rPr>
          <w:rFonts w:ascii="Sylfaen" w:hAnsi="Sylfaen"/>
          <w:lang w:eastAsia="en-GB"/>
        </w:rPr>
        <w:t>,</w:t>
      </w:r>
      <w:r w:rsidR="008C46ED" w:rsidRPr="00BA5D64">
        <w:rPr>
          <w:rFonts w:ascii="Sylfaen" w:hAnsi="Sylfaen"/>
          <w:lang w:eastAsia="en-GB"/>
        </w:rPr>
        <w:t xml:space="preserve"> </w:t>
      </w:r>
      <w:r w:rsidR="00C125D0" w:rsidRPr="00BA5D64">
        <w:rPr>
          <w:rFonts w:ascii="Sylfaen" w:hAnsi="Sylfaen"/>
          <w:lang w:eastAsia="en-GB"/>
        </w:rPr>
        <w:t xml:space="preserve">քան </w:t>
      </w:r>
      <w:r w:rsidR="002A673D" w:rsidRPr="00BA5D64">
        <w:rPr>
          <w:rFonts w:ascii="Sylfaen" w:hAnsi="Sylfaen" w:cs="Sylfaen"/>
          <w:lang w:eastAsia="en-GB"/>
        </w:rPr>
        <w:t>գյուղատնտեսության</w:t>
      </w:r>
      <w:r w:rsidR="002A673D" w:rsidRPr="00BA5D64">
        <w:rPr>
          <w:rFonts w:ascii="Sylfaen" w:hAnsi="Sylfaen"/>
          <w:lang w:eastAsia="en-GB"/>
        </w:rPr>
        <w:t xml:space="preserve"> </w:t>
      </w:r>
      <w:r w:rsidR="00C125D0" w:rsidRPr="00BA5D64">
        <w:rPr>
          <w:rFonts w:ascii="Sylfaen" w:hAnsi="Sylfaen"/>
          <w:lang w:eastAsia="en-GB"/>
        </w:rPr>
        <w:t xml:space="preserve">այլ պետական </w:t>
      </w:r>
      <w:r w:rsidR="00C125D0" w:rsidRPr="00BA5D64">
        <w:rPr>
          <w:lang w:eastAsia="en-GB"/>
        </w:rPr>
        <w:t>​​</w:t>
      </w:r>
      <w:r w:rsidR="00C125D0" w:rsidRPr="00BA5D64">
        <w:rPr>
          <w:rFonts w:ascii="Sylfaen" w:hAnsi="Sylfaen" w:cs="Sylfaen"/>
          <w:lang w:eastAsia="en-GB"/>
        </w:rPr>
        <w:t>ծախսեր</w:t>
      </w:r>
      <w:r w:rsidR="002A673D" w:rsidRPr="00BA5D64">
        <w:rPr>
          <w:rFonts w:ascii="Sylfaen" w:hAnsi="Sylfaen" w:cs="Sylfaen"/>
          <w:lang w:eastAsia="en-GB"/>
        </w:rPr>
        <w:t xml:space="preserve">ը, </w:t>
      </w:r>
      <w:r w:rsidR="00C125D0" w:rsidRPr="00BA5D64">
        <w:rPr>
          <w:rFonts w:ascii="Sylfaen" w:hAnsi="Sylfaen" w:cs="Sylfaen"/>
          <w:lang w:eastAsia="en-GB"/>
        </w:rPr>
        <w:t>ինչպիսիք</w:t>
      </w:r>
      <w:r w:rsidR="00C125D0" w:rsidRPr="00BA5D64">
        <w:rPr>
          <w:rFonts w:ascii="Sylfaen" w:hAnsi="Sylfaen"/>
          <w:lang w:eastAsia="en-GB"/>
        </w:rPr>
        <w:t xml:space="preserve"> </w:t>
      </w:r>
      <w:r w:rsidR="00C125D0" w:rsidRPr="00BA5D64">
        <w:rPr>
          <w:rFonts w:ascii="Sylfaen" w:hAnsi="Sylfaen" w:cs="Sylfaen"/>
          <w:lang w:eastAsia="en-GB"/>
        </w:rPr>
        <w:t>են</w:t>
      </w:r>
      <w:r w:rsidR="00C125D0" w:rsidRPr="00BA5D64">
        <w:rPr>
          <w:rFonts w:ascii="Sylfaen" w:hAnsi="Sylfaen"/>
          <w:lang w:eastAsia="en-GB"/>
        </w:rPr>
        <w:t xml:space="preserve"> </w:t>
      </w:r>
      <w:r w:rsidR="00C125D0" w:rsidRPr="00BA5D64">
        <w:rPr>
          <w:rFonts w:ascii="Sylfaen" w:hAnsi="Sylfaen" w:cs="Sylfaen"/>
          <w:lang w:eastAsia="en-GB"/>
        </w:rPr>
        <w:t>սուբսիդիաներ</w:t>
      </w:r>
      <w:r w:rsidR="002A673D" w:rsidRPr="00BA5D64">
        <w:rPr>
          <w:rFonts w:ascii="Sylfaen" w:hAnsi="Sylfaen" w:cs="Sylfaen"/>
          <w:lang w:eastAsia="en-GB"/>
        </w:rPr>
        <w:t>ը</w:t>
      </w:r>
      <w:r w:rsidR="00C125D0" w:rsidRPr="00BA5D64">
        <w:rPr>
          <w:rFonts w:ascii="Sylfaen" w:hAnsi="Sylfaen"/>
          <w:lang w:eastAsia="en-GB"/>
        </w:rPr>
        <w:t xml:space="preserve">: </w:t>
      </w:r>
    </w:p>
    <w:p w14:paraId="11B6FC10" w14:textId="77777777" w:rsidR="00D226D7" w:rsidRPr="00BA5D64" w:rsidRDefault="00D226D7" w:rsidP="000D3394">
      <w:pPr>
        <w:jc w:val="both"/>
        <w:rPr>
          <w:rFonts w:ascii="Sylfaen" w:hAnsi="Sylfaen" w:cs="Sylfaen"/>
          <w:lang w:eastAsia="en-GB"/>
        </w:rPr>
      </w:pPr>
    </w:p>
    <w:p w14:paraId="33F09B06" w14:textId="77777777" w:rsidR="00C125D0" w:rsidRPr="00BA5D64" w:rsidRDefault="00C125D0" w:rsidP="000D3394">
      <w:pPr>
        <w:jc w:val="both"/>
        <w:rPr>
          <w:rFonts w:ascii="Sylfaen" w:hAnsi="Sylfaen"/>
          <w:lang w:eastAsia="en-GB"/>
        </w:rPr>
      </w:pPr>
      <w:r w:rsidRPr="00BA5D64">
        <w:rPr>
          <w:rFonts w:ascii="Sylfaen" w:hAnsi="Sylfaen" w:cs="Sylfaen"/>
          <w:lang w:eastAsia="en-GB"/>
        </w:rPr>
        <w:t>Այս</w:t>
      </w:r>
      <w:r w:rsidRPr="00BA5D64">
        <w:rPr>
          <w:rFonts w:ascii="Sylfaen" w:hAnsi="Sylfaen"/>
          <w:lang w:eastAsia="en-GB"/>
        </w:rPr>
        <w:t xml:space="preserve"> </w:t>
      </w:r>
      <w:r w:rsidRPr="00BA5D64">
        <w:rPr>
          <w:rFonts w:ascii="Sylfaen" w:hAnsi="Sylfaen" w:cs="Sylfaen"/>
          <w:lang w:eastAsia="en-GB"/>
        </w:rPr>
        <w:t>ուսումնասիրությունները</w:t>
      </w:r>
      <w:r w:rsidRPr="00BA5D64">
        <w:rPr>
          <w:rFonts w:ascii="Sylfaen" w:hAnsi="Sylfaen"/>
          <w:lang w:eastAsia="en-GB"/>
        </w:rPr>
        <w:t xml:space="preserve"> </w:t>
      </w:r>
      <w:r w:rsidRPr="00BA5D64">
        <w:rPr>
          <w:rFonts w:ascii="Sylfaen" w:hAnsi="Sylfaen" w:cs="Sylfaen"/>
          <w:lang w:eastAsia="en-GB"/>
        </w:rPr>
        <w:t>ցույց</w:t>
      </w:r>
      <w:r w:rsidRPr="00BA5D64">
        <w:rPr>
          <w:rFonts w:ascii="Sylfaen" w:hAnsi="Sylfaen"/>
          <w:lang w:eastAsia="en-GB"/>
        </w:rPr>
        <w:t xml:space="preserve"> </w:t>
      </w:r>
      <w:r w:rsidRPr="00BA5D64">
        <w:rPr>
          <w:rFonts w:ascii="Sylfaen" w:hAnsi="Sylfaen" w:cs="Sylfaen"/>
          <w:lang w:eastAsia="en-GB"/>
        </w:rPr>
        <w:t>են</w:t>
      </w:r>
      <w:r w:rsidRPr="00BA5D64">
        <w:rPr>
          <w:rFonts w:ascii="Sylfaen" w:hAnsi="Sylfaen"/>
          <w:lang w:eastAsia="en-GB"/>
        </w:rPr>
        <w:t xml:space="preserve"> </w:t>
      </w:r>
      <w:r w:rsidRPr="00BA5D64">
        <w:rPr>
          <w:rFonts w:ascii="Sylfaen" w:hAnsi="Sylfaen" w:cs="Sylfaen"/>
          <w:lang w:eastAsia="en-GB"/>
        </w:rPr>
        <w:t>տալիս</w:t>
      </w:r>
      <w:r w:rsidRPr="00BA5D64">
        <w:rPr>
          <w:rFonts w:ascii="Sylfaen" w:hAnsi="Sylfaen"/>
          <w:lang w:eastAsia="en-GB"/>
        </w:rPr>
        <w:t xml:space="preserve">, </w:t>
      </w:r>
      <w:r w:rsidRPr="00BA5D64">
        <w:rPr>
          <w:rFonts w:ascii="Sylfaen" w:hAnsi="Sylfaen" w:cs="Sylfaen"/>
          <w:lang w:eastAsia="en-GB"/>
        </w:rPr>
        <w:t>որ</w:t>
      </w:r>
      <w:r w:rsidRPr="00BA5D64">
        <w:rPr>
          <w:rFonts w:ascii="Sylfaen" w:hAnsi="Sylfaen"/>
          <w:lang w:eastAsia="en-GB"/>
        </w:rPr>
        <w:t xml:space="preserve"> </w:t>
      </w:r>
      <w:r w:rsidR="006455CD" w:rsidRPr="00BA5D64">
        <w:rPr>
          <w:rFonts w:ascii="Sylfaen" w:hAnsi="Sylfaen" w:cs="Sylfaen"/>
          <w:lang w:eastAsia="en-GB"/>
        </w:rPr>
        <w:t xml:space="preserve">հետազոտությունների </w:t>
      </w:r>
      <w:r w:rsidR="008F3A50" w:rsidRPr="00BA5D64">
        <w:rPr>
          <w:rFonts w:ascii="Sylfaen" w:hAnsi="Sylfaen"/>
          <w:lang w:eastAsia="en-GB"/>
        </w:rPr>
        <w:t>շահութաբերությունը</w:t>
      </w:r>
      <w:r w:rsidR="008F3A50" w:rsidRPr="00BA5D64">
        <w:rPr>
          <w:rFonts w:ascii="Sylfaen" w:hAnsi="Sylfaen" w:cs="Sylfaen"/>
          <w:lang w:eastAsia="en-GB"/>
        </w:rPr>
        <w:t xml:space="preserve"> </w:t>
      </w:r>
      <w:r w:rsidR="006455CD" w:rsidRPr="00BA5D64">
        <w:rPr>
          <w:rFonts w:ascii="Sylfaen" w:hAnsi="Sylfaen" w:cs="Sylfaen"/>
          <w:lang w:eastAsia="en-GB"/>
        </w:rPr>
        <w:t>և</w:t>
      </w:r>
      <w:r w:rsidRPr="00BA5D64">
        <w:rPr>
          <w:rFonts w:ascii="Sylfaen" w:hAnsi="Sylfaen"/>
          <w:lang w:eastAsia="en-GB"/>
        </w:rPr>
        <w:t xml:space="preserve"> </w:t>
      </w:r>
      <w:r w:rsidRPr="00BA5D64">
        <w:rPr>
          <w:rFonts w:ascii="Sylfaen" w:hAnsi="Sylfaen" w:cs="Sylfaen"/>
          <w:lang w:eastAsia="en-GB"/>
        </w:rPr>
        <w:t>զարգացման</w:t>
      </w:r>
      <w:r w:rsidRPr="00BA5D64">
        <w:rPr>
          <w:rFonts w:ascii="Sylfaen" w:hAnsi="Sylfaen"/>
          <w:lang w:eastAsia="en-GB"/>
        </w:rPr>
        <w:t xml:space="preserve"> </w:t>
      </w:r>
      <w:r w:rsidRPr="00BA5D64">
        <w:rPr>
          <w:rFonts w:ascii="Sylfaen" w:hAnsi="Sylfaen" w:cs="Sylfaen"/>
          <w:lang w:eastAsia="en-GB"/>
        </w:rPr>
        <w:t>ներդրու</w:t>
      </w:r>
      <w:r w:rsidRPr="00BA5D64">
        <w:rPr>
          <w:rFonts w:ascii="Sylfaen" w:hAnsi="Sylfaen"/>
          <w:lang w:eastAsia="en-GB"/>
        </w:rPr>
        <w:t>մ</w:t>
      </w:r>
      <w:r w:rsidR="006455CD" w:rsidRPr="00BA5D64">
        <w:rPr>
          <w:rFonts w:ascii="Sylfaen" w:hAnsi="Sylfaen"/>
          <w:lang w:eastAsia="en-GB"/>
        </w:rPr>
        <w:t xml:space="preserve">ները </w:t>
      </w:r>
      <w:r w:rsidR="008C46ED" w:rsidRPr="00BA5D64">
        <w:rPr>
          <w:rFonts w:ascii="Sylfaen" w:hAnsi="Sylfaen"/>
          <w:lang w:eastAsia="en-GB"/>
        </w:rPr>
        <w:t xml:space="preserve">տարեկան </w:t>
      </w:r>
      <w:r w:rsidRPr="00BA5D64">
        <w:rPr>
          <w:rFonts w:ascii="Sylfaen" w:hAnsi="Sylfaen"/>
          <w:lang w:eastAsia="en-GB"/>
        </w:rPr>
        <w:t>միջին</w:t>
      </w:r>
      <w:r w:rsidR="00530D82" w:rsidRPr="00BA5D64">
        <w:rPr>
          <w:rFonts w:ascii="Sylfaen" w:hAnsi="Sylfaen"/>
          <w:lang w:eastAsia="en-GB"/>
        </w:rPr>
        <w:t>ը</w:t>
      </w:r>
      <w:r w:rsidR="006455CD" w:rsidRPr="00BA5D64">
        <w:rPr>
          <w:rFonts w:ascii="Sylfaen" w:hAnsi="Sylfaen"/>
          <w:lang w:eastAsia="en-GB"/>
        </w:rPr>
        <w:t xml:space="preserve"> կազմում են </w:t>
      </w:r>
      <w:r w:rsidRPr="00BA5D64">
        <w:rPr>
          <w:rFonts w:ascii="Sylfaen" w:hAnsi="Sylfaen"/>
          <w:lang w:eastAsia="en-GB"/>
        </w:rPr>
        <w:t>43%</w:t>
      </w:r>
      <w:r w:rsidR="006455CD" w:rsidRPr="00BA5D64">
        <w:rPr>
          <w:rFonts w:ascii="Sylfaen" w:hAnsi="Sylfaen"/>
          <w:lang w:eastAsia="en-GB"/>
        </w:rPr>
        <w:t xml:space="preserve">: Սա </w:t>
      </w:r>
      <w:r w:rsidRPr="00BA5D64">
        <w:rPr>
          <w:rFonts w:ascii="Sylfaen" w:hAnsi="Sylfaen"/>
          <w:lang w:eastAsia="en-GB"/>
        </w:rPr>
        <w:t xml:space="preserve">բարձր </w:t>
      </w:r>
      <w:r w:rsidR="008F3A50" w:rsidRPr="00BA5D64">
        <w:rPr>
          <w:rFonts w:ascii="Sylfaen" w:hAnsi="Sylfaen"/>
          <w:lang w:eastAsia="en-GB"/>
        </w:rPr>
        <w:t>շահութաբերություն</w:t>
      </w:r>
      <w:r w:rsidR="006455CD" w:rsidRPr="00BA5D64">
        <w:rPr>
          <w:rFonts w:ascii="Sylfaen" w:hAnsi="Sylfaen"/>
          <w:lang w:eastAsia="en-GB"/>
        </w:rPr>
        <w:t xml:space="preserve"> է </w:t>
      </w:r>
      <w:r w:rsidR="008C46ED" w:rsidRPr="00BA5D64">
        <w:rPr>
          <w:rFonts w:ascii="Sylfaen" w:hAnsi="Sylfaen"/>
          <w:lang w:eastAsia="en-GB"/>
        </w:rPr>
        <w:t xml:space="preserve">համարվում </w:t>
      </w:r>
      <w:r w:rsidR="006455CD" w:rsidRPr="00BA5D64">
        <w:rPr>
          <w:rFonts w:ascii="Sylfaen" w:hAnsi="Sylfaen"/>
          <w:lang w:eastAsia="en-GB"/>
        </w:rPr>
        <w:t xml:space="preserve">աշխարհի </w:t>
      </w:r>
      <w:r w:rsidRPr="00BA5D64">
        <w:rPr>
          <w:rFonts w:ascii="Sylfaen" w:hAnsi="Sylfaen"/>
          <w:lang w:eastAsia="en-GB"/>
        </w:rPr>
        <w:t>բոլոր շրջաններում</w:t>
      </w:r>
      <w:r w:rsidR="006455CD" w:rsidRPr="00BA5D64">
        <w:rPr>
          <w:rFonts w:ascii="Sylfaen" w:hAnsi="Sylfaen"/>
          <w:lang w:eastAsia="en-GB"/>
        </w:rPr>
        <w:t xml:space="preserve">: </w:t>
      </w:r>
      <w:r w:rsidR="008F3A50" w:rsidRPr="00BA5D64">
        <w:rPr>
          <w:rFonts w:ascii="Sylfaen" w:hAnsi="Sylfaen"/>
          <w:lang w:eastAsia="en-GB"/>
        </w:rPr>
        <w:t>Շահութաբերության</w:t>
      </w:r>
      <w:r w:rsidR="008C46ED" w:rsidRPr="00BA5D64">
        <w:rPr>
          <w:rFonts w:ascii="Sylfaen" w:hAnsi="Sylfaen"/>
          <w:lang w:eastAsia="en-GB"/>
        </w:rPr>
        <w:t xml:space="preserve"> մ</w:t>
      </w:r>
      <w:r w:rsidRPr="00BA5D64">
        <w:rPr>
          <w:rFonts w:ascii="Sylfaen" w:hAnsi="Sylfaen"/>
          <w:lang w:eastAsia="en-GB"/>
        </w:rPr>
        <w:t>ակարդակը կախված է</w:t>
      </w:r>
      <w:r w:rsidR="00530D82" w:rsidRPr="00BA5D64">
        <w:rPr>
          <w:rFonts w:ascii="Sylfaen" w:hAnsi="Sylfaen"/>
          <w:lang w:eastAsia="en-GB"/>
        </w:rPr>
        <w:t xml:space="preserve"> այն հանգամանքից</w:t>
      </w:r>
      <w:r w:rsidRPr="00BA5D64">
        <w:rPr>
          <w:rFonts w:ascii="Sylfaen" w:hAnsi="Sylfaen"/>
          <w:lang w:eastAsia="en-GB"/>
        </w:rPr>
        <w:t xml:space="preserve">, թե </w:t>
      </w:r>
      <w:r w:rsidR="008C46ED" w:rsidRPr="00BA5D64">
        <w:rPr>
          <w:rFonts w:ascii="Sylfaen" w:hAnsi="Sylfaen"/>
          <w:lang w:eastAsia="en-GB"/>
        </w:rPr>
        <w:t xml:space="preserve">ներդրումները </w:t>
      </w:r>
      <w:r w:rsidRPr="00BA5D64">
        <w:rPr>
          <w:rFonts w:ascii="Sylfaen" w:hAnsi="Sylfaen"/>
          <w:lang w:eastAsia="en-GB"/>
        </w:rPr>
        <w:t xml:space="preserve">որքանով են </w:t>
      </w:r>
      <w:r w:rsidR="008F3A50" w:rsidRPr="00BA5D64">
        <w:rPr>
          <w:rFonts w:ascii="Sylfaen" w:hAnsi="Sylfaen"/>
          <w:lang w:eastAsia="en-GB"/>
        </w:rPr>
        <w:t xml:space="preserve">բավարարում </w:t>
      </w:r>
      <w:r w:rsidRPr="00BA5D64">
        <w:rPr>
          <w:rFonts w:ascii="Sylfaen" w:hAnsi="Sylfaen"/>
          <w:lang w:eastAsia="en-GB"/>
        </w:rPr>
        <w:t xml:space="preserve">փոքր ֆերմերների </w:t>
      </w:r>
      <w:r w:rsidR="00BA29F7" w:rsidRPr="00BA5D64">
        <w:rPr>
          <w:rFonts w:ascii="Sylfaen" w:hAnsi="Sylfaen"/>
          <w:lang w:eastAsia="en-GB"/>
        </w:rPr>
        <w:t>ու</w:t>
      </w:r>
      <w:r w:rsidRPr="00BA5D64">
        <w:rPr>
          <w:rFonts w:ascii="Sylfaen" w:hAnsi="Sylfaen"/>
          <w:lang w:eastAsia="en-GB"/>
        </w:rPr>
        <w:t xml:space="preserve"> գյուղ</w:t>
      </w:r>
      <w:r w:rsidR="00546F90" w:rsidRPr="00BA5D64">
        <w:rPr>
          <w:rFonts w:ascii="Sylfaen" w:hAnsi="Sylfaen"/>
          <w:lang w:eastAsia="en-GB"/>
        </w:rPr>
        <w:t xml:space="preserve">ի կարիքները </w:t>
      </w:r>
      <w:r w:rsidR="003C4664" w:rsidRPr="00BA5D64">
        <w:rPr>
          <w:rFonts w:ascii="Sylfaen" w:hAnsi="Sylfaen"/>
          <w:lang w:eastAsia="en-GB"/>
        </w:rPr>
        <w:t>և</w:t>
      </w:r>
      <w:r w:rsidRPr="00BA5D64">
        <w:rPr>
          <w:rFonts w:ascii="Sylfaen" w:hAnsi="Sylfaen"/>
          <w:lang w:eastAsia="en-GB"/>
        </w:rPr>
        <w:t xml:space="preserve"> </w:t>
      </w:r>
      <w:r w:rsidR="00546F90" w:rsidRPr="00BA5D64">
        <w:rPr>
          <w:rFonts w:ascii="Sylfaen" w:hAnsi="Sylfaen"/>
          <w:lang w:eastAsia="en-GB"/>
        </w:rPr>
        <w:t xml:space="preserve">ազդում </w:t>
      </w:r>
      <w:r w:rsidRPr="00BA5D64">
        <w:rPr>
          <w:rFonts w:ascii="Sylfaen" w:hAnsi="Sylfaen"/>
          <w:lang w:eastAsia="en-GB"/>
        </w:rPr>
        <w:t xml:space="preserve">որակի </w:t>
      </w:r>
      <w:r w:rsidR="00546F90" w:rsidRPr="00BA5D64">
        <w:rPr>
          <w:rFonts w:ascii="Sylfaen" w:hAnsi="Sylfaen"/>
          <w:lang w:eastAsia="en-GB"/>
        </w:rPr>
        <w:t>և</w:t>
      </w:r>
      <w:r w:rsidRPr="00BA5D64">
        <w:rPr>
          <w:rFonts w:ascii="Sylfaen" w:hAnsi="Sylfaen"/>
          <w:lang w:eastAsia="en-GB"/>
        </w:rPr>
        <w:t xml:space="preserve"> ծախսերի</w:t>
      </w:r>
      <w:r w:rsidR="00546F90" w:rsidRPr="00BA5D64">
        <w:rPr>
          <w:rFonts w:ascii="Sylfaen" w:hAnsi="Sylfaen"/>
          <w:lang w:eastAsia="en-GB"/>
        </w:rPr>
        <w:t xml:space="preserve"> վրա: </w:t>
      </w:r>
    </w:p>
    <w:p w14:paraId="30780B46" w14:textId="77777777" w:rsidR="00707DCE" w:rsidRPr="00BA5D64" w:rsidRDefault="00707DCE" w:rsidP="000D3394">
      <w:pPr>
        <w:pStyle w:val="BodyText"/>
        <w:spacing w:before="0"/>
        <w:rPr>
          <w:rFonts w:ascii="Sylfaen" w:hAnsi="Sylfaen"/>
          <w:b/>
          <w:sz w:val="24"/>
          <w:szCs w:val="24"/>
        </w:rPr>
      </w:pPr>
    </w:p>
    <w:p w14:paraId="08554AF5" w14:textId="77777777" w:rsidR="008B5268" w:rsidRPr="00BA5D64" w:rsidRDefault="008B5137" w:rsidP="008B5268">
      <w:pPr>
        <w:pStyle w:val="BodyText"/>
        <w:spacing w:before="0"/>
        <w:rPr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Այս նկատառումներից ելնելով</w:t>
      </w:r>
      <w:r w:rsidR="00530D82" w:rsidRPr="00BA5D64">
        <w:rPr>
          <w:rFonts w:ascii="Sylfaen" w:hAnsi="Sylfaen"/>
          <w:b/>
          <w:sz w:val="24"/>
          <w:szCs w:val="24"/>
        </w:rPr>
        <w:t xml:space="preserve">՝ </w:t>
      </w:r>
      <w:r w:rsidRPr="00BA5D64">
        <w:rPr>
          <w:rFonts w:ascii="Sylfaen" w:hAnsi="Sylfaen"/>
          <w:b/>
          <w:sz w:val="24"/>
          <w:szCs w:val="24"/>
        </w:rPr>
        <w:t xml:space="preserve">հիմնական առաջարկություններն են հանրային </w:t>
      </w:r>
      <w:r w:rsidR="00321C1D" w:rsidRPr="00BA5D64">
        <w:rPr>
          <w:rFonts w:ascii="Sylfaen" w:hAnsi="Sylfaen"/>
          <w:b/>
          <w:sz w:val="24"/>
          <w:szCs w:val="24"/>
        </w:rPr>
        <w:t>խորհրդատվության</w:t>
      </w:r>
      <w:r w:rsidR="008B5268" w:rsidRPr="00BA5D64">
        <w:rPr>
          <w:rFonts w:ascii="Sylfaen" w:hAnsi="Sylfaen"/>
          <w:b/>
          <w:sz w:val="24"/>
          <w:szCs w:val="24"/>
        </w:rPr>
        <w:t>/գիտասփյուռի</w:t>
      </w:r>
      <w:r w:rsidRPr="00BA5D64">
        <w:rPr>
          <w:rFonts w:ascii="Sylfaen" w:hAnsi="Sylfaen"/>
          <w:b/>
          <w:sz w:val="24"/>
          <w:szCs w:val="24"/>
        </w:rPr>
        <w:t xml:space="preserve"> ուժեղացումը</w:t>
      </w:r>
      <w:r w:rsidR="00530D82" w:rsidRPr="00BA5D64">
        <w:rPr>
          <w:rFonts w:ascii="Sylfaen" w:hAnsi="Sylfaen"/>
          <w:b/>
          <w:sz w:val="24"/>
          <w:szCs w:val="24"/>
        </w:rPr>
        <w:t>՝</w:t>
      </w:r>
      <w:r w:rsidRPr="00BA5D64">
        <w:rPr>
          <w:rFonts w:ascii="Sylfaen" w:hAnsi="Sylfaen"/>
          <w:b/>
          <w:sz w:val="24"/>
          <w:szCs w:val="24"/>
        </w:rPr>
        <w:t xml:space="preserve"> որպես Հայաստանի փոքր տնտեսություններին հասնելու  լավագույն միջոց և </w:t>
      </w:r>
      <w:r w:rsidR="00C027A8" w:rsidRPr="00BA5D64">
        <w:rPr>
          <w:rFonts w:ascii="Sylfaen" w:hAnsi="Sylfaen"/>
          <w:b/>
          <w:sz w:val="24"/>
          <w:szCs w:val="24"/>
        </w:rPr>
        <w:t xml:space="preserve">կենտրոնացումը </w:t>
      </w:r>
      <w:r w:rsidRPr="00BA5D64">
        <w:rPr>
          <w:rFonts w:ascii="Sylfaen" w:hAnsi="Sylfaen"/>
          <w:b/>
          <w:sz w:val="24"/>
          <w:szCs w:val="24"/>
        </w:rPr>
        <w:t>ծառայությունների մատուցման միջոցառումների բարելավման վրա</w:t>
      </w:r>
      <w:r w:rsidR="00530D82" w:rsidRPr="00BA5D64">
        <w:rPr>
          <w:rFonts w:ascii="Sylfaen" w:hAnsi="Sylfaen"/>
          <w:b/>
          <w:sz w:val="24"/>
          <w:szCs w:val="24"/>
        </w:rPr>
        <w:t>:</w:t>
      </w:r>
      <w:r w:rsidRPr="00BA5D64">
        <w:rPr>
          <w:rFonts w:ascii="Sylfaen" w:hAnsi="Sylfaen"/>
          <w:b/>
          <w:sz w:val="24"/>
          <w:szCs w:val="24"/>
        </w:rPr>
        <w:t xml:space="preserve"> </w:t>
      </w:r>
      <w:r w:rsidR="000563D3" w:rsidRPr="00BA5D64">
        <w:rPr>
          <w:rFonts w:ascii="Sylfaen" w:hAnsi="Sylfaen"/>
          <w:sz w:val="24"/>
          <w:szCs w:val="24"/>
        </w:rPr>
        <w:t>Հանրային խորհրդատվության հիմնական դերը հանրային լավ ծառայությունների տրամադրումն է, որը շուկան չի մատակարարում, այդ թվում, մի շարք միջոցառումների հետ միասին</w:t>
      </w:r>
      <w:r w:rsidR="00553B13" w:rsidRPr="00BA5D64">
        <w:rPr>
          <w:rFonts w:ascii="Sylfaen" w:hAnsi="Sylfaen"/>
          <w:sz w:val="24"/>
          <w:szCs w:val="24"/>
        </w:rPr>
        <w:t xml:space="preserve"> աջակցություն փոքր ֆերմերներին (ովքեր ի վիճակի չեն խորհրդատվության դիմաց  վճարել), ինչպիսիք են դաշտային ցուցադրական աշխատանքները, զանգվածային լրատվության միջոցներով ուղերձները, որոնք վճռորոշ են գյուղատնտեսության զարգացման համար, սակայն դժվար ձեռք բերվող:</w:t>
      </w:r>
      <w:r w:rsidR="001A50AD" w:rsidRPr="00BA5D64">
        <w:rPr>
          <w:rFonts w:ascii="Sylfaen" w:hAnsi="Sylfaen"/>
          <w:sz w:val="24"/>
          <w:szCs w:val="24"/>
        </w:rPr>
        <w:t xml:space="preserve"> </w:t>
      </w:r>
    </w:p>
    <w:p w14:paraId="4B295A44" w14:textId="77777777" w:rsidR="008B5137" w:rsidRPr="00BA5D64" w:rsidRDefault="000563D3" w:rsidP="000D3394">
      <w:pPr>
        <w:pStyle w:val="BodyText"/>
        <w:spacing w:before="0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sz w:val="24"/>
          <w:szCs w:val="24"/>
        </w:rPr>
        <w:t>Ծառայությունների որ</w:t>
      </w:r>
      <w:r w:rsidR="00553B13" w:rsidRPr="00BA5D64">
        <w:rPr>
          <w:rFonts w:ascii="Sylfaen" w:hAnsi="Sylfaen"/>
          <w:sz w:val="24"/>
          <w:szCs w:val="24"/>
        </w:rPr>
        <w:t>ակը կարելի է բարելավել բյուջետային աջակցության ավելացման միջոցով՝ խորհրդատուների աշխատավարձերի և տրանսպորտի, շարունակական գործնական պարապմունքների և  ժամանակակից տեղեկատվական տեխնոլոգիաների լայն կիրառման շնորհիվ:</w:t>
      </w:r>
      <w:r w:rsidR="001A50AD" w:rsidRPr="00BA5D64">
        <w:rPr>
          <w:rFonts w:ascii="Sylfaen" w:hAnsi="Sylfaen"/>
          <w:sz w:val="24"/>
          <w:szCs w:val="24"/>
        </w:rPr>
        <w:t xml:space="preserve"> </w:t>
      </w:r>
      <w:r w:rsidR="008B5137" w:rsidRPr="00BA5D64">
        <w:rPr>
          <w:rFonts w:ascii="Sylfaen" w:hAnsi="Sylfaen"/>
          <w:sz w:val="24"/>
          <w:szCs w:val="24"/>
        </w:rPr>
        <w:t>Կա նա</w:t>
      </w:r>
      <w:r w:rsidR="003C4664" w:rsidRPr="00BA5D64">
        <w:rPr>
          <w:rFonts w:ascii="Sylfaen" w:hAnsi="Sylfaen"/>
          <w:sz w:val="24"/>
          <w:szCs w:val="24"/>
        </w:rPr>
        <w:t>և</w:t>
      </w:r>
      <w:r w:rsidR="008B5137" w:rsidRPr="00BA5D64">
        <w:rPr>
          <w:rFonts w:ascii="Sylfaen" w:hAnsi="Sylfaen"/>
          <w:sz w:val="24"/>
          <w:szCs w:val="24"/>
        </w:rPr>
        <w:t xml:space="preserve"> </w:t>
      </w:r>
      <w:r w:rsidR="001A50AD" w:rsidRPr="00BA5D64">
        <w:rPr>
          <w:rFonts w:ascii="Sylfaen" w:hAnsi="Sylfaen"/>
          <w:sz w:val="24"/>
          <w:szCs w:val="24"/>
        </w:rPr>
        <w:t xml:space="preserve">ծախսերի արդյունավետությունը </w:t>
      </w:r>
      <w:r w:rsidR="003C4664" w:rsidRPr="00BA5D64">
        <w:rPr>
          <w:rFonts w:ascii="Sylfaen" w:hAnsi="Sylfaen"/>
          <w:sz w:val="24"/>
          <w:szCs w:val="24"/>
        </w:rPr>
        <w:t>և</w:t>
      </w:r>
      <w:r w:rsidR="001A50AD" w:rsidRPr="00BA5D64">
        <w:rPr>
          <w:rFonts w:ascii="Sylfaen" w:hAnsi="Sylfaen"/>
          <w:sz w:val="24"/>
          <w:szCs w:val="24"/>
        </w:rPr>
        <w:t xml:space="preserve"> ծախսերի </w:t>
      </w:r>
      <w:r w:rsidR="008B5268" w:rsidRPr="00BA5D64">
        <w:rPr>
          <w:rFonts w:ascii="Sylfaen" w:hAnsi="Sylfaen"/>
          <w:sz w:val="24"/>
          <w:szCs w:val="24"/>
        </w:rPr>
        <w:t xml:space="preserve">շահութաբերությունը </w:t>
      </w:r>
      <w:r w:rsidR="008B5137" w:rsidRPr="00BA5D64">
        <w:rPr>
          <w:rFonts w:ascii="Sylfaen" w:hAnsi="Sylfaen"/>
          <w:sz w:val="24"/>
          <w:szCs w:val="24"/>
        </w:rPr>
        <w:t>չափավոր բարելավելու</w:t>
      </w:r>
      <w:r w:rsidR="001A50AD" w:rsidRPr="00BA5D64">
        <w:rPr>
          <w:rFonts w:ascii="Sylfaen" w:hAnsi="Sylfaen"/>
          <w:sz w:val="24"/>
          <w:szCs w:val="24"/>
        </w:rPr>
        <w:t xml:space="preserve"> միջոց</w:t>
      </w:r>
      <w:r w:rsidR="008B5137" w:rsidRPr="00BA5D64">
        <w:rPr>
          <w:rFonts w:ascii="Sylfaen" w:hAnsi="Sylfaen"/>
          <w:sz w:val="24"/>
          <w:szCs w:val="24"/>
        </w:rPr>
        <w:t>, թե</w:t>
      </w:r>
      <w:r w:rsidR="001A50AD" w:rsidRPr="00BA5D64">
        <w:rPr>
          <w:rFonts w:ascii="Sylfaen" w:hAnsi="Sylfaen"/>
          <w:sz w:val="24"/>
          <w:szCs w:val="24"/>
        </w:rPr>
        <w:t>և</w:t>
      </w:r>
      <w:r w:rsidR="008B5137" w:rsidRPr="00BA5D64">
        <w:rPr>
          <w:rFonts w:ascii="Sylfaen" w:hAnsi="Sylfaen"/>
          <w:sz w:val="24"/>
          <w:szCs w:val="24"/>
        </w:rPr>
        <w:t xml:space="preserve"> </w:t>
      </w:r>
      <w:r w:rsidR="00954F11" w:rsidRPr="00BA5D64">
        <w:rPr>
          <w:rFonts w:ascii="Sylfaen" w:hAnsi="Sylfaen"/>
          <w:sz w:val="24"/>
          <w:szCs w:val="24"/>
        </w:rPr>
        <w:t xml:space="preserve">ծախսերի վերադարձման օպտիմալ թիրախը համարվում է </w:t>
      </w:r>
      <w:r w:rsidR="008B5137" w:rsidRPr="00BA5D64">
        <w:rPr>
          <w:rFonts w:ascii="Sylfaen" w:hAnsi="Sylfaen"/>
          <w:sz w:val="24"/>
          <w:szCs w:val="24"/>
        </w:rPr>
        <w:t>30%</w:t>
      </w:r>
      <w:r w:rsidR="00954F11" w:rsidRPr="00BA5D64">
        <w:rPr>
          <w:rFonts w:ascii="Sylfaen" w:hAnsi="Sylfaen"/>
          <w:sz w:val="24"/>
          <w:szCs w:val="24"/>
        </w:rPr>
        <w:t xml:space="preserve">-ը: </w:t>
      </w:r>
      <w:r w:rsidR="00555B72" w:rsidRPr="00BA5D64">
        <w:rPr>
          <w:rFonts w:ascii="Sylfaen" w:hAnsi="Sylfaen"/>
          <w:sz w:val="24"/>
          <w:szCs w:val="24"/>
        </w:rPr>
        <w:t xml:space="preserve">Ինչպես խորհրդատվության, այնպես էլ ծառայությունների </w:t>
      </w:r>
      <w:r w:rsidR="008B5137" w:rsidRPr="00BA5D64">
        <w:rPr>
          <w:rFonts w:ascii="Sylfaen" w:hAnsi="Sylfaen"/>
          <w:sz w:val="24"/>
          <w:szCs w:val="24"/>
        </w:rPr>
        <w:t>որակը</w:t>
      </w:r>
      <w:r w:rsidR="00C027A8" w:rsidRPr="00BA5D64">
        <w:rPr>
          <w:rFonts w:ascii="Sylfaen" w:hAnsi="Sylfaen"/>
          <w:sz w:val="24"/>
          <w:szCs w:val="24"/>
        </w:rPr>
        <w:t xml:space="preserve"> բարձր </w:t>
      </w:r>
      <w:r w:rsidR="00C027A8" w:rsidRPr="00BA5D64">
        <w:rPr>
          <w:rFonts w:ascii="Sylfaen" w:hAnsi="Sylfaen"/>
          <w:sz w:val="24"/>
          <w:szCs w:val="24"/>
        </w:rPr>
        <w:lastRenderedPageBreak/>
        <w:t>մակարդակով  ինքնածախսածածկման ձգտելու պարագայում</w:t>
      </w:r>
      <w:r w:rsidR="008B5137" w:rsidRPr="00BA5D64">
        <w:rPr>
          <w:rFonts w:ascii="Sylfaen" w:hAnsi="Sylfaen"/>
          <w:sz w:val="24"/>
          <w:szCs w:val="24"/>
        </w:rPr>
        <w:t xml:space="preserve">, ամենայն հավանականությամբ </w:t>
      </w:r>
      <w:r w:rsidR="00555B72" w:rsidRPr="00BA5D64">
        <w:rPr>
          <w:rFonts w:ascii="Sylfaen" w:hAnsi="Sylfaen"/>
          <w:sz w:val="24"/>
          <w:szCs w:val="24"/>
        </w:rPr>
        <w:t xml:space="preserve">կարող է </w:t>
      </w:r>
      <w:r w:rsidR="008B5137" w:rsidRPr="00BA5D64">
        <w:rPr>
          <w:rFonts w:ascii="Sylfaen" w:hAnsi="Sylfaen"/>
          <w:sz w:val="24"/>
          <w:szCs w:val="24"/>
        </w:rPr>
        <w:t>զգալիորեն</w:t>
      </w:r>
      <w:r w:rsidR="00555B72" w:rsidRPr="00BA5D64">
        <w:rPr>
          <w:rFonts w:ascii="Sylfaen" w:hAnsi="Sylfaen"/>
          <w:sz w:val="24"/>
          <w:szCs w:val="24"/>
        </w:rPr>
        <w:t xml:space="preserve"> նվազել</w:t>
      </w:r>
      <w:r w:rsidR="00C027A8" w:rsidRPr="00BA5D64">
        <w:rPr>
          <w:rFonts w:ascii="Sylfaen" w:hAnsi="Sylfaen"/>
          <w:sz w:val="24"/>
          <w:szCs w:val="24"/>
        </w:rPr>
        <w:t xml:space="preserve">: </w:t>
      </w:r>
      <w:r w:rsidR="00555B72" w:rsidRPr="00BA5D64">
        <w:rPr>
          <w:rFonts w:ascii="Sylfaen" w:hAnsi="Sylfaen"/>
          <w:sz w:val="24"/>
          <w:szCs w:val="24"/>
        </w:rPr>
        <w:t xml:space="preserve"> </w:t>
      </w:r>
    </w:p>
    <w:p w14:paraId="0C78C490" w14:textId="77777777" w:rsidR="00D046CC" w:rsidRPr="00BA5D64" w:rsidRDefault="00D046CC" w:rsidP="000D3394">
      <w:pPr>
        <w:pStyle w:val="BodyText"/>
        <w:spacing w:before="0"/>
        <w:rPr>
          <w:rFonts w:ascii="Sylfaen" w:hAnsi="Sylfaen"/>
          <w:sz w:val="24"/>
          <w:szCs w:val="24"/>
        </w:rPr>
      </w:pPr>
    </w:p>
    <w:p w14:paraId="10198455" w14:textId="77777777" w:rsidR="00D046CC" w:rsidRPr="00BA5D64" w:rsidRDefault="00555B72" w:rsidP="00D046CC">
      <w:pPr>
        <w:jc w:val="both"/>
      </w:pPr>
      <w:r w:rsidRPr="00BA5D64">
        <w:rPr>
          <w:rFonts w:ascii="Sylfaen" w:eastAsia="Calibri" w:hAnsi="Sylfaen"/>
          <w:b/>
          <w:lang w:eastAsia="en-GB"/>
        </w:rPr>
        <w:t xml:space="preserve">Հանրային </w:t>
      </w:r>
      <w:r w:rsidR="00321C1D" w:rsidRPr="00BA5D64">
        <w:rPr>
          <w:rFonts w:ascii="Sylfaen" w:eastAsia="Calibri" w:hAnsi="Sylfaen"/>
          <w:b/>
          <w:lang w:eastAsia="en-GB"/>
        </w:rPr>
        <w:t>խորհրդատվության</w:t>
      </w:r>
      <w:r w:rsidR="00FF70EC" w:rsidRPr="00BA5D64">
        <w:rPr>
          <w:rFonts w:ascii="Sylfaen" w:eastAsia="Calibri" w:hAnsi="Sylfaen"/>
          <w:b/>
          <w:lang w:eastAsia="en-GB"/>
        </w:rPr>
        <w:t xml:space="preserve"> շ</w:t>
      </w:r>
      <w:r w:rsidRPr="00BA5D64">
        <w:rPr>
          <w:rFonts w:ascii="Sylfaen" w:eastAsia="Calibri" w:hAnsi="Sylfaen"/>
          <w:b/>
          <w:lang w:eastAsia="en-GB"/>
        </w:rPr>
        <w:t>եշտ</w:t>
      </w:r>
      <w:r w:rsidR="00530D82" w:rsidRPr="00BA5D64">
        <w:rPr>
          <w:rFonts w:ascii="Sylfaen" w:eastAsia="Calibri" w:hAnsi="Sylfaen"/>
          <w:b/>
          <w:lang w:eastAsia="en-GB"/>
        </w:rPr>
        <w:t>ադրում</w:t>
      </w:r>
      <w:r w:rsidRPr="00BA5D64">
        <w:rPr>
          <w:rFonts w:ascii="Sylfaen" w:eastAsia="Calibri" w:hAnsi="Sylfaen"/>
          <w:b/>
          <w:lang w:eastAsia="en-GB"/>
        </w:rPr>
        <w:t xml:space="preserve">ը չի </w:t>
      </w:r>
      <w:r w:rsidR="00FF70EC" w:rsidRPr="00BA5D64">
        <w:rPr>
          <w:rFonts w:ascii="Sylfaen" w:eastAsia="Calibri" w:hAnsi="Sylfaen"/>
          <w:b/>
          <w:lang w:eastAsia="en-GB"/>
        </w:rPr>
        <w:t xml:space="preserve">արգելում </w:t>
      </w:r>
      <w:r w:rsidR="00321C1D" w:rsidRPr="00BA5D64">
        <w:rPr>
          <w:rFonts w:ascii="Sylfaen" w:eastAsia="Calibri" w:hAnsi="Sylfaen"/>
          <w:b/>
          <w:lang w:eastAsia="en-GB"/>
        </w:rPr>
        <w:t>խորհրդատվության</w:t>
      </w:r>
      <w:r w:rsidR="00FF70EC" w:rsidRPr="00BA5D64">
        <w:rPr>
          <w:rFonts w:ascii="Sylfaen" w:eastAsia="Calibri" w:hAnsi="Sylfaen"/>
          <w:b/>
          <w:lang w:eastAsia="en-GB"/>
        </w:rPr>
        <w:t xml:space="preserve"> </w:t>
      </w:r>
      <w:r w:rsidRPr="00BA5D64">
        <w:rPr>
          <w:rFonts w:ascii="Sylfaen" w:eastAsia="Calibri" w:hAnsi="Sylfaen"/>
          <w:b/>
          <w:lang w:eastAsia="en-GB"/>
        </w:rPr>
        <w:t>բազմապլան մոտեցում</w:t>
      </w:r>
      <w:r w:rsidR="00FF70EC" w:rsidRPr="00BA5D64">
        <w:rPr>
          <w:rFonts w:ascii="Sylfaen" w:eastAsia="Calibri" w:hAnsi="Sylfaen"/>
          <w:b/>
          <w:lang w:eastAsia="en-GB"/>
        </w:rPr>
        <w:t>ը</w:t>
      </w:r>
      <w:r w:rsidRPr="00BA5D64">
        <w:rPr>
          <w:rFonts w:ascii="Sylfaen" w:eastAsia="Calibri" w:hAnsi="Sylfaen"/>
          <w:b/>
          <w:lang w:eastAsia="en-GB"/>
        </w:rPr>
        <w:t>, որ ներառում է նա</w:t>
      </w:r>
      <w:r w:rsidR="00FF70EC" w:rsidRPr="00BA5D64">
        <w:rPr>
          <w:rFonts w:ascii="Sylfaen" w:eastAsia="Calibri" w:hAnsi="Sylfaen"/>
          <w:b/>
          <w:lang w:eastAsia="en-GB"/>
        </w:rPr>
        <w:t xml:space="preserve">և ծառայությունների մատուցման այլ </w:t>
      </w:r>
      <w:r w:rsidRPr="00BA5D64">
        <w:rPr>
          <w:rFonts w:ascii="Sylfaen" w:eastAsia="Calibri" w:hAnsi="Sylfaen"/>
          <w:b/>
          <w:lang w:eastAsia="en-GB"/>
        </w:rPr>
        <w:t xml:space="preserve">մոտեցումներ: </w:t>
      </w:r>
      <w:r w:rsidRPr="00BA5D64">
        <w:rPr>
          <w:rFonts w:ascii="Sylfaen" w:eastAsia="Calibri" w:hAnsi="Sylfaen"/>
          <w:lang w:eastAsia="en-GB"/>
        </w:rPr>
        <w:t>Գյուղատնտեսության նախարարությ</w:t>
      </w:r>
      <w:r w:rsidR="00717838" w:rsidRPr="00BA5D64">
        <w:rPr>
          <w:rFonts w:ascii="Sylfaen" w:eastAsia="Calibri" w:hAnsi="Sylfaen"/>
          <w:lang w:eastAsia="en-GB"/>
        </w:rPr>
        <w:t xml:space="preserve">ունը </w:t>
      </w:r>
      <w:r w:rsidRPr="00BA5D64">
        <w:rPr>
          <w:rFonts w:ascii="Sylfaen" w:eastAsia="Calibri" w:hAnsi="Sylfaen"/>
          <w:lang w:eastAsia="en-GB"/>
        </w:rPr>
        <w:t xml:space="preserve">պետք է շարունակի աշխատել մի շարք ծառայություններ մատուցողների, այդ թվում </w:t>
      </w:r>
      <w:r w:rsidR="00717838" w:rsidRPr="00BA5D64">
        <w:rPr>
          <w:rFonts w:ascii="Sylfaen" w:eastAsia="Calibri" w:hAnsi="Sylfaen"/>
          <w:lang w:eastAsia="en-GB"/>
        </w:rPr>
        <w:t>Գ</w:t>
      </w:r>
      <w:r w:rsidR="005F1E7B" w:rsidRPr="00BA5D64">
        <w:rPr>
          <w:rFonts w:ascii="Sylfaen" w:eastAsia="Calibri" w:hAnsi="Sylfaen"/>
          <w:lang w:eastAsia="en-GB"/>
        </w:rPr>
        <w:t>ԱՄԿ-</w:t>
      </w:r>
      <w:r w:rsidR="00530D82" w:rsidRPr="00BA5D64">
        <w:rPr>
          <w:rFonts w:ascii="Sylfaen" w:eastAsia="Calibri" w:hAnsi="Sylfaen"/>
          <w:lang w:eastAsia="en-GB"/>
        </w:rPr>
        <w:t>ն</w:t>
      </w:r>
      <w:r w:rsidR="005F1E7B" w:rsidRPr="00BA5D64">
        <w:rPr>
          <w:rFonts w:ascii="Sylfaen" w:eastAsia="Calibri" w:hAnsi="Sylfaen"/>
          <w:lang w:eastAsia="en-GB"/>
        </w:rPr>
        <w:t>երի</w:t>
      </w:r>
      <w:r w:rsidRPr="00BA5D64">
        <w:rPr>
          <w:rFonts w:ascii="Sylfaen" w:eastAsia="Calibri" w:hAnsi="Sylfaen"/>
          <w:lang w:eastAsia="en-GB"/>
        </w:rPr>
        <w:t>/ ԳԱՀԿ</w:t>
      </w:r>
      <w:r w:rsidR="005F1E7B" w:rsidRPr="00BA5D64">
        <w:rPr>
          <w:rFonts w:ascii="Sylfaen" w:eastAsia="Calibri" w:hAnsi="Sylfaen"/>
          <w:lang w:eastAsia="en-GB"/>
        </w:rPr>
        <w:t>-ի</w:t>
      </w:r>
      <w:r w:rsidRPr="00BA5D64">
        <w:rPr>
          <w:rFonts w:ascii="Sylfaen" w:eastAsia="Calibri" w:hAnsi="Sylfaen"/>
          <w:lang w:eastAsia="en-GB"/>
        </w:rPr>
        <w:t xml:space="preserve">, տեղական ՀԿ-ների </w:t>
      </w:r>
      <w:r w:rsidR="003C4664" w:rsidRPr="00BA5D64">
        <w:rPr>
          <w:rFonts w:ascii="Sylfaen" w:eastAsia="Calibri" w:hAnsi="Sylfaen"/>
          <w:lang w:eastAsia="en-GB"/>
        </w:rPr>
        <w:t>և</w:t>
      </w:r>
      <w:r w:rsidRPr="00BA5D64">
        <w:rPr>
          <w:rFonts w:ascii="Sylfaen" w:eastAsia="Calibri" w:hAnsi="Sylfaen"/>
          <w:lang w:eastAsia="en-GB"/>
        </w:rPr>
        <w:t xml:space="preserve"> մասնավոր հատվածի մատակարարների</w:t>
      </w:r>
      <w:r w:rsidR="005F1E7B" w:rsidRPr="00BA5D64">
        <w:rPr>
          <w:rFonts w:ascii="Sylfaen" w:eastAsia="Calibri" w:hAnsi="Sylfaen"/>
          <w:lang w:eastAsia="en-GB"/>
        </w:rPr>
        <w:t xml:space="preserve"> հետ</w:t>
      </w:r>
      <w:r w:rsidRPr="00BA5D64">
        <w:rPr>
          <w:rFonts w:ascii="Sylfaen" w:eastAsia="Calibri" w:hAnsi="Sylfaen"/>
          <w:lang w:eastAsia="en-GB"/>
        </w:rPr>
        <w:t xml:space="preserve"> </w:t>
      </w:r>
      <w:r w:rsidR="00530D82" w:rsidRPr="00BA5D64">
        <w:rPr>
          <w:rFonts w:ascii="Sylfaen" w:eastAsia="Calibri" w:hAnsi="Sylfaen"/>
          <w:lang w:eastAsia="en-GB"/>
        </w:rPr>
        <w:t>(</w:t>
      </w:r>
      <w:r w:rsidRPr="00BA5D64">
        <w:rPr>
          <w:rFonts w:ascii="Sylfaen" w:eastAsia="Calibri" w:hAnsi="Sylfaen"/>
          <w:lang w:eastAsia="en-GB"/>
        </w:rPr>
        <w:t>ինչպիսի</w:t>
      </w:r>
      <w:r w:rsidR="00530D82" w:rsidRPr="00BA5D64">
        <w:rPr>
          <w:rFonts w:ascii="Sylfaen" w:eastAsia="Calibri" w:hAnsi="Sylfaen"/>
          <w:lang w:eastAsia="en-GB"/>
        </w:rPr>
        <w:t>ն է</w:t>
      </w:r>
      <w:r w:rsidRPr="00BA5D64">
        <w:rPr>
          <w:rFonts w:ascii="Sylfaen" w:eastAsia="Calibri" w:hAnsi="Sylfaen"/>
          <w:lang w:eastAsia="en-GB"/>
        </w:rPr>
        <w:t xml:space="preserve"> </w:t>
      </w:r>
      <w:r w:rsidR="005F1E7B" w:rsidRPr="00BA5D64">
        <w:rPr>
          <w:rFonts w:ascii="Sylfaen" w:eastAsia="Calibri" w:hAnsi="Sylfaen"/>
          <w:lang w:eastAsia="en-GB"/>
        </w:rPr>
        <w:t>CARD</w:t>
      </w:r>
      <w:r w:rsidRPr="00BA5D64">
        <w:rPr>
          <w:rFonts w:ascii="Sylfaen" w:eastAsia="Calibri" w:hAnsi="Sylfaen"/>
          <w:lang w:eastAsia="en-GB"/>
        </w:rPr>
        <w:t xml:space="preserve"> </w:t>
      </w:r>
      <w:r w:rsidR="00BA29F7" w:rsidRPr="00BA5D64">
        <w:rPr>
          <w:rFonts w:ascii="Sylfaen" w:eastAsia="Calibri" w:hAnsi="Sylfaen"/>
          <w:lang w:eastAsia="en-GB"/>
        </w:rPr>
        <w:t>ա</w:t>
      </w:r>
      <w:r w:rsidRPr="00BA5D64">
        <w:rPr>
          <w:rFonts w:ascii="Sylfaen" w:eastAsia="Calibri" w:hAnsi="Sylfaen"/>
          <w:lang w:eastAsia="en-GB"/>
        </w:rPr>
        <w:t>գրո</w:t>
      </w:r>
      <w:r w:rsidR="005F1E7B" w:rsidRPr="00BA5D64">
        <w:rPr>
          <w:rFonts w:ascii="Sylfaen" w:eastAsia="Calibri" w:hAnsi="Sylfaen"/>
          <w:lang w:eastAsia="en-GB"/>
        </w:rPr>
        <w:t>ծ</w:t>
      </w:r>
      <w:r w:rsidRPr="00BA5D64">
        <w:rPr>
          <w:rFonts w:ascii="Sylfaen" w:eastAsia="Calibri" w:hAnsi="Sylfaen"/>
          <w:lang w:eastAsia="en-GB"/>
        </w:rPr>
        <w:t>առայությ</w:t>
      </w:r>
      <w:r w:rsidR="005F1E7B" w:rsidRPr="00BA5D64">
        <w:rPr>
          <w:rFonts w:ascii="Sylfaen" w:eastAsia="Calibri" w:hAnsi="Sylfaen"/>
          <w:lang w:eastAsia="en-GB"/>
        </w:rPr>
        <w:t>ությունը</w:t>
      </w:r>
      <w:r w:rsidR="00530D82" w:rsidRPr="00BA5D64">
        <w:rPr>
          <w:rFonts w:ascii="Sylfaen" w:eastAsia="Calibri" w:hAnsi="Sylfaen"/>
          <w:lang w:eastAsia="en-GB"/>
        </w:rPr>
        <w:t>)՝</w:t>
      </w:r>
      <w:r w:rsidR="005F1E7B" w:rsidRPr="00BA5D64">
        <w:rPr>
          <w:rFonts w:ascii="Sylfaen" w:eastAsia="Calibri" w:hAnsi="Sylfaen"/>
          <w:lang w:eastAsia="en-GB"/>
        </w:rPr>
        <w:t xml:space="preserve"> </w:t>
      </w:r>
      <w:r w:rsidRPr="00BA5D64">
        <w:rPr>
          <w:rFonts w:ascii="Sylfaen" w:eastAsia="Calibri" w:hAnsi="Sylfaen"/>
          <w:lang w:eastAsia="en-GB"/>
        </w:rPr>
        <w:t xml:space="preserve">կախված </w:t>
      </w:r>
      <w:r w:rsidR="00530D82" w:rsidRPr="00BA5D64">
        <w:rPr>
          <w:rFonts w:ascii="Sylfaen" w:eastAsia="Calibri" w:hAnsi="Sylfaen"/>
          <w:lang w:eastAsia="en-GB"/>
        </w:rPr>
        <w:t xml:space="preserve">նրանց </w:t>
      </w:r>
      <w:r w:rsidRPr="00BA5D64">
        <w:rPr>
          <w:rFonts w:ascii="Sylfaen" w:eastAsia="Calibri" w:hAnsi="Sylfaen"/>
          <w:lang w:eastAsia="en-GB"/>
        </w:rPr>
        <w:t xml:space="preserve">համեմատական </w:t>
      </w:r>
      <w:r w:rsidRPr="00BA5D64">
        <w:rPr>
          <w:rFonts w:eastAsia="Calibri"/>
          <w:lang w:eastAsia="en-GB"/>
        </w:rPr>
        <w:t>​​</w:t>
      </w:r>
      <w:r w:rsidRPr="00BA5D64">
        <w:rPr>
          <w:rFonts w:ascii="Sylfaen" w:eastAsia="Calibri" w:hAnsi="Sylfaen"/>
          <w:lang w:eastAsia="en-GB"/>
        </w:rPr>
        <w:t>ուժեղ</w:t>
      </w:r>
      <w:r w:rsidR="005F1E7B" w:rsidRPr="00BA5D64">
        <w:rPr>
          <w:rFonts w:ascii="Sylfaen" w:eastAsia="Calibri" w:hAnsi="Sylfaen"/>
          <w:lang w:eastAsia="en-GB"/>
        </w:rPr>
        <w:t xml:space="preserve"> կողմերից</w:t>
      </w:r>
      <w:r w:rsidRPr="00BA5D64">
        <w:rPr>
          <w:rFonts w:ascii="Sylfaen" w:eastAsia="Calibri" w:hAnsi="Sylfaen"/>
          <w:lang w:eastAsia="en-GB"/>
        </w:rPr>
        <w:t xml:space="preserve"> </w:t>
      </w:r>
      <w:r w:rsidR="003C4664" w:rsidRPr="00BA5D64">
        <w:rPr>
          <w:rFonts w:ascii="Sylfaen" w:eastAsia="Calibri" w:hAnsi="Sylfaen"/>
          <w:lang w:eastAsia="en-GB"/>
        </w:rPr>
        <w:t>և</w:t>
      </w:r>
      <w:r w:rsidRPr="00BA5D64">
        <w:rPr>
          <w:rFonts w:ascii="Sylfaen" w:eastAsia="Calibri" w:hAnsi="Sylfaen"/>
          <w:lang w:eastAsia="en-GB"/>
        </w:rPr>
        <w:t xml:space="preserve">  մասնագիտացման</w:t>
      </w:r>
      <w:r w:rsidR="005F1E7B" w:rsidRPr="00BA5D64">
        <w:rPr>
          <w:rFonts w:ascii="Sylfaen" w:eastAsia="Calibri" w:hAnsi="Sylfaen"/>
          <w:lang w:eastAsia="en-GB"/>
        </w:rPr>
        <w:t xml:space="preserve"> ուղղություններից: CARD-ի  որդեգրած </w:t>
      </w:r>
      <w:r w:rsidR="000C3812" w:rsidRPr="00BA5D64">
        <w:rPr>
          <w:rFonts w:ascii="Sylfaen" w:eastAsia="Calibri" w:hAnsi="Sylfaen"/>
          <w:lang w:eastAsia="en-GB"/>
        </w:rPr>
        <w:t>ֆ</w:t>
      </w:r>
      <w:r w:rsidRPr="00BA5D64">
        <w:rPr>
          <w:rFonts w:ascii="Sylfaen" w:eastAsia="Calibri" w:hAnsi="Sylfaen"/>
          <w:lang w:eastAsia="en-GB"/>
        </w:rPr>
        <w:t>երմ</w:t>
      </w:r>
      <w:r w:rsidR="005F1E7B" w:rsidRPr="00BA5D64">
        <w:rPr>
          <w:rFonts w:ascii="Sylfaen" w:eastAsia="Calibri" w:hAnsi="Sylfaen"/>
          <w:lang w:eastAsia="en-GB"/>
        </w:rPr>
        <w:t>երային և</w:t>
      </w:r>
      <w:r w:rsidRPr="00BA5D64">
        <w:rPr>
          <w:rFonts w:ascii="Sylfaen" w:eastAsia="Calibri" w:hAnsi="Sylfaen"/>
          <w:lang w:eastAsia="en-GB"/>
        </w:rPr>
        <w:t xml:space="preserve"> </w:t>
      </w:r>
      <w:r w:rsidR="00626B5A" w:rsidRPr="00BA5D64">
        <w:rPr>
          <w:rFonts w:ascii="Sylfaen" w:eastAsia="Calibri" w:hAnsi="Sylfaen"/>
          <w:lang w:eastAsia="en-GB"/>
        </w:rPr>
        <w:t>ա</w:t>
      </w:r>
      <w:r w:rsidRPr="00BA5D64">
        <w:rPr>
          <w:rFonts w:ascii="Sylfaen" w:eastAsia="Calibri" w:hAnsi="Sylfaen"/>
          <w:lang w:eastAsia="en-GB"/>
        </w:rPr>
        <w:t xml:space="preserve">նասնաբուժական </w:t>
      </w:r>
      <w:r w:rsidR="005F1E7B" w:rsidRPr="00BA5D64">
        <w:rPr>
          <w:rFonts w:ascii="Sylfaen" w:eastAsia="Calibri" w:hAnsi="Sylfaen"/>
          <w:lang w:eastAsia="en-GB"/>
        </w:rPr>
        <w:t xml:space="preserve">ծառայությունների </w:t>
      </w:r>
      <w:r w:rsidRPr="00BA5D64">
        <w:rPr>
          <w:rFonts w:ascii="Sylfaen" w:eastAsia="Calibri" w:hAnsi="Sylfaen"/>
          <w:lang w:eastAsia="en-GB"/>
        </w:rPr>
        <w:t xml:space="preserve">կենտրոնների </w:t>
      </w:r>
      <w:r w:rsidR="000C3812" w:rsidRPr="00BA5D64">
        <w:rPr>
          <w:rFonts w:ascii="Sylfaen" w:eastAsia="Calibri" w:hAnsi="Sylfaen"/>
          <w:lang w:eastAsia="en-GB"/>
        </w:rPr>
        <w:t xml:space="preserve">( ՖԾԿ և </w:t>
      </w:r>
      <w:r w:rsidR="005F1E7B" w:rsidRPr="00BA5D64">
        <w:rPr>
          <w:rFonts w:ascii="Sylfaen" w:eastAsia="Calibri" w:hAnsi="Sylfaen"/>
          <w:lang w:eastAsia="en-GB"/>
        </w:rPr>
        <w:t>ԱԾԿ</w:t>
      </w:r>
      <w:r w:rsidR="000C3812" w:rsidRPr="00BA5D64">
        <w:rPr>
          <w:rFonts w:ascii="Sylfaen" w:eastAsia="Calibri" w:hAnsi="Sylfaen"/>
          <w:lang w:eastAsia="en-GB"/>
        </w:rPr>
        <w:t>)</w:t>
      </w:r>
      <w:r w:rsidR="005F1E7B" w:rsidRPr="00BA5D64">
        <w:rPr>
          <w:rFonts w:ascii="Sylfaen" w:eastAsia="Calibri" w:hAnsi="Sylfaen"/>
          <w:lang w:eastAsia="en-GB"/>
        </w:rPr>
        <w:t xml:space="preserve"> </w:t>
      </w:r>
      <w:r w:rsidRPr="00BA5D64">
        <w:rPr>
          <w:rFonts w:ascii="Sylfaen" w:eastAsia="Calibri" w:hAnsi="Sylfaen"/>
          <w:lang w:eastAsia="en-GB"/>
        </w:rPr>
        <w:t>մոդել</w:t>
      </w:r>
      <w:r w:rsidR="000C3812" w:rsidRPr="00BA5D64">
        <w:rPr>
          <w:rFonts w:ascii="Sylfaen" w:eastAsia="Calibri" w:hAnsi="Sylfaen"/>
          <w:lang w:eastAsia="en-GB"/>
        </w:rPr>
        <w:t>ն</w:t>
      </w:r>
      <w:r w:rsidR="005F1E7B" w:rsidRPr="00BA5D64">
        <w:rPr>
          <w:rFonts w:ascii="Sylfaen" w:eastAsia="Calibri" w:hAnsi="Sylfaen"/>
          <w:lang w:eastAsia="en-GB"/>
        </w:rPr>
        <w:t xml:space="preserve"> այս առումով </w:t>
      </w:r>
      <w:r w:rsidRPr="00BA5D64">
        <w:rPr>
          <w:rFonts w:ascii="Sylfaen" w:eastAsia="Calibri" w:hAnsi="Sylfaen"/>
          <w:lang w:eastAsia="en-GB"/>
        </w:rPr>
        <w:t>խոստումնալից</w:t>
      </w:r>
      <w:r w:rsidR="005F1E7B" w:rsidRPr="00BA5D64">
        <w:rPr>
          <w:rFonts w:ascii="Sylfaen" w:eastAsia="Calibri" w:hAnsi="Sylfaen"/>
          <w:lang w:eastAsia="en-GB"/>
        </w:rPr>
        <w:t xml:space="preserve"> է</w:t>
      </w:r>
      <w:r w:rsidRPr="00BA5D64">
        <w:rPr>
          <w:rFonts w:ascii="Sylfaen" w:eastAsia="Calibri" w:hAnsi="Sylfaen"/>
          <w:lang w:eastAsia="en-GB"/>
        </w:rPr>
        <w:t>, թե</w:t>
      </w:r>
      <w:r w:rsidR="005F1E7B" w:rsidRPr="00BA5D64">
        <w:rPr>
          <w:rFonts w:ascii="Sylfaen" w:eastAsia="Calibri" w:hAnsi="Sylfaen"/>
          <w:lang w:eastAsia="en-GB"/>
        </w:rPr>
        <w:t xml:space="preserve">և </w:t>
      </w:r>
      <w:r w:rsidRPr="00BA5D64">
        <w:rPr>
          <w:rFonts w:ascii="Sylfaen" w:eastAsia="Calibri" w:hAnsi="Sylfaen"/>
          <w:lang w:eastAsia="en-GB"/>
        </w:rPr>
        <w:t xml:space="preserve">դրա ազդեցությունը </w:t>
      </w:r>
      <w:r w:rsidR="003C4664" w:rsidRPr="00BA5D64">
        <w:rPr>
          <w:rFonts w:ascii="Sylfaen" w:eastAsia="Calibri" w:hAnsi="Sylfaen"/>
          <w:lang w:eastAsia="en-GB"/>
        </w:rPr>
        <w:t>և</w:t>
      </w:r>
      <w:r w:rsidRPr="00BA5D64">
        <w:rPr>
          <w:rFonts w:ascii="Sylfaen" w:eastAsia="Calibri" w:hAnsi="Sylfaen"/>
          <w:lang w:eastAsia="en-GB"/>
        </w:rPr>
        <w:t xml:space="preserve"> ծախսերի արդյունավետությունը պետք է </w:t>
      </w:r>
      <w:r w:rsidR="005F1E7B" w:rsidRPr="00BA5D64">
        <w:rPr>
          <w:rFonts w:ascii="Sylfaen" w:eastAsia="Calibri" w:hAnsi="Sylfaen"/>
          <w:lang w:eastAsia="en-GB"/>
        </w:rPr>
        <w:t>զգուշորեն</w:t>
      </w:r>
      <w:r w:rsidRPr="00BA5D64">
        <w:rPr>
          <w:rFonts w:ascii="Sylfaen" w:eastAsia="Calibri" w:hAnsi="Sylfaen"/>
          <w:lang w:eastAsia="en-GB"/>
        </w:rPr>
        <w:t xml:space="preserve"> գնահատ</w:t>
      </w:r>
      <w:r w:rsidR="005F1E7B" w:rsidRPr="00BA5D64">
        <w:rPr>
          <w:rFonts w:ascii="Sylfaen" w:eastAsia="Calibri" w:hAnsi="Sylfaen"/>
          <w:lang w:eastAsia="en-GB"/>
        </w:rPr>
        <w:t>ել: ՖԾԿ-ն</w:t>
      </w:r>
      <w:r w:rsidR="00577399" w:rsidRPr="00BA5D64">
        <w:rPr>
          <w:rFonts w:ascii="Sylfaen" w:eastAsia="Calibri" w:hAnsi="Sylfaen"/>
          <w:lang w:eastAsia="en-GB"/>
        </w:rPr>
        <w:t>երը</w:t>
      </w:r>
      <w:r w:rsidR="005F1E7B" w:rsidRPr="00BA5D64">
        <w:rPr>
          <w:rFonts w:ascii="Sylfaen" w:eastAsia="Calibri" w:hAnsi="Sylfaen"/>
          <w:lang w:eastAsia="en-GB"/>
        </w:rPr>
        <w:t xml:space="preserve"> և ԱԾԿ-ն</w:t>
      </w:r>
      <w:r w:rsidR="00577399" w:rsidRPr="00BA5D64">
        <w:rPr>
          <w:rFonts w:ascii="Sylfaen" w:eastAsia="Calibri" w:hAnsi="Sylfaen"/>
          <w:lang w:eastAsia="en-GB"/>
        </w:rPr>
        <w:t>երը</w:t>
      </w:r>
      <w:r w:rsidR="005F1E7B" w:rsidRPr="00BA5D64">
        <w:rPr>
          <w:rFonts w:ascii="Sylfaen" w:eastAsia="Calibri" w:hAnsi="Sylfaen"/>
          <w:lang w:eastAsia="en-GB"/>
        </w:rPr>
        <w:t xml:space="preserve"> </w:t>
      </w:r>
      <w:r w:rsidRPr="00BA5D64">
        <w:rPr>
          <w:rFonts w:ascii="Sylfaen" w:eastAsia="Calibri" w:hAnsi="Sylfaen"/>
          <w:lang w:eastAsia="en-GB"/>
        </w:rPr>
        <w:t xml:space="preserve">պահանջում </w:t>
      </w:r>
      <w:r w:rsidR="005F1E7B" w:rsidRPr="00BA5D64">
        <w:rPr>
          <w:rFonts w:ascii="Sylfaen" w:eastAsia="Calibri" w:hAnsi="Sylfaen"/>
          <w:lang w:eastAsia="en-GB"/>
        </w:rPr>
        <w:t xml:space="preserve">են </w:t>
      </w:r>
      <w:r w:rsidR="00626B5A" w:rsidRPr="00BA5D64">
        <w:rPr>
          <w:rFonts w:ascii="Sylfaen" w:eastAsia="Calibri" w:hAnsi="Sylfaen"/>
          <w:lang w:eastAsia="en-GB"/>
        </w:rPr>
        <w:t xml:space="preserve">նաև </w:t>
      </w:r>
      <w:r w:rsidRPr="00BA5D64">
        <w:rPr>
          <w:rFonts w:ascii="Sylfaen" w:eastAsia="Calibri" w:hAnsi="Sylfaen"/>
          <w:lang w:eastAsia="en-GB"/>
        </w:rPr>
        <w:t>զգալի հանրային (դոնոր</w:t>
      </w:r>
      <w:r w:rsidR="005F1E7B" w:rsidRPr="00BA5D64">
        <w:rPr>
          <w:rFonts w:ascii="Sylfaen" w:eastAsia="Calibri" w:hAnsi="Sylfaen"/>
          <w:lang w:eastAsia="en-GB"/>
        </w:rPr>
        <w:t>ների</w:t>
      </w:r>
      <w:r w:rsidRPr="00BA5D64">
        <w:rPr>
          <w:rFonts w:ascii="Sylfaen" w:eastAsia="Calibri" w:hAnsi="Sylfaen"/>
          <w:lang w:eastAsia="en-GB"/>
        </w:rPr>
        <w:t xml:space="preserve">) աջակցություն </w:t>
      </w:r>
      <w:r w:rsidR="005F1E7B" w:rsidRPr="00BA5D64">
        <w:rPr>
          <w:rFonts w:ascii="Sylfaen" w:eastAsia="Calibri" w:hAnsi="Sylfaen"/>
          <w:lang w:eastAsia="en-GB"/>
        </w:rPr>
        <w:t xml:space="preserve">և </w:t>
      </w:r>
      <w:r w:rsidRPr="00BA5D64">
        <w:rPr>
          <w:rFonts w:ascii="Sylfaen" w:eastAsia="Calibri" w:hAnsi="Sylfaen"/>
          <w:lang w:eastAsia="en-GB"/>
        </w:rPr>
        <w:t xml:space="preserve">կարող </w:t>
      </w:r>
      <w:r w:rsidR="005F1E7B" w:rsidRPr="00BA5D64">
        <w:rPr>
          <w:rFonts w:ascii="Sylfaen" w:eastAsia="Calibri" w:hAnsi="Sylfaen"/>
          <w:lang w:eastAsia="en-GB"/>
        </w:rPr>
        <w:t xml:space="preserve">են </w:t>
      </w:r>
      <w:r w:rsidRPr="00BA5D64">
        <w:rPr>
          <w:rFonts w:ascii="Sylfaen" w:eastAsia="Calibri" w:hAnsi="Sylfaen"/>
          <w:lang w:eastAsia="en-GB"/>
        </w:rPr>
        <w:t xml:space="preserve">ավելի </w:t>
      </w:r>
      <w:r w:rsidR="005F1E7B" w:rsidRPr="00BA5D64">
        <w:rPr>
          <w:rFonts w:ascii="Sylfaen" w:eastAsia="Calibri" w:hAnsi="Sylfaen"/>
          <w:lang w:eastAsia="en-GB"/>
        </w:rPr>
        <w:t xml:space="preserve">շատ </w:t>
      </w:r>
      <w:r w:rsidRPr="00BA5D64">
        <w:rPr>
          <w:rFonts w:ascii="Sylfaen" w:eastAsia="Calibri" w:hAnsi="Sylfaen"/>
          <w:lang w:eastAsia="en-GB"/>
        </w:rPr>
        <w:t xml:space="preserve">պիտանի </w:t>
      </w:r>
      <w:r w:rsidR="005F1E7B" w:rsidRPr="00BA5D64">
        <w:rPr>
          <w:rFonts w:ascii="Sylfaen" w:eastAsia="Calibri" w:hAnsi="Sylfaen"/>
          <w:lang w:eastAsia="en-GB"/>
        </w:rPr>
        <w:t xml:space="preserve">լինել և </w:t>
      </w:r>
      <w:r w:rsidR="000C3812" w:rsidRPr="00BA5D64">
        <w:rPr>
          <w:rFonts w:ascii="Sylfaen" w:eastAsia="Calibri" w:hAnsi="Sylfaen"/>
          <w:lang w:eastAsia="en-GB"/>
        </w:rPr>
        <w:t xml:space="preserve">ներդրումներով ապահովել </w:t>
      </w:r>
      <w:r w:rsidR="00626B5A" w:rsidRPr="00BA5D64">
        <w:rPr>
          <w:rFonts w:ascii="Sylfaen" w:eastAsia="Calibri" w:hAnsi="Sylfaen"/>
          <w:lang w:eastAsia="en-GB"/>
        </w:rPr>
        <w:t xml:space="preserve">խոշոր ֆերմերներին </w:t>
      </w:r>
      <w:r w:rsidR="005F1E7B" w:rsidRPr="00BA5D64">
        <w:rPr>
          <w:rFonts w:ascii="Sylfaen" w:eastAsia="Calibri" w:hAnsi="Sylfaen"/>
          <w:lang w:eastAsia="en-GB"/>
        </w:rPr>
        <w:t xml:space="preserve">ավելի ինտենսիվ արտադրություն ունեցող տարածքներում:  </w:t>
      </w:r>
      <w:r w:rsidR="00626B5A" w:rsidRPr="00BA5D64">
        <w:rPr>
          <w:rFonts w:ascii="Sylfaen" w:eastAsia="Calibri" w:hAnsi="Sylfaen"/>
          <w:lang w:eastAsia="en-GB"/>
        </w:rPr>
        <w:t xml:space="preserve"> </w:t>
      </w:r>
    </w:p>
    <w:p w14:paraId="3DF67750" w14:textId="77777777" w:rsidR="00555B72" w:rsidRPr="00BA5D64" w:rsidRDefault="00BE4BDE" w:rsidP="000D3394">
      <w:pPr>
        <w:jc w:val="both"/>
        <w:rPr>
          <w:rFonts w:ascii="Sylfaen" w:eastAsia="Calibri" w:hAnsi="Sylfaen"/>
          <w:lang w:eastAsia="en-GB"/>
        </w:rPr>
      </w:pPr>
      <w:r w:rsidRPr="00BA5D64">
        <w:rPr>
          <w:rFonts w:ascii="Sylfaen" w:eastAsia="Calibri" w:hAnsi="Sylfaen"/>
          <w:lang w:eastAsia="en-GB"/>
        </w:rPr>
        <w:t>Ի վերջո</w:t>
      </w:r>
      <w:r w:rsidR="000C3812" w:rsidRPr="00BA5D64">
        <w:rPr>
          <w:rFonts w:ascii="Sylfaen" w:eastAsia="Calibri" w:hAnsi="Sylfaen"/>
          <w:lang w:eastAsia="en-GB"/>
        </w:rPr>
        <w:t>,</w:t>
      </w:r>
      <w:r w:rsidRPr="00BA5D64">
        <w:rPr>
          <w:rFonts w:ascii="Sylfaen" w:eastAsia="Calibri" w:hAnsi="Sylfaen"/>
          <w:lang w:eastAsia="en-GB"/>
        </w:rPr>
        <w:t xml:space="preserve"> խորհրդատվական ծառայությունների դերը փոքրանում է: </w:t>
      </w:r>
      <w:r w:rsidR="00555B72" w:rsidRPr="00BA5D64">
        <w:rPr>
          <w:rFonts w:ascii="Sylfaen" w:eastAsia="Calibri" w:hAnsi="Sylfaen"/>
          <w:lang w:eastAsia="en-GB"/>
        </w:rPr>
        <w:t xml:space="preserve"> </w:t>
      </w:r>
      <w:r w:rsidRPr="00BA5D64">
        <w:rPr>
          <w:rFonts w:ascii="Sylfaen" w:eastAsia="Calibri" w:hAnsi="Sylfaen"/>
          <w:lang w:eastAsia="en-GB"/>
        </w:rPr>
        <w:t>Հեռավոր վայրերում գտնվող փ</w:t>
      </w:r>
      <w:r w:rsidR="00555B72" w:rsidRPr="00BA5D64">
        <w:rPr>
          <w:rFonts w:ascii="Sylfaen" w:eastAsia="Calibri" w:hAnsi="Sylfaen"/>
          <w:lang w:eastAsia="en-GB"/>
        </w:rPr>
        <w:t xml:space="preserve">ոքր </w:t>
      </w:r>
      <w:r w:rsidRPr="00BA5D64">
        <w:rPr>
          <w:rFonts w:ascii="Sylfaen" w:eastAsia="Calibri" w:hAnsi="Sylfaen"/>
          <w:lang w:eastAsia="en-GB"/>
        </w:rPr>
        <w:t>ֆերմերներ</w:t>
      </w:r>
      <w:r w:rsidR="00717838" w:rsidRPr="00BA5D64">
        <w:rPr>
          <w:rFonts w:ascii="Sylfaen" w:eastAsia="Calibri" w:hAnsi="Sylfaen"/>
          <w:lang w:eastAsia="en-GB"/>
        </w:rPr>
        <w:t>ին</w:t>
      </w:r>
      <w:r w:rsidRPr="00BA5D64">
        <w:rPr>
          <w:rFonts w:ascii="Sylfaen" w:eastAsia="Calibri" w:hAnsi="Sylfaen"/>
          <w:lang w:eastAsia="en-GB"/>
        </w:rPr>
        <w:t xml:space="preserve"> ու </w:t>
      </w:r>
      <w:r w:rsidR="00555B72" w:rsidRPr="00BA5D64">
        <w:rPr>
          <w:rFonts w:ascii="Sylfaen" w:eastAsia="Calibri" w:hAnsi="Sylfaen"/>
          <w:lang w:eastAsia="en-GB"/>
        </w:rPr>
        <w:t>անասնա</w:t>
      </w:r>
      <w:r w:rsidRPr="00BA5D64">
        <w:rPr>
          <w:rFonts w:ascii="Sylfaen" w:eastAsia="Calibri" w:hAnsi="Sylfaen"/>
          <w:lang w:eastAsia="en-GB"/>
        </w:rPr>
        <w:t>պահներ</w:t>
      </w:r>
      <w:r w:rsidR="00717838" w:rsidRPr="00BA5D64">
        <w:rPr>
          <w:rFonts w:ascii="Sylfaen" w:eastAsia="Calibri" w:hAnsi="Sylfaen"/>
          <w:lang w:eastAsia="en-GB"/>
        </w:rPr>
        <w:t>ին</w:t>
      </w:r>
      <w:r w:rsidRPr="00BA5D64">
        <w:rPr>
          <w:rFonts w:ascii="Sylfaen" w:eastAsia="Calibri" w:hAnsi="Sylfaen"/>
          <w:lang w:eastAsia="en-GB"/>
        </w:rPr>
        <w:t xml:space="preserve">, որոնց համար ներդրումներն ու  խորհրդատվությունը </w:t>
      </w:r>
      <w:r w:rsidR="00555B72" w:rsidRPr="00BA5D64">
        <w:rPr>
          <w:rFonts w:ascii="Sylfaen" w:eastAsia="Calibri" w:hAnsi="Sylfaen"/>
          <w:lang w:eastAsia="en-GB"/>
        </w:rPr>
        <w:t xml:space="preserve">կարող են </w:t>
      </w:r>
      <w:r w:rsidRPr="00BA5D64">
        <w:rPr>
          <w:rFonts w:ascii="Sylfaen" w:eastAsia="Calibri" w:hAnsi="Sylfaen"/>
          <w:lang w:eastAsia="en-GB"/>
        </w:rPr>
        <w:t>ավելի քիչ հասանելի լինել</w:t>
      </w:r>
      <w:r w:rsidR="00717838" w:rsidRPr="00BA5D64">
        <w:rPr>
          <w:rFonts w:ascii="Sylfaen" w:eastAsia="Calibri" w:hAnsi="Sylfaen"/>
          <w:lang w:eastAsia="en-GB"/>
        </w:rPr>
        <w:t>,</w:t>
      </w:r>
      <w:r w:rsidRPr="00BA5D64">
        <w:rPr>
          <w:rFonts w:ascii="Sylfaen" w:eastAsia="Calibri" w:hAnsi="Sylfaen"/>
          <w:lang w:eastAsia="en-GB"/>
        </w:rPr>
        <w:t xml:space="preserve"> հանրային </w:t>
      </w:r>
      <w:r w:rsidR="00321C1D" w:rsidRPr="00BA5D64">
        <w:rPr>
          <w:rFonts w:ascii="Sylfaen" w:eastAsia="Calibri" w:hAnsi="Sylfaen"/>
          <w:lang w:eastAsia="en-GB"/>
        </w:rPr>
        <w:t>խորհրդատվությ</w:t>
      </w:r>
      <w:r w:rsidR="000C3812" w:rsidRPr="00BA5D64">
        <w:rPr>
          <w:rFonts w:ascii="Sylfaen" w:eastAsia="Calibri" w:hAnsi="Sylfaen"/>
          <w:lang w:eastAsia="en-GB"/>
        </w:rPr>
        <w:t>ա</w:t>
      </w:r>
      <w:r w:rsidR="00321C1D" w:rsidRPr="00BA5D64">
        <w:rPr>
          <w:rFonts w:ascii="Sylfaen" w:eastAsia="Calibri" w:hAnsi="Sylfaen"/>
          <w:lang w:eastAsia="en-GB"/>
        </w:rPr>
        <w:t>ն</w:t>
      </w:r>
      <w:r w:rsidRPr="00BA5D64">
        <w:rPr>
          <w:rFonts w:ascii="Sylfaen" w:eastAsia="Calibri" w:hAnsi="Sylfaen"/>
          <w:lang w:eastAsia="en-GB"/>
        </w:rPr>
        <w:t xml:space="preserve"> ծառայությունները կարող են ավելի լավ </w:t>
      </w:r>
      <w:r w:rsidR="00555B72" w:rsidRPr="00BA5D64">
        <w:rPr>
          <w:rFonts w:ascii="Sylfaen" w:eastAsia="Calibri" w:hAnsi="Sylfaen"/>
          <w:lang w:eastAsia="en-GB"/>
        </w:rPr>
        <w:t>ծառայել</w:t>
      </w:r>
      <w:r w:rsidRPr="00BA5D64">
        <w:rPr>
          <w:rFonts w:ascii="Sylfaen" w:eastAsia="Calibri" w:hAnsi="Sylfaen"/>
          <w:lang w:eastAsia="en-GB"/>
        </w:rPr>
        <w:t xml:space="preserve">: </w:t>
      </w:r>
      <w:r w:rsidR="00555B72" w:rsidRPr="00BA5D64">
        <w:rPr>
          <w:rFonts w:ascii="Sylfaen" w:eastAsia="Calibri" w:hAnsi="Sylfaen"/>
          <w:lang w:eastAsia="en-GB"/>
        </w:rPr>
        <w:t xml:space="preserve">Համապատասխանաբար, </w:t>
      </w:r>
      <w:r w:rsidRPr="00BA5D64">
        <w:rPr>
          <w:rFonts w:ascii="Sylfaen" w:eastAsia="Calibri" w:hAnsi="Sylfaen"/>
          <w:lang w:eastAsia="en-GB"/>
        </w:rPr>
        <w:t xml:space="preserve">առաջարկվում է ՖԾԿ-ների և ԱԾԿ-ների </w:t>
      </w:r>
      <w:r w:rsidR="00555B72" w:rsidRPr="00BA5D64">
        <w:rPr>
          <w:rFonts w:ascii="Sylfaen" w:eastAsia="Calibri" w:hAnsi="Sylfaen"/>
          <w:lang w:eastAsia="en-GB"/>
        </w:rPr>
        <w:t xml:space="preserve">ազդեցությունը </w:t>
      </w:r>
      <w:r w:rsidRPr="00BA5D64">
        <w:rPr>
          <w:rFonts w:ascii="Sylfaen" w:eastAsia="Calibri" w:hAnsi="Sylfaen"/>
          <w:lang w:eastAsia="en-GB"/>
        </w:rPr>
        <w:t>հետազոտել</w:t>
      </w:r>
      <w:r w:rsidR="000C3812" w:rsidRPr="00BA5D64">
        <w:rPr>
          <w:rFonts w:ascii="Sylfaen" w:eastAsia="Calibri" w:hAnsi="Sylfaen"/>
          <w:lang w:eastAsia="en-GB"/>
        </w:rPr>
        <w:t>՝</w:t>
      </w:r>
      <w:r w:rsidRPr="00BA5D64">
        <w:rPr>
          <w:rFonts w:ascii="Sylfaen" w:eastAsia="Calibri" w:hAnsi="Sylfaen"/>
          <w:lang w:eastAsia="en-GB"/>
        </w:rPr>
        <w:t xml:space="preserve"> </w:t>
      </w:r>
      <w:r w:rsidR="00577399" w:rsidRPr="00BA5D64">
        <w:rPr>
          <w:rFonts w:ascii="Sylfaen" w:eastAsia="Calibri" w:hAnsi="Sylfaen"/>
          <w:lang w:eastAsia="en-GB"/>
        </w:rPr>
        <w:t xml:space="preserve">պարզելու </w:t>
      </w:r>
      <w:r w:rsidR="00555B72" w:rsidRPr="00BA5D64">
        <w:rPr>
          <w:rFonts w:ascii="Sylfaen" w:eastAsia="Calibri" w:hAnsi="Sylfaen"/>
          <w:lang w:eastAsia="en-GB"/>
        </w:rPr>
        <w:t xml:space="preserve">համար </w:t>
      </w:r>
      <w:r w:rsidR="0090450A" w:rsidRPr="00BA5D64">
        <w:rPr>
          <w:rFonts w:ascii="Sylfaen" w:eastAsia="Calibri" w:hAnsi="Sylfaen"/>
          <w:lang w:eastAsia="en-GB"/>
        </w:rPr>
        <w:t xml:space="preserve">դրանց </w:t>
      </w:r>
      <w:r w:rsidRPr="00BA5D64">
        <w:rPr>
          <w:rFonts w:ascii="Sylfaen" w:eastAsia="Calibri" w:hAnsi="Sylfaen"/>
          <w:lang w:eastAsia="en-GB"/>
        </w:rPr>
        <w:t xml:space="preserve">ծառայություններից օգտվող </w:t>
      </w:r>
      <w:r w:rsidR="00555B72" w:rsidRPr="00BA5D64">
        <w:rPr>
          <w:rFonts w:ascii="Sylfaen" w:eastAsia="Calibri" w:hAnsi="Sylfaen"/>
          <w:lang w:eastAsia="en-GB"/>
        </w:rPr>
        <w:t xml:space="preserve"> ֆերմերների</w:t>
      </w:r>
      <w:r w:rsidRPr="00BA5D64">
        <w:rPr>
          <w:rFonts w:ascii="Sylfaen" w:eastAsia="Calibri" w:hAnsi="Sylfaen"/>
          <w:lang w:eastAsia="en-GB"/>
        </w:rPr>
        <w:t xml:space="preserve"> տեսակներն ու </w:t>
      </w:r>
      <w:r w:rsidR="0090450A" w:rsidRPr="00BA5D64">
        <w:rPr>
          <w:rFonts w:ascii="Sylfaen" w:eastAsia="Calibri" w:hAnsi="Sylfaen"/>
          <w:lang w:eastAsia="en-GB"/>
        </w:rPr>
        <w:t>թիվը</w:t>
      </w:r>
      <w:r w:rsidRPr="00BA5D64">
        <w:rPr>
          <w:rFonts w:ascii="Sylfaen" w:eastAsia="Calibri" w:hAnsi="Sylfaen"/>
          <w:lang w:eastAsia="en-GB"/>
        </w:rPr>
        <w:t xml:space="preserve">, </w:t>
      </w:r>
      <w:r w:rsidR="00555B72" w:rsidRPr="00BA5D64">
        <w:rPr>
          <w:rFonts w:ascii="Sylfaen" w:eastAsia="Calibri" w:hAnsi="Sylfaen"/>
          <w:lang w:eastAsia="en-GB"/>
        </w:rPr>
        <w:t xml:space="preserve"> վաճառքի</w:t>
      </w:r>
      <w:r w:rsidRPr="00BA5D64">
        <w:rPr>
          <w:rFonts w:ascii="Sylfaen" w:eastAsia="Calibri" w:hAnsi="Sylfaen"/>
          <w:lang w:eastAsia="en-GB"/>
        </w:rPr>
        <w:t xml:space="preserve"> տեսակը  և ստացված </w:t>
      </w:r>
      <w:r w:rsidR="00555B72" w:rsidRPr="00BA5D64">
        <w:rPr>
          <w:rFonts w:ascii="Sylfaen" w:eastAsia="Calibri" w:hAnsi="Sylfaen"/>
          <w:lang w:eastAsia="en-GB"/>
        </w:rPr>
        <w:t xml:space="preserve"> </w:t>
      </w:r>
      <w:r w:rsidRPr="00BA5D64">
        <w:rPr>
          <w:rFonts w:ascii="Sylfaen" w:eastAsia="Calibri" w:hAnsi="Sylfaen"/>
          <w:lang w:eastAsia="en-GB"/>
        </w:rPr>
        <w:t xml:space="preserve">գումարը, կենտրոնների </w:t>
      </w:r>
      <w:r w:rsidR="00555B72" w:rsidRPr="00BA5D64">
        <w:rPr>
          <w:rFonts w:ascii="Sylfaen" w:eastAsia="Calibri" w:hAnsi="Sylfaen"/>
          <w:lang w:eastAsia="en-GB"/>
        </w:rPr>
        <w:t xml:space="preserve">շահութաբերությունը </w:t>
      </w:r>
      <w:r w:rsidRPr="00BA5D64">
        <w:rPr>
          <w:rFonts w:ascii="Sylfaen" w:eastAsia="Calibri" w:hAnsi="Sylfaen"/>
          <w:lang w:eastAsia="en-GB"/>
        </w:rPr>
        <w:t xml:space="preserve">և </w:t>
      </w:r>
      <w:r w:rsidR="0090450A" w:rsidRPr="00BA5D64">
        <w:rPr>
          <w:rFonts w:ascii="Sylfaen" w:eastAsia="Calibri" w:hAnsi="Sylfaen"/>
          <w:lang w:eastAsia="en-GB"/>
        </w:rPr>
        <w:t>այդ ծառայությունների գնահատումը</w:t>
      </w:r>
      <w:r w:rsidRPr="00BA5D64">
        <w:rPr>
          <w:rFonts w:ascii="Sylfaen" w:eastAsia="Calibri" w:hAnsi="Sylfaen"/>
          <w:lang w:eastAsia="en-GB"/>
        </w:rPr>
        <w:t xml:space="preserve"> ֆերմերներ</w:t>
      </w:r>
      <w:r w:rsidR="0090450A" w:rsidRPr="00BA5D64">
        <w:rPr>
          <w:rFonts w:ascii="Sylfaen" w:eastAsia="Calibri" w:hAnsi="Sylfaen"/>
          <w:lang w:eastAsia="en-GB"/>
        </w:rPr>
        <w:t>ի կողմից</w:t>
      </w:r>
      <w:r w:rsidRPr="00BA5D64">
        <w:rPr>
          <w:rFonts w:ascii="Sylfaen" w:eastAsia="Calibri" w:hAnsi="Sylfaen"/>
          <w:lang w:eastAsia="en-GB"/>
        </w:rPr>
        <w:t xml:space="preserve">: </w:t>
      </w:r>
      <w:r w:rsidR="00555B72" w:rsidRPr="00BA5D64">
        <w:rPr>
          <w:rFonts w:ascii="Sylfaen" w:eastAsia="Calibri" w:hAnsi="Sylfaen"/>
          <w:lang w:eastAsia="en-GB"/>
        </w:rPr>
        <w:t xml:space="preserve">Եթե </w:t>
      </w:r>
      <w:r w:rsidR="00555B72" w:rsidRPr="00BA5D64">
        <w:rPr>
          <w:rFonts w:eastAsia="Calibri"/>
          <w:lang w:eastAsia="en-GB"/>
        </w:rPr>
        <w:t>​​</w:t>
      </w:r>
      <w:r w:rsidR="00555B72" w:rsidRPr="00BA5D64">
        <w:rPr>
          <w:rFonts w:ascii="Sylfaen" w:eastAsia="Calibri" w:hAnsi="Sylfaen"/>
          <w:lang w:eastAsia="en-GB"/>
        </w:rPr>
        <w:t xml:space="preserve">հարցումները ցույց </w:t>
      </w:r>
      <w:r w:rsidR="00AD73EB" w:rsidRPr="00BA5D64">
        <w:rPr>
          <w:rFonts w:ascii="Sylfaen" w:eastAsia="Calibri" w:hAnsi="Sylfaen"/>
          <w:lang w:eastAsia="en-GB"/>
        </w:rPr>
        <w:t xml:space="preserve">տան, </w:t>
      </w:r>
      <w:r w:rsidR="00555B72" w:rsidRPr="00BA5D64">
        <w:rPr>
          <w:rFonts w:ascii="Sylfaen" w:eastAsia="Calibri" w:hAnsi="Sylfaen"/>
          <w:lang w:eastAsia="en-GB"/>
        </w:rPr>
        <w:t xml:space="preserve">որ </w:t>
      </w:r>
      <w:r w:rsidR="0090450A" w:rsidRPr="00BA5D64">
        <w:rPr>
          <w:rFonts w:ascii="Sylfaen" w:eastAsia="Calibri" w:hAnsi="Sylfaen"/>
          <w:lang w:eastAsia="en-GB"/>
        </w:rPr>
        <w:t>դ</w:t>
      </w:r>
      <w:r w:rsidR="00555B72" w:rsidRPr="00BA5D64">
        <w:rPr>
          <w:rFonts w:ascii="Sylfaen" w:eastAsia="Calibri" w:hAnsi="Sylfaen"/>
          <w:lang w:eastAsia="en-GB"/>
        </w:rPr>
        <w:t>րանք կայուն</w:t>
      </w:r>
      <w:r w:rsidR="00BD51C6" w:rsidRPr="00BA5D64">
        <w:rPr>
          <w:rFonts w:ascii="Sylfaen" w:eastAsia="Calibri" w:hAnsi="Sylfaen"/>
          <w:lang w:eastAsia="en-GB"/>
        </w:rPr>
        <w:t xml:space="preserve"> լինելու հնարավորություն ունեն</w:t>
      </w:r>
      <w:r w:rsidR="00555B72" w:rsidRPr="00BA5D64">
        <w:rPr>
          <w:rFonts w:ascii="Sylfaen" w:eastAsia="Calibri" w:hAnsi="Sylfaen"/>
          <w:lang w:eastAsia="en-GB"/>
        </w:rPr>
        <w:t xml:space="preserve">, </w:t>
      </w:r>
      <w:r w:rsidR="00BD51C6" w:rsidRPr="00BA5D64">
        <w:rPr>
          <w:rFonts w:ascii="Sylfaen" w:eastAsia="Calibri" w:hAnsi="Sylfaen"/>
          <w:lang w:eastAsia="en-GB"/>
        </w:rPr>
        <w:t xml:space="preserve">ապա պետք է մտածել </w:t>
      </w:r>
      <w:r w:rsidR="00555B72" w:rsidRPr="00BA5D64">
        <w:rPr>
          <w:rFonts w:ascii="Sylfaen" w:eastAsia="Calibri" w:hAnsi="Sylfaen"/>
          <w:lang w:eastAsia="en-GB"/>
        </w:rPr>
        <w:t>ԳԱՄԿ</w:t>
      </w:r>
      <w:r w:rsidR="00BD51C6" w:rsidRPr="00BA5D64">
        <w:rPr>
          <w:rFonts w:ascii="Sylfaen" w:eastAsia="Calibri" w:hAnsi="Sylfaen"/>
          <w:lang w:eastAsia="en-GB"/>
        </w:rPr>
        <w:t>-</w:t>
      </w:r>
      <w:r w:rsidR="000C3812" w:rsidRPr="00BA5D64">
        <w:rPr>
          <w:rFonts w:ascii="Sylfaen" w:eastAsia="Calibri" w:hAnsi="Sylfaen"/>
          <w:lang w:eastAsia="en-GB"/>
        </w:rPr>
        <w:t>ն</w:t>
      </w:r>
      <w:r w:rsidR="00BD51C6" w:rsidRPr="00BA5D64">
        <w:rPr>
          <w:rFonts w:ascii="Sylfaen" w:eastAsia="Calibri" w:hAnsi="Sylfaen"/>
          <w:lang w:eastAsia="en-GB"/>
        </w:rPr>
        <w:t xml:space="preserve">երը տեղափոխել ավելի  </w:t>
      </w:r>
      <w:r w:rsidR="00555B72" w:rsidRPr="00BA5D64">
        <w:rPr>
          <w:rFonts w:ascii="Sylfaen" w:eastAsia="Calibri" w:hAnsi="Sylfaen"/>
          <w:lang w:eastAsia="en-GB"/>
        </w:rPr>
        <w:t>տեսանելի վայրեր</w:t>
      </w:r>
      <w:r w:rsidR="00BD51C6" w:rsidRPr="00BA5D64">
        <w:rPr>
          <w:rFonts w:ascii="Sylfaen" w:eastAsia="Calibri" w:hAnsi="Sylfaen"/>
          <w:lang w:eastAsia="en-GB"/>
        </w:rPr>
        <w:t xml:space="preserve"> և </w:t>
      </w:r>
      <w:r w:rsidR="000C3812" w:rsidRPr="00BA5D64">
        <w:rPr>
          <w:rFonts w:ascii="Sylfaen" w:eastAsia="Calibri" w:hAnsi="Sylfaen"/>
          <w:lang w:eastAsia="en-GB"/>
        </w:rPr>
        <w:t xml:space="preserve">ընդլայնել </w:t>
      </w:r>
      <w:r w:rsidR="00555B72" w:rsidRPr="00BA5D64">
        <w:rPr>
          <w:rFonts w:ascii="Sylfaen" w:eastAsia="Calibri" w:hAnsi="Sylfaen"/>
          <w:lang w:eastAsia="en-GB"/>
        </w:rPr>
        <w:t>ծառայությունների</w:t>
      </w:r>
      <w:r w:rsidR="00BD51C6" w:rsidRPr="00BA5D64">
        <w:rPr>
          <w:rFonts w:ascii="Sylfaen" w:eastAsia="Calibri" w:hAnsi="Sylfaen"/>
          <w:lang w:eastAsia="en-GB"/>
        </w:rPr>
        <w:t xml:space="preserve"> սպեկտրը: </w:t>
      </w:r>
    </w:p>
    <w:p w14:paraId="334C0803" w14:textId="77777777" w:rsidR="000742EB" w:rsidRPr="00BA5D64" w:rsidRDefault="000742EB" w:rsidP="000D3394">
      <w:pPr>
        <w:jc w:val="both"/>
        <w:rPr>
          <w:rFonts w:ascii="Sylfaen" w:hAnsi="Sylfaen"/>
        </w:rPr>
      </w:pPr>
    </w:p>
    <w:p w14:paraId="06DC2DAA" w14:textId="77777777" w:rsidR="00CE2B29" w:rsidRPr="00BA5D64" w:rsidRDefault="00411A5F" w:rsidP="000D3394">
      <w:pPr>
        <w:pStyle w:val="ListParagraph"/>
        <w:numPr>
          <w:ilvl w:val="1"/>
          <w:numId w:val="1"/>
        </w:numPr>
        <w:rPr>
          <w:rFonts w:ascii="Sylfaen" w:hAnsi="Sylfaen"/>
          <w:b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Սննդամթերքի անվտանգություն</w:t>
      </w:r>
    </w:p>
    <w:p w14:paraId="47D08CAD" w14:textId="77777777" w:rsidR="00FA7CB4" w:rsidRPr="00BA5D64" w:rsidRDefault="00FA7CB4" w:rsidP="000D3394">
      <w:pPr>
        <w:rPr>
          <w:rFonts w:ascii="Sylfaen" w:hAnsi="Sylfaen"/>
          <w:b/>
        </w:rPr>
      </w:pPr>
    </w:p>
    <w:p w14:paraId="26B1B259" w14:textId="77777777" w:rsidR="00172695" w:rsidRPr="00BA5D64" w:rsidRDefault="00411A5F" w:rsidP="000D3394">
      <w:pPr>
        <w:jc w:val="both"/>
        <w:rPr>
          <w:rFonts w:ascii="Sylfaen" w:hAnsi="Sylfaen"/>
        </w:rPr>
      </w:pPr>
      <w:r w:rsidRPr="00BA5D64">
        <w:rPr>
          <w:rFonts w:ascii="Sylfaen" w:hAnsi="Sylfaen"/>
        </w:rPr>
        <w:t>2009-2013</w:t>
      </w:r>
      <w:r w:rsidR="000C3812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>թթ</w:t>
      </w:r>
      <w:r w:rsidR="000C3812" w:rsidRPr="00BA5D64">
        <w:rPr>
          <w:rFonts w:ascii="Sylfaen" w:hAnsi="Sylfaen"/>
        </w:rPr>
        <w:t>.</w:t>
      </w:r>
      <w:r w:rsidRPr="00BA5D64">
        <w:rPr>
          <w:rFonts w:ascii="Sylfaen" w:hAnsi="Sylfaen"/>
        </w:rPr>
        <w:t xml:space="preserve"> ընթացքում սննդամթերքի անվտանգության օրենսդրությունը Եվրոպական Միության </w:t>
      </w:r>
      <w:r w:rsidR="000C3812" w:rsidRPr="00BA5D64">
        <w:rPr>
          <w:rFonts w:ascii="Sylfaen" w:hAnsi="Sylfaen"/>
        </w:rPr>
        <w:t xml:space="preserve">չափորոշիչներին </w:t>
      </w:r>
      <w:r w:rsidRPr="00BA5D64">
        <w:rPr>
          <w:rFonts w:ascii="Sylfaen" w:hAnsi="Sylfaen"/>
        </w:rPr>
        <w:t>համաձայնեց</w:t>
      </w:r>
      <w:r w:rsidR="00AE647A" w:rsidRPr="00BA5D64">
        <w:rPr>
          <w:rFonts w:ascii="Sylfaen" w:hAnsi="Sylfaen"/>
        </w:rPr>
        <w:t>նե</w:t>
      </w:r>
      <w:r w:rsidRPr="00BA5D64">
        <w:rPr>
          <w:rFonts w:ascii="Sylfaen" w:hAnsi="Sylfaen"/>
        </w:rPr>
        <w:t>լու ջանքերերից հետո Հայաստանը վերջերս</w:t>
      </w:r>
      <w:r w:rsidR="000C3812" w:rsidRPr="00BA5D64">
        <w:rPr>
          <w:rFonts w:ascii="Sylfaen" w:hAnsi="Sylfaen"/>
        </w:rPr>
        <w:t xml:space="preserve"> ԵՏՄ անդամակցությանը համապատասխանելու նպատակով</w:t>
      </w:r>
      <w:r w:rsidRPr="00BA5D64">
        <w:rPr>
          <w:rFonts w:ascii="Sylfaen" w:hAnsi="Sylfaen"/>
        </w:rPr>
        <w:t xml:space="preserve"> վերահամաձայնեցրել է այս օրենսդրությունը Ռուսաստանի Դաշնության և ԱՊՀ մյուս երկրների հետ</w:t>
      </w:r>
      <w:r w:rsidR="008E0501" w:rsidRPr="00BA5D64">
        <w:rPr>
          <w:rFonts w:ascii="Sylfaen" w:hAnsi="Sylfaen"/>
        </w:rPr>
        <w:t xml:space="preserve">: </w:t>
      </w:r>
      <w:r w:rsidRPr="00BA5D64">
        <w:rPr>
          <w:rFonts w:ascii="Sylfaen" w:hAnsi="Sylfaen"/>
        </w:rPr>
        <w:t xml:space="preserve">Այս </w:t>
      </w:r>
      <w:r w:rsidR="00771F3D" w:rsidRPr="00BA5D64">
        <w:rPr>
          <w:rFonts w:ascii="Sylfaen" w:hAnsi="Sylfaen"/>
        </w:rPr>
        <w:t xml:space="preserve">անցումը </w:t>
      </w:r>
      <w:r w:rsidRPr="00BA5D64">
        <w:rPr>
          <w:rFonts w:ascii="Sylfaen" w:hAnsi="Sylfaen"/>
        </w:rPr>
        <w:t xml:space="preserve"> </w:t>
      </w:r>
      <w:r w:rsidR="00C42AB5" w:rsidRPr="00BA5D64">
        <w:rPr>
          <w:rFonts w:ascii="Sylfaen" w:hAnsi="Sylfaen"/>
        </w:rPr>
        <w:t xml:space="preserve">հանգեցրել </w:t>
      </w:r>
      <w:r w:rsidR="009A1FC2" w:rsidRPr="00BA5D64">
        <w:rPr>
          <w:rFonts w:ascii="Sylfaen" w:hAnsi="Sylfaen"/>
        </w:rPr>
        <w:t xml:space="preserve">է </w:t>
      </w:r>
      <w:r w:rsidR="00771F3D" w:rsidRPr="00BA5D64">
        <w:rPr>
          <w:rFonts w:ascii="Sylfaen" w:hAnsi="Sylfaen"/>
        </w:rPr>
        <w:t xml:space="preserve">գործող </w:t>
      </w:r>
      <w:r w:rsidR="000C3812" w:rsidRPr="00BA5D64">
        <w:rPr>
          <w:rFonts w:ascii="Sylfaen" w:hAnsi="Sylfaen"/>
        </w:rPr>
        <w:t>«</w:t>
      </w:r>
      <w:r w:rsidR="00771F3D" w:rsidRPr="00BA5D64">
        <w:rPr>
          <w:rFonts w:ascii="Sylfaen" w:hAnsi="Sylfaen"/>
        </w:rPr>
        <w:t>Սննդամթերքի անվտանգության</w:t>
      </w:r>
      <w:r w:rsidR="000C3812" w:rsidRPr="00BA5D64">
        <w:rPr>
          <w:rFonts w:ascii="Sylfaen" w:hAnsi="Sylfaen"/>
        </w:rPr>
        <w:t xml:space="preserve"> մասին»</w:t>
      </w:r>
      <w:r w:rsidR="00771F3D" w:rsidRPr="00BA5D64">
        <w:rPr>
          <w:rFonts w:ascii="Sylfaen" w:hAnsi="Sylfaen"/>
        </w:rPr>
        <w:t xml:space="preserve"> օրենքի մեկնաբանման և կիրարկման </w:t>
      </w:r>
      <w:r w:rsidRPr="00BA5D64">
        <w:rPr>
          <w:rFonts w:ascii="Sylfaen" w:hAnsi="Sylfaen"/>
        </w:rPr>
        <w:t xml:space="preserve">հստակության </w:t>
      </w:r>
      <w:r w:rsidR="00C42AB5" w:rsidRPr="00BA5D64">
        <w:rPr>
          <w:rFonts w:ascii="Sylfaen" w:hAnsi="Sylfaen"/>
        </w:rPr>
        <w:t xml:space="preserve">անկման: </w:t>
      </w:r>
      <w:r w:rsidR="00771F3D" w:rsidRPr="00BA5D64">
        <w:rPr>
          <w:rFonts w:ascii="Sylfaen" w:hAnsi="Sylfaen"/>
        </w:rPr>
        <w:t xml:space="preserve"> Սերտիֆիկացման թ</w:t>
      </w:r>
      <w:r w:rsidRPr="00BA5D64">
        <w:rPr>
          <w:rFonts w:ascii="Sylfaen" w:hAnsi="Sylfaen"/>
        </w:rPr>
        <w:t xml:space="preserve">ույլ կարողությունը, </w:t>
      </w:r>
      <w:r w:rsidR="00771F3D" w:rsidRPr="00BA5D64">
        <w:rPr>
          <w:rFonts w:ascii="Sylfaen" w:hAnsi="Sylfaen"/>
        </w:rPr>
        <w:t xml:space="preserve">ժամանակակից սննդամթերքի անվտանգության  առավելությունների և ծախսերի մասին </w:t>
      </w:r>
      <w:r w:rsidRPr="00BA5D64">
        <w:rPr>
          <w:rFonts w:ascii="Sylfaen" w:hAnsi="Sylfaen"/>
        </w:rPr>
        <w:t>ցածր տեղեկացվածությունը</w:t>
      </w:r>
      <w:r w:rsidR="00771F3D" w:rsidRPr="00BA5D64">
        <w:rPr>
          <w:rFonts w:ascii="Sylfaen" w:hAnsi="Sylfaen"/>
        </w:rPr>
        <w:t xml:space="preserve">, </w:t>
      </w:r>
      <w:r w:rsidRPr="00BA5D64">
        <w:rPr>
          <w:rFonts w:ascii="Sylfaen" w:hAnsi="Sylfaen"/>
        </w:rPr>
        <w:t xml:space="preserve">անվտանգության </w:t>
      </w:r>
      <w:r w:rsidR="000C3812" w:rsidRPr="00BA5D64">
        <w:rPr>
          <w:rFonts w:ascii="Sylfaen" w:hAnsi="Sylfaen"/>
        </w:rPr>
        <w:t xml:space="preserve">չափորոշիչների </w:t>
      </w:r>
      <w:r w:rsidR="00606376" w:rsidRPr="00BA5D64">
        <w:rPr>
          <w:rFonts w:ascii="Sylfaen" w:hAnsi="Sylfaen"/>
        </w:rPr>
        <w:t xml:space="preserve">սահմանափակ կիրարկումը և </w:t>
      </w:r>
      <w:r w:rsidRPr="00BA5D64">
        <w:rPr>
          <w:rFonts w:ascii="Sylfaen" w:hAnsi="Sylfaen"/>
        </w:rPr>
        <w:t>վատ վերապատրաստ</w:t>
      </w:r>
      <w:r w:rsidR="00AE647A" w:rsidRPr="00BA5D64">
        <w:rPr>
          <w:rFonts w:ascii="Sylfaen" w:hAnsi="Sylfaen"/>
        </w:rPr>
        <w:t xml:space="preserve">ումը </w:t>
      </w:r>
      <w:r w:rsidR="00606376" w:rsidRPr="00BA5D64">
        <w:rPr>
          <w:rFonts w:ascii="Sylfaen" w:hAnsi="Sylfaen"/>
        </w:rPr>
        <w:t xml:space="preserve">հանգեցրել են </w:t>
      </w:r>
      <w:r w:rsidR="0090450A" w:rsidRPr="00BA5D64">
        <w:rPr>
          <w:rFonts w:ascii="Sylfaen" w:hAnsi="Sylfaen"/>
        </w:rPr>
        <w:t xml:space="preserve">ածանցյալ </w:t>
      </w:r>
      <w:r w:rsidRPr="00BA5D64">
        <w:rPr>
          <w:rFonts w:ascii="Sylfaen" w:hAnsi="Sylfaen"/>
        </w:rPr>
        <w:t>խնդիրներ</w:t>
      </w:r>
      <w:r w:rsidR="00606376" w:rsidRPr="00BA5D64">
        <w:rPr>
          <w:rFonts w:ascii="Sylfaen" w:hAnsi="Sylfaen"/>
        </w:rPr>
        <w:t>ի, որ</w:t>
      </w:r>
      <w:r w:rsidR="000C3812" w:rsidRPr="00BA5D64">
        <w:rPr>
          <w:rFonts w:ascii="Sylfaen" w:hAnsi="Sylfaen"/>
        </w:rPr>
        <w:t>ոնց հետևանքով</w:t>
      </w:r>
      <w:r w:rsidRPr="00BA5D64">
        <w:rPr>
          <w:rFonts w:ascii="Sylfaen" w:hAnsi="Sylfaen"/>
        </w:rPr>
        <w:t xml:space="preserve"> </w:t>
      </w:r>
      <w:r w:rsidR="00606376" w:rsidRPr="00BA5D64">
        <w:rPr>
          <w:rFonts w:ascii="Sylfaen" w:hAnsi="Sylfaen"/>
        </w:rPr>
        <w:t xml:space="preserve">քիչ թվով </w:t>
      </w:r>
      <w:r w:rsidRPr="00BA5D64">
        <w:rPr>
          <w:rFonts w:ascii="Sylfaen" w:hAnsi="Sylfaen"/>
        </w:rPr>
        <w:t>արդյունաբեր</w:t>
      </w:r>
      <w:r w:rsidR="00606376" w:rsidRPr="00BA5D64">
        <w:rPr>
          <w:rFonts w:ascii="Sylfaen" w:hAnsi="Sylfaen"/>
        </w:rPr>
        <w:t xml:space="preserve">ական </w:t>
      </w:r>
      <w:r w:rsidRPr="00BA5D64">
        <w:rPr>
          <w:rFonts w:ascii="Sylfaen" w:hAnsi="Sylfaen"/>
        </w:rPr>
        <w:t>հավաստագ</w:t>
      </w:r>
      <w:r w:rsidR="00606376" w:rsidRPr="00BA5D64">
        <w:rPr>
          <w:rFonts w:ascii="Sylfaen" w:hAnsi="Sylfaen"/>
        </w:rPr>
        <w:t xml:space="preserve">իր է տրվել </w:t>
      </w:r>
      <w:r w:rsidRPr="00BA5D64">
        <w:rPr>
          <w:rFonts w:ascii="Sylfaen" w:hAnsi="Sylfaen"/>
        </w:rPr>
        <w:t>(</w:t>
      </w:r>
      <w:r w:rsidR="000C3812" w:rsidRPr="00BA5D64">
        <w:rPr>
          <w:rFonts w:ascii="Sylfaen" w:hAnsi="Sylfaen"/>
        </w:rPr>
        <w:t>վերջին 7 տարվա ընթացքում</w:t>
      </w:r>
      <w:r w:rsidR="0090450A" w:rsidRPr="00BA5D64">
        <w:rPr>
          <w:rFonts w:ascii="Sylfaen" w:hAnsi="Sylfaen"/>
        </w:rPr>
        <w:t>՝</w:t>
      </w:r>
      <w:r w:rsidR="000C3812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 xml:space="preserve">40-45 </w:t>
      </w:r>
      <w:r w:rsidR="00606376" w:rsidRPr="00BA5D64">
        <w:rPr>
          <w:rFonts w:ascii="Sylfaen" w:hAnsi="Sylfaen"/>
        </w:rPr>
        <w:t xml:space="preserve">համապատասխանության </w:t>
      </w:r>
      <w:r w:rsidRPr="00BA5D64">
        <w:rPr>
          <w:rFonts w:ascii="Sylfaen" w:hAnsi="Sylfaen"/>
        </w:rPr>
        <w:t>հավաստագ</w:t>
      </w:r>
      <w:r w:rsidR="00606376" w:rsidRPr="00BA5D64">
        <w:rPr>
          <w:rFonts w:ascii="Sylfaen" w:hAnsi="Sylfaen"/>
        </w:rPr>
        <w:t>իր</w:t>
      </w:r>
      <w:r w:rsidRPr="00BA5D64">
        <w:rPr>
          <w:rFonts w:ascii="Sylfaen" w:hAnsi="Sylfaen"/>
        </w:rPr>
        <w:t xml:space="preserve">): </w:t>
      </w:r>
      <w:r w:rsidR="00BB5160" w:rsidRPr="00BA5D64">
        <w:rPr>
          <w:rFonts w:ascii="Sylfaen" w:hAnsi="Sylfaen"/>
        </w:rPr>
        <w:t>Այս հարցերի ա</w:t>
      </w:r>
      <w:r w:rsidRPr="00BA5D64">
        <w:rPr>
          <w:rFonts w:ascii="Sylfaen" w:hAnsi="Sylfaen"/>
        </w:rPr>
        <w:t xml:space="preserve">ռաջարկվող պատասխանները </w:t>
      </w:r>
      <w:r w:rsidR="00BB5160" w:rsidRPr="00BA5D64">
        <w:rPr>
          <w:rFonts w:ascii="Sylfaen" w:hAnsi="Sylfaen"/>
        </w:rPr>
        <w:t xml:space="preserve">բերված են </w:t>
      </w:r>
      <w:r w:rsidRPr="00BA5D64">
        <w:rPr>
          <w:rFonts w:ascii="Sylfaen" w:hAnsi="Sylfaen"/>
        </w:rPr>
        <w:t>ստոր</w:t>
      </w:r>
      <w:r w:rsidR="00BB5160" w:rsidRPr="00BA5D64">
        <w:rPr>
          <w:rFonts w:ascii="Sylfaen" w:hAnsi="Sylfaen"/>
        </w:rPr>
        <w:t>և</w:t>
      </w:r>
      <w:r w:rsidRPr="00BA5D64">
        <w:rPr>
          <w:rFonts w:ascii="Sylfaen" w:hAnsi="Sylfaen"/>
        </w:rPr>
        <w:t>: Բոլոր միջոցառումներ</w:t>
      </w:r>
      <w:r w:rsidR="00BB5160" w:rsidRPr="00BA5D64">
        <w:rPr>
          <w:rFonts w:ascii="Sylfaen" w:hAnsi="Sylfaen"/>
        </w:rPr>
        <w:t>ը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lastRenderedPageBreak/>
        <w:t xml:space="preserve">պահանջում </w:t>
      </w:r>
      <w:r w:rsidR="00BB5160" w:rsidRPr="00BA5D64">
        <w:rPr>
          <w:rFonts w:ascii="Sylfaen" w:hAnsi="Sylfaen"/>
        </w:rPr>
        <w:t>են Սննդամթերքի անվտանգությ</w:t>
      </w:r>
      <w:r w:rsidR="00650ED2" w:rsidRPr="00BA5D64">
        <w:rPr>
          <w:rFonts w:ascii="Sylfaen" w:hAnsi="Sylfaen"/>
        </w:rPr>
        <w:t>ա</w:t>
      </w:r>
      <w:r w:rsidR="00BB5160" w:rsidRPr="00BA5D64">
        <w:rPr>
          <w:rFonts w:ascii="Sylfaen" w:hAnsi="Sylfaen"/>
        </w:rPr>
        <w:t>ն պետական ծառայության (ՍԱՊԾ)</w:t>
      </w:r>
      <w:r w:rsidR="003F25B4" w:rsidRPr="00BA5D64">
        <w:rPr>
          <w:rFonts w:ascii="Sylfaen" w:hAnsi="Sylfaen"/>
        </w:rPr>
        <w:t>՝ սննդամթերքի անվտանգության  պետական լիազոր մարմնի</w:t>
      </w:r>
      <w:r w:rsidR="00BB5160" w:rsidRPr="00BA5D64">
        <w:rPr>
          <w:rFonts w:ascii="Sylfaen" w:hAnsi="Sylfaen"/>
        </w:rPr>
        <w:t xml:space="preserve"> ակտիվ ղեկավարում</w:t>
      </w:r>
      <w:r w:rsidR="003F25B4" w:rsidRPr="00BA5D64">
        <w:rPr>
          <w:rFonts w:ascii="Sylfaen" w:hAnsi="Sylfaen"/>
        </w:rPr>
        <w:t xml:space="preserve">: </w:t>
      </w:r>
      <w:r w:rsidR="00BB5160" w:rsidRPr="00BA5D64">
        <w:rPr>
          <w:rFonts w:ascii="Sylfaen" w:hAnsi="Sylfaen"/>
        </w:rPr>
        <w:t xml:space="preserve"> </w:t>
      </w:r>
      <w:r w:rsidR="00826D82" w:rsidRPr="00BA5D64">
        <w:rPr>
          <w:rFonts w:ascii="Sylfaen" w:hAnsi="Sylfaen"/>
        </w:rPr>
        <w:t xml:space="preserve"> </w:t>
      </w:r>
    </w:p>
    <w:p w14:paraId="0A13D095" w14:textId="77777777" w:rsidR="005519DD" w:rsidRPr="00BA5D64" w:rsidRDefault="005519DD" w:rsidP="000D3394">
      <w:pPr>
        <w:jc w:val="both"/>
        <w:rPr>
          <w:rFonts w:ascii="Sylfaen" w:hAnsi="Sylfaen"/>
        </w:rPr>
      </w:pPr>
    </w:p>
    <w:p w14:paraId="3535AC36" w14:textId="41809314" w:rsidR="006B32D1" w:rsidRPr="00BA5D64" w:rsidRDefault="00650ED2" w:rsidP="00D226D7">
      <w:pPr>
        <w:pStyle w:val="ListParagraph"/>
        <w:numPr>
          <w:ilvl w:val="0"/>
          <w:numId w:val="20"/>
        </w:numPr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 xml:space="preserve">Ուժեղացնել սննդամթերքի անվտանգության օրենքների </w:t>
      </w:r>
      <w:r w:rsidR="003C4664" w:rsidRPr="00BA5D64">
        <w:rPr>
          <w:rFonts w:ascii="Sylfaen" w:hAnsi="Sylfaen"/>
          <w:b/>
          <w:sz w:val="24"/>
          <w:szCs w:val="24"/>
        </w:rPr>
        <w:t>և</w:t>
      </w:r>
      <w:r w:rsidRPr="00BA5D64">
        <w:rPr>
          <w:rFonts w:ascii="Sylfaen" w:hAnsi="Sylfaen"/>
          <w:b/>
          <w:sz w:val="24"/>
          <w:szCs w:val="24"/>
        </w:rPr>
        <w:t xml:space="preserve"> կանոնակարգերի </w:t>
      </w:r>
      <w:r w:rsidR="00247C27" w:rsidRPr="00BA5D64">
        <w:rPr>
          <w:rFonts w:ascii="Sylfaen" w:hAnsi="Sylfaen"/>
          <w:b/>
          <w:sz w:val="24"/>
          <w:szCs w:val="24"/>
        </w:rPr>
        <w:t>կիրարկումը</w:t>
      </w:r>
      <w:r w:rsidR="000C3812" w:rsidRPr="00BA5D64">
        <w:rPr>
          <w:rFonts w:ascii="Sylfaen" w:hAnsi="Sylfaen"/>
          <w:b/>
          <w:sz w:val="24"/>
          <w:szCs w:val="24"/>
        </w:rPr>
        <w:t>:</w:t>
      </w:r>
      <w:r w:rsidRPr="00BA5D64">
        <w:rPr>
          <w:rFonts w:ascii="Sylfaen" w:hAnsi="Sylfaen"/>
          <w:sz w:val="24"/>
          <w:szCs w:val="24"/>
        </w:rPr>
        <w:t xml:space="preserve"> Հայաստանի սննդամթերքի անվտանգության մասին </w:t>
      </w:r>
      <w:r w:rsidR="00826D82" w:rsidRPr="00BA5D64">
        <w:rPr>
          <w:rFonts w:ascii="Sylfaen" w:hAnsi="Sylfaen"/>
          <w:sz w:val="24"/>
          <w:szCs w:val="24"/>
        </w:rPr>
        <w:t xml:space="preserve">արդիականացված </w:t>
      </w:r>
      <w:r w:rsidRPr="00BA5D64">
        <w:rPr>
          <w:rFonts w:ascii="Sylfaen" w:hAnsi="Sylfaen"/>
          <w:sz w:val="24"/>
          <w:szCs w:val="24"/>
        </w:rPr>
        <w:t xml:space="preserve">օրենքների </w:t>
      </w:r>
      <w:r w:rsidR="003C4664" w:rsidRPr="00BA5D64">
        <w:rPr>
          <w:rFonts w:ascii="Sylfaen" w:hAnsi="Sylfaen"/>
          <w:sz w:val="24"/>
          <w:szCs w:val="24"/>
        </w:rPr>
        <w:t>և</w:t>
      </w:r>
      <w:r w:rsidRPr="00BA5D64">
        <w:rPr>
          <w:rFonts w:ascii="Sylfaen" w:hAnsi="Sylfaen"/>
          <w:sz w:val="24"/>
          <w:szCs w:val="24"/>
        </w:rPr>
        <w:t xml:space="preserve"> այլ իրավական ակտերի </w:t>
      </w:r>
      <w:r w:rsidR="00644FB2" w:rsidRPr="00BA5D64">
        <w:rPr>
          <w:rFonts w:ascii="Sylfaen" w:hAnsi="Sylfaen"/>
          <w:sz w:val="24"/>
          <w:szCs w:val="24"/>
        </w:rPr>
        <w:t xml:space="preserve">կիրարկման </w:t>
      </w:r>
      <w:r w:rsidRPr="00BA5D64">
        <w:rPr>
          <w:rFonts w:ascii="Sylfaen" w:hAnsi="Sylfaen"/>
          <w:sz w:val="24"/>
          <w:szCs w:val="24"/>
        </w:rPr>
        <w:t xml:space="preserve">հիմքում ընկած </w:t>
      </w:r>
      <w:r w:rsidR="00177B86" w:rsidRPr="00BA5D64">
        <w:rPr>
          <w:rFonts w:ascii="Sylfaen" w:hAnsi="Sylfaen"/>
          <w:sz w:val="24"/>
          <w:szCs w:val="24"/>
        </w:rPr>
        <w:t xml:space="preserve">է </w:t>
      </w:r>
      <w:r w:rsidRPr="00BA5D64">
        <w:rPr>
          <w:rFonts w:ascii="Sylfaen" w:hAnsi="Sylfaen"/>
          <w:sz w:val="24"/>
          <w:szCs w:val="24"/>
        </w:rPr>
        <w:t xml:space="preserve">դրանց հստակության բացակայությունը: </w:t>
      </w:r>
      <w:r w:rsidR="006B32D1" w:rsidRPr="00BA5D64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Վտանգի</w:t>
      </w:r>
      <w:r w:rsidR="006B32D1" w:rsidRPr="00BA5D64">
        <w:rPr>
          <w:rStyle w:val="Emphasis"/>
          <w:rFonts w:ascii="Sylfaen" w:hAnsi="Sylfae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6B32D1" w:rsidRPr="00BA5D64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վերլուծության</w:t>
      </w:r>
      <w:r w:rsidR="006B32D1" w:rsidRPr="00BA5D64">
        <w:rPr>
          <w:rStyle w:val="apple-converted-space"/>
          <w:rFonts w:ascii="Sylfaen" w:hAnsi="Sylfaen"/>
          <w:sz w:val="24"/>
          <w:szCs w:val="24"/>
          <w:shd w:val="clear" w:color="auto" w:fill="FFFFFF"/>
        </w:rPr>
        <w:t> </w:t>
      </w:r>
      <w:r w:rsidR="006B32D1" w:rsidRPr="00BA5D64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="006B32D1" w:rsidRPr="00BA5D64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6B32D1" w:rsidRPr="00BA5D64">
        <w:rPr>
          <w:rFonts w:ascii="Sylfaen" w:hAnsi="Sylfaen" w:cs="Sylfaen"/>
          <w:sz w:val="24"/>
          <w:szCs w:val="24"/>
          <w:shd w:val="clear" w:color="auto" w:fill="FFFFFF"/>
        </w:rPr>
        <w:t>հսկվող</w:t>
      </w:r>
      <w:r w:rsidR="006B32D1" w:rsidRPr="00BA5D64">
        <w:rPr>
          <w:rStyle w:val="apple-converted-space"/>
          <w:rFonts w:ascii="Sylfaen" w:hAnsi="Sylfaen"/>
          <w:sz w:val="24"/>
          <w:szCs w:val="24"/>
          <w:shd w:val="clear" w:color="auto" w:fill="FFFFFF"/>
        </w:rPr>
        <w:t> </w:t>
      </w:r>
      <w:r w:rsidR="006B32D1" w:rsidRPr="00BA5D64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կրիտիկական</w:t>
      </w:r>
      <w:r w:rsidR="006B32D1" w:rsidRPr="00BA5D64">
        <w:rPr>
          <w:rStyle w:val="Emphasis"/>
          <w:rFonts w:ascii="Sylfaen" w:hAnsi="Sylfae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6B32D1" w:rsidRPr="00BA5D64">
        <w:rPr>
          <w:rStyle w:val="Emphasis"/>
          <w:rFonts w:ascii="Sylfaen" w:hAnsi="Sylfaen" w:cs="Sylfaen"/>
          <w:bCs/>
          <w:i w:val="0"/>
          <w:iCs w:val="0"/>
          <w:sz w:val="24"/>
          <w:szCs w:val="24"/>
          <w:shd w:val="clear" w:color="auto" w:fill="FFFFFF"/>
        </w:rPr>
        <w:t>կետերի</w:t>
      </w:r>
      <w:r w:rsidR="006B32D1" w:rsidRPr="00BA5D64">
        <w:rPr>
          <w:rStyle w:val="apple-converted-space"/>
          <w:rFonts w:ascii="Sylfaen" w:hAnsi="Sylfaen"/>
          <w:sz w:val="24"/>
          <w:szCs w:val="24"/>
          <w:shd w:val="clear" w:color="auto" w:fill="FFFFFF"/>
        </w:rPr>
        <w:t> </w:t>
      </w:r>
      <w:r w:rsidR="006B32D1" w:rsidRPr="00BA5D64">
        <w:rPr>
          <w:rFonts w:ascii="Sylfaen" w:hAnsi="Sylfaen" w:cs="Sylfaen"/>
          <w:sz w:val="24"/>
          <w:szCs w:val="24"/>
          <w:shd w:val="clear" w:color="auto" w:fill="FFFFFF"/>
        </w:rPr>
        <w:t xml:space="preserve">համակարգի </w:t>
      </w:r>
      <w:r w:rsidR="006B32D1" w:rsidRPr="00BA5D64">
        <w:rPr>
          <w:rFonts w:ascii="Sylfaen" w:hAnsi="Sylfaen"/>
          <w:sz w:val="24"/>
          <w:szCs w:val="24"/>
        </w:rPr>
        <w:t>(HACCP)</w:t>
      </w:r>
      <w:r w:rsidR="00C55FDC" w:rsidRPr="00BA5D64">
        <w:rPr>
          <w:rFonts w:ascii="Sylfaen" w:hAnsi="Sylfaen"/>
          <w:sz w:val="24"/>
          <w:szCs w:val="24"/>
        </w:rPr>
        <w:t xml:space="preserve"> ընթացակարգերի  իրականացման </w:t>
      </w:r>
      <w:r w:rsidR="006B32D1" w:rsidRPr="00BA5D64">
        <w:rPr>
          <w:rFonts w:ascii="Sylfaen" w:hAnsi="Sylfaen"/>
          <w:sz w:val="24"/>
          <w:szCs w:val="24"/>
        </w:rPr>
        <w:t>մ</w:t>
      </w:r>
      <w:r w:rsidRPr="00BA5D64">
        <w:rPr>
          <w:rFonts w:ascii="Sylfaen" w:hAnsi="Sylfaen"/>
          <w:sz w:val="24"/>
          <w:szCs w:val="24"/>
        </w:rPr>
        <w:t>ոտեցումը</w:t>
      </w:r>
      <w:r w:rsidR="006B32D1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6B32D1" w:rsidRPr="00BA5D64">
        <w:rPr>
          <w:rFonts w:ascii="Sylfaen" w:hAnsi="Sylfaen"/>
          <w:sz w:val="24"/>
          <w:szCs w:val="24"/>
        </w:rPr>
        <w:t xml:space="preserve">պարզ չէ, </w:t>
      </w:r>
      <w:r w:rsidR="000C3812" w:rsidRPr="00BA5D64">
        <w:rPr>
          <w:rFonts w:ascii="Sylfaen" w:hAnsi="Sylfaen"/>
          <w:sz w:val="24"/>
          <w:szCs w:val="24"/>
        </w:rPr>
        <w:t>ինչ</w:t>
      </w:r>
      <w:r w:rsidR="006B32D1" w:rsidRPr="00BA5D64">
        <w:rPr>
          <w:rFonts w:ascii="Sylfaen" w:hAnsi="Sylfaen"/>
          <w:sz w:val="24"/>
          <w:szCs w:val="24"/>
        </w:rPr>
        <w:t xml:space="preserve">ը </w:t>
      </w:r>
      <w:r w:rsidR="00415B12" w:rsidRPr="00BA5D64">
        <w:rPr>
          <w:rFonts w:ascii="Sylfaen" w:hAnsi="Sylfaen"/>
          <w:sz w:val="24"/>
          <w:szCs w:val="24"/>
        </w:rPr>
        <w:t xml:space="preserve">նվազեցնում </w:t>
      </w:r>
      <w:r w:rsidR="006B32D1" w:rsidRPr="00BA5D64">
        <w:rPr>
          <w:rFonts w:ascii="Sylfaen" w:hAnsi="Sylfaen"/>
          <w:sz w:val="24"/>
          <w:szCs w:val="24"/>
        </w:rPr>
        <w:t xml:space="preserve">է արդյունաբերողների կողմից կատարվող ներդրումները: ՍԱՊԾ-ի կողմից ստուգումների և կիրարկման </w:t>
      </w:r>
      <w:r w:rsidR="00826D82" w:rsidRPr="00BA5D64">
        <w:rPr>
          <w:rFonts w:ascii="Sylfaen" w:hAnsi="Sylfaen"/>
          <w:sz w:val="24"/>
          <w:szCs w:val="24"/>
        </w:rPr>
        <w:t>ցածր</w:t>
      </w:r>
      <w:r w:rsidRPr="00BA5D64">
        <w:rPr>
          <w:rFonts w:ascii="Sylfaen" w:hAnsi="Sylfaen"/>
          <w:sz w:val="24"/>
          <w:szCs w:val="24"/>
        </w:rPr>
        <w:t xml:space="preserve"> մակարդակ</w:t>
      </w:r>
      <w:r w:rsidR="006B32D1" w:rsidRPr="00BA5D64">
        <w:rPr>
          <w:rFonts w:ascii="Sylfaen" w:hAnsi="Sylfaen"/>
          <w:sz w:val="24"/>
          <w:szCs w:val="24"/>
        </w:rPr>
        <w:t xml:space="preserve">ը </w:t>
      </w:r>
      <w:r w:rsidRPr="00BA5D64">
        <w:rPr>
          <w:rFonts w:ascii="Sylfaen" w:hAnsi="Sylfaen"/>
          <w:sz w:val="24"/>
          <w:szCs w:val="24"/>
        </w:rPr>
        <w:t xml:space="preserve">ավելի </w:t>
      </w:r>
      <w:r w:rsidR="006B32D1" w:rsidRPr="00BA5D64">
        <w:rPr>
          <w:rFonts w:ascii="Sylfaen" w:hAnsi="Sylfaen"/>
          <w:sz w:val="24"/>
          <w:szCs w:val="24"/>
        </w:rPr>
        <w:t xml:space="preserve">է </w:t>
      </w:r>
      <w:r w:rsidRPr="00BA5D64">
        <w:rPr>
          <w:rFonts w:ascii="Sylfaen" w:hAnsi="Sylfaen"/>
          <w:sz w:val="24"/>
          <w:szCs w:val="24"/>
        </w:rPr>
        <w:t>նվազեց</w:t>
      </w:r>
      <w:r w:rsidR="006B32D1" w:rsidRPr="00BA5D64">
        <w:rPr>
          <w:rFonts w:ascii="Sylfaen" w:hAnsi="Sylfaen"/>
          <w:sz w:val="24"/>
          <w:szCs w:val="24"/>
        </w:rPr>
        <w:t xml:space="preserve">ում </w:t>
      </w:r>
      <w:r w:rsidRPr="00BA5D64">
        <w:rPr>
          <w:rFonts w:ascii="Sylfaen" w:hAnsi="Sylfaen"/>
          <w:sz w:val="24"/>
          <w:szCs w:val="24"/>
        </w:rPr>
        <w:t>արդյունաբերո</w:t>
      </w:r>
      <w:r w:rsidR="006B32D1" w:rsidRPr="00BA5D64">
        <w:rPr>
          <w:rFonts w:ascii="Sylfaen" w:hAnsi="Sylfaen"/>
          <w:sz w:val="24"/>
          <w:szCs w:val="24"/>
        </w:rPr>
        <w:t xml:space="preserve">ղների </w:t>
      </w:r>
      <w:r w:rsidRPr="00BA5D64">
        <w:rPr>
          <w:rFonts w:ascii="Sylfaen" w:hAnsi="Sylfaen"/>
          <w:sz w:val="24"/>
          <w:szCs w:val="24"/>
        </w:rPr>
        <w:t>ներդ</w:t>
      </w:r>
      <w:r w:rsidR="006B32D1" w:rsidRPr="00BA5D64">
        <w:rPr>
          <w:rFonts w:ascii="Sylfaen" w:hAnsi="Sylfaen"/>
          <w:sz w:val="24"/>
          <w:szCs w:val="24"/>
        </w:rPr>
        <w:t xml:space="preserve">րումները սննդամթերքի անվտանգության ժամանակակից գործելակերպերի </w:t>
      </w:r>
      <w:r w:rsidR="00FB6879" w:rsidRPr="00BA5D64">
        <w:rPr>
          <w:rFonts w:ascii="Sylfaen" w:hAnsi="Sylfaen"/>
          <w:sz w:val="24"/>
          <w:szCs w:val="24"/>
        </w:rPr>
        <w:t>համար</w:t>
      </w:r>
      <w:r w:rsidRPr="00BA5D64">
        <w:rPr>
          <w:rFonts w:ascii="Sylfaen" w:hAnsi="Sylfaen"/>
          <w:sz w:val="24"/>
          <w:szCs w:val="24"/>
        </w:rPr>
        <w:t>, հատկապես</w:t>
      </w:r>
      <w:r w:rsidR="00826D82" w:rsidRPr="00BA5D64">
        <w:rPr>
          <w:rFonts w:ascii="Sylfaen" w:hAnsi="Sylfaen"/>
          <w:sz w:val="24"/>
          <w:szCs w:val="24"/>
        </w:rPr>
        <w:t>՝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177B86" w:rsidRPr="00BA5D64">
        <w:rPr>
          <w:rFonts w:ascii="Sylfaen" w:hAnsi="Sylfaen"/>
          <w:sz w:val="24"/>
          <w:szCs w:val="24"/>
        </w:rPr>
        <w:t xml:space="preserve">ներքին շուկայի համար արտադրող </w:t>
      </w:r>
      <w:r w:rsidRPr="00BA5D64">
        <w:rPr>
          <w:rFonts w:ascii="Sylfaen" w:hAnsi="Sylfaen"/>
          <w:sz w:val="24"/>
          <w:szCs w:val="24"/>
        </w:rPr>
        <w:t xml:space="preserve">փոքր ձեռնարկությունների </w:t>
      </w:r>
      <w:r w:rsidR="006B32D1" w:rsidRPr="00BA5D64">
        <w:rPr>
          <w:rFonts w:ascii="Sylfaen" w:hAnsi="Sylfaen"/>
          <w:sz w:val="24"/>
          <w:szCs w:val="24"/>
        </w:rPr>
        <w:t>դեպքում</w:t>
      </w:r>
      <w:r w:rsidR="00177B86" w:rsidRPr="00BA5D64">
        <w:rPr>
          <w:rFonts w:ascii="Sylfaen" w:hAnsi="Sylfaen"/>
          <w:sz w:val="24"/>
          <w:szCs w:val="24"/>
        </w:rPr>
        <w:t xml:space="preserve">: </w:t>
      </w:r>
      <w:r w:rsidR="00945F3A" w:rsidRPr="00BA5D64">
        <w:rPr>
          <w:rFonts w:ascii="Sylfaen" w:hAnsi="Sylfaen"/>
          <w:sz w:val="24"/>
          <w:szCs w:val="24"/>
        </w:rPr>
        <w:t>ՍԱՊԾ-ի ավելի պրոակտիվ դերը կօգնի հաղթահարել</w:t>
      </w:r>
      <w:r w:rsidR="00FB6879" w:rsidRPr="00BA5D64">
        <w:rPr>
          <w:rFonts w:ascii="Sylfaen" w:hAnsi="Sylfaen"/>
          <w:sz w:val="24"/>
          <w:szCs w:val="24"/>
        </w:rPr>
        <w:t>ու</w:t>
      </w:r>
      <w:r w:rsidR="00945F3A" w:rsidRPr="00BA5D64">
        <w:rPr>
          <w:rFonts w:ascii="Sylfaen" w:hAnsi="Sylfaen"/>
          <w:sz w:val="24"/>
          <w:szCs w:val="24"/>
        </w:rPr>
        <w:t xml:space="preserve"> այս խոչընդոտները, այդ թվում</w:t>
      </w:r>
      <w:r w:rsidR="00FB6879" w:rsidRPr="00BA5D64">
        <w:rPr>
          <w:rFonts w:ascii="Sylfaen" w:hAnsi="Sylfaen"/>
          <w:sz w:val="24"/>
          <w:szCs w:val="24"/>
        </w:rPr>
        <w:t>՝</w:t>
      </w:r>
      <w:r w:rsidR="00945F3A" w:rsidRPr="00BA5D64">
        <w:rPr>
          <w:rFonts w:ascii="Sylfaen" w:hAnsi="Sylfaen"/>
          <w:sz w:val="24"/>
          <w:szCs w:val="24"/>
        </w:rPr>
        <w:t xml:space="preserve"> գործող օրենքների </w:t>
      </w:r>
      <w:r w:rsidR="003C4664" w:rsidRPr="00BA5D64">
        <w:rPr>
          <w:rFonts w:ascii="Sylfaen" w:hAnsi="Sylfaen"/>
          <w:sz w:val="24"/>
          <w:szCs w:val="24"/>
        </w:rPr>
        <w:t>և</w:t>
      </w:r>
      <w:r w:rsidR="00945F3A" w:rsidRPr="00BA5D64">
        <w:rPr>
          <w:rFonts w:ascii="Sylfaen" w:hAnsi="Sylfaen"/>
          <w:sz w:val="24"/>
          <w:szCs w:val="24"/>
        </w:rPr>
        <w:t xml:space="preserve"> կանոնակարգերի հստակ</w:t>
      </w:r>
      <w:r w:rsidR="003549E2" w:rsidRPr="00BA5D64">
        <w:rPr>
          <w:rFonts w:ascii="Sylfaen" w:hAnsi="Sylfaen"/>
          <w:sz w:val="24"/>
          <w:szCs w:val="24"/>
        </w:rPr>
        <w:t xml:space="preserve">եցմանն ուղղված </w:t>
      </w:r>
      <w:r w:rsidR="00945F3A" w:rsidRPr="00BA5D64">
        <w:rPr>
          <w:rFonts w:ascii="Sylfaen" w:hAnsi="Sylfaen"/>
          <w:sz w:val="24"/>
          <w:szCs w:val="24"/>
        </w:rPr>
        <w:t>միջոցառումներ</w:t>
      </w:r>
      <w:r w:rsidR="003549E2" w:rsidRPr="00BA5D64">
        <w:rPr>
          <w:rFonts w:ascii="Sylfaen" w:hAnsi="Sylfaen"/>
          <w:sz w:val="24"/>
          <w:szCs w:val="24"/>
        </w:rPr>
        <w:t>ը</w:t>
      </w:r>
      <w:r w:rsidR="00945F3A" w:rsidRPr="00BA5D64">
        <w:rPr>
          <w:rFonts w:ascii="Sylfaen" w:hAnsi="Sylfaen"/>
          <w:sz w:val="24"/>
          <w:szCs w:val="24"/>
        </w:rPr>
        <w:t xml:space="preserve">, </w:t>
      </w:r>
      <w:r w:rsidR="003549E2" w:rsidRPr="00BA5D64">
        <w:rPr>
          <w:rFonts w:ascii="Sylfaen" w:hAnsi="Sylfaen"/>
          <w:sz w:val="24"/>
          <w:szCs w:val="24"/>
        </w:rPr>
        <w:t xml:space="preserve">ծառայության կողմից այդ փոփոխությունների շուրջ </w:t>
      </w:r>
      <w:r w:rsidR="00945F3A" w:rsidRPr="00BA5D64">
        <w:rPr>
          <w:rFonts w:ascii="Sylfaen" w:hAnsi="Sylfaen"/>
          <w:sz w:val="24"/>
          <w:szCs w:val="24"/>
        </w:rPr>
        <w:t>տեղեկատվական արշավ</w:t>
      </w:r>
      <w:r w:rsidR="00177B86" w:rsidRPr="00BA5D64">
        <w:rPr>
          <w:rFonts w:ascii="Sylfaen" w:hAnsi="Sylfaen"/>
          <w:sz w:val="24"/>
          <w:szCs w:val="24"/>
        </w:rPr>
        <w:t>ը</w:t>
      </w:r>
      <w:r w:rsidR="003549E2" w:rsidRPr="00BA5D64">
        <w:rPr>
          <w:rFonts w:ascii="Sylfaen" w:hAnsi="Sylfaen"/>
          <w:sz w:val="24"/>
          <w:szCs w:val="24"/>
        </w:rPr>
        <w:t xml:space="preserve"> և </w:t>
      </w:r>
      <w:r w:rsidR="00945F3A" w:rsidRPr="00BA5D64">
        <w:rPr>
          <w:rFonts w:ascii="Sylfaen" w:hAnsi="Sylfaen"/>
          <w:sz w:val="24"/>
          <w:szCs w:val="24"/>
        </w:rPr>
        <w:t xml:space="preserve"> </w:t>
      </w:r>
      <w:r w:rsidR="00177B86" w:rsidRPr="00BA5D64">
        <w:rPr>
          <w:rFonts w:ascii="Sylfaen" w:hAnsi="Sylfaen"/>
          <w:sz w:val="24"/>
          <w:szCs w:val="24"/>
        </w:rPr>
        <w:t>տեսչական ու</w:t>
      </w:r>
      <w:r w:rsidR="003549E2" w:rsidRPr="00BA5D64">
        <w:rPr>
          <w:rFonts w:ascii="Sylfaen" w:hAnsi="Sylfaen"/>
          <w:sz w:val="24"/>
          <w:szCs w:val="24"/>
        </w:rPr>
        <w:t xml:space="preserve"> կիրարկման </w:t>
      </w:r>
      <w:r w:rsidR="00945F3A" w:rsidRPr="00BA5D64">
        <w:rPr>
          <w:rFonts w:ascii="Sylfaen" w:hAnsi="Sylfaen"/>
          <w:sz w:val="24"/>
          <w:szCs w:val="24"/>
        </w:rPr>
        <w:t>ուժե</w:t>
      </w:r>
      <w:r w:rsidR="00177B86" w:rsidRPr="00BA5D64">
        <w:rPr>
          <w:rFonts w:ascii="Sylfaen" w:hAnsi="Sylfaen"/>
          <w:sz w:val="24"/>
          <w:szCs w:val="24"/>
        </w:rPr>
        <w:t>ղ կ</w:t>
      </w:r>
      <w:r w:rsidR="003549E2" w:rsidRPr="00BA5D64">
        <w:rPr>
          <w:rFonts w:ascii="Sylfaen" w:hAnsi="Sylfaen"/>
          <w:sz w:val="24"/>
          <w:szCs w:val="24"/>
        </w:rPr>
        <w:t xml:space="preserve">արողությունների </w:t>
      </w:r>
      <w:r w:rsidR="00945F3A" w:rsidRPr="00BA5D64">
        <w:rPr>
          <w:rFonts w:ascii="Sylfaen" w:hAnsi="Sylfaen"/>
          <w:sz w:val="24"/>
          <w:szCs w:val="24"/>
        </w:rPr>
        <w:t>հզոր</w:t>
      </w:r>
      <w:r w:rsidR="003549E2" w:rsidRPr="00BA5D64">
        <w:rPr>
          <w:rFonts w:ascii="Sylfaen" w:hAnsi="Sylfaen"/>
          <w:sz w:val="24"/>
          <w:szCs w:val="24"/>
        </w:rPr>
        <w:t xml:space="preserve">ացումը: </w:t>
      </w:r>
    </w:p>
    <w:p w14:paraId="671C636A" w14:textId="77777777" w:rsidR="00650ED2" w:rsidRPr="00BA5D64" w:rsidRDefault="002046F3" w:rsidP="00D226D7">
      <w:pPr>
        <w:pStyle w:val="ListParagraph"/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sz w:val="24"/>
          <w:szCs w:val="24"/>
        </w:rPr>
        <w:t xml:space="preserve">Համապատասխանության պահանջներին բավարարելու համար կարող է </w:t>
      </w:r>
      <w:r w:rsidR="00233FD4" w:rsidRPr="00BA5D64">
        <w:rPr>
          <w:rFonts w:ascii="Sylfaen" w:hAnsi="Sylfaen"/>
          <w:sz w:val="24"/>
          <w:szCs w:val="24"/>
        </w:rPr>
        <w:t>ավելի մեծ ճկունություն ցուցաբեր</w:t>
      </w:r>
      <w:r w:rsidRPr="00BA5D64">
        <w:rPr>
          <w:rFonts w:ascii="Sylfaen" w:hAnsi="Sylfaen"/>
          <w:sz w:val="24"/>
          <w:szCs w:val="24"/>
        </w:rPr>
        <w:t xml:space="preserve">վել, </w:t>
      </w:r>
      <w:r w:rsidR="00826D82" w:rsidRPr="00BA5D64">
        <w:rPr>
          <w:rFonts w:ascii="Sylfaen" w:hAnsi="Sylfaen"/>
          <w:sz w:val="24"/>
          <w:szCs w:val="24"/>
        </w:rPr>
        <w:t>ինչ</w:t>
      </w:r>
      <w:r w:rsidR="00650ED2" w:rsidRPr="00BA5D64">
        <w:rPr>
          <w:rFonts w:ascii="Sylfaen" w:hAnsi="Sylfaen"/>
          <w:sz w:val="24"/>
          <w:szCs w:val="24"/>
        </w:rPr>
        <w:t xml:space="preserve">ը </w:t>
      </w:r>
      <w:r w:rsidR="00FB6879" w:rsidRPr="00BA5D64">
        <w:rPr>
          <w:rFonts w:ascii="Sylfaen" w:hAnsi="Sylfaen"/>
          <w:sz w:val="24"/>
          <w:szCs w:val="24"/>
        </w:rPr>
        <w:t xml:space="preserve">հնարավորություն </w:t>
      </w:r>
      <w:r w:rsidRPr="00BA5D64">
        <w:rPr>
          <w:rFonts w:ascii="Sylfaen" w:hAnsi="Sylfaen"/>
          <w:sz w:val="24"/>
          <w:szCs w:val="24"/>
        </w:rPr>
        <w:t>կտա</w:t>
      </w:r>
      <w:r w:rsidR="00650ED2" w:rsidRPr="00BA5D64">
        <w:rPr>
          <w:rFonts w:ascii="Sylfaen" w:hAnsi="Sylfaen"/>
          <w:sz w:val="24"/>
          <w:szCs w:val="24"/>
        </w:rPr>
        <w:t xml:space="preserve"> </w:t>
      </w:r>
      <w:r w:rsidR="00FB6879" w:rsidRPr="00BA5D64">
        <w:rPr>
          <w:rFonts w:ascii="Sylfaen" w:hAnsi="Sylfaen"/>
          <w:sz w:val="24"/>
          <w:szCs w:val="24"/>
        </w:rPr>
        <w:t xml:space="preserve">փոքր ձեռնարկությունների դեպքում </w:t>
      </w:r>
      <w:r w:rsidR="00650ED2" w:rsidRPr="00BA5D64">
        <w:rPr>
          <w:rFonts w:ascii="Sylfaen" w:hAnsi="Sylfaen"/>
          <w:sz w:val="24"/>
          <w:szCs w:val="24"/>
        </w:rPr>
        <w:t xml:space="preserve">ավելի </w:t>
      </w:r>
      <w:r w:rsidR="00233FD4" w:rsidRPr="00BA5D64">
        <w:rPr>
          <w:rFonts w:ascii="Sylfaen" w:hAnsi="Sylfaen"/>
          <w:sz w:val="24"/>
          <w:szCs w:val="24"/>
        </w:rPr>
        <w:t xml:space="preserve">քիչ </w:t>
      </w:r>
      <w:r w:rsidR="00650ED2" w:rsidRPr="00BA5D64">
        <w:rPr>
          <w:rFonts w:ascii="Sylfaen" w:hAnsi="Sylfaen"/>
          <w:sz w:val="24"/>
          <w:szCs w:val="24"/>
        </w:rPr>
        <w:t>ներդրումներ</w:t>
      </w:r>
      <w:r w:rsidR="00233FD4" w:rsidRPr="00BA5D64">
        <w:rPr>
          <w:rFonts w:ascii="Sylfaen" w:hAnsi="Sylfaen"/>
          <w:sz w:val="24"/>
          <w:szCs w:val="24"/>
        </w:rPr>
        <w:t xml:space="preserve">ով և պակաս </w:t>
      </w:r>
      <w:r w:rsidR="00650ED2" w:rsidRPr="00BA5D64">
        <w:rPr>
          <w:rFonts w:ascii="Sylfaen" w:hAnsi="Sylfaen"/>
          <w:sz w:val="24"/>
          <w:szCs w:val="24"/>
        </w:rPr>
        <w:t>ծախս</w:t>
      </w:r>
      <w:r w:rsidR="00233FD4" w:rsidRPr="00BA5D64">
        <w:rPr>
          <w:rFonts w:ascii="Sylfaen" w:hAnsi="Sylfaen"/>
          <w:sz w:val="24"/>
          <w:szCs w:val="24"/>
        </w:rPr>
        <w:t>երով իրականացնել</w:t>
      </w:r>
      <w:r w:rsidR="00FB6879" w:rsidRPr="00BA5D64">
        <w:rPr>
          <w:rFonts w:ascii="Sylfaen" w:hAnsi="Sylfaen"/>
          <w:sz w:val="24"/>
          <w:szCs w:val="24"/>
        </w:rPr>
        <w:t>ու</w:t>
      </w:r>
      <w:r w:rsidR="00233FD4" w:rsidRPr="00BA5D64">
        <w:rPr>
          <w:rFonts w:ascii="Sylfaen" w:hAnsi="Sylfaen"/>
          <w:sz w:val="24"/>
          <w:szCs w:val="24"/>
        </w:rPr>
        <w:t xml:space="preserve"> </w:t>
      </w:r>
      <w:r w:rsidR="00650ED2" w:rsidRPr="00BA5D64">
        <w:rPr>
          <w:rFonts w:ascii="Sylfaen" w:hAnsi="Sylfaen"/>
          <w:sz w:val="24"/>
          <w:szCs w:val="24"/>
        </w:rPr>
        <w:t>ռիսկերի կառավար</w:t>
      </w:r>
      <w:r w:rsidR="00233FD4" w:rsidRPr="00BA5D64">
        <w:rPr>
          <w:rFonts w:ascii="Sylfaen" w:hAnsi="Sylfaen"/>
          <w:sz w:val="24"/>
          <w:szCs w:val="24"/>
        </w:rPr>
        <w:t xml:space="preserve">ման </w:t>
      </w:r>
      <w:r w:rsidR="00650ED2" w:rsidRPr="00BA5D64">
        <w:rPr>
          <w:rFonts w:ascii="Sylfaen" w:hAnsi="Sylfaen"/>
          <w:sz w:val="24"/>
          <w:szCs w:val="24"/>
        </w:rPr>
        <w:t>ընթացակարգեր</w:t>
      </w:r>
      <w:r w:rsidR="00233FD4" w:rsidRPr="00BA5D64">
        <w:rPr>
          <w:rFonts w:ascii="Sylfaen" w:hAnsi="Sylfaen"/>
          <w:sz w:val="24"/>
          <w:szCs w:val="24"/>
        </w:rPr>
        <w:t>ը</w:t>
      </w:r>
      <w:r w:rsidR="00FB6879" w:rsidRPr="00BA5D64">
        <w:rPr>
          <w:rFonts w:ascii="Sylfaen" w:hAnsi="Sylfaen"/>
          <w:sz w:val="24"/>
          <w:szCs w:val="24"/>
        </w:rPr>
        <w:t>,</w:t>
      </w:r>
      <w:r w:rsidR="00233FD4" w:rsidRPr="00BA5D64">
        <w:rPr>
          <w:rFonts w:ascii="Sylfaen" w:hAnsi="Sylfaen"/>
          <w:sz w:val="24"/>
          <w:szCs w:val="24"/>
        </w:rPr>
        <w:t xml:space="preserve">  </w:t>
      </w:r>
      <w:r w:rsidR="00650ED2" w:rsidRPr="00BA5D64">
        <w:rPr>
          <w:rFonts w:ascii="Sylfaen" w:hAnsi="Sylfaen"/>
          <w:sz w:val="24"/>
          <w:szCs w:val="24"/>
        </w:rPr>
        <w:t xml:space="preserve"> ինչպես Եվրոպական Միությ</w:t>
      </w:r>
      <w:r w:rsidR="00233FD4" w:rsidRPr="00BA5D64">
        <w:rPr>
          <w:rFonts w:ascii="Sylfaen" w:hAnsi="Sylfaen"/>
          <w:sz w:val="24"/>
          <w:szCs w:val="24"/>
        </w:rPr>
        <w:t>ունում</w:t>
      </w:r>
      <w:r w:rsidR="00177B86" w:rsidRPr="00BA5D64">
        <w:rPr>
          <w:rFonts w:ascii="Sylfaen" w:hAnsi="Sylfaen"/>
          <w:sz w:val="24"/>
          <w:szCs w:val="24"/>
        </w:rPr>
        <w:t>:</w:t>
      </w:r>
      <w:r w:rsidR="00233FD4" w:rsidRPr="00BA5D64">
        <w:rPr>
          <w:rFonts w:ascii="Sylfaen" w:hAnsi="Sylfaen"/>
          <w:sz w:val="24"/>
          <w:szCs w:val="24"/>
        </w:rPr>
        <w:t xml:space="preserve"> </w:t>
      </w:r>
    </w:p>
    <w:p w14:paraId="471EC481" w14:textId="77777777" w:rsidR="00172695" w:rsidRPr="00BA5D64" w:rsidRDefault="00172695" w:rsidP="00D226D7">
      <w:pPr>
        <w:pStyle w:val="ListParagraph"/>
        <w:ind w:hanging="360"/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sz w:val="24"/>
          <w:szCs w:val="24"/>
        </w:rPr>
        <w:t xml:space="preserve">  </w:t>
      </w:r>
    </w:p>
    <w:p w14:paraId="02657164" w14:textId="751446B0" w:rsidR="002F44DB" w:rsidRPr="00BA5D64" w:rsidRDefault="00515996" w:rsidP="002F44DB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Ուժեղացնել ա</w:t>
      </w:r>
      <w:r w:rsidR="00D02EC5" w:rsidRPr="00BA5D64">
        <w:rPr>
          <w:rFonts w:ascii="Sylfaen" w:hAnsi="Sylfaen"/>
          <w:b/>
          <w:sz w:val="24"/>
          <w:szCs w:val="24"/>
        </w:rPr>
        <w:t>զգային խորհրդատվությ</w:t>
      </w:r>
      <w:r w:rsidRPr="00BA5D64">
        <w:rPr>
          <w:rFonts w:ascii="Sylfaen" w:hAnsi="Sylfaen"/>
          <w:b/>
          <w:sz w:val="24"/>
          <w:szCs w:val="24"/>
        </w:rPr>
        <w:t xml:space="preserve">ունն ու </w:t>
      </w:r>
      <w:r w:rsidR="00D02EC5" w:rsidRPr="00BA5D64">
        <w:rPr>
          <w:rFonts w:ascii="Sylfaen" w:hAnsi="Sylfaen"/>
          <w:b/>
          <w:sz w:val="24"/>
          <w:szCs w:val="24"/>
        </w:rPr>
        <w:t>հավ</w:t>
      </w:r>
      <w:r w:rsidR="005C7BA3" w:rsidRPr="00BA5D64">
        <w:rPr>
          <w:rFonts w:ascii="Sylfaen" w:hAnsi="Sylfaen"/>
          <w:b/>
          <w:sz w:val="24"/>
          <w:szCs w:val="24"/>
        </w:rPr>
        <w:t>ատարմագր</w:t>
      </w:r>
      <w:r w:rsidRPr="00BA5D64">
        <w:rPr>
          <w:rFonts w:ascii="Sylfaen" w:hAnsi="Sylfaen"/>
          <w:b/>
          <w:sz w:val="24"/>
          <w:szCs w:val="24"/>
        </w:rPr>
        <w:t>ումը</w:t>
      </w:r>
      <w:r w:rsidR="005C7BA3" w:rsidRPr="00BA5D64">
        <w:rPr>
          <w:rFonts w:ascii="Sylfaen" w:hAnsi="Sylfaen"/>
          <w:b/>
          <w:sz w:val="24"/>
          <w:szCs w:val="24"/>
        </w:rPr>
        <w:t xml:space="preserve">: </w:t>
      </w:r>
      <w:r w:rsidR="00D86D40" w:rsidRPr="00BA5D64">
        <w:rPr>
          <w:rFonts w:ascii="Sylfaen" w:hAnsi="Sylfaen"/>
          <w:sz w:val="24"/>
          <w:szCs w:val="24"/>
        </w:rPr>
        <w:t>Բ</w:t>
      </w:r>
      <w:r w:rsidR="00451667" w:rsidRPr="00BA5D64">
        <w:rPr>
          <w:rFonts w:ascii="Sylfaen" w:hAnsi="Sylfaen"/>
          <w:sz w:val="24"/>
          <w:szCs w:val="24"/>
        </w:rPr>
        <w:t>ազմաթիվ ազգային խորհրդատվական ծառայությ</w:t>
      </w:r>
      <w:r w:rsidR="00D86D40" w:rsidRPr="00BA5D64">
        <w:rPr>
          <w:rFonts w:ascii="Sylfaen" w:hAnsi="Sylfaen"/>
          <w:sz w:val="24"/>
          <w:szCs w:val="24"/>
        </w:rPr>
        <w:t xml:space="preserve">ունների ցածր որակը </w:t>
      </w:r>
      <w:r w:rsidR="00451667" w:rsidRPr="00BA5D64">
        <w:rPr>
          <w:rFonts w:ascii="Sylfaen" w:hAnsi="Sylfaen"/>
          <w:sz w:val="24"/>
          <w:szCs w:val="24"/>
        </w:rPr>
        <w:t>դանդաղ</w:t>
      </w:r>
      <w:r w:rsidR="00D86D40" w:rsidRPr="00BA5D64">
        <w:rPr>
          <w:rFonts w:ascii="Sylfaen" w:hAnsi="Sylfaen"/>
          <w:sz w:val="24"/>
          <w:szCs w:val="24"/>
        </w:rPr>
        <w:t xml:space="preserve">եցնում է </w:t>
      </w:r>
      <w:r w:rsidR="00451667" w:rsidRPr="00BA5D64">
        <w:rPr>
          <w:rFonts w:ascii="Sylfaen" w:hAnsi="Sylfaen"/>
          <w:sz w:val="24"/>
          <w:szCs w:val="24"/>
        </w:rPr>
        <w:t xml:space="preserve">սննդամթերքի </w:t>
      </w:r>
      <w:r w:rsidR="00655B2C" w:rsidRPr="00BA5D64">
        <w:rPr>
          <w:rFonts w:ascii="Sylfaen" w:hAnsi="Sylfaen"/>
          <w:sz w:val="24"/>
          <w:szCs w:val="24"/>
        </w:rPr>
        <w:t>անվտանգության</w:t>
      </w:r>
      <w:r w:rsidR="00451667" w:rsidRPr="00BA5D64">
        <w:rPr>
          <w:rFonts w:ascii="Sylfaen" w:hAnsi="Sylfaen"/>
          <w:sz w:val="24"/>
          <w:szCs w:val="24"/>
        </w:rPr>
        <w:t xml:space="preserve"> </w:t>
      </w:r>
      <w:r w:rsidR="00FB6879" w:rsidRPr="00BA5D64">
        <w:rPr>
          <w:rFonts w:ascii="Sylfaen" w:hAnsi="Sylfaen"/>
          <w:sz w:val="24"/>
          <w:szCs w:val="24"/>
        </w:rPr>
        <w:t xml:space="preserve">ժամանակակից </w:t>
      </w:r>
      <w:r w:rsidR="00451667" w:rsidRPr="00BA5D64">
        <w:rPr>
          <w:rFonts w:ascii="Sylfaen" w:hAnsi="Sylfaen"/>
          <w:sz w:val="24"/>
          <w:szCs w:val="24"/>
        </w:rPr>
        <w:t>համակարգեր</w:t>
      </w:r>
      <w:r w:rsidR="00D86D40" w:rsidRPr="00BA5D64">
        <w:rPr>
          <w:rFonts w:ascii="Sylfaen" w:hAnsi="Sylfaen"/>
          <w:sz w:val="24"/>
          <w:szCs w:val="24"/>
        </w:rPr>
        <w:t>ի ընդունումը</w:t>
      </w:r>
      <w:r w:rsidR="00451667" w:rsidRPr="00BA5D64">
        <w:rPr>
          <w:rFonts w:ascii="Sylfaen" w:hAnsi="Sylfaen"/>
          <w:sz w:val="24"/>
          <w:szCs w:val="24"/>
        </w:rPr>
        <w:t xml:space="preserve">: </w:t>
      </w:r>
      <w:r w:rsidR="00FB6879" w:rsidRPr="00BA5D64">
        <w:rPr>
          <w:rFonts w:ascii="Sylfaen" w:hAnsi="Sylfaen"/>
          <w:sz w:val="24"/>
          <w:szCs w:val="24"/>
        </w:rPr>
        <w:t xml:space="preserve">Պարզվում է, որ </w:t>
      </w:r>
      <w:r w:rsidR="00D86D40" w:rsidRPr="00BA5D64">
        <w:rPr>
          <w:rFonts w:ascii="Sylfaen" w:hAnsi="Sylfaen"/>
          <w:sz w:val="24"/>
          <w:szCs w:val="24"/>
        </w:rPr>
        <w:t>Ստանդարտների ազգային ինստիտուտի (ՍԱԻ) կողմից կատարվող  հ</w:t>
      </w:r>
      <w:r w:rsidR="00451667" w:rsidRPr="00BA5D64">
        <w:rPr>
          <w:rFonts w:ascii="Sylfaen" w:hAnsi="Sylfaen"/>
          <w:sz w:val="24"/>
          <w:szCs w:val="24"/>
        </w:rPr>
        <w:t>ավատարմագր</w:t>
      </w:r>
      <w:r w:rsidR="00D86D40" w:rsidRPr="00BA5D64">
        <w:rPr>
          <w:rFonts w:ascii="Sylfaen" w:hAnsi="Sylfaen"/>
          <w:sz w:val="24"/>
          <w:szCs w:val="24"/>
        </w:rPr>
        <w:t xml:space="preserve">ումը </w:t>
      </w:r>
      <w:r w:rsidR="00451667" w:rsidRPr="00BA5D64">
        <w:rPr>
          <w:rFonts w:ascii="Sylfaen" w:hAnsi="Sylfaen"/>
          <w:sz w:val="24"/>
          <w:szCs w:val="24"/>
        </w:rPr>
        <w:t>համարժեք միջազգային ճանաչ</w:t>
      </w:r>
      <w:r w:rsidR="00D86D40" w:rsidRPr="00BA5D64">
        <w:rPr>
          <w:rFonts w:ascii="Sylfaen" w:hAnsi="Sylfaen"/>
          <w:sz w:val="24"/>
          <w:szCs w:val="24"/>
        </w:rPr>
        <w:t>ում չունի</w:t>
      </w:r>
      <w:r w:rsidR="00451667" w:rsidRPr="00BA5D64">
        <w:rPr>
          <w:rFonts w:ascii="Sylfaen" w:hAnsi="Sylfaen"/>
          <w:sz w:val="24"/>
          <w:szCs w:val="24"/>
        </w:rPr>
        <w:t xml:space="preserve">: </w:t>
      </w:r>
      <w:r w:rsidR="002C014A" w:rsidRPr="00BA5D64">
        <w:rPr>
          <w:rFonts w:ascii="Sylfaen" w:hAnsi="Sylfaen"/>
          <w:sz w:val="24"/>
          <w:szCs w:val="24"/>
        </w:rPr>
        <w:t xml:space="preserve">Այդ իսկ պատճառով սննդամթերքի արդյունաբերության ներդրումները թույլ շահութաբերություն ունեն, </w:t>
      </w:r>
      <w:r w:rsidR="00FB6879" w:rsidRPr="00BA5D64">
        <w:rPr>
          <w:rFonts w:ascii="Sylfaen" w:hAnsi="Sylfaen"/>
          <w:sz w:val="24"/>
          <w:szCs w:val="24"/>
        </w:rPr>
        <w:t>ինչ</w:t>
      </w:r>
      <w:r w:rsidR="002C014A" w:rsidRPr="00BA5D64">
        <w:rPr>
          <w:rFonts w:ascii="Sylfaen" w:hAnsi="Sylfaen"/>
          <w:sz w:val="24"/>
          <w:szCs w:val="24"/>
        </w:rPr>
        <w:t xml:space="preserve">ը </w:t>
      </w:r>
      <w:r w:rsidR="000563D3" w:rsidRPr="00BA5D64">
        <w:rPr>
          <w:rFonts w:ascii="Sylfaen" w:hAnsi="Sylfaen"/>
          <w:sz w:val="24"/>
          <w:szCs w:val="24"/>
        </w:rPr>
        <w:t xml:space="preserve">նվազեցնում է արդյունաբերության կողմից սննդամթերքի անվտանգության համակարգերի արդիականացման խթանումը: </w:t>
      </w:r>
    </w:p>
    <w:p w14:paraId="08BBCBB8" w14:textId="77777777" w:rsidR="002F44DB" w:rsidRPr="00BA5D64" w:rsidRDefault="002F44DB" w:rsidP="002F44DB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sz w:val="24"/>
          <w:szCs w:val="24"/>
        </w:rPr>
        <w:t>ՍԱՊԾ-ն պետք է համակարգի այս խնդիրների լուծումները</w:t>
      </w:r>
      <w:r w:rsidR="00FB6879" w:rsidRPr="00BA5D64">
        <w:rPr>
          <w:rFonts w:ascii="Sylfaen" w:hAnsi="Sylfaen"/>
          <w:sz w:val="24"/>
          <w:szCs w:val="24"/>
        </w:rPr>
        <w:t>՝</w:t>
      </w:r>
      <w:r w:rsidRPr="00BA5D64">
        <w:rPr>
          <w:rFonts w:ascii="Sylfaen" w:hAnsi="Sylfaen"/>
          <w:sz w:val="24"/>
          <w:szCs w:val="24"/>
        </w:rPr>
        <w:t xml:space="preserve"> սկսելով մասնավոր խորհրդատվական ծառայությունների կարողություններն  ամրապնդող միջոցառումներից: </w:t>
      </w:r>
      <w:r w:rsidR="00FB6879" w:rsidRPr="00BA5D64">
        <w:rPr>
          <w:rFonts w:ascii="Sylfaen" w:hAnsi="Sylfaen"/>
          <w:sz w:val="24"/>
          <w:szCs w:val="24"/>
        </w:rPr>
        <w:t xml:space="preserve">Նա </w:t>
      </w:r>
      <w:r w:rsidRPr="00BA5D64">
        <w:rPr>
          <w:rFonts w:ascii="Sylfaen" w:hAnsi="Sylfaen"/>
          <w:sz w:val="24"/>
          <w:szCs w:val="24"/>
        </w:rPr>
        <w:t>պետք է սկսի նաև արտաքին ԱՍԻ կողմից հավատարմագրման գնահատումը և  անդրադառնա այն խնդիրներին, որոնք խոչընդոտում են դրա գործունեության միջազգային ճանաչ</w:t>
      </w:r>
      <w:r w:rsidR="00FB6879" w:rsidRPr="00BA5D64">
        <w:rPr>
          <w:rFonts w:ascii="Sylfaen" w:hAnsi="Sylfaen"/>
          <w:sz w:val="24"/>
          <w:szCs w:val="24"/>
        </w:rPr>
        <w:t>ու</w:t>
      </w:r>
      <w:r w:rsidRPr="00BA5D64">
        <w:rPr>
          <w:rFonts w:ascii="Sylfaen" w:hAnsi="Sylfaen"/>
          <w:sz w:val="24"/>
          <w:szCs w:val="24"/>
        </w:rPr>
        <w:t xml:space="preserve">մը: </w:t>
      </w:r>
    </w:p>
    <w:p w14:paraId="680E47D9" w14:textId="77777777" w:rsidR="00172695" w:rsidRPr="00BA5D64" w:rsidRDefault="00172695" w:rsidP="00D226D7">
      <w:pPr>
        <w:ind w:hanging="360"/>
        <w:rPr>
          <w:rFonts w:ascii="Sylfaen" w:hAnsi="Sylfaen"/>
        </w:rPr>
      </w:pPr>
      <w:r w:rsidRPr="00BA5D64">
        <w:rPr>
          <w:rFonts w:ascii="Sylfaen" w:hAnsi="Sylfaen"/>
        </w:rPr>
        <w:t xml:space="preserve">  </w:t>
      </w:r>
    </w:p>
    <w:p w14:paraId="06E7504D" w14:textId="77777777" w:rsidR="00842C05" w:rsidRPr="00BA5D64" w:rsidRDefault="00666003" w:rsidP="00D226D7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 xml:space="preserve">Ընդլայնել </w:t>
      </w:r>
      <w:r w:rsidR="003C4664" w:rsidRPr="00BA5D64">
        <w:rPr>
          <w:rFonts w:ascii="Sylfaen" w:hAnsi="Sylfaen"/>
          <w:b/>
          <w:sz w:val="24"/>
          <w:szCs w:val="24"/>
        </w:rPr>
        <w:t>և</w:t>
      </w:r>
      <w:r w:rsidRPr="00BA5D64">
        <w:rPr>
          <w:rFonts w:ascii="Sylfaen" w:hAnsi="Sylfaen"/>
          <w:b/>
          <w:sz w:val="24"/>
          <w:szCs w:val="24"/>
        </w:rPr>
        <w:t xml:space="preserve"> արագացնել </w:t>
      </w:r>
      <w:r w:rsidR="00737DAF" w:rsidRPr="00BA5D64">
        <w:rPr>
          <w:rFonts w:ascii="Sylfaen" w:hAnsi="Sylfaen"/>
          <w:b/>
          <w:sz w:val="24"/>
          <w:szCs w:val="24"/>
        </w:rPr>
        <w:t xml:space="preserve">միջազգային հավատարմագրման հասանելիությունը: Անհրաժեշտ </w:t>
      </w:r>
      <w:r w:rsidR="00FB6879" w:rsidRPr="00BA5D64">
        <w:rPr>
          <w:rFonts w:ascii="Sylfaen" w:hAnsi="Sylfaen"/>
          <w:b/>
          <w:sz w:val="24"/>
          <w:szCs w:val="24"/>
        </w:rPr>
        <w:t>են</w:t>
      </w:r>
      <w:r w:rsidR="00737DAF" w:rsidRPr="00BA5D64">
        <w:rPr>
          <w:rFonts w:ascii="Sylfaen" w:hAnsi="Sylfaen"/>
          <w:b/>
          <w:sz w:val="24"/>
          <w:szCs w:val="24"/>
        </w:rPr>
        <w:t xml:space="preserve"> միջազգային հավատարմագրման ծառայությունների բ</w:t>
      </w:r>
      <w:r w:rsidRPr="00BA5D64">
        <w:rPr>
          <w:rFonts w:ascii="Sylfaen" w:hAnsi="Sylfaen"/>
          <w:b/>
          <w:sz w:val="24"/>
          <w:szCs w:val="24"/>
        </w:rPr>
        <w:t xml:space="preserve">արելավված հասանելիություն </w:t>
      </w:r>
      <w:r w:rsidR="003C4664" w:rsidRPr="00BA5D64">
        <w:rPr>
          <w:rFonts w:ascii="Sylfaen" w:hAnsi="Sylfaen"/>
          <w:b/>
          <w:sz w:val="24"/>
          <w:szCs w:val="24"/>
        </w:rPr>
        <w:t>և</w:t>
      </w:r>
      <w:r w:rsidRPr="00BA5D64">
        <w:rPr>
          <w:rFonts w:ascii="Sylfaen" w:hAnsi="Sylfaen"/>
          <w:b/>
          <w:sz w:val="24"/>
          <w:szCs w:val="24"/>
        </w:rPr>
        <w:t xml:space="preserve"> միջազգային </w:t>
      </w:r>
      <w:r w:rsidRPr="00BA5D64">
        <w:rPr>
          <w:rFonts w:ascii="Sylfaen" w:hAnsi="Sylfaen"/>
          <w:b/>
          <w:sz w:val="24"/>
          <w:szCs w:val="24"/>
        </w:rPr>
        <w:lastRenderedPageBreak/>
        <w:t>հավատարմագրման ազգային լաբորատորիաներ</w:t>
      </w:r>
      <w:r w:rsidR="00737DAF" w:rsidRPr="00BA5D64">
        <w:rPr>
          <w:rFonts w:ascii="Sylfaen" w:hAnsi="Sylfaen"/>
          <w:b/>
          <w:sz w:val="24"/>
          <w:szCs w:val="24"/>
        </w:rPr>
        <w:t>:</w:t>
      </w:r>
      <w:r w:rsidRPr="00BA5D64">
        <w:rPr>
          <w:rFonts w:ascii="Sylfaen" w:hAnsi="Sylfaen"/>
          <w:b/>
          <w:sz w:val="24"/>
          <w:szCs w:val="24"/>
        </w:rPr>
        <w:t xml:space="preserve"> </w:t>
      </w:r>
      <w:r w:rsidR="000563D3" w:rsidRPr="00BA5D64">
        <w:rPr>
          <w:rFonts w:ascii="Sylfaen" w:hAnsi="Sylfaen"/>
          <w:sz w:val="24"/>
          <w:szCs w:val="24"/>
        </w:rPr>
        <w:t>Միջազգային ճանաչում ունեցող ծառայությունները հեշտացնում են մուտքը միջազգային շուկաներ</w:t>
      </w:r>
      <w:r w:rsidR="00504703" w:rsidRPr="00BA5D64">
        <w:rPr>
          <w:rFonts w:ascii="Sylfaen" w:hAnsi="Sylfaen"/>
          <w:sz w:val="24"/>
          <w:szCs w:val="24"/>
        </w:rPr>
        <w:t>՝</w:t>
      </w:r>
      <w:r w:rsidR="000563D3" w:rsidRPr="00BA5D64">
        <w:rPr>
          <w:rFonts w:ascii="Sylfaen" w:hAnsi="Sylfaen"/>
          <w:sz w:val="24"/>
          <w:szCs w:val="24"/>
        </w:rPr>
        <w:t xml:space="preserve"> սննդամթերքի արդյունաբերության ավելի առաջադեմ տարրեր և ծառայություններ մատուցող ազգային գործակալությունների և խորհրդատվական ձեռնարկությունների համար ուղենիշներ սահմանելու համար:</w:t>
      </w:r>
      <w:r w:rsidR="008C20A0" w:rsidRPr="00BA5D64">
        <w:rPr>
          <w:rFonts w:ascii="Sylfaen" w:hAnsi="Sylfaen"/>
          <w:sz w:val="24"/>
          <w:szCs w:val="24"/>
        </w:rPr>
        <w:t xml:space="preserve"> </w:t>
      </w:r>
      <w:r w:rsidR="000563D3" w:rsidRPr="00BA5D64">
        <w:rPr>
          <w:rFonts w:ascii="Sylfaen" w:hAnsi="Sylfaen"/>
          <w:sz w:val="24"/>
          <w:szCs w:val="24"/>
        </w:rPr>
        <w:t>Ներդրումներ են պահանջվում նաև սարքավորումների և ուսուցման համար ազգային լաբորատորիաների միջազգային հավատարմագրումը հեշտացնելու նպատակով:</w:t>
      </w:r>
      <w:r w:rsidR="00553B13" w:rsidRPr="00BA5D64">
        <w:rPr>
          <w:rFonts w:ascii="Sylfaen" w:hAnsi="Sylfaen"/>
          <w:sz w:val="24"/>
          <w:szCs w:val="24"/>
        </w:rPr>
        <w:t xml:space="preserve"> Սննդամթերքի անվտանգության օրենքների և կանոնակարգերի համապատասխանությունը խրախուսող և կիրարկող լայնածավալ  միջոցառումները </w:t>
      </w:r>
      <w:r w:rsidR="00504703" w:rsidRPr="00BA5D64">
        <w:rPr>
          <w:rFonts w:ascii="Sylfaen" w:hAnsi="Sylfaen"/>
          <w:sz w:val="24"/>
          <w:szCs w:val="24"/>
        </w:rPr>
        <w:t xml:space="preserve">կնպաստեն </w:t>
      </w:r>
      <w:r w:rsidR="000563D3" w:rsidRPr="00BA5D64">
        <w:rPr>
          <w:rFonts w:ascii="Sylfaen" w:hAnsi="Sylfaen"/>
          <w:sz w:val="24"/>
          <w:szCs w:val="24"/>
        </w:rPr>
        <w:t>միջազգային հավատարմագրման ծառայությունների պահանջարկի ներկայիս ցածր մակարդակ</w:t>
      </w:r>
      <w:r w:rsidR="00504703" w:rsidRPr="00BA5D64">
        <w:rPr>
          <w:rFonts w:ascii="Sylfaen" w:hAnsi="Sylfaen"/>
          <w:sz w:val="24"/>
          <w:szCs w:val="24"/>
        </w:rPr>
        <w:t>ի բարձրացմանը</w:t>
      </w:r>
      <w:r w:rsidR="000563D3" w:rsidRPr="00BA5D64">
        <w:rPr>
          <w:rFonts w:ascii="Sylfaen" w:hAnsi="Sylfaen"/>
          <w:sz w:val="24"/>
          <w:szCs w:val="24"/>
        </w:rPr>
        <w:t>:</w:t>
      </w:r>
      <w:r w:rsidR="00553B13" w:rsidRPr="00BA5D64">
        <w:rPr>
          <w:rFonts w:ascii="Sylfaen" w:hAnsi="Sylfaen"/>
          <w:sz w:val="24"/>
          <w:szCs w:val="24"/>
        </w:rPr>
        <w:t xml:space="preserve"> </w:t>
      </w:r>
    </w:p>
    <w:p w14:paraId="73004A86" w14:textId="77777777" w:rsidR="00E7610C" w:rsidRPr="00BA5D64" w:rsidRDefault="00E7610C" w:rsidP="00D226D7">
      <w:pPr>
        <w:pStyle w:val="ListParagraph"/>
        <w:ind w:hanging="360"/>
        <w:rPr>
          <w:rFonts w:ascii="Sylfaen" w:hAnsi="Sylfaen"/>
          <w:b/>
          <w:sz w:val="24"/>
          <w:szCs w:val="24"/>
        </w:rPr>
      </w:pPr>
    </w:p>
    <w:p w14:paraId="6D37EB7E" w14:textId="30609ED6" w:rsidR="00172695" w:rsidRPr="00BA5D64" w:rsidRDefault="00F15F8F" w:rsidP="00D226D7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Բարձրացնել արդյունաբերո</w:t>
      </w:r>
      <w:r w:rsidR="00504703" w:rsidRPr="00BA5D64">
        <w:rPr>
          <w:rFonts w:ascii="Sylfaen" w:hAnsi="Sylfaen"/>
          <w:b/>
          <w:sz w:val="24"/>
          <w:szCs w:val="24"/>
        </w:rPr>
        <w:t>ղ</w:t>
      </w:r>
      <w:r w:rsidR="00E7610C" w:rsidRPr="00BA5D64">
        <w:rPr>
          <w:rFonts w:ascii="Sylfaen" w:hAnsi="Sylfaen"/>
          <w:b/>
          <w:sz w:val="24"/>
          <w:szCs w:val="24"/>
        </w:rPr>
        <w:t xml:space="preserve">ների </w:t>
      </w:r>
      <w:r w:rsidR="00FB6879" w:rsidRPr="00BA5D64">
        <w:rPr>
          <w:rFonts w:ascii="Sylfaen" w:hAnsi="Sylfaen"/>
          <w:b/>
          <w:sz w:val="24"/>
          <w:szCs w:val="24"/>
        </w:rPr>
        <w:t>իրազեկ</w:t>
      </w:r>
      <w:r w:rsidRPr="00BA5D64">
        <w:rPr>
          <w:rFonts w:ascii="Sylfaen" w:hAnsi="Sylfaen"/>
          <w:b/>
          <w:sz w:val="24"/>
          <w:szCs w:val="24"/>
        </w:rPr>
        <w:t xml:space="preserve">ությունը </w:t>
      </w:r>
      <w:r w:rsidR="00E7610C" w:rsidRPr="00BA5D64">
        <w:rPr>
          <w:rFonts w:ascii="Sylfaen" w:hAnsi="Sylfaen"/>
          <w:b/>
          <w:sz w:val="24"/>
          <w:szCs w:val="24"/>
        </w:rPr>
        <w:t xml:space="preserve">ժամանակակից սննդամթերքի անվտանգության </w:t>
      </w:r>
      <w:r w:rsidRPr="00BA5D64">
        <w:rPr>
          <w:rFonts w:ascii="Sylfaen" w:hAnsi="Sylfaen"/>
          <w:b/>
          <w:sz w:val="24"/>
          <w:szCs w:val="24"/>
        </w:rPr>
        <w:t xml:space="preserve">ծախսերի </w:t>
      </w:r>
      <w:r w:rsidR="003C4664" w:rsidRPr="00BA5D64">
        <w:rPr>
          <w:rFonts w:ascii="Sylfaen" w:hAnsi="Sylfaen"/>
          <w:b/>
          <w:sz w:val="24"/>
          <w:szCs w:val="24"/>
        </w:rPr>
        <w:t>և</w:t>
      </w:r>
      <w:r w:rsidRPr="00BA5D64">
        <w:rPr>
          <w:rFonts w:ascii="Sylfaen" w:hAnsi="Sylfaen"/>
          <w:b/>
          <w:sz w:val="24"/>
          <w:szCs w:val="24"/>
        </w:rPr>
        <w:t xml:space="preserve"> պարտավորությունների</w:t>
      </w:r>
      <w:r w:rsidR="00E7610C" w:rsidRPr="00BA5D64">
        <w:rPr>
          <w:rFonts w:ascii="Sylfaen" w:hAnsi="Sylfaen"/>
          <w:b/>
          <w:sz w:val="24"/>
          <w:szCs w:val="24"/>
        </w:rPr>
        <w:t xml:space="preserve"> վերաբերյալ</w:t>
      </w:r>
      <w:r w:rsidR="00EC689E" w:rsidRPr="00BA5D64">
        <w:rPr>
          <w:rFonts w:ascii="Sylfaen" w:hAnsi="Sylfaen"/>
          <w:b/>
          <w:sz w:val="24"/>
          <w:szCs w:val="24"/>
        </w:rPr>
        <w:t>:</w:t>
      </w:r>
      <w:r w:rsidRPr="00BA5D64">
        <w:rPr>
          <w:rFonts w:ascii="Sylfaen" w:hAnsi="Sylfaen"/>
          <w:b/>
          <w:sz w:val="24"/>
          <w:szCs w:val="24"/>
        </w:rPr>
        <w:t xml:space="preserve"> </w:t>
      </w:r>
      <w:r w:rsidR="009B2EAA" w:rsidRPr="00BA5D64">
        <w:rPr>
          <w:rFonts w:ascii="Sylfaen" w:hAnsi="Sylfaen"/>
          <w:sz w:val="24"/>
          <w:szCs w:val="24"/>
        </w:rPr>
        <w:t>Ձեռնարկություններ</w:t>
      </w:r>
      <w:r w:rsidR="00515996" w:rsidRPr="00BA5D64">
        <w:rPr>
          <w:rFonts w:ascii="Sylfaen" w:hAnsi="Sylfaen"/>
          <w:sz w:val="24"/>
          <w:szCs w:val="24"/>
        </w:rPr>
        <w:t xml:space="preserve">ը </w:t>
      </w:r>
      <w:r w:rsidR="009B2EAA" w:rsidRPr="00BA5D64">
        <w:rPr>
          <w:rFonts w:ascii="Sylfaen" w:hAnsi="Sylfaen"/>
          <w:sz w:val="24"/>
          <w:szCs w:val="24"/>
        </w:rPr>
        <w:t xml:space="preserve">սննդամթերքի անվտանգության </w:t>
      </w:r>
      <w:r w:rsidR="00504703" w:rsidRPr="00BA5D64">
        <w:rPr>
          <w:rFonts w:ascii="Sylfaen" w:hAnsi="Sylfaen"/>
          <w:sz w:val="24"/>
          <w:szCs w:val="24"/>
        </w:rPr>
        <w:t xml:space="preserve">ժամանակակից </w:t>
      </w:r>
      <w:r w:rsidR="009B2EAA" w:rsidRPr="00BA5D64">
        <w:rPr>
          <w:rFonts w:ascii="Sylfaen" w:hAnsi="Sylfaen"/>
          <w:sz w:val="24"/>
          <w:szCs w:val="24"/>
        </w:rPr>
        <w:t>համակարգերի  ծախսեր</w:t>
      </w:r>
      <w:r w:rsidR="003D134F" w:rsidRPr="00BA5D64">
        <w:rPr>
          <w:rFonts w:ascii="Sylfaen" w:hAnsi="Sylfaen"/>
          <w:sz w:val="24"/>
          <w:szCs w:val="24"/>
        </w:rPr>
        <w:t xml:space="preserve">ն ու </w:t>
      </w:r>
      <w:r w:rsidR="009B2EAA" w:rsidRPr="00BA5D64">
        <w:rPr>
          <w:rFonts w:ascii="Sylfaen" w:hAnsi="Sylfaen"/>
          <w:sz w:val="24"/>
          <w:szCs w:val="24"/>
        </w:rPr>
        <w:t>օգուտներ</w:t>
      </w:r>
      <w:r w:rsidR="00515996" w:rsidRPr="00BA5D64">
        <w:rPr>
          <w:rFonts w:ascii="Sylfaen" w:hAnsi="Sylfaen"/>
          <w:sz w:val="24"/>
          <w:szCs w:val="24"/>
        </w:rPr>
        <w:t>ը</w:t>
      </w:r>
      <w:r w:rsidR="003D134F" w:rsidRPr="00BA5D64">
        <w:rPr>
          <w:rFonts w:ascii="Sylfaen" w:hAnsi="Sylfaen"/>
          <w:sz w:val="24"/>
          <w:szCs w:val="24"/>
        </w:rPr>
        <w:t xml:space="preserve"> թերի են հասկանում</w:t>
      </w:r>
      <w:r w:rsidR="009B2EAA" w:rsidRPr="00BA5D64">
        <w:rPr>
          <w:rFonts w:ascii="Sylfaen" w:hAnsi="Sylfaen"/>
          <w:sz w:val="24"/>
          <w:szCs w:val="24"/>
        </w:rPr>
        <w:t xml:space="preserve">: </w:t>
      </w:r>
      <w:r w:rsidR="000563D3" w:rsidRPr="00BA5D64">
        <w:rPr>
          <w:rFonts w:ascii="Sylfaen" w:hAnsi="Sylfaen"/>
          <w:sz w:val="24"/>
          <w:szCs w:val="24"/>
        </w:rPr>
        <w:t xml:space="preserve">Ծախսերի տեսանկյունից  արտադրողները, որպես համապատասխանության հիմք հաճախ </w:t>
      </w:r>
      <w:r w:rsidR="0033051D" w:rsidRPr="00BA5D64">
        <w:rPr>
          <w:rFonts w:ascii="Sylfaen" w:hAnsi="Sylfaen"/>
          <w:sz w:val="24"/>
          <w:szCs w:val="24"/>
        </w:rPr>
        <w:t xml:space="preserve">համարում են </w:t>
      </w:r>
      <w:r w:rsidR="000563D3" w:rsidRPr="00BA5D64">
        <w:rPr>
          <w:rFonts w:ascii="Sylfaen" w:hAnsi="Sylfaen"/>
          <w:sz w:val="24"/>
          <w:szCs w:val="24"/>
        </w:rPr>
        <w:t xml:space="preserve">շինությունների և  սարքավորումների </w:t>
      </w:r>
      <w:r w:rsidR="0033051D" w:rsidRPr="00BA5D64">
        <w:rPr>
          <w:rFonts w:ascii="Sylfaen" w:hAnsi="Sylfaen"/>
          <w:sz w:val="24"/>
          <w:szCs w:val="24"/>
        </w:rPr>
        <w:t>համար ներդրումները</w:t>
      </w:r>
      <w:r w:rsidR="000563D3" w:rsidRPr="00BA5D64">
        <w:rPr>
          <w:rFonts w:ascii="Sylfaen" w:hAnsi="Sylfaen"/>
          <w:sz w:val="24"/>
          <w:szCs w:val="24"/>
        </w:rPr>
        <w:t>, այլ ոչ՝ բարելավված ռիսկերի կառավարման</w:t>
      </w:r>
      <w:r w:rsidR="00972797" w:rsidRPr="00BA5D64">
        <w:rPr>
          <w:rFonts w:ascii="Sylfaen" w:hAnsi="Sylfaen"/>
          <w:sz w:val="24"/>
          <w:szCs w:val="24"/>
        </w:rPr>
        <w:t xml:space="preserve">: </w:t>
      </w:r>
      <w:r w:rsidR="000E4180" w:rsidRPr="00BA5D64">
        <w:rPr>
          <w:rFonts w:ascii="Sylfaen" w:hAnsi="Sylfaen"/>
          <w:sz w:val="24"/>
          <w:szCs w:val="24"/>
        </w:rPr>
        <w:t>Ն</w:t>
      </w:r>
      <w:r w:rsidRPr="00BA5D64">
        <w:rPr>
          <w:rFonts w:ascii="Sylfaen" w:hAnsi="Sylfaen"/>
          <w:sz w:val="24"/>
          <w:szCs w:val="24"/>
        </w:rPr>
        <w:t>րանք հաճախ անտեղյակ են, որ ծախսեր</w:t>
      </w:r>
      <w:r w:rsidR="000E4180" w:rsidRPr="00BA5D64">
        <w:rPr>
          <w:rFonts w:ascii="Sylfaen" w:hAnsi="Sylfaen"/>
          <w:sz w:val="24"/>
          <w:szCs w:val="24"/>
        </w:rPr>
        <w:t>ի</w:t>
      </w:r>
      <w:r w:rsidRPr="00BA5D64">
        <w:rPr>
          <w:rFonts w:ascii="Sylfaen" w:hAnsi="Sylfaen"/>
          <w:sz w:val="24"/>
          <w:szCs w:val="24"/>
        </w:rPr>
        <w:t xml:space="preserve"> համապատասխանությ</w:t>
      </w:r>
      <w:r w:rsidR="000E4180" w:rsidRPr="00BA5D64">
        <w:rPr>
          <w:rFonts w:ascii="Sylfaen" w:hAnsi="Sylfaen"/>
          <w:sz w:val="24"/>
          <w:szCs w:val="24"/>
        </w:rPr>
        <w:t xml:space="preserve">ունը </w:t>
      </w:r>
      <w:r w:rsidRPr="00BA5D64">
        <w:rPr>
          <w:rFonts w:ascii="Sylfaen" w:hAnsi="Sylfaen"/>
          <w:sz w:val="24"/>
          <w:szCs w:val="24"/>
        </w:rPr>
        <w:t xml:space="preserve">ներառում է խորհրդատվական ծառայությունների </w:t>
      </w:r>
      <w:r w:rsidR="003C4664" w:rsidRPr="00BA5D64">
        <w:rPr>
          <w:rFonts w:ascii="Sylfaen" w:hAnsi="Sylfaen"/>
          <w:sz w:val="24"/>
          <w:szCs w:val="24"/>
        </w:rPr>
        <w:t>և</w:t>
      </w:r>
      <w:r w:rsidRPr="00BA5D64">
        <w:rPr>
          <w:rFonts w:ascii="Sylfaen" w:hAnsi="Sylfaen"/>
          <w:sz w:val="24"/>
          <w:szCs w:val="24"/>
        </w:rPr>
        <w:t xml:space="preserve"> հավատարմագրման</w:t>
      </w:r>
      <w:r w:rsidR="000E4180" w:rsidRPr="00BA5D64">
        <w:rPr>
          <w:rFonts w:ascii="Sylfaen" w:hAnsi="Sylfaen"/>
          <w:sz w:val="24"/>
          <w:szCs w:val="24"/>
        </w:rPr>
        <w:t xml:space="preserve"> վճարներ</w:t>
      </w:r>
      <w:r w:rsidRPr="00BA5D64">
        <w:rPr>
          <w:rFonts w:ascii="Sylfaen" w:hAnsi="Sylfaen"/>
          <w:sz w:val="24"/>
          <w:szCs w:val="24"/>
        </w:rPr>
        <w:t xml:space="preserve">: Ավելի շատ ջանքեր </w:t>
      </w:r>
      <w:r w:rsidR="001B5D0F" w:rsidRPr="00BA5D64">
        <w:rPr>
          <w:rFonts w:ascii="Sylfaen" w:hAnsi="Sylfaen"/>
          <w:sz w:val="24"/>
          <w:szCs w:val="24"/>
        </w:rPr>
        <w:t>են</w:t>
      </w:r>
      <w:r w:rsidRPr="00BA5D64">
        <w:rPr>
          <w:rFonts w:ascii="Sylfaen" w:hAnsi="Sylfaen"/>
          <w:sz w:val="24"/>
          <w:szCs w:val="24"/>
        </w:rPr>
        <w:t xml:space="preserve"> նա</w:t>
      </w:r>
      <w:r w:rsidR="00A26924" w:rsidRPr="00BA5D64">
        <w:rPr>
          <w:rFonts w:ascii="Sylfaen" w:hAnsi="Sylfaen"/>
          <w:sz w:val="24"/>
          <w:szCs w:val="24"/>
        </w:rPr>
        <w:t>և</w:t>
      </w:r>
      <w:r w:rsidRPr="00BA5D64">
        <w:rPr>
          <w:rFonts w:ascii="Sylfaen" w:hAnsi="Sylfaen"/>
          <w:sz w:val="24"/>
          <w:szCs w:val="24"/>
        </w:rPr>
        <w:t xml:space="preserve"> անհրաժեշտ</w:t>
      </w:r>
      <w:r w:rsidR="00A26924" w:rsidRPr="00BA5D64">
        <w:rPr>
          <w:rFonts w:ascii="Sylfaen" w:hAnsi="Sylfaen"/>
          <w:sz w:val="24"/>
          <w:szCs w:val="24"/>
        </w:rPr>
        <w:t xml:space="preserve">, որպեսզի  </w:t>
      </w:r>
      <w:r w:rsidRPr="00BA5D64">
        <w:rPr>
          <w:rFonts w:ascii="Sylfaen" w:hAnsi="Sylfaen"/>
          <w:sz w:val="24"/>
          <w:szCs w:val="24"/>
        </w:rPr>
        <w:t>ոլորտ</w:t>
      </w:r>
      <w:r w:rsidR="0033051D" w:rsidRPr="00BA5D64">
        <w:rPr>
          <w:rFonts w:ascii="Sylfaen" w:hAnsi="Sylfaen"/>
          <w:sz w:val="24"/>
          <w:szCs w:val="24"/>
        </w:rPr>
        <w:t>ում</w:t>
      </w:r>
      <w:r w:rsidR="00A26924" w:rsidRPr="00BA5D64">
        <w:rPr>
          <w:rFonts w:ascii="Sylfaen" w:hAnsi="Sylfaen"/>
          <w:sz w:val="24"/>
          <w:szCs w:val="24"/>
        </w:rPr>
        <w:t xml:space="preserve"> </w:t>
      </w:r>
      <w:r w:rsidR="0033051D" w:rsidRPr="00BA5D64">
        <w:rPr>
          <w:rFonts w:ascii="Sylfaen" w:hAnsi="Sylfaen"/>
          <w:sz w:val="24"/>
          <w:szCs w:val="24"/>
        </w:rPr>
        <w:t xml:space="preserve">խորանա </w:t>
      </w:r>
      <w:r w:rsidR="00A26924" w:rsidRPr="00BA5D64">
        <w:rPr>
          <w:rFonts w:ascii="Sylfaen" w:hAnsi="Sylfaen"/>
          <w:sz w:val="24"/>
          <w:szCs w:val="24"/>
        </w:rPr>
        <w:t>ըմբռնում</w:t>
      </w:r>
      <w:r w:rsidR="001B5D0F" w:rsidRPr="00BA5D64">
        <w:rPr>
          <w:rFonts w:ascii="Sylfaen" w:hAnsi="Sylfaen"/>
          <w:sz w:val="24"/>
          <w:szCs w:val="24"/>
        </w:rPr>
        <w:t>ն</w:t>
      </w:r>
      <w:r w:rsidR="00A26924" w:rsidRPr="00BA5D64">
        <w:rPr>
          <w:rFonts w:ascii="Sylfaen" w:hAnsi="Sylfaen"/>
          <w:sz w:val="24"/>
          <w:szCs w:val="24"/>
        </w:rPr>
        <w:t xml:space="preserve"> առ այն որ</w:t>
      </w:r>
      <w:r w:rsidRPr="00BA5D64">
        <w:rPr>
          <w:rFonts w:ascii="Sylfaen" w:hAnsi="Sylfaen"/>
          <w:sz w:val="24"/>
          <w:szCs w:val="24"/>
        </w:rPr>
        <w:t xml:space="preserve"> ժամանակակից սննդամթերքի անվտանգության համակարգեր</w:t>
      </w:r>
      <w:r w:rsidR="00A26924" w:rsidRPr="00BA5D64">
        <w:rPr>
          <w:rFonts w:ascii="Sylfaen" w:hAnsi="Sylfaen"/>
          <w:sz w:val="24"/>
          <w:szCs w:val="24"/>
        </w:rPr>
        <w:t xml:space="preserve">ի ընդունումը </w:t>
      </w:r>
      <w:r w:rsidRPr="00BA5D64">
        <w:rPr>
          <w:rFonts w:ascii="Sylfaen" w:hAnsi="Sylfaen"/>
          <w:sz w:val="24"/>
          <w:szCs w:val="24"/>
        </w:rPr>
        <w:t xml:space="preserve"> պարտավորություն է, ոչ</w:t>
      </w:r>
      <w:r w:rsidR="00EC689E" w:rsidRPr="00BA5D64">
        <w:rPr>
          <w:rFonts w:ascii="Sylfaen" w:hAnsi="Sylfaen"/>
          <w:sz w:val="24"/>
          <w:szCs w:val="24"/>
        </w:rPr>
        <w:t xml:space="preserve"> թե</w:t>
      </w:r>
      <w:r w:rsidRPr="00BA5D64">
        <w:rPr>
          <w:rFonts w:ascii="Sylfaen" w:hAnsi="Sylfaen"/>
          <w:sz w:val="24"/>
          <w:szCs w:val="24"/>
        </w:rPr>
        <w:t xml:space="preserve"> ընտրություն</w:t>
      </w:r>
      <w:r w:rsidR="00A26924" w:rsidRPr="00BA5D64">
        <w:rPr>
          <w:rFonts w:ascii="Sylfaen" w:hAnsi="Sylfaen"/>
          <w:sz w:val="24"/>
          <w:szCs w:val="24"/>
        </w:rPr>
        <w:t xml:space="preserve">: </w:t>
      </w:r>
      <w:r w:rsidRPr="00BA5D64">
        <w:rPr>
          <w:rFonts w:ascii="Sylfaen" w:hAnsi="Sylfaen"/>
          <w:sz w:val="24"/>
          <w:szCs w:val="24"/>
        </w:rPr>
        <w:t>Արդյունաբերության ուշադրության կենտրոնում պետք է լին</w:t>
      </w:r>
      <w:r w:rsidR="0033051D" w:rsidRPr="00BA5D64">
        <w:rPr>
          <w:rFonts w:ascii="Sylfaen" w:hAnsi="Sylfaen"/>
          <w:sz w:val="24"/>
          <w:szCs w:val="24"/>
        </w:rPr>
        <w:t>են այն հարցերը</w:t>
      </w:r>
      <w:r w:rsidRPr="00BA5D64">
        <w:rPr>
          <w:rFonts w:ascii="Sylfaen" w:hAnsi="Sylfaen"/>
          <w:sz w:val="24"/>
          <w:szCs w:val="24"/>
        </w:rPr>
        <w:t xml:space="preserve">, թե ինչպես </w:t>
      </w:r>
      <w:r w:rsidR="003C4664" w:rsidRPr="00BA5D64">
        <w:rPr>
          <w:rFonts w:ascii="Sylfaen" w:hAnsi="Sylfaen"/>
          <w:sz w:val="24"/>
          <w:szCs w:val="24"/>
        </w:rPr>
        <w:t>և</w:t>
      </w:r>
      <w:r w:rsidRPr="00BA5D64">
        <w:rPr>
          <w:rFonts w:ascii="Sylfaen" w:hAnsi="Sylfaen"/>
          <w:sz w:val="24"/>
          <w:szCs w:val="24"/>
        </w:rPr>
        <w:t xml:space="preserve"> երբ համապատասխան</w:t>
      </w:r>
      <w:r w:rsidR="0059630B" w:rsidRPr="00BA5D64">
        <w:rPr>
          <w:rFonts w:ascii="Sylfaen" w:hAnsi="Sylfaen"/>
          <w:sz w:val="24"/>
          <w:szCs w:val="24"/>
        </w:rPr>
        <w:t xml:space="preserve">եցնել, </w:t>
      </w:r>
      <w:r w:rsidRPr="00BA5D64">
        <w:rPr>
          <w:rFonts w:ascii="Sylfaen" w:hAnsi="Sylfaen"/>
          <w:sz w:val="24"/>
          <w:szCs w:val="24"/>
        </w:rPr>
        <w:t xml:space="preserve">ինչպես այդ փոփոխությունները </w:t>
      </w:r>
      <w:r w:rsidR="00757371" w:rsidRPr="00BA5D64">
        <w:rPr>
          <w:rFonts w:ascii="Sylfaen" w:hAnsi="Sylfaen"/>
          <w:sz w:val="24"/>
          <w:szCs w:val="24"/>
        </w:rPr>
        <w:t xml:space="preserve">կատարել </w:t>
      </w:r>
      <w:r w:rsidRPr="00BA5D64">
        <w:rPr>
          <w:rFonts w:ascii="Sylfaen" w:hAnsi="Sylfaen"/>
          <w:sz w:val="24"/>
          <w:szCs w:val="24"/>
        </w:rPr>
        <w:t>ծախսարդյունավետ</w:t>
      </w:r>
      <w:r w:rsidR="0059630B" w:rsidRPr="00BA5D64">
        <w:rPr>
          <w:rFonts w:ascii="Sylfaen" w:hAnsi="Sylfaen"/>
          <w:sz w:val="24"/>
          <w:szCs w:val="24"/>
        </w:rPr>
        <w:t xml:space="preserve"> կերպով</w:t>
      </w:r>
      <w:r w:rsidRPr="00BA5D64">
        <w:rPr>
          <w:rFonts w:ascii="Sylfaen" w:hAnsi="Sylfaen"/>
          <w:sz w:val="24"/>
          <w:szCs w:val="24"/>
        </w:rPr>
        <w:t xml:space="preserve">, ոչ թե ինչպես  </w:t>
      </w:r>
      <w:r w:rsidR="00757371" w:rsidRPr="00BA5D64">
        <w:rPr>
          <w:rFonts w:ascii="Sylfaen" w:hAnsi="Sylfaen"/>
          <w:sz w:val="24"/>
          <w:szCs w:val="24"/>
        </w:rPr>
        <w:t xml:space="preserve">համապատասխանեցումից </w:t>
      </w:r>
      <w:r w:rsidRPr="00BA5D64">
        <w:rPr>
          <w:rFonts w:ascii="Sylfaen" w:hAnsi="Sylfaen"/>
          <w:sz w:val="24"/>
          <w:szCs w:val="24"/>
        </w:rPr>
        <w:t>խուսափել կամ ուշաց</w:t>
      </w:r>
      <w:r w:rsidR="00757371" w:rsidRPr="00BA5D64">
        <w:rPr>
          <w:rFonts w:ascii="Sylfaen" w:hAnsi="Sylfaen"/>
          <w:sz w:val="24"/>
          <w:szCs w:val="24"/>
        </w:rPr>
        <w:t xml:space="preserve">նել: </w:t>
      </w:r>
      <w:r w:rsidRPr="00BA5D64">
        <w:rPr>
          <w:rFonts w:ascii="Sylfaen" w:hAnsi="Sylfaen"/>
          <w:sz w:val="24"/>
          <w:szCs w:val="24"/>
        </w:rPr>
        <w:t>ՍԱՊԾ-</w:t>
      </w:r>
      <w:r w:rsidR="00197FF1" w:rsidRPr="00BA5D64">
        <w:rPr>
          <w:rFonts w:ascii="Sylfaen" w:hAnsi="Sylfaen"/>
          <w:sz w:val="24"/>
          <w:szCs w:val="24"/>
        </w:rPr>
        <w:t xml:space="preserve">ի </w:t>
      </w:r>
      <w:r w:rsidRPr="00BA5D64">
        <w:rPr>
          <w:rFonts w:ascii="Sylfaen" w:hAnsi="Sylfaen"/>
          <w:sz w:val="24"/>
          <w:szCs w:val="24"/>
        </w:rPr>
        <w:t>գլխավորությամբ հանրային իրազեկման արշավ</w:t>
      </w:r>
      <w:r w:rsidR="00197FF1" w:rsidRPr="00BA5D64">
        <w:rPr>
          <w:rFonts w:ascii="Sylfaen" w:hAnsi="Sylfaen"/>
          <w:sz w:val="24"/>
          <w:szCs w:val="24"/>
        </w:rPr>
        <w:t>ը կ</w:t>
      </w:r>
      <w:r w:rsidR="00EC689E" w:rsidRPr="00BA5D64">
        <w:rPr>
          <w:rFonts w:ascii="Sylfaen" w:hAnsi="Sylfaen"/>
          <w:sz w:val="24"/>
          <w:szCs w:val="24"/>
        </w:rPr>
        <w:t>նպաստի</w:t>
      </w:r>
      <w:r w:rsidR="00197FF1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 xml:space="preserve">տեղեկատվական </w:t>
      </w:r>
      <w:r w:rsidR="00197FF1" w:rsidRPr="00BA5D64">
        <w:rPr>
          <w:rFonts w:ascii="Sylfaen" w:hAnsi="Sylfaen"/>
          <w:sz w:val="24"/>
          <w:szCs w:val="24"/>
        </w:rPr>
        <w:t xml:space="preserve">այդ </w:t>
      </w:r>
      <w:r w:rsidRPr="00BA5D64">
        <w:rPr>
          <w:rFonts w:ascii="Sylfaen" w:hAnsi="Sylfaen"/>
          <w:sz w:val="24"/>
          <w:szCs w:val="24"/>
        </w:rPr>
        <w:t>բացը</w:t>
      </w:r>
      <w:r w:rsidR="00EC689E" w:rsidRPr="00BA5D64">
        <w:rPr>
          <w:rFonts w:ascii="Sylfaen" w:hAnsi="Sylfaen"/>
          <w:sz w:val="24"/>
          <w:szCs w:val="24"/>
        </w:rPr>
        <w:t xml:space="preserve"> լրացնելուն</w:t>
      </w:r>
      <w:r w:rsidRPr="00BA5D64">
        <w:rPr>
          <w:rFonts w:ascii="Sylfaen" w:hAnsi="Sylfaen"/>
          <w:sz w:val="24"/>
          <w:szCs w:val="24"/>
        </w:rPr>
        <w:t xml:space="preserve">: </w:t>
      </w:r>
      <w:r w:rsidR="00197FF1" w:rsidRPr="00BA5D64">
        <w:rPr>
          <w:rFonts w:ascii="Sylfaen" w:hAnsi="Sylfaen"/>
          <w:sz w:val="24"/>
          <w:szCs w:val="24"/>
        </w:rPr>
        <w:t xml:space="preserve">Պետք է ներգրավված լինեն </w:t>
      </w:r>
      <w:r w:rsidR="00EC689E" w:rsidRPr="00BA5D64">
        <w:rPr>
          <w:rFonts w:ascii="Sylfaen" w:hAnsi="Sylfaen"/>
          <w:sz w:val="24"/>
          <w:szCs w:val="24"/>
        </w:rPr>
        <w:t xml:space="preserve">ոլորտի՝ </w:t>
      </w:r>
      <w:r w:rsidR="00197FF1" w:rsidRPr="00BA5D64">
        <w:rPr>
          <w:rFonts w:ascii="Sylfaen" w:hAnsi="Sylfaen"/>
          <w:sz w:val="24"/>
          <w:szCs w:val="24"/>
        </w:rPr>
        <w:t xml:space="preserve">արդեն համապատասխանություն ձեռք բերած </w:t>
      </w:r>
      <w:r w:rsidRPr="00BA5D64">
        <w:rPr>
          <w:rFonts w:ascii="Sylfaen" w:hAnsi="Sylfaen"/>
          <w:sz w:val="24"/>
          <w:szCs w:val="24"/>
        </w:rPr>
        <w:t>լիդերները, ինչպես նա</w:t>
      </w:r>
      <w:r w:rsidR="00197FF1" w:rsidRPr="00BA5D64">
        <w:rPr>
          <w:rFonts w:ascii="Sylfaen" w:hAnsi="Sylfaen"/>
          <w:sz w:val="24"/>
          <w:szCs w:val="24"/>
        </w:rPr>
        <w:t xml:space="preserve">և </w:t>
      </w:r>
      <w:r w:rsidRPr="00BA5D64">
        <w:rPr>
          <w:rFonts w:ascii="Sylfaen" w:hAnsi="Sylfaen"/>
          <w:sz w:val="24"/>
          <w:szCs w:val="24"/>
        </w:rPr>
        <w:t xml:space="preserve">հեղինակավոր խորհրդատվական </w:t>
      </w:r>
      <w:r w:rsidR="003C4664" w:rsidRPr="00BA5D64">
        <w:rPr>
          <w:rFonts w:ascii="Sylfaen" w:hAnsi="Sylfaen"/>
          <w:sz w:val="24"/>
          <w:szCs w:val="24"/>
        </w:rPr>
        <w:t>և</w:t>
      </w:r>
      <w:r w:rsidRPr="00BA5D64">
        <w:rPr>
          <w:rFonts w:ascii="Sylfaen" w:hAnsi="Sylfaen"/>
          <w:sz w:val="24"/>
          <w:szCs w:val="24"/>
        </w:rPr>
        <w:t xml:space="preserve"> հավատարմագրման ծառայություններ</w:t>
      </w:r>
      <w:r w:rsidR="00197FF1" w:rsidRPr="00BA5D64">
        <w:rPr>
          <w:rFonts w:ascii="Sylfaen" w:hAnsi="Sylfaen"/>
          <w:sz w:val="24"/>
          <w:szCs w:val="24"/>
        </w:rPr>
        <w:t xml:space="preserve">ը: </w:t>
      </w:r>
    </w:p>
    <w:p w14:paraId="15522182" w14:textId="77777777" w:rsidR="00D232E1" w:rsidRPr="00BA5D64" w:rsidRDefault="00D232E1" w:rsidP="00D226D7">
      <w:pPr>
        <w:pStyle w:val="ListParagraph"/>
        <w:ind w:hanging="360"/>
        <w:jc w:val="both"/>
        <w:rPr>
          <w:rFonts w:ascii="Sylfaen" w:hAnsi="Sylfaen"/>
          <w:sz w:val="24"/>
          <w:szCs w:val="24"/>
        </w:rPr>
      </w:pPr>
    </w:p>
    <w:p w14:paraId="0ADC3EE3" w14:textId="77777777" w:rsidR="003663B4" w:rsidRPr="00BA5D64" w:rsidRDefault="003663B4" w:rsidP="00D226D7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 xml:space="preserve">Ստեղծել միջին մասնագիտական </w:t>
      </w:r>
      <w:r w:rsidRPr="00BA5D64">
        <w:rPr>
          <w:rFonts w:ascii="Times New Roman" w:hAnsi="Times New Roman" w:cs="Times New Roman"/>
          <w:b/>
          <w:sz w:val="24"/>
          <w:szCs w:val="24"/>
        </w:rPr>
        <w:t>​​</w:t>
      </w:r>
      <w:r w:rsidRPr="00BA5D64">
        <w:rPr>
          <w:rFonts w:ascii="Sylfaen" w:hAnsi="Sylfaen" w:cs="Sylfaen"/>
          <w:b/>
          <w:sz w:val="24"/>
          <w:szCs w:val="24"/>
        </w:rPr>
        <w:t>կամ</w:t>
      </w:r>
      <w:r w:rsidRPr="00BA5D64">
        <w:rPr>
          <w:rFonts w:ascii="Sylfaen" w:hAnsi="Sylfaen"/>
          <w:b/>
          <w:sz w:val="24"/>
          <w:szCs w:val="24"/>
        </w:rPr>
        <w:t xml:space="preserve"> </w:t>
      </w:r>
      <w:r w:rsidRPr="00BA5D64">
        <w:rPr>
          <w:rFonts w:ascii="Sylfaen" w:hAnsi="Sylfaen" w:cs="Sylfaen"/>
          <w:b/>
          <w:sz w:val="24"/>
          <w:szCs w:val="24"/>
        </w:rPr>
        <w:t>համալսարանական</w:t>
      </w:r>
      <w:r w:rsidRPr="00BA5D64">
        <w:rPr>
          <w:rFonts w:ascii="Sylfaen" w:hAnsi="Sylfaen"/>
          <w:b/>
          <w:sz w:val="24"/>
          <w:szCs w:val="24"/>
        </w:rPr>
        <w:t xml:space="preserve"> </w:t>
      </w:r>
      <w:r w:rsidRPr="00BA5D64">
        <w:rPr>
          <w:rFonts w:ascii="Sylfaen" w:hAnsi="Sylfaen" w:cs="Sylfaen"/>
          <w:b/>
          <w:sz w:val="24"/>
          <w:szCs w:val="24"/>
        </w:rPr>
        <w:t>դի</w:t>
      </w:r>
      <w:r w:rsidRPr="00BA5D64">
        <w:rPr>
          <w:rFonts w:ascii="Sylfaen" w:hAnsi="Sylfaen"/>
          <w:b/>
          <w:sz w:val="24"/>
          <w:szCs w:val="24"/>
        </w:rPr>
        <w:t>պլոմի ծրագիր սննդամթերքի անվտանգության մասնագետներ պատրաստելու համար:</w:t>
      </w:r>
      <w:r w:rsidRPr="00BA5D64">
        <w:rPr>
          <w:rFonts w:ascii="Sylfaen" w:hAnsi="Sylfaen"/>
          <w:sz w:val="24"/>
          <w:szCs w:val="24"/>
        </w:rPr>
        <w:t xml:space="preserve"> Մինչ օրս սննդամթերքի անվտանգության </w:t>
      </w:r>
      <w:r w:rsidR="00A352F2" w:rsidRPr="00BA5D64">
        <w:rPr>
          <w:rFonts w:ascii="Sylfaen" w:hAnsi="Sylfaen"/>
          <w:sz w:val="24"/>
          <w:szCs w:val="24"/>
        </w:rPr>
        <w:t xml:space="preserve">մասնագետների վերապատրաստման մեծ մասը </w:t>
      </w:r>
      <w:r w:rsidRPr="00BA5D64">
        <w:rPr>
          <w:rFonts w:ascii="Sylfaen" w:hAnsi="Sylfaen"/>
          <w:sz w:val="24"/>
          <w:szCs w:val="24"/>
        </w:rPr>
        <w:t>ապա</w:t>
      </w:r>
      <w:r w:rsidR="00553B13" w:rsidRPr="00BA5D64">
        <w:rPr>
          <w:rFonts w:ascii="Sylfaen" w:hAnsi="Sylfaen"/>
          <w:sz w:val="24"/>
          <w:szCs w:val="24"/>
        </w:rPr>
        <w:t>հով</w:t>
      </w:r>
      <w:r w:rsidR="00A3006A" w:rsidRPr="00BA5D64">
        <w:rPr>
          <w:rFonts w:ascii="Sylfaen" w:hAnsi="Sylfaen"/>
          <w:sz w:val="24"/>
          <w:szCs w:val="24"/>
        </w:rPr>
        <w:t>վ</w:t>
      </w:r>
      <w:r w:rsidR="00A352F2" w:rsidRPr="00BA5D64">
        <w:rPr>
          <w:rFonts w:ascii="Sylfaen" w:hAnsi="Sylfaen"/>
          <w:sz w:val="24"/>
          <w:szCs w:val="24"/>
        </w:rPr>
        <w:t xml:space="preserve">ել է </w:t>
      </w:r>
      <w:r w:rsidRPr="00BA5D64">
        <w:rPr>
          <w:rFonts w:ascii="Sylfaen" w:hAnsi="Sylfaen"/>
          <w:sz w:val="24"/>
          <w:szCs w:val="24"/>
        </w:rPr>
        <w:t>ժամանակավոր դոնոր</w:t>
      </w:r>
      <w:r w:rsidR="00A352F2" w:rsidRPr="00BA5D64">
        <w:rPr>
          <w:rFonts w:ascii="Sylfaen" w:hAnsi="Sylfaen"/>
          <w:sz w:val="24"/>
          <w:szCs w:val="24"/>
        </w:rPr>
        <w:t>ն</w:t>
      </w:r>
      <w:r w:rsidR="007711A6" w:rsidRPr="00BA5D64">
        <w:rPr>
          <w:rFonts w:ascii="Sylfaen" w:hAnsi="Sylfaen"/>
          <w:sz w:val="24"/>
          <w:szCs w:val="24"/>
        </w:rPr>
        <w:t>ե</w:t>
      </w:r>
      <w:r w:rsidR="00A352F2" w:rsidRPr="00BA5D64">
        <w:rPr>
          <w:rFonts w:ascii="Sylfaen" w:hAnsi="Sylfaen"/>
          <w:sz w:val="24"/>
          <w:szCs w:val="24"/>
        </w:rPr>
        <w:t xml:space="preserve">րի </w:t>
      </w:r>
      <w:r w:rsidR="0033051D" w:rsidRPr="00BA5D64">
        <w:rPr>
          <w:rFonts w:ascii="Sylfaen" w:hAnsi="Sylfaen"/>
          <w:sz w:val="24"/>
          <w:szCs w:val="24"/>
        </w:rPr>
        <w:t xml:space="preserve">աջակցությամբ </w:t>
      </w:r>
      <w:r w:rsidRPr="00BA5D64">
        <w:rPr>
          <w:rFonts w:ascii="Sylfaen" w:hAnsi="Sylfaen"/>
          <w:sz w:val="24"/>
          <w:szCs w:val="24"/>
        </w:rPr>
        <w:t>իրականացվող ծրագրեր</w:t>
      </w:r>
      <w:r w:rsidR="0033051D" w:rsidRPr="00BA5D64">
        <w:rPr>
          <w:rFonts w:ascii="Sylfaen" w:hAnsi="Sylfaen"/>
          <w:sz w:val="24"/>
          <w:szCs w:val="24"/>
        </w:rPr>
        <w:t>ով</w:t>
      </w:r>
      <w:r w:rsidR="00A352F2" w:rsidRPr="00BA5D64">
        <w:rPr>
          <w:rFonts w:ascii="Sylfaen" w:hAnsi="Sylfaen"/>
          <w:sz w:val="24"/>
          <w:szCs w:val="24"/>
        </w:rPr>
        <w:t xml:space="preserve">, </w:t>
      </w:r>
      <w:r w:rsidR="007711A6" w:rsidRPr="00BA5D64">
        <w:rPr>
          <w:rFonts w:ascii="Sylfaen" w:hAnsi="Sylfaen"/>
          <w:sz w:val="24"/>
          <w:szCs w:val="24"/>
        </w:rPr>
        <w:t xml:space="preserve">որոնք կապված են եղել </w:t>
      </w:r>
      <w:r w:rsidRPr="00BA5D64">
        <w:rPr>
          <w:rFonts w:ascii="Sylfaen" w:hAnsi="Sylfaen"/>
          <w:sz w:val="24"/>
          <w:szCs w:val="24"/>
        </w:rPr>
        <w:t xml:space="preserve">ԵՄ իրավական </w:t>
      </w:r>
      <w:r w:rsidR="003C4664" w:rsidRPr="00BA5D64">
        <w:rPr>
          <w:rFonts w:ascii="Sylfaen" w:hAnsi="Sylfaen"/>
          <w:sz w:val="24"/>
          <w:szCs w:val="24"/>
        </w:rPr>
        <w:t>և</w:t>
      </w:r>
      <w:r w:rsidRPr="00BA5D64">
        <w:rPr>
          <w:rFonts w:ascii="Sylfaen" w:hAnsi="Sylfaen"/>
          <w:sz w:val="24"/>
          <w:szCs w:val="24"/>
        </w:rPr>
        <w:t xml:space="preserve"> ինստիտուցիոնալ բարեփոխումների</w:t>
      </w:r>
      <w:r w:rsidR="007711A6" w:rsidRPr="00BA5D64">
        <w:rPr>
          <w:rFonts w:ascii="Sylfaen" w:hAnsi="Sylfaen"/>
          <w:sz w:val="24"/>
          <w:szCs w:val="24"/>
        </w:rPr>
        <w:t xml:space="preserve"> ընդունման հետ</w:t>
      </w:r>
      <w:r w:rsidR="0033051D" w:rsidRPr="00BA5D64">
        <w:rPr>
          <w:rFonts w:ascii="Sylfaen" w:hAnsi="Sylfaen"/>
          <w:sz w:val="24"/>
          <w:szCs w:val="24"/>
        </w:rPr>
        <w:t>:</w:t>
      </w:r>
      <w:r w:rsidR="007711A6" w:rsidRPr="00BA5D64">
        <w:rPr>
          <w:rFonts w:ascii="Sylfaen" w:hAnsi="Sylfaen"/>
          <w:sz w:val="24"/>
          <w:szCs w:val="24"/>
        </w:rPr>
        <w:t xml:space="preserve"> </w:t>
      </w:r>
      <w:r w:rsidR="0033051D" w:rsidRPr="00BA5D64">
        <w:rPr>
          <w:rFonts w:ascii="Sylfaen" w:hAnsi="Sylfaen"/>
          <w:sz w:val="24"/>
          <w:szCs w:val="24"/>
        </w:rPr>
        <w:t>Ս</w:t>
      </w:r>
      <w:r w:rsidR="007711A6" w:rsidRPr="00BA5D64">
        <w:rPr>
          <w:rFonts w:ascii="Sylfaen" w:hAnsi="Sylfaen"/>
          <w:sz w:val="24"/>
          <w:szCs w:val="24"/>
        </w:rPr>
        <w:t xml:space="preserve">ակայն դրանք արդեն </w:t>
      </w:r>
      <w:r w:rsidRPr="00BA5D64">
        <w:rPr>
          <w:rFonts w:ascii="Sylfaen" w:hAnsi="Sylfaen"/>
          <w:sz w:val="24"/>
          <w:szCs w:val="24"/>
        </w:rPr>
        <w:t xml:space="preserve">ավարտվել </w:t>
      </w:r>
      <w:r w:rsidR="007711A6" w:rsidRPr="00BA5D64">
        <w:rPr>
          <w:rFonts w:ascii="Sylfaen" w:hAnsi="Sylfaen"/>
          <w:sz w:val="24"/>
          <w:szCs w:val="24"/>
        </w:rPr>
        <w:t xml:space="preserve">են: </w:t>
      </w:r>
      <w:r w:rsidR="00A90D04" w:rsidRPr="00BA5D64">
        <w:rPr>
          <w:rFonts w:ascii="Sylfaen" w:hAnsi="Sylfaen"/>
          <w:sz w:val="24"/>
          <w:szCs w:val="24"/>
        </w:rPr>
        <w:t>Այ</w:t>
      </w:r>
      <w:r w:rsidR="00596A1B" w:rsidRPr="00BA5D64">
        <w:rPr>
          <w:rFonts w:ascii="Sylfaen" w:hAnsi="Sylfaen"/>
          <w:sz w:val="24"/>
          <w:szCs w:val="24"/>
        </w:rPr>
        <w:t>ժ</w:t>
      </w:r>
      <w:r w:rsidR="00A90D04" w:rsidRPr="00BA5D64">
        <w:rPr>
          <w:rFonts w:ascii="Sylfaen" w:hAnsi="Sylfaen"/>
          <w:sz w:val="24"/>
          <w:szCs w:val="24"/>
        </w:rPr>
        <w:t>մ ի հայտ է եկել սննդամթերք  արտադրո</w:t>
      </w:r>
      <w:r w:rsidR="00596A1B" w:rsidRPr="00BA5D64">
        <w:rPr>
          <w:rFonts w:ascii="Sylfaen" w:hAnsi="Sylfaen"/>
          <w:sz w:val="24"/>
          <w:szCs w:val="24"/>
        </w:rPr>
        <w:t xml:space="preserve">ղ </w:t>
      </w:r>
      <w:r w:rsidR="00A90D04" w:rsidRPr="00BA5D64">
        <w:rPr>
          <w:rFonts w:ascii="Sylfaen" w:hAnsi="Sylfaen"/>
          <w:sz w:val="24"/>
          <w:szCs w:val="24"/>
        </w:rPr>
        <w:t>ձեռնարկությունների ն</w:t>
      </w:r>
      <w:r w:rsidRPr="00BA5D64">
        <w:rPr>
          <w:rFonts w:ascii="Sylfaen" w:hAnsi="Sylfaen"/>
          <w:sz w:val="24"/>
          <w:szCs w:val="24"/>
        </w:rPr>
        <w:t>որ սերունդ</w:t>
      </w:r>
      <w:r w:rsidR="00A90D04" w:rsidRPr="00BA5D64">
        <w:rPr>
          <w:rFonts w:ascii="Sylfaen" w:hAnsi="Sylfaen"/>
          <w:sz w:val="24"/>
          <w:szCs w:val="24"/>
        </w:rPr>
        <w:t xml:space="preserve">, որոնց համար </w:t>
      </w:r>
      <w:r w:rsidRPr="00BA5D64">
        <w:rPr>
          <w:rFonts w:ascii="Sylfaen" w:hAnsi="Sylfaen"/>
          <w:sz w:val="24"/>
          <w:szCs w:val="24"/>
        </w:rPr>
        <w:t xml:space="preserve"> վերապատրաստման</w:t>
      </w:r>
      <w:r w:rsidR="00A90D04" w:rsidRPr="00BA5D64">
        <w:rPr>
          <w:rFonts w:ascii="Sylfaen" w:hAnsi="Sylfaen"/>
          <w:sz w:val="24"/>
          <w:szCs w:val="24"/>
        </w:rPr>
        <w:t xml:space="preserve"> դասընթացները հասանելի չեն</w:t>
      </w:r>
      <w:r w:rsidRPr="00BA5D64">
        <w:rPr>
          <w:rFonts w:ascii="Sylfaen" w:hAnsi="Sylfaen"/>
          <w:sz w:val="24"/>
          <w:szCs w:val="24"/>
        </w:rPr>
        <w:t xml:space="preserve">, </w:t>
      </w:r>
      <w:r w:rsidR="008B3F21" w:rsidRPr="00BA5D64">
        <w:rPr>
          <w:rFonts w:ascii="Sylfaen" w:hAnsi="Sylfaen"/>
          <w:sz w:val="24"/>
          <w:szCs w:val="24"/>
        </w:rPr>
        <w:t xml:space="preserve">սակայն նրանք պետք է  պատկերացում </w:t>
      </w:r>
      <w:r w:rsidR="008B3F21" w:rsidRPr="00BA5D64">
        <w:rPr>
          <w:rFonts w:ascii="Sylfaen" w:hAnsi="Sylfaen"/>
          <w:sz w:val="24"/>
          <w:szCs w:val="24"/>
        </w:rPr>
        <w:lastRenderedPageBreak/>
        <w:t xml:space="preserve">կազմեն ԵՏՄ սննդամթերքի անվտանգության </w:t>
      </w:r>
      <w:r w:rsidR="00213BEF" w:rsidRPr="00BA5D64">
        <w:rPr>
          <w:rFonts w:ascii="Sylfaen" w:hAnsi="Sylfaen"/>
          <w:sz w:val="24"/>
          <w:szCs w:val="24"/>
        </w:rPr>
        <w:t xml:space="preserve">միանգամայն </w:t>
      </w:r>
      <w:r w:rsidR="008B3F21" w:rsidRPr="00BA5D64">
        <w:rPr>
          <w:rFonts w:ascii="Sylfaen" w:hAnsi="Sylfaen"/>
          <w:sz w:val="24"/>
          <w:szCs w:val="24"/>
        </w:rPr>
        <w:t>տարբեր համակարգի</w:t>
      </w:r>
      <w:r w:rsidR="0033051D" w:rsidRPr="00BA5D64">
        <w:rPr>
          <w:rFonts w:ascii="Sylfaen" w:hAnsi="Sylfaen"/>
          <w:sz w:val="24"/>
          <w:szCs w:val="24"/>
        </w:rPr>
        <w:t>ն</w:t>
      </w:r>
      <w:r w:rsidR="008B3F21" w:rsidRPr="00BA5D64">
        <w:rPr>
          <w:rFonts w:ascii="Sylfaen" w:hAnsi="Sylfaen"/>
          <w:sz w:val="24"/>
          <w:szCs w:val="24"/>
        </w:rPr>
        <w:t xml:space="preserve"> համապատասխանության պահանջների մասին:</w:t>
      </w:r>
      <w:r w:rsidR="002E0274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>Սննդամթերքի անվտանգության տեսուչները, լաբորանտներ</w:t>
      </w:r>
      <w:r w:rsidR="002E0274" w:rsidRPr="00BA5D64">
        <w:rPr>
          <w:rFonts w:ascii="Sylfaen" w:hAnsi="Sylfaen"/>
          <w:sz w:val="24"/>
          <w:szCs w:val="24"/>
        </w:rPr>
        <w:t>ը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3C4664" w:rsidRPr="00BA5D64">
        <w:rPr>
          <w:rFonts w:ascii="Sylfaen" w:hAnsi="Sylfaen"/>
          <w:sz w:val="24"/>
          <w:szCs w:val="24"/>
        </w:rPr>
        <w:t>և</w:t>
      </w:r>
      <w:r w:rsidRPr="00BA5D64">
        <w:rPr>
          <w:rFonts w:ascii="Sylfaen" w:hAnsi="Sylfaen"/>
          <w:sz w:val="24"/>
          <w:szCs w:val="24"/>
        </w:rPr>
        <w:t xml:space="preserve"> խորհրդատվական </w:t>
      </w:r>
      <w:r w:rsidR="002E0274" w:rsidRPr="00BA5D64">
        <w:rPr>
          <w:rFonts w:ascii="Sylfaen" w:hAnsi="Sylfaen"/>
          <w:sz w:val="24"/>
          <w:szCs w:val="24"/>
        </w:rPr>
        <w:t xml:space="preserve">ու </w:t>
      </w:r>
      <w:r w:rsidRPr="00BA5D64">
        <w:rPr>
          <w:rFonts w:ascii="Sylfaen" w:hAnsi="Sylfaen"/>
          <w:sz w:val="24"/>
          <w:szCs w:val="24"/>
        </w:rPr>
        <w:t>հավատարմագրման ծառայություններ</w:t>
      </w:r>
      <w:r w:rsidR="002E0274" w:rsidRPr="00BA5D64">
        <w:rPr>
          <w:rFonts w:ascii="Sylfaen" w:hAnsi="Sylfaen"/>
          <w:sz w:val="24"/>
          <w:szCs w:val="24"/>
        </w:rPr>
        <w:t xml:space="preserve">ը ևս </w:t>
      </w:r>
      <w:r w:rsidRPr="00BA5D64">
        <w:rPr>
          <w:rFonts w:ascii="Sylfaen" w:hAnsi="Sylfaen"/>
          <w:sz w:val="24"/>
          <w:szCs w:val="24"/>
        </w:rPr>
        <w:t xml:space="preserve">պետք է համապարփակ պատկերացում </w:t>
      </w:r>
      <w:r w:rsidR="002E0274" w:rsidRPr="00BA5D64">
        <w:rPr>
          <w:rFonts w:ascii="Sylfaen" w:hAnsi="Sylfaen"/>
          <w:sz w:val="24"/>
          <w:szCs w:val="24"/>
        </w:rPr>
        <w:t xml:space="preserve">ունենան </w:t>
      </w:r>
      <w:r w:rsidRPr="00BA5D64">
        <w:rPr>
          <w:rFonts w:ascii="Sylfaen" w:hAnsi="Sylfaen"/>
          <w:sz w:val="24"/>
          <w:szCs w:val="24"/>
        </w:rPr>
        <w:t xml:space="preserve">սննդամթերքի անվտանգության </w:t>
      </w:r>
      <w:r w:rsidR="0033051D" w:rsidRPr="00BA5D64">
        <w:rPr>
          <w:rFonts w:ascii="Sylfaen" w:hAnsi="Sylfaen"/>
          <w:sz w:val="24"/>
          <w:szCs w:val="24"/>
        </w:rPr>
        <w:t xml:space="preserve">ԵՏՄ և միջազգային </w:t>
      </w:r>
      <w:r w:rsidRPr="00BA5D64">
        <w:rPr>
          <w:rFonts w:ascii="Sylfaen" w:hAnsi="Sylfaen"/>
          <w:sz w:val="24"/>
          <w:szCs w:val="24"/>
        </w:rPr>
        <w:t>համակարգերի</w:t>
      </w:r>
      <w:r w:rsidR="002E0274" w:rsidRPr="00BA5D64">
        <w:rPr>
          <w:rFonts w:ascii="Sylfaen" w:hAnsi="Sylfaen"/>
          <w:sz w:val="24"/>
          <w:szCs w:val="24"/>
        </w:rPr>
        <w:t xml:space="preserve"> մասին: Հետագայում</w:t>
      </w:r>
      <w:r w:rsidRPr="00BA5D64">
        <w:rPr>
          <w:rFonts w:ascii="Sylfaen" w:hAnsi="Sylfaen"/>
          <w:sz w:val="24"/>
          <w:szCs w:val="24"/>
        </w:rPr>
        <w:t xml:space="preserve"> այս դասընթացը պետք է </w:t>
      </w:r>
      <w:r w:rsidR="002E0274" w:rsidRPr="00BA5D64">
        <w:rPr>
          <w:rFonts w:ascii="Sylfaen" w:hAnsi="Sylfaen"/>
          <w:sz w:val="24"/>
          <w:szCs w:val="24"/>
        </w:rPr>
        <w:t xml:space="preserve">հասանելի </w:t>
      </w:r>
      <w:r w:rsidRPr="00BA5D64">
        <w:rPr>
          <w:rFonts w:ascii="Sylfaen" w:hAnsi="Sylfaen"/>
          <w:sz w:val="24"/>
          <w:szCs w:val="24"/>
        </w:rPr>
        <w:t xml:space="preserve">լինի մշտական </w:t>
      </w:r>
      <w:r w:rsidRPr="00BA5D64">
        <w:rPr>
          <w:rFonts w:ascii="Times New Roman" w:hAnsi="Times New Roman" w:cs="Times New Roman"/>
          <w:sz w:val="24"/>
          <w:szCs w:val="24"/>
        </w:rPr>
        <w:t>​​</w:t>
      </w:r>
      <w:r w:rsidRPr="00BA5D64">
        <w:rPr>
          <w:rFonts w:ascii="Sylfaen" w:hAnsi="Sylfaen" w:cs="Sylfaen"/>
          <w:sz w:val="24"/>
          <w:szCs w:val="24"/>
        </w:rPr>
        <w:t>հիմունքներով</w:t>
      </w:r>
      <w:r w:rsidRPr="00BA5D64">
        <w:rPr>
          <w:rFonts w:ascii="Sylfaen" w:hAnsi="Sylfaen"/>
          <w:sz w:val="24"/>
          <w:szCs w:val="24"/>
        </w:rPr>
        <w:t xml:space="preserve">, </w:t>
      </w:r>
      <w:r w:rsidRPr="00BA5D64">
        <w:rPr>
          <w:rFonts w:ascii="Sylfaen" w:hAnsi="Sylfaen" w:cs="Sylfaen"/>
          <w:sz w:val="24"/>
          <w:szCs w:val="24"/>
        </w:rPr>
        <w:t>ոչ</w:t>
      </w:r>
      <w:r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 w:cs="Sylfaen"/>
          <w:sz w:val="24"/>
          <w:szCs w:val="24"/>
        </w:rPr>
        <w:t>թե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2E0274" w:rsidRPr="00BA5D64">
        <w:rPr>
          <w:rFonts w:ascii="Sylfaen" w:hAnsi="Sylfaen"/>
          <w:sz w:val="24"/>
          <w:szCs w:val="24"/>
        </w:rPr>
        <w:t xml:space="preserve">հիմնվի </w:t>
      </w:r>
      <w:r w:rsidRPr="00BA5D64">
        <w:rPr>
          <w:rFonts w:ascii="Sylfaen" w:hAnsi="Sylfaen"/>
          <w:sz w:val="24"/>
          <w:szCs w:val="24"/>
        </w:rPr>
        <w:t>ժամանակավոր դոնորների աջակցությա</w:t>
      </w:r>
      <w:r w:rsidR="002E0274" w:rsidRPr="00BA5D64">
        <w:rPr>
          <w:rFonts w:ascii="Sylfaen" w:hAnsi="Sylfaen"/>
          <w:sz w:val="24"/>
          <w:szCs w:val="24"/>
        </w:rPr>
        <w:t xml:space="preserve">ն վրա: Ուստի միջին </w:t>
      </w:r>
      <w:r w:rsidRPr="00BA5D64">
        <w:rPr>
          <w:rFonts w:ascii="Sylfaen" w:hAnsi="Sylfaen"/>
          <w:sz w:val="24"/>
          <w:szCs w:val="24"/>
        </w:rPr>
        <w:t xml:space="preserve">մասնագիտական </w:t>
      </w:r>
      <w:r w:rsidRPr="00BA5D64">
        <w:rPr>
          <w:rFonts w:ascii="Times New Roman" w:hAnsi="Times New Roman" w:cs="Times New Roman"/>
          <w:sz w:val="24"/>
          <w:szCs w:val="24"/>
        </w:rPr>
        <w:t>​​</w:t>
      </w:r>
      <w:r w:rsidRPr="00BA5D64">
        <w:rPr>
          <w:rFonts w:ascii="Sylfaen" w:hAnsi="Sylfaen" w:cs="Sylfaen"/>
          <w:sz w:val="24"/>
          <w:szCs w:val="24"/>
        </w:rPr>
        <w:t>կամ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2E0274" w:rsidRPr="00BA5D64">
        <w:rPr>
          <w:rFonts w:ascii="Sylfaen" w:hAnsi="Sylfaen"/>
          <w:sz w:val="24"/>
          <w:szCs w:val="24"/>
        </w:rPr>
        <w:t>հ</w:t>
      </w:r>
      <w:r w:rsidRPr="00BA5D64">
        <w:rPr>
          <w:rFonts w:ascii="Sylfaen" w:hAnsi="Sylfaen" w:cs="Sylfaen"/>
          <w:sz w:val="24"/>
          <w:szCs w:val="24"/>
        </w:rPr>
        <w:t>ամալսարան</w:t>
      </w:r>
      <w:r w:rsidR="002E0274" w:rsidRPr="00BA5D64">
        <w:rPr>
          <w:rFonts w:ascii="Sylfaen" w:hAnsi="Sylfaen" w:cs="Sylfaen"/>
          <w:sz w:val="24"/>
          <w:szCs w:val="24"/>
        </w:rPr>
        <w:t xml:space="preserve">ական </w:t>
      </w:r>
      <w:r w:rsidRPr="00BA5D64">
        <w:rPr>
          <w:rFonts w:ascii="Sylfaen" w:hAnsi="Sylfaen" w:cs="Sylfaen"/>
          <w:sz w:val="24"/>
          <w:szCs w:val="24"/>
        </w:rPr>
        <w:t>դիպլոմի</w:t>
      </w:r>
      <w:r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 w:cs="Sylfaen"/>
          <w:sz w:val="24"/>
          <w:szCs w:val="24"/>
        </w:rPr>
        <w:t>ծրագիր</w:t>
      </w:r>
      <w:r w:rsidR="002E0274" w:rsidRPr="00BA5D64">
        <w:rPr>
          <w:rFonts w:ascii="Sylfaen" w:hAnsi="Sylfaen" w:cs="Sylfaen"/>
          <w:sz w:val="24"/>
          <w:szCs w:val="24"/>
        </w:rPr>
        <w:t xml:space="preserve"> է </w:t>
      </w:r>
      <w:r w:rsidRPr="00BA5D64">
        <w:rPr>
          <w:rFonts w:ascii="Sylfaen" w:hAnsi="Sylfaen" w:cs="Sylfaen"/>
          <w:sz w:val="24"/>
          <w:szCs w:val="24"/>
        </w:rPr>
        <w:t>անհրաժեշտ</w:t>
      </w:r>
      <w:r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 w:cs="Sylfaen"/>
          <w:sz w:val="24"/>
          <w:szCs w:val="24"/>
        </w:rPr>
        <w:t>հանրային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3C4664" w:rsidRPr="00BA5D64">
        <w:rPr>
          <w:rFonts w:ascii="Sylfaen" w:hAnsi="Sylfaen" w:cs="Sylfaen"/>
          <w:sz w:val="24"/>
          <w:szCs w:val="24"/>
        </w:rPr>
        <w:t>և</w:t>
      </w:r>
      <w:r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 w:cs="Sylfaen"/>
          <w:sz w:val="24"/>
          <w:szCs w:val="24"/>
        </w:rPr>
        <w:t>մասնավոր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031C34" w:rsidRPr="00BA5D64">
        <w:rPr>
          <w:rFonts w:ascii="Sylfaen" w:hAnsi="Sylfaen" w:cs="Sylfaen"/>
          <w:sz w:val="24"/>
          <w:szCs w:val="24"/>
        </w:rPr>
        <w:t xml:space="preserve">սննդամթերք </w:t>
      </w:r>
      <w:r w:rsidR="00031C34" w:rsidRPr="00BA5D64">
        <w:rPr>
          <w:rFonts w:ascii="Sylfaen" w:hAnsi="Sylfaen"/>
          <w:sz w:val="24"/>
          <w:szCs w:val="24"/>
        </w:rPr>
        <w:t xml:space="preserve"> </w:t>
      </w:r>
      <w:r w:rsidR="00031C34" w:rsidRPr="00BA5D64">
        <w:rPr>
          <w:rFonts w:ascii="Sylfaen" w:hAnsi="Sylfaen" w:cs="Sylfaen"/>
          <w:sz w:val="24"/>
          <w:szCs w:val="24"/>
        </w:rPr>
        <w:t>ար</w:t>
      </w:r>
      <w:r w:rsidR="0051791A" w:rsidRPr="00BA5D64">
        <w:rPr>
          <w:rFonts w:ascii="Sylfaen" w:hAnsi="Sylfaen" w:cs="Sylfaen"/>
          <w:sz w:val="24"/>
          <w:szCs w:val="24"/>
        </w:rPr>
        <w:t>տա</w:t>
      </w:r>
      <w:r w:rsidR="00031C34" w:rsidRPr="00BA5D64">
        <w:rPr>
          <w:rFonts w:ascii="Sylfaen" w:hAnsi="Sylfaen" w:cs="Sylfaen"/>
          <w:sz w:val="24"/>
          <w:szCs w:val="24"/>
        </w:rPr>
        <w:t xml:space="preserve">դրողներին </w:t>
      </w:r>
      <w:r w:rsidR="00031C34" w:rsidRPr="00BA5D64">
        <w:rPr>
          <w:rFonts w:ascii="Sylfaen" w:hAnsi="Sylfaen"/>
          <w:sz w:val="24"/>
          <w:szCs w:val="24"/>
        </w:rPr>
        <w:t xml:space="preserve"> </w:t>
      </w:r>
      <w:r w:rsidR="00031C34" w:rsidRPr="00BA5D64">
        <w:rPr>
          <w:rFonts w:ascii="Sylfaen" w:hAnsi="Sylfaen" w:cs="Sylfaen"/>
          <w:sz w:val="24"/>
          <w:szCs w:val="24"/>
        </w:rPr>
        <w:t>պատրաստված</w:t>
      </w:r>
      <w:r w:rsidR="00031C34" w:rsidRPr="00BA5D64">
        <w:rPr>
          <w:rFonts w:ascii="Sylfaen" w:hAnsi="Sylfaen"/>
          <w:sz w:val="24"/>
          <w:szCs w:val="24"/>
        </w:rPr>
        <w:t xml:space="preserve"> </w:t>
      </w:r>
      <w:r w:rsidR="00031C34" w:rsidRPr="00BA5D64">
        <w:rPr>
          <w:rFonts w:ascii="Sylfaen" w:hAnsi="Sylfaen" w:cs="Sylfaen"/>
          <w:sz w:val="24"/>
          <w:szCs w:val="24"/>
        </w:rPr>
        <w:t xml:space="preserve">մասնագետներով ապահովելու համար: </w:t>
      </w:r>
      <w:r w:rsidR="002D5061" w:rsidRPr="00BA5D64">
        <w:rPr>
          <w:rFonts w:ascii="Sylfaen" w:hAnsi="Sylfaen" w:cs="Sylfaen"/>
          <w:sz w:val="24"/>
          <w:szCs w:val="24"/>
        </w:rPr>
        <w:t>Կ</w:t>
      </w:r>
      <w:r w:rsidRPr="00BA5D64">
        <w:rPr>
          <w:rFonts w:ascii="Sylfaen" w:hAnsi="Sylfaen" w:cs="Sylfaen"/>
          <w:sz w:val="24"/>
          <w:szCs w:val="24"/>
        </w:rPr>
        <w:t>արող</w:t>
      </w:r>
      <w:r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 w:cs="Sylfaen"/>
          <w:sz w:val="24"/>
          <w:szCs w:val="24"/>
        </w:rPr>
        <w:t>է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484DC2" w:rsidRPr="00BA5D64">
        <w:rPr>
          <w:rFonts w:ascii="Sylfaen" w:hAnsi="Sylfaen" w:cs="Sylfaen"/>
          <w:sz w:val="24"/>
          <w:szCs w:val="24"/>
        </w:rPr>
        <w:t xml:space="preserve">նաև </w:t>
      </w:r>
      <w:r w:rsidR="00055F33" w:rsidRPr="00BA5D64">
        <w:rPr>
          <w:rFonts w:ascii="Sylfaen" w:hAnsi="Sylfaen"/>
          <w:sz w:val="24"/>
          <w:szCs w:val="24"/>
        </w:rPr>
        <w:t>ավելի ծախսարդյունավետ</w:t>
      </w:r>
      <w:r w:rsidR="0051791A" w:rsidRPr="00BA5D64">
        <w:rPr>
          <w:rFonts w:ascii="Sylfaen" w:hAnsi="Sylfaen"/>
          <w:sz w:val="24"/>
          <w:szCs w:val="24"/>
        </w:rPr>
        <w:t>՝</w:t>
      </w:r>
      <w:r w:rsidR="00055F33" w:rsidRPr="00BA5D64">
        <w:rPr>
          <w:rFonts w:ascii="Sylfaen" w:hAnsi="Sylfaen"/>
          <w:sz w:val="24"/>
          <w:szCs w:val="24"/>
        </w:rPr>
        <w:t xml:space="preserve"> </w:t>
      </w:r>
      <w:r w:rsidR="00484DC2" w:rsidRPr="00BA5D64">
        <w:rPr>
          <w:rFonts w:ascii="Sylfaen" w:hAnsi="Sylfaen"/>
          <w:sz w:val="24"/>
          <w:szCs w:val="24"/>
        </w:rPr>
        <w:t xml:space="preserve">տարածաշրջանային հիմունքներով ծրագիր </w:t>
      </w:r>
      <w:r w:rsidRPr="00BA5D64">
        <w:rPr>
          <w:rFonts w:ascii="Sylfaen" w:hAnsi="Sylfaen"/>
          <w:sz w:val="24"/>
          <w:szCs w:val="24"/>
        </w:rPr>
        <w:t>մշակել</w:t>
      </w:r>
      <w:r w:rsidR="0051791A" w:rsidRPr="00BA5D64">
        <w:rPr>
          <w:rFonts w:ascii="Sylfaen" w:hAnsi="Sylfaen"/>
          <w:sz w:val="24"/>
          <w:szCs w:val="24"/>
        </w:rPr>
        <w:t xml:space="preserve">ու </w:t>
      </w:r>
      <w:r w:rsidR="0051791A" w:rsidRPr="00BA5D64">
        <w:rPr>
          <w:rFonts w:ascii="Sylfaen" w:hAnsi="Sylfaen" w:cs="Sylfaen"/>
          <w:sz w:val="24"/>
          <w:szCs w:val="24"/>
        </w:rPr>
        <w:t>հնարավորություն</w:t>
      </w:r>
      <w:r w:rsidR="0051791A" w:rsidRPr="00BA5D64">
        <w:rPr>
          <w:rFonts w:ascii="Sylfaen" w:hAnsi="Sylfaen"/>
          <w:sz w:val="24"/>
          <w:szCs w:val="24"/>
        </w:rPr>
        <w:t xml:space="preserve"> </w:t>
      </w:r>
      <w:r w:rsidR="0051791A" w:rsidRPr="00BA5D64">
        <w:rPr>
          <w:rFonts w:ascii="Sylfaen" w:hAnsi="Sylfaen" w:cs="Sylfaen"/>
          <w:sz w:val="24"/>
          <w:szCs w:val="24"/>
        </w:rPr>
        <w:t>լինել</w:t>
      </w:r>
      <w:r w:rsidR="00055F33" w:rsidRPr="00BA5D64">
        <w:rPr>
          <w:rFonts w:ascii="Sylfaen" w:hAnsi="Sylfaen"/>
          <w:sz w:val="24"/>
          <w:szCs w:val="24"/>
        </w:rPr>
        <w:t xml:space="preserve">: </w:t>
      </w:r>
      <w:r w:rsidR="00484DC2" w:rsidRPr="00BA5D64">
        <w:rPr>
          <w:rFonts w:ascii="Sylfaen" w:hAnsi="Sylfaen"/>
          <w:sz w:val="24"/>
          <w:szCs w:val="24"/>
        </w:rPr>
        <w:t xml:space="preserve"> </w:t>
      </w:r>
    </w:p>
    <w:p w14:paraId="3E6548F5" w14:textId="77777777" w:rsidR="00172695" w:rsidRPr="00BA5D64" w:rsidRDefault="00172695" w:rsidP="000D3394">
      <w:pPr>
        <w:rPr>
          <w:rFonts w:ascii="Sylfaen" w:hAnsi="Sylfaen"/>
        </w:rPr>
      </w:pPr>
    </w:p>
    <w:p w14:paraId="4EACA536" w14:textId="77777777" w:rsidR="00F8049A" w:rsidRPr="00BA5D64" w:rsidRDefault="00157785" w:rsidP="000D3394">
      <w:pPr>
        <w:pStyle w:val="ListParagraph"/>
        <w:numPr>
          <w:ilvl w:val="1"/>
          <w:numId w:val="1"/>
        </w:numPr>
        <w:rPr>
          <w:rFonts w:ascii="Sylfaen" w:hAnsi="Sylfaen"/>
          <w:b/>
          <w:sz w:val="24"/>
          <w:szCs w:val="24"/>
        </w:rPr>
      </w:pPr>
      <w:r w:rsidRPr="00BA5D64">
        <w:rPr>
          <w:rFonts w:ascii="Sylfaen" w:hAnsi="Sylfaen" w:cs="Sylfaen"/>
          <w:b/>
          <w:sz w:val="24"/>
          <w:szCs w:val="24"/>
        </w:rPr>
        <w:t>Գյուղատնտեսական</w:t>
      </w:r>
      <w:r w:rsidR="00324473" w:rsidRPr="00BA5D64">
        <w:rPr>
          <w:rFonts w:ascii="Sylfaen" w:hAnsi="Sylfaen"/>
          <w:b/>
          <w:sz w:val="24"/>
          <w:szCs w:val="24"/>
        </w:rPr>
        <w:t xml:space="preserve"> </w:t>
      </w:r>
      <w:r w:rsidR="00D33CE1" w:rsidRPr="00BA5D64">
        <w:rPr>
          <w:rFonts w:ascii="Sylfaen" w:hAnsi="Sylfaen"/>
          <w:b/>
          <w:sz w:val="24"/>
          <w:szCs w:val="24"/>
        </w:rPr>
        <w:t xml:space="preserve">հողերի շուկաները </w:t>
      </w:r>
    </w:p>
    <w:p w14:paraId="504AEA06" w14:textId="77777777" w:rsidR="00201FE2" w:rsidRPr="00BA5D64" w:rsidRDefault="00201FE2" w:rsidP="000D3394">
      <w:pPr>
        <w:jc w:val="both"/>
        <w:rPr>
          <w:rFonts w:ascii="Sylfaen" w:hAnsi="Sylfaen"/>
          <w:b/>
        </w:rPr>
      </w:pPr>
    </w:p>
    <w:p w14:paraId="6500C71D" w14:textId="77777777" w:rsidR="00324473" w:rsidRPr="00BA5D64" w:rsidRDefault="00157785" w:rsidP="000D3394">
      <w:pPr>
        <w:jc w:val="both"/>
        <w:rPr>
          <w:rFonts w:ascii="Sylfaen" w:hAnsi="Sylfaen"/>
        </w:rPr>
      </w:pPr>
      <w:r w:rsidRPr="00BA5D64">
        <w:rPr>
          <w:rFonts w:ascii="Sylfaen" w:hAnsi="Sylfaen" w:cs="Sylfaen"/>
        </w:rPr>
        <w:t>Գյուղատնտեսական</w:t>
      </w:r>
      <w:r w:rsidR="00EA0BB9" w:rsidRPr="00BA5D64">
        <w:rPr>
          <w:rFonts w:ascii="Sylfaen" w:hAnsi="Sylfaen"/>
        </w:rPr>
        <w:t xml:space="preserve"> </w:t>
      </w:r>
      <w:r w:rsidR="00A5055D" w:rsidRPr="00BA5D64">
        <w:rPr>
          <w:rFonts w:ascii="Sylfaen" w:hAnsi="Sylfaen"/>
        </w:rPr>
        <w:t>հողերի շուկաներ</w:t>
      </w:r>
      <w:r w:rsidR="00D33CE1" w:rsidRPr="00BA5D64">
        <w:rPr>
          <w:rFonts w:ascii="Sylfaen" w:hAnsi="Sylfaen"/>
        </w:rPr>
        <w:t>ը Հայաստանում թույլ են</w:t>
      </w:r>
      <w:r w:rsidR="00A96712" w:rsidRPr="00BA5D64">
        <w:rPr>
          <w:rFonts w:ascii="Sylfaen" w:hAnsi="Sylfaen"/>
        </w:rPr>
        <w:t xml:space="preserve">, </w:t>
      </w:r>
      <w:r w:rsidR="00D33CE1" w:rsidRPr="00BA5D64">
        <w:rPr>
          <w:rFonts w:ascii="Sylfaen" w:hAnsi="Sylfaen"/>
        </w:rPr>
        <w:t xml:space="preserve">չնայած վերջին </w:t>
      </w:r>
      <w:r w:rsidR="0033051D" w:rsidRPr="00BA5D64">
        <w:rPr>
          <w:rFonts w:ascii="Sylfaen" w:hAnsi="Sylfaen"/>
        </w:rPr>
        <w:t xml:space="preserve">իրողությունները </w:t>
      </w:r>
      <w:r w:rsidR="00D33CE1" w:rsidRPr="00BA5D64">
        <w:rPr>
          <w:rFonts w:ascii="Sylfaen" w:hAnsi="Sylfaen"/>
        </w:rPr>
        <w:t xml:space="preserve">փաստում են, որ </w:t>
      </w:r>
      <w:r w:rsidR="0051791A" w:rsidRPr="00BA5D64">
        <w:rPr>
          <w:rFonts w:ascii="Sylfaen" w:hAnsi="Sylfaen"/>
        </w:rPr>
        <w:t>դ</w:t>
      </w:r>
      <w:r w:rsidR="00D33CE1" w:rsidRPr="00BA5D64">
        <w:rPr>
          <w:rFonts w:ascii="Sylfaen" w:hAnsi="Sylfaen"/>
        </w:rPr>
        <w:t xml:space="preserve">րանք ընդլայնվում են: </w:t>
      </w:r>
      <w:r w:rsidR="00973649" w:rsidRPr="00BA5D64">
        <w:rPr>
          <w:rFonts w:ascii="Sylfaen" w:hAnsi="Sylfaen"/>
        </w:rPr>
        <w:t xml:space="preserve">Մոտավորապես </w:t>
      </w:r>
      <w:r w:rsidR="00A96712" w:rsidRPr="00BA5D64">
        <w:rPr>
          <w:rFonts w:ascii="Sylfaen" w:hAnsi="Sylfaen"/>
        </w:rPr>
        <w:t xml:space="preserve">10,000 </w:t>
      </w:r>
      <w:r w:rsidR="00973649" w:rsidRPr="00BA5D64">
        <w:rPr>
          <w:rFonts w:ascii="Sylfaen" w:hAnsi="Sylfaen"/>
        </w:rPr>
        <w:t xml:space="preserve">հա վաճառվել է </w:t>
      </w:r>
      <w:r w:rsidR="00A96712" w:rsidRPr="00BA5D64">
        <w:rPr>
          <w:rFonts w:ascii="Sylfaen" w:hAnsi="Sylfaen"/>
        </w:rPr>
        <w:t>2015</w:t>
      </w:r>
      <w:r w:rsidR="0051791A" w:rsidRPr="00BA5D64">
        <w:rPr>
          <w:rFonts w:ascii="Sylfaen" w:hAnsi="Sylfaen"/>
        </w:rPr>
        <w:t xml:space="preserve"> </w:t>
      </w:r>
      <w:r w:rsidR="00973649" w:rsidRPr="00BA5D64">
        <w:rPr>
          <w:rFonts w:ascii="Sylfaen" w:hAnsi="Sylfaen"/>
        </w:rPr>
        <w:t>թ.</w:t>
      </w:r>
      <w:r w:rsidR="00A96712" w:rsidRPr="00BA5D64">
        <w:rPr>
          <w:rFonts w:ascii="Sylfaen" w:hAnsi="Sylfaen"/>
        </w:rPr>
        <w:t xml:space="preserve">, </w:t>
      </w:r>
      <w:r w:rsidR="00973649" w:rsidRPr="00BA5D64">
        <w:rPr>
          <w:rFonts w:ascii="Sylfaen" w:hAnsi="Sylfaen"/>
        </w:rPr>
        <w:t xml:space="preserve">որը կազմում է </w:t>
      </w:r>
      <w:r w:rsidR="00A96712" w:rsidRPr="00BA5D64">
        <w:rPr>
          <w:rFonts w:ascii="Sylfaen" w:hAnsi="Sylfaen"/>
        </w:rPr>
        <w:t xml:space="preserve"> </w:t>
      </w:r>
      <w:r w:rsidR="00973649" w:rsidRPr="00BA5D64">
        <w:rPr>
          <w:rFonts w:ascii="Sylfaen" w:hAnsi="Sylfaen"/>
        </w:rPr>
        <w:t xml:space="preserve">ընդհանուր </w:t>
      </w:r>
      <w:r w:rsidR="00973649" w:rsidRPr="00BA5D64">
        <w:rPr>
          <w:rFonts w:ascii="Sylfaen" w:hAnsi="Sylfaen" w:cs="Sylfaen"/>
        </w:rPr>
        <w:t>գյուղատնտեսական</w:t>
      </w:r>
      <w:r w:rsidR="00973649" w:rsidRPr="00BA5D64">
        <w:rPr>
          <w:rFonts w:ascii="Sylfaen" w:hAnsi="Sylfaen"/>
        </w:rPr>
        <w:t xml:space="preserve"> հողերի </w:t>
      </w:r>
      <w:r w:rsidR="00A96712" w:rsidRPr="00BA5D64">
        <w:rPr>
          <w:rFonts w:ascii="Sylfaen" w:hAnsi="Sylfaen"/>
        </w:rPr>
        <w:t>0.5%</w:t>
      </w:r>
      <w:r w:rsidR="0051791A" w:rsidRPr="00BA5D64">
        <w:rPr>
          <w:rFonts w:ascii="Sylfaen" w:hAnsi="Sylfaen"/>
        </w:rPr>
        <w:t>-ը</w:t>
      </w:r>
      <w:r w:rsidR="00973649" w:rsidRPr="00BA5D64">
        <w:rPr>
          <w:rFonts w:ascii="Sylfaen" w:hAnsi="Sylfaen"/>
        </w:rPr>
        <w:t xml:space="preserve">: </w:t>
      </w:r>
      <w:r w:rsidR="00A96712" w:rsidRPr="00BA5D64">
        <w:rPr>
          <w:rFonts w:ascii="Sylfaen" w:hAnsi="Sylfaen"/>
        </w:rPr>
        <w:t xml:space="preserve"> </w:t>
      </w:r>
      <w:r w:rsidR="004843D1" w:rsidRPr="00BA5D64">
        <w:rPr>
          <w:rFonts w:ascii="Sylfaen" w:hAnsi="Sylfaen"/>
        </w:rPr>
        <w:t xml:space="preserve">Շուրջ </w:t>
      </w:r>
      <w:r w:rsidR="00A96712" w:rsidRPr="00BA5D64">
        <w:rPr>
          <w:rFonts w:ascii="Sylfaen" w:hAnsi="Sylfaen"/>
        </w:rPr>
        <w:t xml:space="preserve"> 270,000 </w:t>
      </w:r>
      <w:r w:rsidR="004843D1" w:rsidRPr="00BA5D64">
        <w:rPr>
          <w:rFonts w:ascii="Sylfaen" w:hAnsi="Sylfaen"/>
        </w:rPr>
        <w:t xml:space="preserve">հա վարձակալության է տրվել համայնքապետարանների կողմից: Մասնավոր հողերի վարձակալության տվյալներ չկան, </w:t>
      </w:r>
      <w:r w:rsidR="00154870" w:rsidRPr="00BA5D64">
        <w:rPr>
          <w:rFonts w:ascii="Sylfaen" w:hAnsi="Sylfaen"/>
        </w:rPr>
        <w:t>բայց</w:t>
      </w:r>
      <w:r w:rsidR="004843D1" w:rsidRPr="00BA5D64">
        <w:rPr>
          <w:rFonts w:ascii="Sylfaen" w:hAnsi="Sylfaen"/>
        </w:rPr>
        <w:t xml:space="preserve"> հավանական է, որ </w:t>
      </w:r>
      <w:r w:rsidR="0051791A" w:rsidRPr="00BA5D64">
        <w:rPr>
          <w:rFonts w:ascii="Sylfaen" w:hAnsi="Sylfaen"/>
        </w:rPr>
        <w:t xml:space="preserve">դրանք </w:t>
      </w:r>
      <w:r w:rsidR="004843D1" w:rsidRPr="00BA5D64">
        <w:rPr>
          <w:rFonts w:ascii="Sylfaen" w:hAnsi="Sylfaen"/>
        </w:rPr>
        <w:t xml:space="preserve">համայնքապետարանների կողմից </w:t>
      </w:r>
      <w:r w:rsidR="00F86742" w:rsidRPr="00BA5D64">
        <w:rPr>
          <w:rFonts w:ascii="Sylfaen" w:hAnsi="Sylfaen"/>
        </w:rPr>
        <w:t xml:space="preserve">վարձակալության </w:t>
      </w:r>
      <w:r w:rsidR="00055F33" w:rsidRPr="00BA5D64">
        <w:rPr>
          <w:rFonts w:ascii="Sylfaen" w:hAnsi="Sylfaen"/>
        </w:rPr>
        <w:t>տրված</w:t>
      </w:r>
      <w:r w:rsidR="0051791A" w:rsidRPr="00BA5D64">
        <w:rPr>
          <w:rFonts w:ascii="Sylfaen" w:hAnsi="Sylfaen"/>
        </w:rPr>
        <w:t>ի</w:t>
      </w:r>
      <w:r w:rsidR="0033051D" w:rsidRPr="00BA5D64">
        <w:rPr>
          <w:rFonts w:ascii="Sylfaen" w:hAnsi="Sylfaen"/>
        </w:rPr>
        <w:t>ց</w:t>
      </w:r>
      <w:r w:rsidR="0051791A" w:rsidRPr="00BA5D64">
        <w:rPr>
          <w:rFonts w:ascii="Sylfaen" w:hAnsi="Sylfaen"/>
        </w:rPr>
        <w:t xml:space="preserve"> ավելի լինեն</w:t>
      </w:r>
      <w:r w:rsidR="00055F33" w:rsidRPr="00BA5D64">
        <w:rPr>
          <w:rFonts w:ascii="Sylfaen" w:hAnsi="Sylfaen"/>
        </w:rPr>
        <w:t xml:space="preserve">: </w:t>
      </w:r>
      <w:r w:rsidR="0051791A" w:rsidRPr="00BA5D64">
        <w:rPr>
          <w:rFonts w:ascii="Sylfaen" w:hAnsi="Sylfaen" w:cs="Sylfaen"/>
        </w:rPr>
        <w:t>Գ</w:t>
      </w:r>
      <w:r w:rsidRPr="00BA5D64">
        <w:rPr>
          <w:rFonts w:ascii="Sylfaen" w:hAnsi="Sylfaen" w:cs="Sylfaen"/>
        </w:rPr>
        <w:t>յուղատնտեսական</w:t>
      </w:r>
      <w:r w:rsidR="00A96712" w:rsidRPr="00BA5D64">
        <w:rPr>
          <w:rFonts w:ascii="Sylfaen" w:hAnsi="Sylfaen"/>
        </w:rPr>
        <w:t xml:space="preserve"> </w:t>
      </w:r>
      <w:r w:rsidR="00055F33" w:rsidRPr="00BA5D64">
        <w:rPr>
          <w:rFonts w:ascii="Sylfaen" w:hAnsi="Sylfaen"/>
        </w:rPr>
        <w:t>հող</w:t>
      </w:r>
      <w:r w:rsidR="004843D1" w:rsidRPr="00BA5D64">
        <w:rPr>
          <w:rFonts w:ascii="Sylfaen" w:hAnsi="Sylfaen"/>
        </w:rPr>
        <w:t>եր</w:t>
      </w:r>
      <w:r w:rsidR="0051791A" w:rsidRPr="00BA5D64">
        <w:rPr>
          <w:rFonts w:ascii="Sylfaen" w:hAnsi="Sylfaen"/>
        </w:rPr>
        <w:t>ն</w:t>
      </w:r>
      <w:r w:rsidR="004843D1" w:rsidRPr="00BA5D64">
        <w:rPr>
          <w:rFonts w:ascii="Sylfaen" w:hAnsi="Sylfaen"/>
        </w:rPr>
        <w:t xml:space="preserve"> ուժեղացնելու համար</w:t>
      </w:r>
      <w:r w:rsidR="0051791A" w:rsidRPr="00BA5D64">
        <w:rPr>
          <w:rFonts w:ascii="Sylfaen" w:hAnsi="Sylfaen"/>
        </w:rPr>
        <w:t xml:space="preserve"> կարող են մի շարք միջոցներ կիրառվել</w:t>
      </w:r>
      <w:r w:rsidR="004843D1" w:rsidRPr="00BA5D64">
        <w:rPr>
          <w:rFonts w:ascii="Sylfaen" w:hAnsi="Sylfaen"/>
        </w:rPr>
        <w:t>, որոնք բերված են ստորև</w:t>
      </w:r>
      <w:r w:rsidR="0051791A" w:rsidRPr="00BA5D64">
        <w:rPr>
          <w:rFonts w:ascii="Sylfaen" w:hAnsi="Sylfaen"/>
        </w:rPr>
        <w:t>:</w:t>
      </w:r>
      <w:r w:rsidR="004843D1" w:rsidRPr="00BA5D64">
        <w:rPr>
          <w:rFonts w:ascii="Sylfaen" w:hAnsi="Sylfaen"/>
        </w:rPr>
        <w:t xml:space="preserve"> </w:t>
      </w:r>
    </w:p>
    <w:p w14:paraId="69E382B1" w14:textId="77777777" w:rsidR="00324473" w:rsidRPr="00BA5D64" w:rsidRDefault="00324473" w:rsidP="000D3394">
      <w:pPr>
        <w:jc w:val="both"/>
        <w:rPr>
          <w:rFonts w:ascii="Sylfaen" w:hAnsi="Sylfaen"/>
          <w:b/>
        </w:rPr>
      </w:pPr>
    </w:p>
    <w:p w14:paraId="5819B45D" w14:textId="77777777" w:rsidR="00201FE2" w:rsidRPr="00BA5D64" w:rsidRDefault="00A32BB5" w:rsidP="00B80A1F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 xml:space="preserve">Հողերի </w:t>
      </w:r>
      <w:r w:rsidR="00F67619" w:rsidRPr="00BA5D64">
        <w:rPr>
          <w:rFonts w:ascii="Sylfaen" w:hAnsi="Sylfaen"/>
          <w:b/>
          <w:sz w:val="24"/>
          <w:szCs w:val="24"/>
        </w:rPr>
        <w:t xml:space="preserve">միավորման </w:t>
      </w:r>
      <w:r w:rsidRPr="00BA5D64">
        <w:rPr>
          <w:rFonts w:ascii="Sylfaen" w:hAnsi="Sylfaen"/>
          <w:b/>
          <w:sz w:val="24"/>
          <w:szCs w:val="24"/>
        </w:rPr>
        <w:t>ծրագրի իրականացում</w:t>
      </w:r>
      <w:r w:rsidR="0051791A" w:rsidRPr="00BA5D64">
        <w:rPr>
          <w:rFonts w:ascii="Sylfaen" w:hAnsi="Sylfaen"/>
          <w:b/>
          <w:sz w:val="24"/>
          <w:szCs w:val="24"/>
        </w:rPr>
        <w:t>:</w:t>
      </w:r>
      <w:r w:rsidRPr="00BA5D64">
        <w:rPr>
          <w:rFonts w:ascii="Sylfaen" w:hAnsi="Sylfaen"/>
          <w:b/>
          <w:sz w:val="24"/>
          <w:szCs w:val="24"/>
        </w:rPr>
        <w:t xml:space="preserve"> </w:t>
      </w:r>
      <w:r w:rsidR="00A05D5B" w:rsidRPr="00BA5D64">
        <w:rPr>
          <w:rFonts w:ascii="Sylfaen" w:hAnsi="Sylfaen"/>
          <w:sz w:val="24"/>
          <w:szCs w:val="24"/>
        </w:rPr>
        <w:t>Անհրաժեշտ է հողերի միավորման համազգային ծրագիր</w:t>
      </w:r>
      <w:r w:rsidR="0051791A" w:rsidRPr="00BA5D64">
        <w:rPr>
          <w:rFonts w:ascii="Sylfaen" w:hAnsi="Sylfaen"/>
          <w:sz w:val="24"/>
          <w:szCs w:val="24"/>
        </w:rPr>
        <w:t>՝</w:t>
      </w:r>
      <w:r w:rsidR="00A05D5B" w:rsidRPr="00BA5D64">
        <w:rPr>
          <w:rFonts w:ascii="Sylfaen" w:hAnsi="Sylfaen"/>
          <w:sz w:val="24"/>
          <w:szCs w:val="24"/>
        </w:rPr>
        <w:t xml:space="preserve"> հողօգտագործման արդյունավետությունը բարելավելու և հող</w:t>
      </w:r>
      <w:r w:rsidR="00743E02" w:rsidRPr="00BA5D64">
        <w:rPr>
          <w:rFonts w:ascii="Sylfaen" w:hAnsi="Sylfaen"/>
          <w:sz w:val="24"/>
          <w:szCs w:val="24"/>
        </w:rPr>
        <w:t>եր</w:t>
      </w:r>
      <w:r w:rsidR="00A05D5B" w:rsidRPr="00BA5D64">
        <w:rPr>
          <w:rFonts w:ascii="Sylfaen" w:hAnsi="Sylfaen"/>
          <w:sz w:val="24"/>
          <w:szCs w:val="24"/>
        </w:rPr>
        <w:t xml:space="preserve">ի շուկայի զարգացումը դյուրացնելու համար: </w:t>
      </w:r>
      <w:r w:rsidR="00A05D5B" w:rsidRPr="00BA5D64">
        <w:rPr>
          <w:rFonts w:ascii="Sylfaen" w:hAnsi="Sylfaen" w:cs="Sylfaen"/>
          <w:sz w:val="24"/>
          <w:szCs w:val="24"/>
        </w:rPr>
        <w:t>Կառավարությունը</w:t>
      </w:r>
      <w:r w:rsidR="00A05D5B" w:rsidRPr="00BA5D64">
        <w:rPr>
          <w:rFonts w:ascii="Sylfaen" w:hAnsi="Sylfaen"/>
          <w:sz w:val="24"/>
          <w:szCs w:val="24"/>
        </w:rPr>
        <w:t xml:space="preserve"> </w:t>
      </w:r>
      <w:r w:rsidR="00A05D5B" w:rsidRPr="00BA5D64">
        <w:rPr>
          <w:rFonts w:ascii="Sylfaen" w:hAnsi="Sylfaen" w:cs="Sylfaen"/>
          <w:sz w:val="24"/>
          <w:szCs w:val="24"/>
        </w:rPr>
        <w:t>պետք</w:t>
      </w:r>
      <w:r w:rsidR="00A05D5B" w:rsidRPr="00BA5D64">
        <w:rPr>
          <w:rFonts w:ascii="Sylfaen" w:hAnsi="Sylfaen"/>
          <w:sz w:val="24"/>
          <w:szCs w:val="24"/>
        </w:rPr>
        <w:t xml:space="preserve"> </w:t>
      </w:r>
      <w:r w:rsidR="00A05D5B" w:rsidRPr="00BA5D64">
        <w:rPr>
          <w:rFonts w:ascii="Sylfaen" w:hAnsi="Sylfaen" w:cs="Sylfaen"/>
          <w:sz w:val="24"/>
          <w:szCs w:val="24"/>
        </w:rPr>
        <w:t>է</w:t>
      </w:r>
      <w:r w:rsidR="00A05D5B" w:rsidRPr="00BA5D64">
        <w:rPr>
          <w:rFonts w:ascii="Sylfaen" w:hAnsi="Sylfaen"/>
          <w:sz w:val="24"/>
          <w:szCs w:val="24"/>
        </w:rPr>
        <w:t xml:space="preserve"> </w:t>
      </w:r>
      <w:r w:rsidR="00743E02" w:rsidRPr="00BA5D64">
        <w:rPr>
          <w:rFonts w:ascii="Sylfaen" w:hAnsi="Sylfaen"/>
          <w:sz w:val="24"/>
          <w:szCs w:val="24"/>
        </w:rPr>
        <w:t xml:space="preserve">այս ծրագրի </w:t>
      </w:r>
      <w:r w:rsidR="0051791A" w:rsidRPr="00BA5D64">
        <w:rPr>
          <w:rFonts w:ascii="Sylfaen" w:hAnsi="Sylfaen"/>
          <w:sz w:val="24"/>
          <w:szCs w:val="24"/>
        </w:rPr>
        <w:t xml:space="preserve">իրականացման համար պահանջվող համարժեք իրավական դաշտն ապահովելու նպատակով </w:t>
      </w:r>
      <w:r w:rsidR="00743E02" w:rsidRPr="00BA5D64">
        <w:rPr>
          <w:rFonts w:ascii="Sylfaen" w:hAnsi="Sylfaen"/>
          <w:sz w:val="24"/>
          <w:szCs w:val="24"/>
        </w:rPr>
        <w:t xml:space="preserve">ղեկավարումը </w:t>
      </w:r>
      <w:r w:rsidR="00A05D5B" w:rsidRPr="00BA5D64">
        <w:rPr>
          <w:rFonts w:ascii="Sylfaen" w:hAnsi="Sylfaen"/>
          <w:sz w:val="24"/>
          <w:szCs w:val="24"/>
        </w:rPr>
        <w:t>լիազոր</w:t>
      </w:r>
      <w:r w:rsidR="00CF59FC" w:rsidRPr="00BA5D64">
        <w:rPr>
          <w:rFonts w:ascii="Sylfaen" w:hAnsi="Sylfaen"/>
          <w:sz w:val="24"/>
          <w:szCs w:val="24"/>
        </w:rPr>
        <w:t xml:space="preserve">ի որևէ </w:t>
      </w:r>
      <w:r w:rsidR="00A05D5B" w:rsidRPr="00BA5D64">
        <w:rPr>
          <w:rFonts w:ascii="Sylfaen" w:hAnsi="Sylfaen"/>
          <w:sz w:val="24"/>
          <w:szCs w:val="24"/>
        </w:rPr>
        <w:t>հաստատությ</w:t>
      </w:r>
      <w:r w:rsidR="00CF59FC" w:rsidRPr="00BA5D64">
        <w:rPr>
          <w:rFonts w:ascii="Sylfaen" w:hAnsi="Sylfaen"/>
          <w:sz w:val="24"/>
          <w:szCs w:val="24"/>
        </w:rPr>
        <w:t>ան</w:t>
      </w:r>
      <w:r w:rsidR="00A05D5B" w:rsidRPr="00BA5D64">
        <w:rPr>
          <w:rFonts w:ascii="Sylfaen" w:hAnsi="Sylfaen"/>
          <w:sz w:val="24"/>
          <w:szCs w:val="24"/>
        </w:rPr>
        <w:t xml:space="preserve">: </w:t>
      </w:r>
    </w:p>
    <w:p w14:paraId="6D293B7C" w14:textId="77777777" w:rsidR="00E52838" w:rsidRPr="00BA5D64" w:rsidRDefault="00E52838" w:rsidP="000D3394">
      <w:pPr>
        <w:jc w:val="both"/>
        <w:rPr>
          <w:rFonts w:ascii="Sylfaen" w:hAnsi="Sylfaen"/>
          <w:lang w:val="en-GB"/>
        </w:rPr>
      </w:pPr>
    </w:p>
    <w:p w14:paraId="61DBECDF" w14:textId="77777777" w:rsidR="00CF59FC" w:rsidRPr="00BA5D64" w:rsidRDefault="00CF59FC" w:rsidP="000D3394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Կադաստրային տվյալների բարելավում</w:t>
      </w:r>
      <w:r w:rsidR="0051791A" w:rsidRPr="00BA5D64">
        <w:rPr>
          <w:rFonts w:ascii="Sylfaen" w:hAnsi="Sylfaen"/>
          <w:b/>
          <w:sz w:val="24"/>
          <w:szCs w:val="24"/>
        </w:rPr>
        <w:t>:</w:t>
      </w:r>
      <w:r w:rsidRPr="00BA5D64">
        <w:rPr>
          <w:rFonts w:ascii="Sylfaen" w:hAnsi="Sylfaen"/>
          <w:b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>Կադաստրային տվյալների անճշտությունները հանգեցնում են համընկնումների, որոնք խանգարում են հողերի  վաճառքին:  Անհրաժեշտ է իրականացնել պետական և համայնքային հողերի, անտառների և ջրածածկ տարածքների համակարգված գրանցում, որպեսզի լուծ</w:t>
      </w:r>
      <w:r w:rsidR="0051791A" w:rsidRPr="00BA5D64">
        <w:rPr>
          <w:rFonts w:ascii="Sylfaen" w:hAnsi="Sylfaen"/>
          <w:sz w:val="24"/>
          <w:szCs w:val="24"/>
        </w:rPr>
        <w:t>վի</w:t>
      </w:r>
      <w:r w:rsidRPr="00BA5D64">
        <w:rPr>
          <w:rFonts w:ascii="Sylfaen" w:hAnsi="Sylfaen"/>
          <w:sz w:val="24"/>
          <w:szCs w:val="24"/>
        </w:rPr>
        <w:t xml:space="preserve"> համընկն</w:t>
      </w:r>
      <w:r w:rsidR="00CA426F" w:rsidRPr="00BA5D64">
        <w:rPr>
          <w:rFonts w:ascii="Sylfaen" w:hAnsi="Sylfaen"/>
          <w:sz w:val="24"/>
          <w:szCs w:val="24"/>
        </w:rPr>
        <w:t xml:space="preserve">ման խնդիրը </w:t>
      </w:r>
      <w:r w:rsidRPr="00BA5D64">
        <w:rPr>
          <w:rFonts w:ascii="Sylfaen" w:hAnsi="Sylfaen"/>
          <w:sz w:val="24"/>
          <w:szCs w:val="24"/>
        </w:rPr>
        <w:t>նոր հ</w:t>
      </w:r>
      <w:r w:rsidR="00CA426F" w:rsidRPr="00BA5D64">
        <w:rPr>
          <w:rFonts w:ascii="Sylfaen" w:hAnsi="Sylfaen"/>
          <w:sz w:val="24"/>
          <w:szCs w:val="24"/>
        </w:rPr>
        <w:t>ետ</w:t>
      </w:r>
      <w:r w:rsidR="00154870" w:rsidRPr="00BA5D64">
        <w:rPr>
          <w:rFonts w:ascii="Sylfaen" w:hAnsi="Sylfaen"/>
          <w:sz w:val="24"/>
          <w:szCs w:val="24"/>
        </w:rPr>
        <w:t>ա</w:t>
      </w:r>
      <w:r w:rsidR="00CA426F" w:rsidRPr="00BA5D64">
        <w:rPr>
          <w:rFonts w:ascii="Sylfaen" w:hAnsi="Sylfaen"/>
          <w:sz w:val="24"/>
          <w:szCs w:val="24"/>
        </w:rPr>
        <w:t>զոտության շրջանակում: Ք</w:t>
      </w:r>
      <w:r w:rsidRPr="00BA5D64">
        <w:rPr>
          <w:rFonts w:ascii="Sylfaen" w:hAnsi="Sylfaen"/>
          <w:sz w:val="24"/>
          <w:szCs w:val="24"/>
        </w:rPr>
        <w:t xml:space="preserve">անի որ կադաստրային քարտեզները </w:t>
      </w:r>
      <w:r w:rsidR="00154870" w:rsidRPr="00BA5D64">
        <w:rPr>
          <w:rFonts w:ascii="Sylfaen" w:hAnsi="Sylfaen"/>
          <w:sz w:val="24"/>
          <w:szCs w:val="24"/>
        </w:rPr>
        <w:t xml:space="preserve">չեն համապատասխանում </w:t>
      </w:r>
      <w:r w:rsidRPr="00BA5D64">
        <w:rPr>
          <w:rFonts w:ascii="Sylfaen" w:hAnsi="Sylfaen"/>
          <w:sz w:val="24"/>
          <w:szCs w:val="24"/>
        </w:rPr>
        <w:t>իրականությ</w:t>
      </w:r>
      <w:r w:rsidR="00154870" w:rsidRPr="00BA5D64">
        <w:rPr>
          <w:rFonts w:ascii="Sylfaen" w:hAnsi="Sylfaen"/>
          <w:sz w:val="24"/>
          <w:szCs w:val="24"/>
        </w:rPr>
        <w:t>անը</w:t>
      </w:r>
      <w:r w:rsidRPr="00BA5D64">
        <w:rPr>
          <w:rFonts w:ascii="Sylfaen" w:hAnsi="Sylfaen"/>
          <w:sz w:val="24"/>
          <w:szCs w:val="24"/>
        </w:rPr>
        <w:t>, կառավարությունը պետք է նախաձեռն</w:t>
      </w:r>
      <w:r w:rsidR="001B6F28" w:rsidRPr="00BA5D64">
        <w:rPr>
          <w:rFonts w:ascii="Sylfaen" w:hAnsi="Sylfaen"/>
          <w:sz w:val="24"/>
          <w:szCs w:val="24"/>
        </w:rPr>
        <w:t xml:space="preserve">ի 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1B6F28" w:rsidRPr="00BA5D64">
        <w:rPr>
          <w:rFonts w:ascii="Sylfaen" w:hAnsi="Sylfaen"/>
          <w:sz w:val="24"/>
          <w:szCs w:val="24"/>
        </w:rPr>
        <w:t xml:space="preserve">առկա կադաստրային քարտեզների </w:t>
      </w:r>
      <w:r w:rsidRPr="00BA5D64">
        <w:rPr>
          <w:rFonts w:ascii="Sylfaen" w:hAnsi="Sylfaen"/>
          <w:sz w:val="24"/>
          <w:szCs w:val="24"/>
        </w:rPr>
        <w:t>զանգվածային գնահատ</w:t>
      </w:r>
      <w:r w:rsidR="001B6F28" w:rsidRPr="00BA5D64">
        <w:rPr>
          <w:rFonts w:ascii="Sylfaen" w:hAnsi="Sylfaen"/>
          <w:sz w:val="24"/>
          <w:szCs w:val="24"/>
        </w:rPr>
        <w:t>ում և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6B53FA" w:rsidRPr="00BA5D64">
        <w:rPr>
          <w:rFonts w:ascii="Sylfaen" w:hAnsi="Sylfaen"/>
          <w:sz w:val="24"/>
          <w:szCs w:val="24"/>
        </w:rPr>
        <w:t>հողա</w:t>
      </w:r>
      <w:r w:rsidR="00743E02" w:rsidRPr="00BA5D64">
        <w:rPr>
          <w:rFonts w:ascii="Sylfaen" w:hAnsi="Sylfaen"/>
          <w:sz w:val="24"/>
          <w:szCs w:val="24"/>
        </w:rPr>
        <w:t xml:space="preserve">կտորների </w:t>
      </w:r>
      <w:r w:rsidR="006B53FA" w:rsidRPr="00BA5D64">
        <w:rPr>
          <w:rFonts w:ascii="Sylfaen" w:hAnsi="Sylfaen"/>
          <w:sz w:val="24"/>
          <w:szCs w:val="24"/>
        </w:rPr>
        <w:t>համակարգված վերահետազոտում</w:t>
      </w:r>
      <w:r w:rsidR="00154870" w:rsidRPr="00BA5D64">
        <w:rPr>
          <w:rFonts w:ascii="Sylfaen" w:hAnsi="Sylfaen"/>
          <w:sz w:val="24"/>
          <w:szCs w:val="24"/>
        </w:rPr>
        <w:t xml:space="preserve"> կամ </w:t>
      </w:r>
      <w:r w:rsidR="006B53FA" w:rsidRPr="00BA5D64">
        <w:rPr>
          <w:rFonts w:ascii="Sylfaen" w:hAnsi="Sylfaen"/>
          <w:sz w:val="24"/>
          <w:szCs w:val="24"/>
        </w:rPr>
        <w:t xml:space="preserve">կադաստրային թվային քարտեզների թարմացում </w:t>
      </w:r>
      <w:r w:rsidR="00154870" w:rsidRPr="00BA5D64">
        <w:rPr>
          <w:rFonts w:ascii="Sylfaen" w:hAnsi="Sylfaen"/>
          <w:sz w:val="24"/>
          <w:szCs w:val="24"/>
        </w:rPr>
        <w:t xml:space="preserve">և </w:t>
      </w:r>
      <w:r w:rsidRPr="00BA5D64">
        <w:rPr>
          <w:rFonts w:ascii="Sylfaen" w:hAnsi="Sylfaen"/>
          <w:sz w:val="24"/>
          <w:szCs w:val="24"/>
        </w:rPr>
        <w:t xml:space="preserve">կամ </w:t>
      </w:r>
      <w:r w:rsidR="006B53FA" w:rsidRPr="00BA5D64">
        <w:rPr>
          <w:rFonts w:ascii="Sylfaen" w:hAnsi="Sylfaen"/>
          <w:sz w:val="24"/>
          <w:szCs w:val="24"/>
        </w:rPr>
        <w:t xml:space="preserve">առկա քարտեզների </w:t>
      </w:r>
      <w:r w:rsidRPr="00BA5D64">
        <w:rPr>
          <w:rFonts w:ascii="Sylfaen" w:hAnsi="Sylfaen"/>
          <w:sz w:val="24"/>
          <w:szCs w:val="24"/>
        </w:rPr>
        <w:t>փոփոխ</w:t>
      </w:r>
      <w:r w:rsidR="006B53FA" w:rsidRPr="00BA5D64">
        <w:rPr>
          <w:rFonts w:ascii="Sylfaen" w:hAnsi="Sylfaen"/>
          <w:sz w:val="24"/>
          <w:szCs w:val="24"/>
        </w:rPr>
        <w:t xml:space="preserve">ում: </w:t>
      </w:r>
    </w:p>
    <w:p w14:paraId="4D1B0559" w14:textId="77777777" w:rsidR="00201FE2" w:rsidRPr="00BA5D64" w:rsidRDefault="00201FE2" w:rsidP="000D3394">
      <w:pPr>
        <w:jc w:val="both"/>
        <w:rPr>
          <w:rFonts w:ascii="Sylfaen" w:hAnsi="Sylfaen"/>
        </w:rPr>
      </w:pPr>
    </w:p>
    <w:p w14:paraId="20A8F51C" w14:textId="77777777" w:rsidR="00B777D2" w:rsidRPr="00BA5D64" w:rsidRDefault="00411181" w:rsidP="000D3394">
      <w:pPr>
        <w:pStyle w:val="ListParagraph"/>
        <w:numPr>
          <w:ilvl w:val="0"/>
          <w:numId w:val="16"/>
        </w:numPr>
        <w:jc w:val="both"/>
        <w:rPr>
          <w:rFonts w:ascii="Sylfaen" w:hAnsi="Sylfaen"/>
          <w:b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lastRenderedPageBreak/>
        <w:t>Ա</w:t>
      </w:r>
      <w:r w:rsidR="00743E02" w:rsidRPr="00BA5D64">
        <w:rPr>
          <w:rFonts w:ascii="Sylfaen" w:hAnsi="Sylfaen"/>
          <w:b/>
          <w:sz w:val="24"/>
          <w:szCs w:val="24"/>
        </w:rPr>
        <w:t>ռավել</w:t>
      </w:r>
      <w:r w:rsidRPr="00BA5D64">
        <w:rPr>
          <w:rFonts w:ascii="Sylfaen" w:hAnsi="Sylfaen"/>
          <w:b/>
          <w:sz w:val="24"/>
          <w:szCs w:val="24"/>
        </w:rPr>
        <w:t xml:space="preserve"> արդյունավետ հ</w:t>
      </w:r>
      <w:r w:rsidR="00743E02" w:rsidRPr="00BA5D64">
        <w:rPr>
          <w:rFonts w:ascii="Sylfaen" w:hAnsi="Sylfaen"/>
          <w:b/>
          <w:sz w:val="24"/>
          <w:szCs w:val="24"/>
        </w:rPr>
        <w:t>ողերի մոնի</w:t>
      </w:r>
      <w:r w:rsidR="0051791A" w:rsidRPr="00BA5D64">
        <w:rPr>
          <w:rFonts w:ascii="Sylfaen" w:hAnsi="Sylfaen"/>
          <w:b/>
          <w:sz w:val="24"/>
          <w:szCs w:val="24"/>
        </w:rPr>
        <w:t>թ</w:t>
      </w:r>
      <w:r w:rsidRPr="00BA5D64">
        <w:rPr>
          <w:rFonts w:ascii="Sylfaen" w:hAnsi="Sylfaen"/>
          <w:b/>
          <w:sz w:val="24"/>
          <w:szCs w:val="24"/>
        </w:rPr>
        <w:t>որինգի համակարգի մշակում</w:t>
      </w:r>
      <w:r w:rsidR="0051791A" w:rsidRPr="00BA5D64">
        <w:rPr>
          <w:rFonts w:ascii="Sylfaen" w:hAnsi="Sylfaen"/>
          <w:b/>
          <w:sz w:val="24"/>
          <w:szCs w:val="24"/>
        </w:rPr>
        <w:t>:</w:t>
      </w:r>
      <w:r w:rsidRPr="00BA5D64">
        <w:rPr>
          <w:rFonts w:ascii="Sylfaen" w:hAnsi="Sylfaen"/>
          <w:b/>
          <w:sz w:val="24"/>
          <w:szCs w:val="24"/>
        </w:rPr>
        <w:t xml:space="preserve">  </w:t>
      </w:r>
      <w:r w:rsidRPr="00BA5D64">
        <w:rPr>
          <w:rFonts w:ascii="Sylfaen" w:hAnsi="Sylfaen"/>
          <w:sz w:val="24"/>
          <w:szCs w:val="24"/>
        </w:rPr>
        <w:t xml:space="preserve">Կառավարությունը պետք է </w:t>
      </w:r>
      <w:r w:rsidR="0084719C" w:rsidRPr="00BA5D64">
        <w:rPr>
          <w:rFonts w:ascii="Sylfaen" w:hAnsi="Sylfaen"/>
          <w:sz w:val="24"/>
          <w:szCs w:val="24"/>
        </w:rPr>
        <w:t xml:space="preserve">մտածի </w:t>
      </w:r>
      <w:r w:rsidRPr="00BA5D64">
        <w:rPr>
          <w:rFonts w:ascii="Sylfaen" w:hAnsi="Sylfaen"/>
          <w:sz w:val="24"/>
          <w:szCs w:val="24"/>
        </w:rPr>
        <w:t>ինտեգրված, վերլուծական</w:t>
      </w:r>
      <w:r w:rsidR="0051791A" w:rsidRPr="00BA5D64">
        <w:rPr>
          <w:rFonts w:ascii="Sylfaen" w:hAnsi="Sylfaen"/>
          <w:sz w:val="24"/>
          <w:szCs w:val="24"/>
        </w:rPr>
        <w:t>-</w:t>
      </w:r>
      <w:r w:rsidRPr="00BA5D64">
        <w:rPr>
          <w:rFonts w:ascii="Sylfaen" w:hAnsi="Sylfaen"/>
          <w:sz w:val="24"/>
          <w:szCs w:val="24"/>
        </w:rPr>
        <w:t xml:space="preserve"> տեղեկատվական համակարգի </w:t>
      </w:r>
      <w:r w:rsidR="0084719C" w:rsidRPr="00BA5D64">
        <w:rPr>
          <w:rFonts w:ascii="Sylfaen" w:hAnsi="Sylfaen"/>
          <w:sz w:val="24"/>
          <w:szCs w:val="24"/>
        </w:rPr>
        <w:t xml:space="preserve">ներդրման մասին՝ </w:t>
      </w:r>
      <w:r w:rsidRPr="00BA5D64">
        <w:rPr>
          <w:rFonts w:ascii="Sylfaen" w:hAnsi="Sylfaen"/>
          <w:sz w:val="24"/>
          <w:szCs w:val="24"/>
        </w:rPr>
        <w:t>հողերի օգտագո</w:t>
      </w:r>
      <w:r w:rsidR="0084719C" w:rsidRPr="00BA5D64">
        <w:rPr>
          <w:rFonts w:ascii="Sylfaen" w:hAnsi="Sylfaen"/>
          <w:sz w:val="24"/>
          <w:szCs w:val="24"/>
        </w:rPr>
        <w:t>րծումը մ</w:t>
      </w:r>
      <w:r w:rsidR="00154870" w:rsidRPr="00BA5D64">
        <w:rPr>
          <w:rFonts w:ascii="Sylfaen" w:hAnsi="Sylfaen"/>
          <w:sz w:val="24"/>
          <w:szCs w:val="24"/>
        </w:rPr>
        <w:t>ո</w:t>
      </w:r>
      <w:r w:rsidR="0084719C" w:rsidRPr="00BA5D64">
        <w:rPr>
          <w:rFonts w:ascii="Sylfaen" w:hAnsi="Sylfaen"/>
          <w:sz w:val="24"/>
          <w:szCs w:val="24"/>
        </w:rPr>
        <w:t>նի</w:t>
      </w:r>
      <w:r w:rsidR="0051791A" w:rsidRPr="00BA5D64">
        <w:rPr>
          <w:rFonts w:ascii="Sylfaen" w:hAnsi="Sylfaen"/>
          <w:sz w:val="24"/>
          <w:szCs w:val="24"/>
        </w:rPr>
        <w:t>թ</w:t>
      </w:r>
      <w:r w:rsidR="0084719C" w:rsidRPr="00BA5D64">
        <w:rPr>
          <w:rFonts w:ascii="Sylfaen" w:hAnsi="Sylfaen"/>
          <w:sz w:val="24"/>
          <w:szCs w:val="24"/>
        </w:rPr>
        <w:t xml:space="preserve">որինգի ենթարկելու համար, 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84719C" w:rsidRPr="00BA5D64">
        <w:rPr>
          <w:rFonts w:ascii="Sylfaen" w:hAnsi="Sylfaen"/>
          <w:sz w:val="24"/>
          <w:szCs w:val="24"/>
        </w:rPr>
        <w:t>ինչպես</w:t>
      </w:r>
      <w:r w:rsidR="0051791A" w:rsidRPr="00BA5D64">
        <w:rPr>
          <w:rFonts w:ascii="Sylfaen" w:hAnsi="Sylfaen"/>
          <w:sz w:val="24"/>
          <w:szCs w:val="24"/>
        </w:rPr>
        <w:t>,</w:t>
      </w:r>
      <w:r w:rsidR="0084719C" w:rsidRPr="00BA5D64">
        <w:rPr>
          <w:rFonts w:ascii="Sylfaen" w:hAnsi="Sylfaen"/>
          <w:sz w:val="24"/>
          <w:szCs w:val="24"/>
        </w:rPr>
        <w:t xml:space="preserve"> օրինակ</w:t>
      </w:r>
      <w:r w:rsidR="0051791A" w:rsidRPr="00BA5D64">
        <w:rPr>
          <w:rFonts w:ascii="Sylfaen" w:hAnsi="Sylfaen"/>
          <w:sz w:val="24"/>
          <w:szCs w:val="24"/>
        </w:rPr>
        <w:t>՝</w:t>
      </w:r>
      <w:r w:rsidR="0084719C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>հողա</w:t>
      </w:r>
      <w:r w:rsidR="00743E02" w:rsidRPr="00BA5D64">
        <w:rPr>
          <w:rFonts w:ascii="Sylfaen" w:hAnsi="Sylfaen"/>
          <w:sz w:val="24"/>
          <w:szCs w:val="24"/>
        </w:rPr>
        <w:t xml:space="preserve">կտորների </w:t>
      </w:r>
      <w:r w:rsidR="0084719C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>նույնականացման համակարգ</w:t>
      </w:r>
      <w:r w:rsidR="0084719C" w:rsidRPr="00BA5D64">
        <w:rPr>
          <w:rFonts w:ascii="Sylfaen" w:hAnsi="Sylfaen"/>
          <w:sz w:val="24"/>
          <w:szCs w:val="24"/>
        </w:rPr>
        <w:t>ը</w:t>
      </w:r>
      <w:r w:rsidRPr="00BA5D64">
        <w:rPr>
          <w:rFonts w:ascii="Sylfaen" w:hAnsi="Sylfaen"/>
          <w:sz w:val="24"/>
          <w:szCs w:val="24"/>
        </w:rPr>
        <w:t xml:space="preserve"> (LPIS) կամ ֆերմերների</w:t>
      </w:r>
      <w:r w:rsidR="0084719C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>ռեեստր</w:t>
      </w:r>
      <w:r w:rsidR="0084719C" w:rsidRPr="00BA5D64">
        <w:rPr>
          <w:rFonts w:ascii="Sylfaen" w:hAnsi="Sylfaen"/>
          <w:sz w:val="24"/>
          <w:szCs w:val="24"/>
        </w:rPr>
        <w:t xml:space="preserve">ը: </w:t>
      </w:r>
    </w:p>
    <w:p w14:paraId="0CCFFB7B" w14:textId="77777777" w:rsidR="00370E88" w:rsidRPr="00BA5D64" w:rsidRDefault="00370E88" w:rsidP="000D3394">
      <w:pPr>
        <w:jc w:val="both"/>
        <w:rPr>
          <w:rFonts w:ascii="Sylfaen" w:hAnsi="Sylfaen"/>
          <w:b/>
        </w:rPr>
      </w:pPr>
    </w:p>
    <w:p w14:paraId="21EF5C07" w14:textId="77777777" w:rsidR="00912BC1" w:rsidRPr="00BA5D64" w:rsidRDefault="001F2F88" w:rsidP="000D3394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 xml:space="preserve">Համայնքային </w:t>
      </w:r>
      <w:r w:rsidR="00912BC1" w:rsidRPr="00BA5D64">
        <w:rPr>
          <w:rFonts w:ascii="Sylfaen" w:hAnsi="Sylfaen"/>
          <w:b/>
          <w:sz w:val="24"/>
          <w:szCs w:val="24"/>
        </w:rPr>
        <w:t>հ</w:t>
      </w:r>
      <w:r w:rsidR="00F67619" w:rsidRPr="00BA5D64">
        <w:rPr>
          <w:rFonts w:ascii="Sylfaen" w:hAnsi="Sylfaen"/>
          <w:b/>
          <w:sz w:val="24"/>
          <w:szCs w:val="24"/>
        </w:rPr>
        <w:t>ողերի վարձակալության և</w:t>
      </w:r>
      <w:r w:rsidRPr="00BA5D64">
        <w:rPr>
          <w:rFonts w:ascii="Sylfaen" w:hAnsi="Sylfaen"/>
          <w:b/>
          <w:sz w:val="24"/>
          <w:szCs w:val="24"/>
        </w:rPr>
        <w:t xml:space="preserve"> օտարման</w:t>
      </w:r>
      <w:r w:rsidR="00912BC1" w:rsidRPr="00BA5D64">
        <w:rPr>
          <w:rFonts w:ascii="Sylfaen" w:hAnsi="Sylfaen"/>
          <w:b/>
          <w:sz w:val="24"/>
          <w:szCs w:val="24"/>
        </w:rPr>
        <w:t xml:space="preserve"> </w:t>
      </w:r>
      <w:r w:rsidRPr="00BA5D64">
        <w:rPr>
          <w:rFonts w:ascii="Sylfaen" w:hAnsi="Sylfaen"/>
          <w:b/>
          <w:sz w:val="24"/>
          <w:szCs w:val="24"/>
        </w:rPr>
        <w:t>արդյունավետության բարելավում</w:t>
      </w:r>
      <w:r w:rsidR="0051791A" w:rsidRPr="00BA5D64">
        <w:rPr>
          <w:rFonts w:ascii="Sylfaen" w:hAnsi="Sylfaen"/>
          <w:b/>
          <w:sz w:val="24"/>
          <w:szCs w:val="24"/>
        </w:rPr>
        <w:t>:</w:t>
      </w:r>
      <w:r w:rsidRPr="00BA5D64">
        <w:rPr>
          <w:rFonts w:ascii="Sylfaen" w:hAnsi="Sylfaen"/>
          <w:b/>
          <w:sz w:val="24"/>
          <w:szCs w:val="24"/>
        </w:rPr>
        <w:t xml:space="preserve"> </w:t>
      </w:r>
      <w:r w:rsidR="00F336F6" w:rsidRPr="00BA5D64">
        <w:rPr>
          <w:rFonts w:ascii="Sylfaen" w:hAnsi="Sylfaen"/>
          <w:sz w:val="24"/>
          <w:szCs w:val="24"/>
        </w:rPr>
        <w:t>Պետական և համայնքային հողերի արդյունավետ օտարումը հ</w:t>
      </w:r>
      <w:r w:rsidR="00912BC1" w:rsidRPr="00BA5D64">
        <w:rPr>
          <w:rFonts w:ascii="Sylfaen" w:hAnsi="Sylfaen"/>
          <w:sz w:val="24"/>
          <w:szCs w:val="24"/>
        </w:rPr>
        <w:t xml:space="preserve">եշտացնելու </w:t>
      </w:r>
      <w:r w:rsidR="00F336F6" w:rsidRPr="00BA5D64">
        <w:rPr>
          <w:rFonts w:ascii="Sylfaen" w:hAnsi="Sylfaen"/>
          <w:sz w:val="24"/>
          <w:szCs w:val="24"/>
        </w:rPr>
        <w:t xml:space="preserve">նպատակով </w:t>
      </w:r>
      <w:r w:rsidR="00912BC1" w:rsidRPr="00BA5D64">
        <w:rPr>
          <w:rFonts w:ascii="Sylfaen" w:hAnsi="Sylfaen"/>
          <w:sz w:val="24"/>
          <w:szCs w:val="24"/>
        </w:rPr>
        <w:t xml:space="preserve">կառավարությունը պետք է իրականացնի </w:t>
      </w:r>
      <w:r w:rsidR="00C7690F" w:rsidRPr="00BA5D64">
        <w:rPr>
          <w:rFonts w:ascii="Sylfaen" w:hAnsi="Sylfaen"/>
          <w:sz w:val="24"/>
          <w:szCs w:val="24"/>
        </w:rPr>
        <w:t xml:space="preserve">պետական հողերի </w:t>
      </w:r>
      <w:r w:rsidR="00912BC1" w:rsidRPr="00BA5D64">
        <w:rPr>
          <w:rFonts w:ascii="Sylfaen" w:hAnsi="Sylfaen"/>
          <w:sz w:val="24"/>
          <w:szCs w:val="24"/>
        </w:rPr>
        <w:t>համակարգ</w:t>
      </w:r>
      <w:r w:rsidR="00C7690F" w:rsidRPr="00BA5D64">
        <w:rPr>
          <w:rFonts w:ascii="Sylfaen" w:hAnsi="Sylfaen"/>
          <w:sz w:val="24"/>
          <w:szCs w:val="24"/>
        </w:rPr>
        <w:t xml:space="preserve">ված </w:t>
      </w:r>
      <w:r w:rsidR="00912BC1" w:rsidRPr="00BA5D64">
        <w:rPr>
          <w:rFonts w:ascii="Sylfaen" w:hAnsi="Sylfaen"/>
          <w:sz w:val="24"/>
          <w:szCs w:val="24"/>
        </w:rPr>
        <w:t xml:space="preserve">վերագրանցում </w:t>
      </w:r>
      <w:r w:rsidR="00C7690F" w:rsidRPr="00BA5D64">
        <w:rPr>
          <w:rFonts w:ascii="Sylfaen" w:hAnsi="Sylfaen"/>
          <w:sz w:val="24"/>
          <w:szCs w:val="24"/>
        </w:rPr>
        <w:t xml:space="preserve">և </w:t>
      </w:r>
      <w:r w:rsidR="00912BC1" w:rsidRPr="00BA5D64">
        <w:rPr>
          <w:rFonts w:ascii="Sylfaen" w:hAnsi="Sylfaen"/>
          <w:sz w:val="24"/>
          <w:szCs w:val="24"/>
        </w:rPr>
        <w:t>թարմացն</w:t>
      </w:r>
      <w:r w:rsidR="00C7690F" w:rsidRPr="00BA5D64">
        <w:rPr>
          <w:rFonts w:ascii="Sylfaen" w:hAnsi="Sylfaen"/>
          <w:sz w:val="24"/>
          <w:szCs w:val="24"/>
        </w:rPr>
        <w:t xml:space="preserve">ի </w:t>
      </w:r>
      <w:r w:rsidR="00912BC1" w:rsidRPr="00BA5D64">
        <w:rPr>
          <w:rFonts w:ascii="Sylfaen" w:hAnsi="Sylfaen"/>
          <w:sz w:val="24"/>
          <w:szCs w:val="24"/>
        </w:rPr>
        <w:t>կադաստրային գնահատման քարտեզները: Սա կն</w:t>
      </w:r>
      <w:r w:rsidR="008F4229" w:rsidRPr="00BA5D64">
        <w:rPr>
          <w:rFonts w:ascii="Sylfaen" w:hAnsi="Sylfaen"/>
          <w:sz w:val="24"/>
          <w:szCs w:val="24"/>
        </w:rPr>
        <w:t>պաստի</w:t>
      </w:r>
      <w:r w:rsidR="00912BC1" w:rsidRPr="00BA5D64">
        <w:rPr>
          <w:rFonts w:ascii="Sylfaen" w:hAnsi="Sylfaen"/>
          <w:sz w:val="24"/>
          <w:szCs w:val="24"/>
        </w:rPr>
        <w:t xml:space="preserve"> օտարման գործընթաց</w:t>
      </w:r>
      <w:r w:rsidR="008F4229" w:rsidRPr="00BA5D64">
        <w:rPr>
          <w:rFonts w:ascii="Sylfaen" w:hAnsi="Sylfaen"/>
          <w:sz w:val="24"/>
          <w:szCs w:val="24"/>
        </w:rPr>
        <w:t>ի կարգավորմանը</w:t>
      </w:r>
      <w:r w:rsidR="00912BC1" w:rsidRPr="00BA5D64">
        <w:rPr>
          <w:rFonts w:ascii="Sylfaen" w:hAnsi="Sylfaen"/>
          <w:sz w:val="24"/>
          <w:szCs w:val="24"/>
        </w:rPr>
        <w:t xml:space="preserve">, </w:t>
      </w:r>
      <w:r w:rsidR="002818BE" w:rsidRPr="00BA5D64">
        <w:rPr>
          <w:rFonts w:ascii="Sylfaen" w:hAnsi="Sylfaen"/>
          <w:sz w:val="24"/>
          <w:szCs w:val="24"/>
        </w:rPr>
        <w:t>ավելի շատ եկամուտներ ապահովել</w:t>
      </w:r>
      <w:r w:rsidR="008F4229" w:rsidRPr="00BA5D64">
        <w:rPr>
          <w:rFonts w:ascii="Sylfaen" w:hAnsi="Sylfaen"/>
          <w:sz w:val="24"/>
          <w:szCs w:val="24"/>
        </w:rPr>
        <w:t>ուն</w:t>
      </w:r>
      <w:r w:rsidR="002818BE" w:rsidRPr="00BA5D64">
        <w:rPr>
          <w:rFonts w:ascii="Sylfaen" w:hAnsi="Sylfaen"/>
          <w:sz w:val="24"/>
          <w:szCs w:val="24"/>
        </w:rPr>
        <w:t xml:space="preserve"> այն </w:t>
      </w:r>
      <w:r w:rsidR="00912BC1" w:rsidRPr="00BA5D64">
        <w:rPr>
          <w:rFonts w:ascii="Sylfaen" w:hAnsi="Sylfaen"/>
          <w:sz w:val="24"/>
          <w:szCs w:val="24"/>
        </w:rPr>
        <w:t>համայնքներ</w:t>
      </w:r>
      <w:r w:rsidR="002818BE" w:rsidRPr="00BA5D64">
        <w:rPr>
          <w:rFonts w:ascii="Sylfaen" w:hAnsi="Sylfaen"/>
          <w:sz w:val="24"/>
          <w:szCs w:val="24"/>
        </w:rPr>
        <w:t>ի համար</w:t>
      </w:r>
      <w:r w:rsidR="00912BC1" w:rsidRPr="00BA5D64">
        <w:rPr>
          <w:rFonts w:ascii="Sylfaen" w:hAnsi="Sylfaen"/>
          <w:sz w:val="24"/>
          <w:szCs w:val="24"/>
        </w:rPr>
        <w:t>, որտեղ հող</w:t>
      </w:r>
      <w:r w:rsidR="00445F8B" w:rsidRPr="00BA5D64">
        <w:rPr>
          <w:rFonts w:ascii="Sylfaen" w:hAnsi="Sylfaen"/>
          <w:sz w:val="24"/>
          <w:szCs w:val="24"/>
        </w:rPr>
        <w:t xml:space="preserve">երը </w:t>
      </w:r>
      <w:r w:rsidR="00912BC1" w:rsidRPr="00BA5D64">
        <w:rPr>
          <w:rFonts w:ascii="Sylfaen" w:hAnsi="Sylfaen"/>
          <w:sz w:val="24"/>
          <w:szCs w:val="24"/>
        </w:rPr>
        <w:t>վաճառվ</w:t>
      </w:r>
      <w:r w:rsidR="00445F8B" w:rsidRPr="00BA5D64">
        <w:rPr>
          <w:rFonts w:ascii="Sylfaen" w:hAnsi="Sylfaen"/>
          <w:sz w:val="24"/>
          <w:szCs w:val="24"/>
        </w:rPr>
        <w:t xml:space="preserve">ել </w:t>
      </w:r>
      <w:r w:rsidR="001B0E2D" w:rsidRPr="00BA5D64">
        <w:rPr>
          <w:rFonts w:ascii="Sylfaen" w:hAnsi="Sylfaen"/>
          <w:sz w:val="24"/>
          <w:szCs w:val="24"/>
        </w:rPr>
        <w:t>են</w:t>
      </w:r>
      <w:r w:rsidR="00912BC1" w:rsidRPr="00BA5D64">
        <w:rPr>
          <w:rFonts w:ascii="Sylfaen" w:hAnsi="Sylfaen"/>
          <w:sz w:val="24"/>
          <w:szCs w:val="24"/>
        </w:rPr>
        <w:t xml:space="preserve"> շուկայական </w:t>
      </w:r>
      <w:r w:rsidR="00445F8B" w:rsidRPr="00BA5D64">
        <w:rPr>
          <w:rFonts w:ascii="Sylfaen" w:hAnsi="Sylfaen"/>
          <w:sz w:val="24"/>
          <w:szCs w:val="24"/>
        </w:rPr>
        <w:t xml:space="preserve">արժեքից ցածր </w:t>
      </w:r>
      <w:r w:rsidR="00912BC1" w:rsidRPr="00BA5D64">
        <w:rPr>
          <w:rFonts w:ascii="Sylfaen" w:hAnsi="Sylfaen"/>
          <w:sz w:val="24"/>
          <w:szCs w:val="24"/>
        </w:rPr>
        <w:t>գն</w:t>
      </w:r>
      <w:r w:rsidR="00445F8B" w:rsidRPr="00BA5D64">
        <w:rPr>
          <w:rFonts w:ascii="Sylfaen" w:hAnsi="Sylfaen"/>
          <w:sz w:val="24"/>
          <w:szCs w:val="24"/>
        </w:rPr>
        <w:t>եր</w:t>
      </w:r>
      <w:r w:rsidR="00912BC1" w:rsidRPr="00BA5D64">
        <w:rPr>
          <w:rFonts w:ascii="Sylfaen" w:hAnsi="Sylfaen"/>
          <w:sz w:val="24"/>
          <w:szCs w:val="24"/>
        </w:rPr>
        <w:t>ով</w:t>
      </w:r>
      <w:r w:rsidR="00154870" w:rsidRPr="00BA5D64">
        <w:rPr>
          <w:rFonts w:ascii="Sylfaen" w:hAnsi="Sylfaen"/>
          <w:sz w:val="24"/>
          <w:szCs w:val="24"/>
        </w:rPr>
        <w:t>,</w:t>
      </w:r>
      <w:r w:rsidR="00912BC1" w:rsidRPr="00BA5D64">
        <w:rPr>
          <w:rFonts w:ascii="Sylfaen" w:hAnsi="Sylfaen"/>
          <w:sz w:val="24"/>
          <w:szCs w:val="24"/>
        </w:rPr>
        <w:t xml:space="preserve"> </w:t>
      </w:r>
      <w:r w:rsidR="00445F8B" w:rsidRPr="00BA5D64">
        <w:rPr>
          <w:rFonts w:ascii="Sylfaen" w:hAnsi="Sylfaen"/>
          <w:sz w:val="24"/>
          <w:szCs w:val="24"/>
        </w:rPr>
        <w:t xml:space="preserve">և </w:t>
      </w:r>
      <w:r w:rsidR="00912BC1" w:rsidRPr="00BA5D64">
        <w:rPr>
          <w:rFonts w:ascii="Sylfaen" w:hAnsi="Sylfaen"/>
          <w:sz w:val="24"/>
          <w:szCs w:val="24"/>
        </w:rPr>
        <w:t>վաճառք</w:t>
      </w:r>
      <w:r w:rsidR="008F4229" w:rsidRPr="00BA5D64">
        <w:rPr>
          <w:rFonts w:ascii="Sylfaen" w:hAnsi="Sylfaen"/>
          <w:sz w:val="24"/>
          <w:szCs w:val="24"/>
        </w:rPr>
        <w:t>ն ավելացնելուն այնտեղ</w:t>
      </w:r>
      <w:r w:rsidR="00912BC1" w:rsidRPr="00BA5D64">
        <w:rPr>
          <w:rFonts w:ascii="Sylfaen" w:hAnsi="Sylfaen"/>
          <w:sz w:val="24"/>
          <w:szCs w:val="24"/>
        </w:rPr>
        <w:t>, որտեղ օտար</w:t>
      </w:r>
      <w:r w:rsidR="00445F8B" w:rsidRPr="00BA5D64">
        <w:rPr>
          <w:rFonts w:ascii="Sylfaen" w:hAnsi="Sylfaen"/>
          <w:sz w:val="24"/>
          <w:szCs w:val="24"/>
        </w:rPr>
        <w:t xml:space="preserve">մանը խանգարում են </w:t>
      </w:r>
      <w:r w:rsidR="00912BC1" w:rsidRPr="00BA5D64">
        <w:rPr>
          <w:rFonts w:ascii="Sylfaen" w:hAnsi="Sylfaen"/>
          <w:sz w:val="24"/>
          <w:szCs w:val="24"/>
        </w:rPr>
        <w:t>բարձր գներ</w:t>
      </w:r>
      <w:r w:rsidR="00445F8B" w:rsidRPr="00BA5D64">
        <w:rPr>
          <w:rFonts w:ascii="Sylfaen" w:hAnsi="Sylfaen"/>
          <w:sz w:val="24"/>
          <w:szCs w:val="24"/>
        </w:rPr>
        <w:t>ը: Մի</w:t>
      </w:r>
      <w:r w:rsidR="008F4229" w:rsidRPr="00BA5D64">
        <w:rPr>
          <w:rFonts w:ascii="Sylfaen" w:hAnsi="Sylfaen"/>
          <w:sz w:val="24"/>
          <w:szCs w:val="24"/>
        </w:rPr>
        <w:t>ա</w:t>
      </w:r>
      <w:r w:rsidR="00912BC1" w:rsidRPr="00BA5D64">
        <w:rPr>
          <w:rFonts w:ascii="Sylfaen" w:hAnsi="Sylfaen"/>
          <w:sz w:val="24"/>
          <w:szCs w:val="24"/>
        </w:rPr>
        <w:t xml:space="preserve">ժամանակ ուղեցույցներ </w:t>
      </w:r>
      <w:r w:rsidR="00445F8B" w:rsidRPr="00BA5D64">
        <w:rPr>
          <w:rFonts w:ascii="Sylfaen" w:hAnsi="Sylfaen"/>
          <w:sz w:val="24"/>
          <w:szCs w:val="24"/>
        </w:rPr>
        <w:t xml:space="preserve">մշակելու և համայնքապետարանների/քաղաքապետարանների համար ուսուցում </w:t>
      </w:r>
      <w:r w:rsidR="00912BC1" w:rsidRPr="00BA5D64">
        <w:rPr>
          <w:rFonts w:ascii="Sylfaen" w:hAnsi="Sylfaen"/>
          <w:sz w:val="24"/>
          <w:szCs w:val="24"/>
        </w:rPr>
        <w:t>իրականացնել</w:t>
      </w:r>
      <w:r w:rsidR="00445F8B" w:rsidRPr="00BA5D64">
        <w:rPr>
          <w:rFonts w:ascii="Sylfaen" w:hAnsi="Sylfaen"/>
          <w:sz w:val="24"/>
          <w:szCs w:val="24"/>
        </w:rPr>
        <w:t>ու</w:t>
      </w:r>
      <w:r w:rsidR="008F4229" w:rsidRPr="00BA5D64">
        <w:rPr>
          <w:rFonts w:ascii="Sylfaen" w:hAnsi="Sylfaen"/>
          <w:sz w:val="24"/>
          <w:szCs w:val="24"/>
        </w:rPr>
        <w:t xml:space="preserve"> անհրաժեշտություն կա</w:t>
      </w:r>
      <w:r w:rsidR="00445F8B" w:rsidRPr="00BA5D64">
        <w:rPr>
          <w:rFonts w:ascii="Sylfaen" w:hAnsi="Sylfaen"/>
          <w:sz w:val="24"/>
          <w:szCs w:val="24"/>
        </w:rPr>
        <w:t>, որպեսզի բարձրանա նրանց</w:t>
      </w:r>
      <w:r w:rsidR="00154870" w:rsidRPr="00BA5D64">
        <w:rPr>
          <w:rFonts w:ascii="Sylfaen" w:hAnsi="Sylfaen"/>
          <w:sz w:val="24"/>
          <w:szCs w:val="24"/>
        </w:rPr>
        <w:t>՝</w:t>
      </w:r>
      <w:r w:rsidR="00445F8B" w:rsidRPr="00BA5D64">
        <w:rPr>
          <w:rFonts w:ascii="Sylfaen" w:hAnsi="Sylfaen"/>
          <w:sz w:val="24"/>
          <w:szCs w:val="24"/>
        </w:rPr>
        <w:t xml:space="preserve"> </w:t>
      </w:r>
      <w:r w:rsidR="00912BC1" w:rsidRPr="00BA5D64">
        <w:rPr>
          <w:rFonts w:ascii="Sylfaen" w:hAnsi="Sylfaen"/>
          <w:sz w:val="24"/>
          <w:szCs w:val="24"/>
        </w:rPr>
        <w:t xml:space="preserve"> </w:t>
      </w:r>
      <w:r w:rsidR="00445F8B" w:rsidRPr="00BA5D64">
        <w:rPr>
          <w:rFonts w:ascii="Sylfaen" w:hAnsi="Sylfaen"/>
          <w:sz w:val="24"/>
          <w:szCs w:val="24"/>
        </w:rPr>
        <w:t xml:space="preserve">հողօգտագործման պլանավորման, հողերի օտարման և հողերի վարձակալության </w:t>
      </w:r>
      <w:r w:rsidR="00912BC1" w:rsidRPr="00BA5D64">
        <w:rPr>
          <w:rFonts w:ascii="Sylfaen" w:hAnsi="Sylfaen"/>
          <w:sz w:val="24"/>
          <w:szCs w:val="24"/>
        </w:rPr>
        <w:t>կարողություն</w:t>
      </w:r>
      <w:r w:rsidR="00445F8B" w:rsidRPr="00BA5D64">
        <w:rPr>
          <w:rFonts w:ascii="Sylfaen" w:hAnsi="Sylfaen"/>
          <w:sz w:val="24"/>
          <w:szCs w:val="24"/>
        </w:rPr>
        <w:t>ներ</w:t>
      </w:r>
      <w:r w:rsidR="00912BC1" w:rsidRPr="00BA5D64">
        <w:rPr>
          <w:rFonts w:ascii="Sylfaen" w:hAnsi="Sylfaen"/>
          <w:sz w:val="24"/>
          <w:szCs w:val="24"/>
        </w:rPr>
        <w:t xml:space="preserve">ը: Տեղական </w:t>
      </w:r>
      <w:r w:rsidR="00445F8B" w:rsidRPr="00BA5D64">
        <w:rPr>
          <w:rFonts w:ascii="Sylfaen" w:hAnsi="Sylfaen"/>
          <w:sz w:val="24"/>
          <w:szCs w:val="24"/>
        </w:rPr>
        <w:t xml:space="preserve">իշխանությունները ևս </w:t>
      </w:r>
      <w:r w:rsidR="00912BC1" w:rsidRPr="00BA5D64">
        <w:rPr>
          <w:rFonts w:ascii="Sylfaen" w:hAnsi="Sylfaen"/>
          <w:sz w:val="24"/>
          <w:szCs w:val="24"/>
        </w:rPr>
        <w:t>պետք է ապահով</w:t>
      </w:r>
      <w:r w:rsidR="00445F8B" w:rsidRPr="00BA5D64">
        <w:rPr>
          <w:rFonts w:ascii="Sylfaen" w:hAnsi="Sylfaen"/>
          <w:sz w:val="24"/>
          <w:szCs w:val="24"/>
        </w:rPr>
        <w:t xml:space="preserve">են </w:t>
      </w:r>
      <w:r w:rsidR="005560AE" w:rsidRPr="00BA5D64">
        <w:rPr>
          <w:rFonts w:ascii="Sylfaen" w:hAnsi="Sylfaen"/>
          <w:sz w:val="24"/>
          <w:szCs w:val="24"/>
        </w:rPr>
        <w:t>հող</w:t>
      </w:r>
      <w:r w:rsidR="001B0E2D" w:rsidRPr="00BA5D64">
        <w:rPr>
          <w:rFonts w:ascii="Sylfaen" w:hAnsi="Sylfaen"/>
          <w:sz w:val="24"/>
          <w:szCs w:val="24"/>
        </w:rPr>
        <w:t>եր</w:t>
      </w:r>
      <w:r w:rsidR="005560AE" w:rsidRPr="00BA5D64">
        <w:rPr>
          <w:rFonts w:ascii="Sylfaen" w:hAnsi="Sylfaen"/>
          <w:sz w:val="24"/>
          <w:szCs w:val="24"/>
        </w:rPr>
        <w:t xml:space="preserve">ի օտարման մասին տեղեկատվության </w:t>
      </w:r>
      <w:r w:rsidR="00912BC1" w:rsidRPr="00BA5D64">
        <w:rPr>
          <w:rFonts w:ascii="Sylfaen" w:hAnsi="Sylfaen"/>
          <w:sz w:val="24"/>
          <w:szCs w:val="24"/>
        </w:rPr>
        <w:t>հասանելիություն</w:t>
      </w:r>
      <w:r w:rsidR="005560AE" w:rsidRPr="00BA5D64">
        <w:rPr>
          <w:rFonts w:ascii="Sylfaen" w:hAnsi="Sylfaen"/>
          <w:sz w:val="24"/>
          <w:szCs w:val="24"/>
        </w:rPr>
        <w:t>ը</w:t>
      </w:r>
      <w:r w:rsidR="00912BC1" w:rsidRPr="00BA5D64">
        <w:rPr>
          <w:rFonts w:ascii="Sylfaen" w:hAnsi="Sylfaen"/>
          <w:sz w:val="24"/>
          <w:szCs w:val="24"/>
        </w:rPr>
        <w:t xml:space="preserve"> ԶԼՄ-ների </w:t>
      </w:r>
      <w:r w:rsidR="003C4664" w:rsidRPr="00BA5D64">
        <w:rPr>
          <w:rFonts w:ascii="Sylfaen" w:hAnsi="Sylfaen"/>
          <w:sz w:val="24"/>
          <w:szCs w:val="24"/>
        </w:rPr>
        <w:t>և</w:t>
      </w:r>
      <w:r w:rsidR="00912BC1" w:rsidRPr="00BA5D64">
        <w:rPr>
          <w:rFonts w:ascii="Sylfaen" w:hAnsi="Sylfaen"/>
          <w:sz w:val="24"/>
          <w:szCs w:val="24"/>
        </w:rPr>
        <w:t xml:space="preserve"> իրազեկման ծրագրերի</w:t>
      </w:r>
      <w:r w:rsidR="005560AE" w:rsidRPr="00BA5D64">
        <w:rPr>
          <w:rFonts w:ascii="Sylfaen" w:hAnsi="Sylfaen"/>
          <w:sz w:val="24"/>
          <w:szCs w:val="24"/>
        </w:rPr>
        <w:t xml:space="preserve"> միջոցով: </w:t>
      </w:r>
    </w:p>
    <w:p w14:paraId="76AA30D0" w14:textId="77777777" w:rsidR="00201FE2" w:rsidRPr="00BA5D64" w:rsidRDefault="00201FE2" w:rsidP="000D3394">
      <w:pPr>
        <w:jc w:val="both"/>
        <w:rPr>
          <w:rFonts w:ascii="Sylfaen" w:hAnsi="Sylfaen"/>
        </w:rPr>
      </w:pPr>
    </w:p>
    <w:p w14:paraId="7A1F8535" w14:textId="77777777" w:rsidR="00DC6258" w:rsidRPr="00BA5D64" w:rsidRDefault="00DC6258" w:rsidP="000D3394">
      <w:pPr>
        <w:pStyle w:val="ListParagraph"/>
        <w:numPr>
          <w:ilvl w:val="0"/>
          <w:numId w:val="16"/>
        </w:numPr>
        <w:jc w:val="both"/>
        <w:rPr>
          <w:rFonts w:ascii="Sylfaen" w:hAnsi="Sylfaen"/>
          <w:b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Ուժեղացնե</w:t>
      </w:r>
      <w:r w:rsidR="001B0E2D" w:rsidRPr="00BA5D64">
        <w:rPr>
          <w:rFonts w:ascii="Sylfaen" w:hAnsi="Sylfaen"/>
          <w:b/>
          <w:sz w:val="24"/>
          <w:szCs w:val="24"/>
        </w:rPr>
        <w:t>լ</w:t>
      </w:r>
      <w:r w:rsidRPr="00BA5D64">
        <w:rPr>
          <w:rFonts w:ascii="Sylfaen" w:hAnsi="Sylfaen"/>
          <w:b/>
          <w:sz w:val="24"/>
          <w:szCs w:val="24"/>
        </w:rPr>
        <w:t xml:space="preserve"> լքված հող</w:t>
      </w:r>
      <w:r w:rsidR="008E2937" w:rsidRPr="00BA5D64">
        <w:rPr>
          <w:rFonts w:ascii="Sylfaen" w:hAnsi="Sylfaen"/>
          <w:b/>
          <w:sz w:val="24"/>
          <w:szCs w:val="24"/>
        </w:rPr>
        <w:t>եր</w:t>
      </w:r>
      <w:r w:rsidRPr="00BA5D64">
        <w:rPr>
          <w:rFonts w:ascii="Sylfaen" w:hAnsi="Sylfaen"/>
          <w:b/>
          <w:sz w:val="24"/>
          <w:szCs w:val="24"/>
        </w:rPr>
        <w:t>ի քաղաքականությունը</w:t>
      </w:r>
      <w:r w:rsidR="008F4229" w:rsidRPr="00BA5D64">
        <w:rPr>
          <w:rFonts w:ascii="Sylfaen" w:hAnsi="Sylfaen"/>
          <w:sz w:val="24"/>
          <w:szCs w:val="24"/>
        </w:rPr>
        <w:t>:</w:t>
      </w:r>
      <w:r w:rsidRPr="00BA5D64">
        <w:rPr>
          <w:rFonts w:ascii="Sylfaen" w:hAnsi="Sylfaen"/>
          <w:sz w:val="24"/>
          <w:szCs w:val="24"/>
        </w:rPr>
        <w:t xml:space="preserve"> Նախ պետք է նույնա</w:t>
      </w:r>
      <w:r w:rsidR="001B0E2D" w:rsidRPr="00BA5D64">
        <w:rPr>
          <w:rFonts w:ascii="Sylfaen" w:hAnsi="Sylfaen"/>
          <w:sz w:val="24"/>
          <w:szCs w:val="24"/>
        </w:rPr>
        <w:t>կանա</w:t>
      </w:r>
      <w:r w:rsidRPr="00BA5D64">
        <w:rPr>
          <w:rFonts w:ascii="Sylfaen" w:hAnsi="Sylfaen"/>
          <w:sz w:val="24"/>
          <w:szCs w:val="24"/>
        </w:rPr>
        <w:t xml:space="preserve">ցնել բոլոր լքված հողերը: Կլինեն դեպքեր, երբ լքված հողը գրանցված </w:t>
      </w:r>
      <w:r w:rsidR="008F4229" w:rsidRPr="00BA5D64">
        <w:rPr>
          <w:rFonts w:ascii="Sylfaen" w:hAnsi="Sylfaen"/>
          <w:sz w:val="24"/>
          <w:szCs w:val="24"/>
        </w:rPr>
        <w:t>է</w:t>
      </w:r>
      <w:r w:rsidRPr="00BA5D64">
        <w:rPr>
          <w:rFonts w:ascii="Sylfaen" w:hAnsi="Sylfaen"/>
          <w:sz w:val="24"/>
          <w:szCs w:val="24"/>
        </w:rPr>
        <w:t xml:space="preserve">, սակայն սեփականատերը հայտնի չէ, և դեպքեր, երբ հողի սեփականատերը </w:t>
      </w:r>
      <w:r w:rsidR="008F4229" w:rsidRPr="00BA5D64">
        <w:rPr>
          <w:rFonts w:ascii="Sylfaen" w:hAnsi="Sylfaen"/>
          <w:sz w:val="24"/>
          <w:szCs w:val="24"/>
        </w:rPr>
        <w:t>ո</w:t>
      </w:r>
      <w:r w:rsidR="008F4229" w:rsidRPr="00BA5D64">
        <w:rPr>
          <w:rFonts w:ascii="Sylfaen" w:hAnsi="Sylfaen"/>
          <w:color w:val="222222"/>
          <w:lang w:val="hy-AM"/>
        </w:rPr>
        <w:t>՛</w:t>
      </w:r>
      <w:r w:rsidR="008F4229" w:rsidRPr="00BA5D64">
        <w:rPr>
          <w:rFonts w:ascii="Sylfaen" w:hAnsi="Sylfaen"/>
          <w:sz w:val="24"/>
          <w:szCs w:val="24"/>
        </w:rPr>
        <w:t xml:space="preserve">չ </w:t>
      </w:r>
      <w:r w:rsidRPr="00BA5D64">
        <w:rPr>
          <w:rFonts w:ascii="Sylfaen" w:hAnsi="Sylfaen"/>
          <w:sz w:val="24"/>
          <w:szCs w:val="24"/>
        </w:rPr>
        <w:t>հայտնի է</w:t>
      </w:r>
      <w:r w:rsidR="008F4229" w:rsidRPr="00BA5D64">
        <w:rPr>
          <w:rFonts w:ascii="Sylfaen" w:hAnsi="Sylfaen"/>
          <w:sz w:val="24"/>
          <w:szCs w:val="24"/>
        </w:rPr>
        <w:t>,</w:t>
      </w:r>
      <w:r w:rsidRPr="00BA5D64">
        <w:rPr>
          <w:rFonts w:ascii="Sylfaen" w:hAnsi="Sylfaen"/>
          <w:sz w:val="24"/>
          <w:szCs w:val="24"/>
        </w:rPr>
        <w:t xml:space="preserve"> ո</w:t>
      </w:r>
      <w:r w:rsidR="008F4229" w:rsidRPr="00BA5D64">
        <w:rPr>
          <w:rFonts w:ascii="Sylfaen" w:hAnsi="Sylfaen"/>
          <w:color w:val="222222"/>
          <w:lang w:val="hy-AM"/>
        </w:rPr>
        <w:t>՛</w:t>
      </w:r>
      <w:r w:rsidRPr="00BA5D64">
        <w:rPr>
          <w:rFonts w:ascii="Sylfaen" w:hAnsi="Sylfaen"/>
          <w:sz w:val="24"/>
          <w:szCs w:val="24"/>
        </w:rPr>
        <w:t>չ էլ գրանցված:  Սեփականատ</w:t>
      </w:r>
      <w:r w:rsidR="008E2937" w:rsidRPr="00BA5D64">
        <w:rPr>
          <w:rFonts w:ascii="Sylfaen" w:hAnsi="Sylfaen"/>
          <w:sz w:val="24"/>
          <w:szCs w:val="24"/>
        </w:rPr>
        <w:t>իրոջ բացակայության հարց</w:t>
      </w:r>
      <w:r w:rsidRPr="00BA5D64">
        <w:rPr>
          <w:rFonts w:ascii="Sylfaen" w:hAnsi="Sylfaen"/>
          <w:sz w:val="24"/>
          <w:szCs w:val="24"/>
        </w:rPr>
        <w:t>ը նույնպես կարող է կարևոր դեր խաղալ, քանի որ որոշ սկզբնական սեփականատերեր կարող են մահացած լինել կամ հողակտո</w:t>
      </w:r>
      <w:r w:rsidR="008E2937" w:rsidRPr="00BA5D64">
        <w:rPr>
          <w:rFonts w:ascii="Sylfaen" w:hAnsi="Sylfaen"/>
          <w:sz w:val="24"/>
          <w:szCs w:val="24"/>
        </w:rPr>
        <w:t>րը մեկ ուրիշին</w:t>
      </w:r>
      <w:r w:rsidRPr="00BA5D64">
        <w:rPr>
          <w:rFonts w:ascii="Sylfaen" w:hAnsi="Sylfaen"/>
          <w:sz w:val="24"/>
          <w:szCs w:val="24"/>
        </w:rPr>
        <w:t xml:space="preserve"> փոխանցած: Քաղաքականությունը պետք է սոցիալապես ընդունելի լինի և հիմնավորված  </w:t>
      </w:r>
      <w:r w:rsidR="008E2937" w:rsidRPr="00BA5D64">
        <w:rPr>
          <w:rFonts w:ascii="Sylfaen" w:hAnsi="Sylfaen"/>
          <w:sz w:val="24"/>
          <w:szCs w:val="24"/>
        </w:rPr>
        <w:t>հ</w:t>
      </w:r>
      <w:r w:rsidRPr="00BA5D64">
        <w:rPr>
          <w:rFonts w:ascii="Sylfaen" w:hAnsi="Sylfaen"/>
          <w:sz w:val="24"/>
          <w:szCs w:val="24"/>
        </w:rPr>
        <w:t>ամապատասխան օրենսդրությամբ:</w:t>
      </w:r>
    </w:p>
    <w:p w14:paraId="264646F4" w14:textId="77777777" w:rsidR="00DC6258" w:rsidRPr="00BA5D64" w:rsidRDefault="00DC6258" w:rsidP="000D3394">
      <w:pPr>
        <w:pStyle w:val="ListParagraph"/>
        <w:rPr>
          <w:rFonts w:ascii="Sylfaen" w:hAnsi="Sylfaen"/>
          <w:sz w:val="24"/>
          <w:szCs w:val="24"/>
        </w:rPr>
      </w:pPr>
    </w:p>
    <w:p w14:paraId="711CCC7D" w14:textId="77777777" w:rsidR="00086023" w:rsidRPr="00BA5D64" w:rsidRDefault="00E25993" w:rsidP="000D3394">
      <w:pPr>
        <w:pStyle w:val="ListParagraph"/>
        <w:numPr>
          <w:ilvl w:val="0"/>
          <w:numId w:val="16"/>
        </w:numPr>
        <w:jc w:val="both"/>
        <w:rPr>
          <w:rFonts w:ascii="Sylfaen" w:hAnsi="Sylfaen"/>
          <w:b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 xml:space="preserve">Բարելավել </w:t>
      </w:r>
      <w:r w:rsidR="00086023" w:rsidRPr="00BA5D64">
        <w:rPr>
          <w:rFonts w:ascii="Sylfaen" w:hAnsi="Sylfaen"/>
          <w:b/>
          <w:sz w:val="24"/>
          <w:szCs w:val="24"/>
        </w:rPr>
        <w:t xml:space="preserve">պետական և համայնքային հողերի </w:t>
      </w:r>
      <w:r w:rsidRPr="00BA5D64">
        <w:rPr>
          <w:rFonts w:ascii="Sylfaen" w:hAnsi="Sylfaen"/>
          <w:b/>
          <w:sz w:val="24"/>
          <w:szCs w:val="24"/>
        </w:rPr>
        <w:t>սահմանագծ</w:t>
      </w:r>
      <w:r w:rsidR="00086023" w:rsidRPr="00BA5D64">
        <w:rPr>
          <w:rFonts w:ascii="Sylfaen" w:hAnsi="Sylfaen"/>
          <w:b/>
          <w:sz w:val="24"/>
          <w:szCs w:val="24"/>
        </w:rPr>
        <w:t>ումը</w:t>
      </w:r>
      <w:r w:rsidR="009A0EE2" w:rsidRPr="00BA5D64">
        <w:rPr>
          <w:rFonts w:ascii="Sylfaen" w:hAnsi="Sylfaen"/>
          <w:b/>
          <w:sz w:val="24"/>
          <w:szCs w:val="24"/>
        </w:rPr>
        <w:t>:</w:t>
      </w:r>
      <w:r w:rsidR="00086023" w:rsidRPr="00BA5D64">
        <w:rPr>
          <w:rFonts w:ascii="Sylfaen" w:hAnsi="Sylfaen"/>
          <w:b/>
          <w:sz w:val="24"/>
          <w:szCs w:val="24"/>
        </w:rPr>
        <w:t xml:space="preserve"> </w:t>
      </w:r>
      <w:r w:rsidRPr="00BA5D64">
        <w:rPr>
          <w:rFonts w:ascii="Sylfaen" w:hAnsi="Sylfaen"/>
          <w:b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>Անհամապատասխան սահմանա</w:t>
      </w:r>
      <w:r w:rsidR="00086023" w:rsidRPr="00BA5D64">
        <w:rPr>
          <w:rFonts w:ascii="Sylfaen" w:hAnsi="Sylfaen"/>
          <w:sz w:val="24"/>
          <w:szCs w:val="24"/>
        </w:rPr>
        <w:t xml:space="preserve">գծումը </w:t>
      </w:r>
      <w:r w:rsidRPr="00BA5D64">
        <w:rPr>
          <w:rFonts w:ascii="Sylfaen" w:hAnsi="Sylfaen"/>
          <w:sz w:val="24"/>
          <w:szCs w:val="24"/>
        </w:rPr>
        <w:t xml:space="preserve">հանգեցրել է </w:t>
      </w:r>
      <w:r w:rsidR="00086023" w:rsidRPr="00BA5D64">
        <w:rPr>
          <w:rFonts w:ascii="Sylfaen" w:hAnsi="Sylfaen"/>
          <w:sz w:val="24"/>
          <w:szCs w:val="24"/>
        </w:rPr>
        <w:t>նույն հողա</w:t>
      </w:r>
      <w:r w:rsidR="00881CDC" w:rsidRPr="00BA5D64">
        <w:rPr>
          <w:rFonts w:ascii="Sylfaen" w:hAnsi="Sylfaen"/>
          <w:sz w:val="24"/>
          <w:szCs w:val="24"/>
        </w:rPr>
        <w:t>կտորի</w:t>
      </w:r>
      <w:r w:rsidR="00086023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>վաճառքի</w:t>
      </w:r>
      <w:r w:rsidR="00154870" w:rsidRPr="00BA5D64">
        <w:rPr>
          <w:rFonts w:ascii="Sylfaen" w:hAnsi="Sylfaen"/>
          <w:sz w:val="24"/>
          <w:szCs w:val="24"/>
        </w:rPr>
        <w:t xml:space="preserve"> կամ </w:t>
      </w:r>
      <w:r w:rsidRPr="00BA5D64">
        <w:rPr>
          <w:rFonts w:ascii="Sylfaen" w:hAnsi="Sylfaen"/>
          <w:sz w:val="24"/>
          <w:szCs w:val="24"/>
        </w:rPr>
        <w:t>վարձակալության</w:t>
      </w:r>
      <w:r w:rsidR="00881CDC" w:rsidRPr="00BA5D64">
        <w:rPr>
          <w:rFonts w:ascii="Sylfaen" w:hAnsi="Sylfaen"/>
          <w:sz w:val="24"/>
          <w:szCs w:val="24"/>
        </w:rPr>
        <w:t xml:space="preserve"> հարև</w:t>
      </w:r>
      <w:r w:rsidRPr="00BA5D64">
        <w:rPr>
          <w:rFonts w:ascii="Sylfaen" w:hAnsi="Sylfaen"/>
          <w:sz w:val="24"/>
          <w:szCs w:val="24"/>
        </w:rPr>
        <w:t>ան համայնք</w:t>
      </w:r>
      <w:r w:rsidR="00086023" w:rsidRPr="00BA5D64">
        <w:rPr>
          <w:rFonts w:ascii="Sylfaen" w:hAnsi="Sylfaen"/>
          <w:sz w:val="24"/>
          <w:szCs w:val="24"/>
        </w:rPr>
        <w:t xml:space="preserve">ների կողմից: </w:t>
      </w:r>
      <w:r w:rsidRPr="00BA5D64">
        <w:rPr>
          <w:rFonts w:ascii="Sylfaen" w:hAnsi="Sylfaen"/>
          <w:sz w:val="24"/>
          <w:szCs w:val="24"/>
        </w:rPr>
        <w:t>Այս հարցը պետք է լուծ</w:t>
      </w:r>
      <w:r w:rsidR="009A0EE2" w:rsidRPr="00BA5D64">
        <w:rPr>
          <w:rFonts w:ascii="Sylfaen" w:hAnsi="Sylfaen"/>
          <w:sz w:val="24"/>
          <w:szCs w:val="24"/>
        </w:rPr>
        <w:t>են</w:t>
      </w:r>
      <w:r w:rsidR="00086023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>տեղական ինքնակառավարման</w:t>
      </w:r>
      <w:r w:rsidR="00086023" w:rsidRPr="00BA5D64">
        <w:rPr>
          <w:rFonts w:ascii="Sylfaen" w:hAnsi="Sylfaen"/>
          <w:sz w:val="24"/>
          <w:szCs w:val="24"/>
        </w:rPr>
        <w:t xml:space="preserve"> մարմիններ</w:t>
      </w:r>
      <w:r w:rsidR="009A0EE2" w:rsidRPr="00BA5D64">
        <w:rPr>
          <w:rFonts w:ascii="Sylfaen" w:hAnsi="Sylfaen"/>
          <w:sz w:val="24"/>
          <w:szCs w:val="24"/>
        </w:rPr>
        <w:t>ը</w:t>
      </w:r>
      <w:r w:rsidRPr="00BA5D64">
        <w:rPr>
          <w:rFonts w:ascii="Sylfaen" w:hAnsi="Sylfaen"/>
          <w:sz w:val="24"/>
          <w:szCs w:val="24"/>
        </w:rPr>
        <w:t xml:space="preserve">, </w:t>
      </w:r>
      <w:r w:rsidR="009A0EE2" w:rsidRPr="00BA5D64">
        <w:rPr>
          <w:rFonts w:ascii="Sylfaen" w:hAnsi="Sylfaen"/>
          <w:sz w:val="24"/>
          <w:szCs w:val="24"/>
        </w:rPr>
        <w:t xml:space="preserve">հատկապես </w:t>
      </w:r>
      <w:r w:rsidR="00881CDC" w:rsidRPr="00BA5D64">
        <w:rPr>
          <w:rFonts w:ascii="Sylfaen" w:hAnsi="Sylfaen"/>
          <w:sz w:val="24"/>
          <w:szCs w:val="24"/>
        </w:rPr>
        <w:t>այն դեպքերում</w:t>
      </w:r>
      <w:r w:rsidRPr="00BA5D64">
        <w:rPr>
          <w:rFonts w:ascii="Sylfaen" w:hAnsi="Sylfaen"/>
          <w:sz w:val="24"/>
          <w:szCs w:val="24"/>
        </w:rPr>
        <w:t>, երբ համայնք</w:t>
      </w:r>
      <w:r w:rsidR="00086023" w:rsidRPr="00BA5D64">
        <w:rPr>
          <w:rFonts w:ascii="Sylfaen" w:hAnsi="Sylfaen"/>
          <w:sz w:val="24"/>
          <w:szCs w:val="24"/>
        </w:rPr>
        <w:t xml:space="preserve">ները </w:t>
      </w:r>
      <w:r w:rsidR="00881CDC" w:rsidRPr="00BA5D64">
        <w:rPr>
          <w:rFonts w:ascii="Sylfaen" w:hAnsi="Sylfaen"/>
          <w:sz w:val="24"/>
          <w:szCs w:val="24"/>
        </w:rPr>
        <w:t>միավորվ</w:t>
      </w:r>
      <w:r w:rsidR="009A0EE2" w:rsidRPr="00BA5D64">
        <w:rPr>
          <w:rFonts w:ascii="Sylfaen" w:hAnsi="Sylfaen"/>
          <w:sz w:val="24"/>
          <w:szCs w:val="24"/>
        </w:rPr>
        <w:t xml:space="preserve">ում </w:t>
      </w:r>
      <w:r w:rsidR="00881CDC" w:rsidRPr="00BA5D64">
        <w:rPr>
          <w:rFonts w:ascii="Sylfaen" w:hAnsi="Sylfaen"/>
          <w:sz w:val="24"/>
          <w:szCs w:val="24"/>
        </w:rPr>
        <w:t>են</w:t>
      </w:r>
      <w:r w:rsidR="00086023" w:rsidRPr="00BA5D64">
        <w:rPr>
          <w:rFonts w:ascii="Sylfaen" w:hAnsi="Sylfaen"/>
          <w:sz w:val="24"/>
          <w:szCs w:val="24"/>
        </w:rPr>
        <w:t xml:space="preserve"> կամ </w:t>
      </w:r>
      <w:r w:rsidRPr="00BA5D64">
        <w:rPr>
          <w:rFonts w:ascii="Sylfaen" w:hAnsi="Sylfaen"/>
          <w:sz w:val="24"/>
          <w:szCs w:val="24"/>
        </w:rPr>
        <w:t>ընդլայնվ</w:t>
      </w:r>
      <w:r w:rsidR="009A0EE2" w:rsidRPr="00BA5D64">
        <w:rPr>
          <w:rFonts w:ascii="Sylfaen" w:hAnsi="Sylfaen"/>
          <w:sz w:val="24"/>
          <w:szCs w:val="24"/>
        </w:rPr>
        <w:t>ում</w:t>
      </w:r>
      <w:r w:rsidR="00086023" w:rsidRPr="00BA5D64">
        <w:rPr>
          <w:rFonts w:ascii="Sylfaen" w:hAnsi="Sylfaen"/>
          <w:sz w:val="24"/>
          <w:szCs w:val="24"/>
        </w:rPr>
        <w:t xml:space="preserve">: </w:t>
      </w:r>
    </w:p>
    <w:p w14:paraId="78DDCD0B" w14:textId="77777777" w:rsidR="00086023" w:rsidRPr="00BA5D64" w:rsidRDefault="00086023" w:rsidP="000D3394">
      <w:pPr>
        <w:pStyle w:val="ListParagraph"/>
        <w:rPr>
          <w:rFonts w:ascii="Sylfaen" w:hAnsi="Sylfaen"/>
          <w:b/>
          <w:sz w:val="24"/>
          <w:szCs w:val="24"/>
        </w:rPr>
      </w:pPr>
    </w:p>
    <w:p w14:paraId="70102617" w14:textId="77777777" w:rsidR="00645E30" w:rsidRPr="00BA5D64" w:rsidRDefault="00645E30" w:rsidP="000D3394">
      <w:pPr>
        <w:pStyle w:val="ListParagraph"/>
        <w:numPr>
          <w:ilvl w:val="0"/>
          <w:numId w:val="16"/>
        </w:numPr>
        <w:jc w:val="both"/>
        <w:rPr>
          <w:rFonts w:ascii="Sylfaen" w:hAnsi="Sylfaen"/>
          <w:b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Աջակցել գյուղական վայրերում անշարժ գույքի գործակալությունների զարգացմանը</w:t>
      </w:r>
      <w:r w:rsidR="009A0EE2" w:rsidRPr="00BA5D64">
        <w:rPr>
          <w:rFonts w:ascii="Sylfaen" w:hAnsi="Sylfaen"/>
          <w:b/>
          <w:sz w:val="24"/>
          <w:szCs w:val="24"/>
        </w:rPr>
        <w:t>:</w:t>
      </w:r>
      <w:r w:rsidRPr="00BA5D64">
        <w:rPr>
          <w:rFonts w:ascii="Sylfaen" w:hAnsi="Sylfaen"/>
          <w:sz w:val="24"/>
          <w:szCs w:val="24"/>
        </w:rPr>
        <w:t xml:space="preserve"> Անշարժ գույքի գործակալություններ</w:t>
      </w:r>
      <w:r w:rsidR="00253DBF" w:rsidRPr="00BA5D64">
        <w:rPr>
          <w:rFonts w:ascii="Sylfaen" w:hAnsi="Sylfaen"/>
          <w:sz w:val="24"/>
          <w:szCs w:val="24"/>
        </w:rPr>
        <w:t>ը</w:t>
      </w:r>
      <w:r w:rsidRPr="00BA5D64">
        <w:rPr>
          <w:rFonts w:ascii="Sylfaen" w:hAnsi="Sylfaen"/>
          <w:sz w:val="24"/>
          <w:szCs w:val="24"/>
        </w:rPr>
        <w:t xml:space="preserve"> զարգացած</w:t>
      </w:r>
      <w:r w:rsidR="009A0EE2" w:rsidRPr="00BA5D64">
        <w:rPr>
          <w:rFonts w:ascii="Sylfaen" w:hAnsi="Sylfaen"/>
          <w:sz w:val="24"/>
          <w:szCs w:val="24"/>
        </w:rPr>
        <w:t xml:space="preserve"> են</w:t>
      </w:r>
      <w:r w:rsidRPr="00BA5D64">
        <w:rPr>
          <w:rFonts w:ascii="Sylfaen" w:hAnsi="Sylfaen"/>
          <w:sz w:val="24"/>
          <w:szCs w:val="24"/>
        </w:rPr>
        <w:t xml:space="preserve"> քաղաքային շրջաններում, </w:t>
      </w:r>
      <w:r w:rsidR="009A0EE2" w:rsidRPr="00BA5D64">
        <w:rPr>
          <w:rFonts w:ascii="Sylfaen" w:hAnsi="Sylfaen"/>
          <w:sz w:val="24"/>
          <w:szCs w:val="24"/>
        </w:rPr>
        <w:t xml:space="preserve">որոնք </w:t>
      </w:r>
      <w:r w:rsidRPr="00BA5D64">
        <w:rPr>
          <w:rFonts w:ascii="Sylfaen" w:hAnsi="Sylfaen"/>
          <w:sz w:val="24"/>
          <w:szCs w:val="24"/>
        </w:rPr>
        <w:t xml:space="preserve">իրենց կայքերում  </w:t>
      </w:r>
      <w:r w:rsidR="00253DBF" w:rsidRPr="00BA5D64">
        <w:rPr>
          <w:rFonts w:ascii="Sylfaen" w:hAnsi="Sylfaen"/>
          <w:sz w:val="24"/>
          <w:szCs w:val="24"/>
        </w:rPr>
        <w:t>զետեղ</w:t>
      </w:r>
      <w:r w:rsidR="009A0EE2" w:rsidRPr="00BA5D64">
        <w:rPr>
          <w:rFonts w:ascii="Sylfaen" w:hAnsi="Sylfaen"/>
          <w:sz w:val="24"/>
          <w:szCs w:val="24"/>
        </w:rPr>
        <w:t>ում են</w:t>
      </w:r>
      <w:r w:rsidR="00253DBF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 xml:space="preserve">ունեցվածքի տարածքների և գների վերաբերյալ տեղեկատվություն </w:t>
      </w:r>
      <w:r w:rsidR="003C4664" w:rsidRPr="00BA5D64">
        <w:rPr>
          <w:rFonts w:ascii="Sylfaen" w:hAnsi="Sylfaen"/>
          <w:sz w:val="24"/>
          <w:szCs w:val="24"/>
        </w:rPr>
        <w:t>և</w:t>
      </w:r>
      <w:r w:rsidRPr="00BA5D64">
        <w:rPr>
          <w:rFonts w:ascii="Sylfaen" w:hAnsi="Sylfaen"/>
          <w:sz w:val="24"/>
          <w:szCs w:val="24"/>
        </w:rPr>
        <w:t xml:space="preserve"> լուսանկարներ: Համարժեք </w:t>
      </w:r>
      <w:r w:rsidR="00554B7B" w:rsidRPr="00BA5D64">
        <w:rPr>
          <w:rFonts w:ascii="Sylfaen" w:hAnsi="Sylfaen"/>
          <w:sz w:val="24"/>
          <w:szCs w:val="24"/>
        </w:rPr>
        <w:t xml:space="preserve">գյուղատնտեսական հողերի </w:t>
      </w:r>
      <w:r w:rsidRPr="00BA5D64">
        <w:rPr>
          <w:rFonts w:ascii="Sylfaen" w:hAnsi="Sylfaen"/>
          <w:sz w:val="24"/>
          <w:szCs w:val="24"/>
        </w:rPr>
        <w:t>վերաբերյալ տեղեկատվությունը չափազանց սահմանափ</w:t>
      </w:r>
      <w:r w:rsidR="00554B7B" w:rsidRPr="00BA5D64">
        <w:rPr>
          <w:rFonts w:ascii="Sylfaen" w:hAnsi="Sylfaen"/>
          <w:sz w:val="24"/>
          <w:szCs w:val="24"/>
        </w:rPr>
        <w:t xml:space="preserve">ակ է կամ բացակայում է: 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0024D1" w:rsidRPr="00BA5D64">
        <w:rPr>
          <w:rFonts w:ascii="Sylfaen" w:hAnsi="Sylfaen"/>
          <w:sz w:val="24"/>
          <w:szCs w:val="24"/>
        </w:rPr>
        <w:lastRenderedPageBreak/>
        <w:t>Ավելին,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0024D1" w:rsidRPr="00BA5D64">
        <w:rPr>
          <w:rFonts w:ascii="Sylfaen" w:hAnsi="Sylfaen"/>
          <w:sz w:val="24"/>
          <w:szCs w:val="24"/>
        </w:rPr>
        <w:t xml:space="preserve">այդ տեղեկությունները </w:t>
      </w:r>
      <w:r w:rsidRPr="00BA5D64">
        <w:rPr>
          <w:rFonts w:ascii="Sylfaen" w:hAnsi="Sylfaen"/>
          <w:sz w:val="24"/>
          <w:szCs w:val="24"/>
        </w:rPr>
        <w:t>ցրված են համայնքա</w:t>
      </w:r>
      <w:r w:rsidR="002C6977" w:rsidRPr="00BA5D64">
        <w:rPr>
          <w:rFonts w:ascii="Sylfaen" w:hAnsi="Sylfaen"/>
          <w:sz w:val="24"/>
          <w:szCs w:val="24"/>
        </w:rPr>
        <w:t>պետարաններ</w:t>
      </w:r>
      <w:r w:rsidR="000024D1" w:rsidRPr="00BA5D64">
        <w:rPr>
          <w:rFonts w:ascii="Sylfaen" w:hAnsi="Sylfaen"/>
          <w:sz w:val="24"/>
          <w:szCs w:val="24"/>
        </w:rPr>
        <w:t>ում</w:t>
      </w:r>
      <w:r w:rsidR="002C6977" w:rsidRPr="00BA5D64">
        <w:rPr>
          <w:rFonts w:ascii="Sylfaen" w:hAnsi="Sylfaen"/>
          <w:sz w:val="24"/>
          <w:szCs w:val="24"/>
        </w:rPr>
        <w:t xml:space="preserve"> և </w:t>
      </w:r>
      <w:r w:rsidR="00654AC9" w:rsidRPr="00BA5D64">
        <w:rPr>
          <w:rFonts w:ascii="Sylfaen" w:hAnsi="Sylfaen"/>
          <w:sz w:val="24"/>
          <w:szCs w:val="24"/>
        </w:rPr>
        <w:t>քաղաքապետարաններ</w:t>
      </w:r>
      <w:r w:rsidR="000024D1" w:rsidRPr="00BA5D64">
        <w:rPr>
          <w:rFonts w:ascii="Sylfaen" w:hAnsi="Sylfaen"/>
          <w:sz w:val="24"/>
          <w:szCs w:val="24"/>
        </w:rPr>
        <w:t>ում</w:t>
      </w:r>
      <w:r w:rsidR="002C6977" w:rsidRPr="00BA5D64">
        <w:rPr>
          <w:rFonts w:ascii="Sylfaen" w:hAnsi="Sylfaen"/>
          <w:sz w:val="24"/>
          <w:szCs w:val="24"/>
        </w:rPr>
        <w:t xml:space="preserve">, </w:t>
      </w:r>
      <w:r w:rsidR="000024D1" w:rsidRPr="00BA5D64">
        <w:rPr>
          <w:rFonts w:ascii="Sylfaen" w:hAnsi="Sylfaen"/>
          <w:sz w:val="24"/>
          <w:szCs w:val="24"/>
        </w:rPr>
        <w:t xml:space="preserve">ինչը  </w:t>
      </w:r>
      <w:r w:rsidRPr="00BA5D64">
        <w:rPr>
          <w:rFonts w:ascii="Sylfaen" w:hAnsi="Sylfaen"/>
          <w:sz w:val="24"/>
          <w:szCs w:val="24"/>
        </w:rPr>
        <w:t xml:space="preserve">խոչընդոտում </w:t>
      </w:r>
      <w:r w:rsidR="002C6977" w:rsidRPr="00BA5D64">
        <w:rPr>
          <w:rFonts w:ascii="Sylfaen" w:hAnsi="Sylfaen"/>
          <w:sz w:val="24"/>
          <w:szCs w:val="24"/>
        </w:rPr>
        <w:t>է գ</w:t>
      </w:r>
      <w:r w:rsidRPr="00BA5D64">
        <w:rPr>
          <w:rFonts w:ascii="Sylfaen" w:hAnsi="Sylfaen"/>
          <w:sz w:val="24"/>
          <w:szCs w:val="24"/>
        </w:rPr>
        <w:t>յուղատնտեսական հողեր</w:t>
      </w:r>
      <w:r w:rsidR="00253DBF" w:rsidRPr="00BA5D64">
        <w:rPr>
          <w:rFonts w:ascii="Sylfaen" w:hAnsi="Sylfaen"/>
          <w:sz w:val="24"/>
          <w:szCs w:val="24"/>
        </w:rPr>
        <w:t>ի</w:t>
      </w:r>
      <w:r w:rsidRPr="00BA5D64">
        <w:rPr>
          <w:rFonts w:ascii="Sylfaen" w:hAnsi="Sylfaen"/>
          <w:sz w:val="24"/>
          <w:szCs w:val="24"/>
        </w:rPr>
        <w:t xml:space="preserve"> շուկա</w:t>
      </w:r>
      <w:r w:rsidR="00253DBF" w:rsidRPr="00BA5D64">
        <w:rPr>
          <w:rFonts w:ascii="Sylfaen" w:hAnsi="Sylfaen"/>
          <w:sz w:val="24"/>
          <w:szCs w:val="24"/>
        </w:rPr>
        <w:t>ներ</w:t>
      </w:r>
      <w:r w:rsidRPr="00BA5D64">
        <w:rPr>
          <w:rFonts w:ascii="Sylfaen" w:hAnsi="Sylfaen"/>
          <w:sz w:val="24"/>
          <w:szCs w:val="24"/>
        </w:rPr>
        <w:t xml:space="preserve">ի </w:t>
      </w:r>
      <w:r w:rsidR="002C6977" w:rsidRPr="00BA5D64">
        <w:rPr>
          <w:rFonts w:ascii="Sylfaen" w:hAnsi="Sylfaen"/>
          <w:sz w:val="24"/>
          <w:szCs w:val="24"/>
        </w:rPr>
        <w:t>ձևավոր</w:t>
      </w:r>
      <w:r w:rsidR="000024D1" w:rsidRPr="00BA5D64">
        <w:rPr>
          <w:rFonts w:ascii="Sylfaen" w:hAnsi="Sylfaen"/>
          <w:sz w:val="24"/>
          <w:szCs w:val="24"/>
        </w:rPr>
        <w:t>ում</w:t>
      </w:r>
      <w:r w:rsidR="002C6977" w:rsidRPr="00BA5D64">
        <w:rPr>
          <w:rFonts w:ascii="Sylfaen" w:hAnsi="Sylfaen"/>
          <w:sz w:val="24"/>
          <w:szCs w:val="24"/>
        </w:rPr>
        <w:t>ն</w:t>
      </w:r>
      <w:r w:rsidR="000024D1" w:rsidRPr="00BA5D64">
        <w:rPr>
          <w:rFonts w:ascii="Sylfaen" w:hAnsi="Sylfaen"/>
          <w:sz w:val="24"/>
          <w:szCs w:val="24"/>
        </w:rPr>
        <w:t xml:space="preserve"> ու</w:t>
      </w:r>
      <w:r w:rsidR="002C6977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>ֆերմա</w:t>
      </w:r>
      <w:r w:rsidR="002C6977" w:rsidRPr="00BA5D64">
        <w:rPr>
          <w:rFonts w:ascii="Sylfaen" w:hAnsi="Sylfaen"/>
          <w:sz w:val="24"/>
          <w:szCs w:val="24"/>
        </w:rPr>
        <w:t xml:space="preserve">ների </w:t>
      </w:r>
      <w:r w:rsidRPr="00BA5D64">
        <w:rPr>
          <w:rFonts w:ascii="Sylfaen" w:hAnsi="Sylfaen"/>
          <w:sz w:val="24"/>
          <w:szCs w:val="24"/>
        </w:rPr>
        <w:t xml:space="preserve"> ընդլայն</w:t>
      </w:r>
      <w:r w:rsidR="000024D1" w:rsidRPr="00BA5D64">
        <w:rPr>
          <w:rFonts w:ascii="Sylfaen" w:hAnsi="Sylfaen"/>
          <w:sz w:val="24"/>
          <w:szCs w:val="24"/>
        </w:rPr>
        <w:t>ու</w:t>
      </w:r>
      <w:r w:rsidRPr="00BA5D64">
        <w:rPr>
          <w:rFonts w:ascii="Sylfaen" w:hAnsi="Sylfaen"/>
          <w:sz w:val="24"/>
          <w:szCs w:val="24"/>
        </w:rPr>
        <w:t>մ</w:t>
      </w:r>
      <w:r w:rsidR="002C6977" w:rsidRPr="00BA5D64">
        <w:rPr>
          <w:rFonts w:ascii="Sylfaen" w:hAnsi="Sylfaen"/>
          <w:sz w:val="24"/>
          <w:szCs w:val="24"/>
        </w:rPr>
        <w:t xml:space="preserve">ը: 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2C6977" w:rsidRPr="00BA5D64">
        <w:rPr>
          <w:rFonts w:ascii="Sylfaen" w:hAnsi="Sylfaen"/>
          <w:sz w:val="24"/>
          <w:szCs w:val="24"/>
        </w:rPr>
        <w:t>Գյուղական վայրերում ա</w:t>
      </w:r>
      <w:r w:rsidRPr="00BA5D64">
        <w:rPr>
          <w:rFonts w:ascii="Sylfaen" w:hAnsi="Sylfaen"/>
          <w:sz w:val="24"/>
          <w:szCs w:val="24"/>
        </w:rPr>
        <w:t xml:space="preserve">նշարժ գույքի գործակալությունների </w:t>
      </w:r>
      <w:r w:rsidR="002C6977" w:rsidRPr="00BA5D64">
        <w:rPr>
          <w:rFonts w:ascii="Sylfaen" w:hAnsi="Sylfaen"/>
          <w:sz w:val="24"/>
          <w:szCs w:val="24"/>
        </w:rPr>
        <w:t>զարգացմանն ուղղված աջակցությ</w:t>
      </w:r>
      <w:r w:rsidR="00253DBF" w:rsidRPr="00BA5D64">
        <w:rPr>
          <w:rFonts w:ascii="Sylfaen" w:hAnsi="Sylfaen"/>
          <w:sz w:val="24"/>
          <w:szCs w:val="24"/>
        </w:rPr>
        <w:t>ուն</w:t>
      </w:r>
      <w:r w:rsidR="002C6977" w:rsidRPr="00BA5D64">
        <w:rPr>
          <w:rFonts w:ascii="Sylfaen" w:hAnsi="Sylfaen"/>
          <w:sz w:val="24"/>
          <w:szCs w:val="24"/>
        </w:rPr>
        <w:t xml:space="preserve">ը </w:t>
      </w:r>
      <w:r w:rsidR="000024D1" w:rsidRPr="00BA5D64">
        <w:rPr>
          <w:rFonts w:ascii="Sylfaen" w:hAnsi="Sylfaen"/>
          <w:sz w:val="24"/>
          <w:szCs w:val="24"/>
        </w:rPr>
        <w:t xml:space="preserve">կնպաստի </w:t>
      </w:r>
      <w:r w:rsidR="00A44AB2" w:rsidRPr="00BA5D64">
        <w:rPr>
          <w:rFonts w:ascii="Sylfaen" w:hAnsi="Sylfaen"/>
          <w:sz w:val="24"/>
          <w:szCs w:val="24"/>
        </w:rPr>
        <w:t>այս խոչընդոտ</w:t>
      </w:r>
      <w:r w:rsidR="000024D1" w:rsidRPr="00BA5D64">
        <w:rPr>
          <w:rFonts w:ascii="Sylfaen" w:hAnsi="Sylfaen"/>
          <w:sz w:val="24"/>
          <w:szCs w:val="24"/>
        </w:rPr>
        <w:t>ի վերացմանը</w:t>
      </w:r>
      <w:r w:rsidR="00A44AB2" w:rsidRPr="00BA5D64">
        <w:rPr>
          <w:rFonts w:ascii="Sylfaen" w:hAnsi="Sylfaen"/>
          <w:sz w:val="24"/>
          <w:szCs w:val="24"/>
        </w:rPr>
        <w:t xml:space="preserve"> և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A44AB2" w:rsidRPr="00BA5D64">
        <w:rPr>
          <w:rFonts w:ascii="Sylfaen" w:hAnsi="Sylfaen"/>
          <w:sz w:val="24"/>
          <w:szCs w:val="24"/>
        </w:rPr>
        <w:t xml:space="preserve">գյուղական հողերի </w:t>
      </w:r>
      <w:r w:rsidRPr="00BA5D64">
        <w:rPr>
          <w:rFonts w:ascii="Sylfaen" w:hAnsi="Sylfaen"/>
          <w:sz w:val="24"/>
          <w:szCs w:val="24"/>
        </w:rPr>
        <w:t>ինստիտուցիոնալ բազա</w:t>
      </w:r>
      <w:r w:rsidR="000024D1" w:rsidRPr="00BA5D64">
        <w:rPr>
          <w:rFonts w:ascii="Sylfaen" w:hAnsi="Sylfaen"/>
          <w:sz w:val="24"/>
          <w:szCs w:val="24"/>
        </w:rPr>
        <w:t>յի ամրապնդմանը</w:t>
      </w:r>
      <w:r w:rsidRPr="00BA5D64">
        <w:rPr>
          <w:rFonts w:ascii="Sylfaen" w:hAnsi="Sylfaen"/>
          <w:b/>
          <w:sz w:val="24"/>
          <w:szCs w:val="24"/>
        </w:rPr>
        <w:t>:</w:t>
      </w:r>
    </w:p>
    <w:p w14:paraId="36922D61" w14:textId="77777777" w:rsidR="00147335" w:rsidRPr="00BA5D64" w:rsidRDefault="00147335" w:rsidP="000D3394">
      <w:pPr>
        <w:jc w:val="both"/>
        <w:rPr>
          <w:rFonts w:ascii="Sylfaen" w:hAnsi="Sylfaen"/>
        </w:rPr>
      </w:pPr>
    </w:p>
    <w:p w14:paraId="20E3A0CE" w14:textId="77777777" w:rsidR="00B611FD" w:rsidRPr="00BA5D64" w:rsidRDefault="00253DBF" w:rsidP="000D3394">
      <w:pPr>
        <w:pStyle w:val="ListParagraph"/>
        <w:numPr>
          <w:ilvl w:val="0"/>
          <w:numId w:val="17"/>
        </w:numPr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Իրականացնել հ</w:t>
      </w:r>
      <w:r w:rsidR="00B611FD" w:rsidRPr="00BA5D64">
        <w:rPr>
          <w:rFonts w:ascii="Sylfaen" w:hAnsi="Sylfaen"/>
          <w:b/>
          <w:sz w:val="24"/>
          <w:szCs w:val="24"/>
        </w:rPr>
        <w:t>ողեր</w:t>
      </w:r>
      <w:r w:rsidR="00F400DA" w:rsidRPr="00BA5D64">
        <w:rPr>
          <w:rFonts w:ascii="Sylfaen" w:hAnsi="Sylfaen"/>
          <w:b/>
          <w:sz w:val="24"/>
          <w:szCs w:val="24"/>
        </w:rPr>
        <w:t xml:space="preserve">ի կառավարման </w:t>
      </w:r>
      <w:r w:rsidR="00B611FD" w:rsidRPr="00BA5D64">
        <w:rPr>
          <w:rFonts w:ascii="Sylfaen" w:hAnsi="Sylfaen"/>
          <w:b/>
          <w:sz w:val="24"/>
          <w:szCs w:val="24"/>
        </w:rPr>
        <w:t xml:space="preserve">գնահատման շրջանակը (LGAF): </w:t>
      </w:r>
      <w:r w:rsidR="00B611FD" w:rsidRPr="00BA5D64">
        <w:rPr>
          <w:rFonts w:ascii="Sylfaen" w:hAnsi="Sylfaen"/>
          <w:sz w:val="24"/>
          <w:szCs w:val="24"/>
        </w:rPr>
        <w:t>Հողեր</w:t>
      </w:r>
      <w:r w:rsidR="00F400DA" w:rsidRPr="00BA5D64">
        <w:rPr>
          <w:rFonts w:ascii="Sylfaen" w:hAnsi="Sylfaen"/>
          <w:sz w:val="24"/>
          <w:szCs w:val="24"/>
        </w:rPr>
        <w:t>ի</w:t>
      </w:r>
      <w:r w:rsidR="00B611FD" w:rsidRPr="00BA5D64">
        <w:rPr>
          <w:rFonts w:ascii="Sylfaen" w:hAnsi="Sylfaen"/>
          <w:sz w:val="24"/>
          <w:szCs w:val="24"/>
        </w:rPr>
        <w:t xml:space="preserve"> կառավարման գնահատման շրջանակ</w:t>
      </w:r>
      <w:r w:rsidR="00F400DA" w:rsidRPr="00BA5D64">
        <w:rPr>
          <w:rFonts w:ascii="Sylfaen" w:hAnsi="Sylfaen"/>
          <w:sz w:val="24"/>
          <w:szCs w:val="24"/>
        </w:rPr>
        <w:t xml:space="preserve">ն </w:t>
      </w:r>
      <w:r w:rsidR="00B611FD" w:rsidRPr="00BA5D64">
        <w:rPr>
          <w:rFonts w:ascii="Sylfaen" w:hAnsi="Sylfaen"/>
          <w:sz w:val="24"/>
          <w:szCs w:val="24"/>
        </w:rPr>
        <w:t xml:space="preserve">(LGAF) </w:t>
      </w:r>
      <w:r w:rsidR="00F400DA" w:rsidRPr="00BA5D64">
        <w:rPr>
          <w:rFonts w:ascii="Sylfaen" w:hAnsi="Sylfaen"/>
          <w:sz w:val="24"/>
          <w:szCs w:val="24"/>
        </w:rPr>
        <w:t xml:space="preserve">առաջարկվում է </w:t>
      </w:r>
      <w:r w:rsidR="0012145D" w:rsidRPr="00BA5D64">
        <w:rPr>
          <w:rFonts w:ascii="Sylfaen" w:hAnsi="Sylfaen"/>
          <w:sz w:val="24"/>
          <w:szCs w:val="24"/>
        </w:rPr>
        <w:t xml:space="preserve">հողերի կառավարման </w:t>
      </w:r>
      <w:r w:rsidR="00B611FD" w:rsidRPr="00BA5D64">
        <w:rPr>
          <w:rFonts w:ascii="Sylfaen" w:hAnsi="Sylfaen"/>
          <w:sz w:val="24"/>
          <w:szCs w:val="24"/>
        </w:rPr>
        <w:t>կարգավիճակ</w:t>
      </w:r>
      <w:r w:rsidR="0012145D" w:rsidRPr="00BA5D64">
        <w:rPr>
          <w:rFonts w:ascii="Sylfaen" w:hAnsi="Sylfaen"/>
          <w:sz w:val="24"/>
          <w:szCs w:val="24"/>
        </w:rPr>
        <w:t>ը</w:t>
      </w:r>
      <w:r w:rsidR="00B611FD" w:rsidRPr="00BA5D64">
        <w:rPr>
          <w:rFonts w:ascii="Sylfaen" w:hAnsi="Sylfaen"/>
          <w:sz w:val="24"/>
          <w:szCs w:val="24"/>
        </w:rPr>
        <w:t xml:space="preserve"> </w:t>
      </w:r>
      <w:r w:rsidR="0012145D" w:rsidRPr="00BA5D64">
        <w:rPr>
          <w:rFonts w:ascii="Sylfaen" w:hAnsi="Sylfaen"/>
          <w:sz w:val="24"/>
          <w:szCs w:val="24"/>
        </w:rPr>
        <w:t xml:space="preserve">գնահատելու համար: </w:t>
      </w:r>
      <w:r w:rsidR="00B611FD" w:rsidRPr="00BA5D64">
        <w:rPr>
          <w:rFonts w:ascii="Sylfaen" w:hAnsi="Sylfaen"/>
          <w:sz w:val="24"/>
          <w:szCs w:val="24"/>
        </w:rPr>
        <w:t>LGAF</w:t>
      </w:r>
      <w:r w:rsidRPr="00BA5D64">
        <w:rPr>
          <w:rFonts w:ascii="Sylfaen" w:hAnsi="Sylfaen"/>
          <w:sz w:val="24"/>
          <w:szCs w:val="24"/>
        </w:rPr>
        <w:t>-ը</w:t>
      </w:r>
      <w:r w:rsidR="00B611FD" w:rsidRPr="00BA5D64">
        <w:rPr>
          <w:rFonts w:ascii="Sylfaen" w:hAnsi="Sylfaen"/>
          <w:sz w:val="24"/>
          <w:szCs w:val="24"/>
        </w:rPr>
        <w:t xml:space="preserve"> </w:t>
      </w:r>
      <w:r w:rsidR="0012145D" w:rsidRPr="00BA5D64">
        <w:rPr>
          <w:rFonts w:ascii="Sylfaen" w:hAnsi="Sylfaen"/>
          <w:sz w:val="24"/>
          <w:szCs w:val="24"/>
        </w:rPr>
        <w:t xml:space="preserve">Համաշխարհային </w:t>
      </w:r>
      <w:r w:rsidR="000024D1" w:rsidRPr="00BA5D64">
        <w:rPr>
          <w:rFonts w:ascii="Sylfaen" w:hAnsi="Sylfaen"/>
          <w:sz w:val="24"/>
          <w:szCs w:val="24"/>
        </w:rPr>
        <w:t>բ</w:t>
      </w:r>
      <w:r w:rsidR="0012145D" w:rsidRPr="00BA5D64">
        <w:rPr>
          <w:rFonts w:ascii="Sylfaen" w:hAnsi="Sylfaen"/>
          <w:sz w:val="24"/>
          <w:szCs w:val="24"/>
        </w:rPr>
        <w:t xml:space="preserve">անկի կողմից  նախագծված </w:t>
      </w:r>
      <w:r w:rsidR="00B611FD" w:rsidRPr="00BA5D64">
        <w:rPr>
          <w:rFonts w:ascii="Sylfaen" w:hAnsi="Sylfaen"/>
          <w:sz w:val="24"/>
          <w:szCs w:val="24"/>
        </w:rPr>
        <w:t>գործիք է, որ</w:t>
      </w:r>
      <w:r w:rsidR="0012145D" w:rsidRPr="00BA5D64">
        <w:rPr>
          <w:rFonts w:ascii="Sylfaen" w:hAnsi="Sylfaen"/>
          <w:sz w:val="24"/>
          <w:szCs w:val="24"/>
        </w:rPr>
        <w:t xml:space="preserve">ն </w:t>
      </w:r>
      <w:r w:rsidR="00B611FD" w:rsidRPr="00BA5D64">
        <w:rPr>
          <w:rFonts w:ascii="Sylfaen" w:hAnsi="Sylfaen"/>
          <w:sz w:val="24"/>
          <w:szCs w:val="24"/>
        </w:rPr>
        <w:t>օգն</w:t>
      </w:r>
      <w:r w:rsidR="0012145D" w:rsidRPr="00BA5D64">
        <w:rPr>
          <w:rFonts w:ascii="Sylfaen" w:hAnsi="Sylfaen"/>
          <w:sz w:val="24"/>
          <w:szCs w:val="24"/>
        </w:rPr>
        <w:t xml:space="preserve">ում է </w:t>
      </w:r>
      <w:r w:rsidR="00B611FD" w:rsidRPr="00BA5D64">
        <w:rPr>
          <w:rFonts w:ascii="Sylfaen" w:hAnsi="Sylfaen"/>
          <w:sz w:val="24"/>
          <w:szCs w:val="24"/>
        </w:rPr>
        <w:t xml:space="preserve">երկրներին գնահատելու </w:t>
      </w:r>
      <w:r w:rsidR="0012145D" w:rsidRPr="00BA5D64">
        <w:rPr>
          <w:rFonts w:ascii="Sylfaen" w:hAnsi="Sylfaen"/>
          <w:sz w:val="24"/>
          <w:szCs w:val="24"/>
        </w:rPr>
        <w:t>հողեր</w:t>
      </w:r>
      <w:r w:rsidRPr="00BA5D64">
        <w:rPr>
          <w:rFonts w:ascii="Sylfaen" w:hAnsi="Sylfaen"/>
          <w:sz w:val="24"/>
          <w:szCs w:val="24"/>
        </w:rPr>
        <w:t>ի</w:t>
      </w:r>
      <w:r w:rsidR="0012145D" w:rsidRPr="00BA5D64">
        <w:rPr>
          <w:rFonts w:ascii="Sylfaen" w:hAnsi="Sylfaen"/>
          <w:sz w:val="24"/>
          <w:szCs w:val="24"/>
        </w:rPr>
        <w:t xml:space="preserve"> կառավարման </w:t>
      </w:r>
      <w:r w:rsidR="00B611FD" w:rsidRPr="00BA5D64">
        <w:rPr>
          <w:rFonts w:ascii="Sylfaen" w:hAnsi="Sylfaen"/>
          <w:sz w:val="24"/>
          <w:szCs w:val="24"/>
        </w:rPr>
        <w:t>իրենց քաղաքականություն</w:t>
      </w:r>
      <w:r w:rsidR="000024D1" w:rsidRPr="00BA5D64">
        <w:rPr>
          <w:rFonts w:ascii="Sylfaen" w:hAnsi="Sylfaen"/>
          <w:sz w:val="24"/>
          <w:szCs w:val="24"/>
        </w:rPr>
        <w:t>ն</w:t>
      </w:r>
      <w:r w:rsidR="00B611FD" w:rsidRPr="00BA5D64">
        <w:rPr>
          <w:rFonts w:ascii="Sylfaen" w:hAnsi="Sylfaen"/>
          <w:sz w:val="24"/>
          <w:szCs w:val="24"/>
        </w:rPr>
        <w:t xml:space="preserve"> </w:t>
      </w:r>
      <w:r w:rsidR="000024D1" w:rsidRPr="00BA5D64">
        <w:rPr>
          <w:rFonts w:ascii="Sylfaen" w:hAnsi="Sylfaen"/>
          <w:sz w:val="24"/>
          <w:szCs w:val="24"/>
        </w:rPr>
        <w:t>ու</w:t>
      </w:r>
      <w:r w:rsidR="00B611FD" w:rsidRPr="00BA5D64">
        <w:rPr>
          <w:rFonts w:ascii="Sylfaen" w:hAnsi="Sylfaen"/>
          <w:sz w:val="24"/>
          <w:szCs w:val="24"/>
        </w:rPr>
        <w:t xml:space="preserve"> պրակտիկան </w:t>
      </w:r>
      <w:r w:rsidR="0012145D" w:rsidRPr="00BA5D64">
        <w:rPr>
          <w:rFonts w:ascii="Sylfaen" w:hAnsi="Sylfaen"/>
          <w:sz w:val="24"/>
          <w:szCs w:val="24"/>
        </w:rPr>
        <w:t>և</w:t>
      </w:r>
      <w:r w:rsidR="00B611FD"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t>չափորոշիչներ</w:t>
      </w:r>
      <w:r w:rsidR="000024D1" w:rsidRPr="00BA5D64">
        <w:rPr>
          <w:rFonts w:ascii="Sylfaen" w:hAnsi="Sylfaen"/>
          <w:sz w:val="24"/>
          <w:szCs w:val="24"/>
        </w:rPr>
        <w:t xml:space="preserve"> է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B611FD" w:rsidRPr="00BA5D64">
        <w:rPr>
          <w:rFonts w:ascii="Sylfaen" w:hAnsi="Sylfaen"/>
          <w:sz w:val="24"/>
          <w:szCs w:val="24"/>
        </w:rPr>
        <w:t>ապահով</w:t>
      </w:r>
      <w:r w:rsidR="0012145D" w:rsidRPr="00BA5D64">
        <w:rPr>
          <w:rFonts w:ascii="Sylfaen" w:hAnsi="Sylfaen"/>
          <w:sz w:val="24"/>
          <w:szCs w:val="24"/>
        </w:rPr>
        <w:t xml:space="preserve">ում </w:t>
      </w:r>
      <w:r w:rsidR="00B611FD" w:rsidRPr="00BA5D64">
        <w:rPr>
          <w:rFonts w:ascii="Sylfaen" w:hAnsi="Sylfaen"/>
          <w:sz w:val="24"/>
          <w:szCs w:val="24"/>
        </w:rPr>
        <w:t xml:space="preserve"> համեմատության </w:t>
      </w:r>
      <w:r w:rsidR="0012145D" w:rsidRPr="00BA5D64">
        <w:rPr>
          <w:rFonts w:ascii="Sylfaen" w:hAnsi="Sylfaen"/>
          <w:sz w:val="24"/>
          <w:szCs w:val="24"/>
        </w:rPr>
        <w:t xml:space="preserve">և </w:t>
      </w:r>
      <w:r w:rsidR="00B611FD" w:rsidRPr="00BA5D64">
        <w:rPr>
          <w:rFonts w:ascii="Sylfaen" w:hAnsi="Sylfaen"/>
          <w:sz w:val="24"/>
          <w:szCs w:val="24"/>
        </w:rPr>
        <w:t>մոնի</w:t>
      </w:r>
      <w:r w:rsidR="000024D1" w:rsidRPr="00BA5D64">
        <w:rPr>
          <w:rFonts w:ascii="Sylfaen" w:hAnsi="Sylfaen"/>
          <w:sz w:val="24"/>
          <w:szCs w:val="24"/>
        </w:rPr>
        <w:t>թ</w:t>
      </w:r>
      <w:r w:rsidR="00B611FD" w:rsidRPr="00BA5D64">
        <w:rPr>
          <w:rFonts w:ascii="Sylfaen" w:hAnsi="Sylfaen"/>
          <w:sz w:val="24"/>
          <w:szCs w:val="24"/>
        </w:rPr>
        <w:t>որինգի առաջընթացի</w:t>
      </w:r>
      <w:r w:rsidR="0012145D" w:rsidRPr="00BA5D64">
        <w:rPr>
          <w:rFonts w:ascii="Sylfaen" w:hAnsi="Sylfaen"/>
          <w:sz w:val="24"/>
          <w:szCs w:val="24"/>
        </w:rPr>
        <w:t xml:space="preserve"> համար</w:t>
      </w:r>
      <w:r w:rsidR="00B611FD" w:rsidRPr="00BA5D64">
        <w:rPr>
          <w:rFonts w:ascii="Sylfaen" w:hAnsi="Sylfaen"/>
          <w:sz w:val="24"/>
          <w:szCs w:val="24"/>
        </w:rPr>
        <w:t>: Այն իրականացվել է ավելի քան 40 երկրներում, այդ թվում</w:t>
      </w:r>
      <w:r w:rsidR="000024D1" w:rsidRPr="00BA5D64">
        <w:rPr>
          <w:rFonts w:ascii="Sylfaen" w:hAnsi="Sylfaen"/>
          <w:sz w:val="24"/>
          <w:szCs w:val="24"/>
        </w:rPr>
        <w:t>՝</w:t>
      </w:r>
      <w:r w:rsidR="00B611FD" w:rsidRPr="00BA5D64">
        <w:rPr>
          <w:rFonts w:ascii="Sylfaen" w:hAnsi="Sylfaen"/>
          <w:sz w:val="24"/>
          <w:szCs w:val="24"/>
        </w:rPr>
        <w:t xml:space="preserve"> Մոլդովայում, Վրաստանում, Ուկրաինայում </w:t>
      </w:r>
      <w:r w:rsidR="003C4664" w:rsidRPr="00BA5D64">
        <w:rPr>
          <w:rFonts w:ascii="Sylfaen" w:hAnsi="Sylfaen"/>
          <w:sz w:val="24"/>
          <w:szCs w:val="24"/>
        </w:rPr>
        <w:t>և</w:t>
      </w:r>
      <w:r w:rsidR="00B611FD" w:rsidRPr="00BA5D64">
        <w:rPr>
          <w:rFonts w:ascii="Sylfaen" w:hAnsi="Sylfaen"/>
          <w:sz w:val="24"/>
          <w:szCs w:val="24"/>
        </w:rPr>
        <w:t xml:space="preserve"> Խորվաթիայում:</w:t>
      </w:r>
      <w:r w:rsidRPr="00BA5D64">
        <w:rPr>
          <w:rFonts w:ascii="Sylfaen" w:hAnsi="Sylfaen"/>
          <w:sz w:val="24"/>
          <w:szCs w:val="24"/>
        </w:rPr>
        <w:t xml:space="preserve"> </w:t>
      </w:r>
    </w:p>
    <w:p w14:paraId="579CCC03" w14:textId="77777777" w:rsidR="00147335" w:rsidRPr="00BA5D64" w:rsidRDefault="00147335" w:rsidP="000D3394">
      <w:pPr>
        <w:rPr>
          <w:rFonts w:ascii="Sylfaen" w:hAnsi="Sylfaen"/>
          <w:b/>
        </w:rPr>
      </w:pPr>
    </w:p>
    <w:p w14:paraId="354B6C60" w14:textId="77777777" w:rsidR="006457D9" w:rsidRPr="00BA5D64" w:rsidRDefault="00157785" w:rsidP="000D3394">
      <w:pPr>
        <w:pStyle w:val="ListParagraph"/>
        <w:numPr>
          <w:ilvl w:val="1"/>
          <w:numId w:val="1"/>
        </w:numPr>
        <w:rPr>
          <w:rFonts w:ascii="Sylfaen" w:hAnsi="Sylfaen"/>
          <w:b/>
          <w:sz w:val="24"/>
          <w:szCs w:val="24"/>
        </w:rPr>
      </w:pPr>
      <w:r w:rsidRPr="00BA5D64">
        <w:rPr>
          <w:rFonts w:ascii="Sylfaen" w:hAnsi="Sylfaen" w:cs="Sylfaen"/>
          <w:b/>
          <w:sz w:val="24"/>
          <w:szCs w:val="24"/>
        </w:rPr>
        <w:t>Գյուղատնտես</w:t>
      </w:r>
      <w:r w:rsidR="00B75C07" w:rsidRPr="00BA5D64">
        <w:rPr>
          <w:rFonts w:ascii="Sylfaen" w:hAnsi="Sylfaen" w:cs="Sylfaen"/>
          <w:b/>
          <w:sz w:val="24"/>
          <w:szCs w:val="24"/>
        </w:rPr>
        <w:t xml:space="preserve">ության </w:t>
      </w:r>
      <w:r w:rsidR="005A0728" w:rsidRPr="00BA5D64">
        <w:rPr>
          <w:rFonts w:ascii="Sylfaen" w:hAnsi="Sylfaen"/>
          <w:b/>
          <w:sz w:val="24"/>
          <w:szCs w:val="24"/>
        </w:rPr>
        <w:t>ա</w:t>
      </w:r>
      <w:r w:rsidR="007E3A5B" w:rsidRPr="00BA5D64">
        <w:rPr>
          <w:rFonts w:ascii="Sylfaen" w:hAnsi="Sylfaen"/>
          <w:b/>
          <w:sz w:val="24"/>
          <w:szCs w:val="24"/>
        </w:rPr>
        <w:t>պահովագրու</w:t>
      </w:r>
      <w:r w:rsidR="00A05E20" w:rsidRPr="00BA5D64">
        <w:rPr>
          <w:rFonts w:ascii="Sylfaen" w:hAnsi="Sylfaen"/>
          <w:b/>
          <w:sz w:val="24"/>
          <w:szCs w:val="24"/>
        </w:rPr>
        <w:t>մ</w:t>
      </w:r>
      <w:r w:rsidR="00427FB6" w:rsidRPr="00BA5D64">
        <w:rPr>
          <w:rFonts w:ascii="Sylfaen" w:hAnsi="Sylfaen"/>
          <w:b/>
          <w:sz w:val="24"/>
          <w:szCs w:val="24"/>
        </w:rPr>
        <w:t xml:space="preserve">ը </w:t>
      </w:r>
      <w:r w:rsidR="005A0728" w:rsidRPr="00BA5D64">
        <w:rPr>
          <w:rFonts w:ascii="Sylfaen" w:hAnsi="Sylfaen"/>
          <w:b/>
          <w:sz w:val="24"/>
          <w:szCs w:val="24"/>
        </w:rPr>
        <w:t>և</w:t>
      </w:r>
      <w:r w:rsidR="006F591F" w:rsidRPr="00BA5D64">
        <w:rPr>
          <w:rFonts w:ascii="Sylfaen" w:hAnsi="Sylfaen"/>
          <w:b/>
          <w:sz w:val="24"/>
          <w:szCs w:val="24"/>
        </w:rPr>
        <w:t xml:space="preserve"> </w:t>
      </w:r>
      <w:r w:rsidR="005A0728" w:rsidRPr="00BA5D64">
        <w:rPr>
          <w:rFonts w:ascii="Sylfaen" w:hAnsi="Sylfaen"/>
          <w:b/>
          <w:sz w:val="24"/>
          <w:szCs w:val="24"/>
        </w:rPr>
        <w:t>ռ</w:t>
      </w:r>
      <w:r w:rsidR="00654865" w:rsidRPr="00BA5D64">
        <w:rPr>
          <w:rFonts w:ascii="Sylfaen" w:hAnsi="Sylfaen"/>
          <w:b/>
          <w:sz w:val="24"/>
          <w:szCs w:val="24"/>
        </w:rPr>
        <w:t>իսկերի կառավարումը</w:t>
      </w:r>
    </w:p>
    <w:p w14:paraId="29897E2F" w14:textId="77777777" w:rsidR="006457D9" w:rsidRPr="00BA5D64" w:rsidRDefault="006457D9" w:rsidP="000D3394">
      <w:pPr>
        <w:rPr>
          <w:rFonts w:ascii="Sylfaen" w:hAnsi="Sylfaen"/>
          <w:b/>
        </w:rPr>
      </w:pPr>
    </w:p>
    <w:p w14:paraId="1ABAACB7" w14:textId="77777777" w:rsidR="00A22C74" w:rsidRPr="00BA5D64" w:rsidRDefault="000024D1" w:rsidP="000D3394">
      <w:pPr>
        <w:jc w:val="both"/>
        <w:rPr>
          <w:rFonts w:ascii="Sylfaen" w:hAnsi="Sylfaen"/>
        </w:rPr>
      </w:pPr>
      <w:r w:rsidRPr="00BA5D64">
        <w:rPr>
          <w:rFonts w:ascii="Sylfaen" w:hAnsi="Sylfaen"/>
        </w:rPr>
        <w:t>Բ</w:t>
      </w:r>
      <w:r w:rsidR="00A22C74" w:rsidRPr="00BA5D64">
        <w:rPr>
          <w:rFonts w:ascii="Sylfaen" w:hAnsi="Sylfaen"/>
        </w:rPr>
        <w:t>արձրարժեք</w:t>
      </w:r>
      <w:r w:rsidR="003A0B11" w:rsidRPr="00BA5D64">
        <w:rPr>
          <w:rFonts w:ascii="Sylfaen" w:hAnsi="Sylfaen"/>
        </w:rPr>
        <w:t xml:space="preserve"> մ</w:t>
      </w:r>
      <w:r w:rsidR="00A22C74" w:rsidRPr="00BA5D64">
        <w:rPr>
          <w:rFonts w:ascii="Sylfaen" w:hAnsi="Sylfaen"/>
        </w:rPr>
        <w:t>րգ</w:t>
      </w:r>
      <w:r w:rsidR="003A0B11" w:rsidRPr="00BA5D64">
        <w:rPr>
          <w:rFonts w:ascii="Sylfaen" w:hAnsi="Sylfaen"/>
        </w:rPr>
        <w:t xml:space="preserve">եր և </w:t>
      </w:r>
      <w:r w:rsidR="00A22C74" w:rsidRPr="00BA5D64">
        <w:rPr>
          <w:rFonts w:ascii="Sylfaen" w:hAnsi="Sylfaen"/>
        </w:rPr>
        <w:t>բանջարեղեն</w:t>
      </w:r>
      <w:r w:rsidR="003A0B11" w:rsidRPr="00BA5D64">
        <w:rPr>
          <w:rFonts w:ascii="Sylfaen" w:hAnsi="Sylfaen"/>
        </w:rPr>
        <w:t xml:space="preserve"> արտադրողներ</w:t>
      </w:r>
      <w:r w:rsidRPr="00BA5D64">
        <w:rPr>
          <w:rFonts w:ascii="Sylfaen" w:hAnsi="Sylfaen"/>
        </w:rPr>
        <w:t>ից շատերը</w:t>
      </w:r>
      <w:r w:rsidR="00A22C74" w:rsidRPr="00BA5D64">
        <w:rPr>
          <w:rFonts w:ascii="Sylfaen" w:hAnsi="Sylfaen"/>
        </w:rPr>
        <w:t xml:space="preserve">, որոնք ապահովում են գյուղատնտեսական </w:t>
      </w:r>
      <w:r w:rsidR="003A0B11" w:rsidRPr="00BA5D64">
        <w:rPr>
          <w:rFonts w:ascii="Sylfaen" w:hAnsi="Sylfaen"/>
        </w:rPr>
        <w:t xml:space="preserve">մթերքի </w:t>
      </w:r>
      <w:r w:rsidR="00A22C74" w:rsidRPr="00BA5D64">
        <w:rPr>
          <w:rFonts w:ascii="Sylfaen" w:hAnsi="Sylfaen"/>
        </w:rPr>
        <w:t xml:space="preserve">արտահանման </w:t>
      </w:r>
      <w:r w:rsidR="003A0B11" w:rsidRPr="00BA5D64">
        <w:rPr>
          <w:rFonts w:ascii="Sylfaen" w:hAnsi="Sylfaen"/>
        </w:rPr>
        <w:t>բազան</w:t>
      </w:r>
      <w:r w:rsidR="0026148E" w:rsidRPr="00BA5D64">
        <w:rPr>
          <w:rFonts w:ascii="Sylfaen" w:hAnsi="Sylfaen"/>
        </w:rPr>
        <w:t>,</w:t>
      </w:r>
      <w:r w:rsidR="003A0B11" w:rsidRPr="00BA5D64">
        <w:rPr>
          <w:rFonts w:ascii="Sylfaen" w:hAnsi="Sylfaen"/>
        </w:rPr>
        <w:t xml:space="preserve"> </w:t>
      </w:r>
      <w:r w:rsidR="00A22C74" w:rsidRPr="00BA5D64">
        <w:rPr>
          <w:rFonts w:ascii="Sylfaen" w:hAnsi="Sylfaen"/>
        </w:rPr>
        <w:t xml:space="preserve">չափազանց խոցելի </w:t>
      </w:r>
      <w:r w:rsidR="00B75C07" w:rsidRPr="00BA5D64">
        <w:rPr>
          <w:rFonts w:ascii="Sylfaen" w:hAnsi="Sylfaen"/>
        </w:rPr>
        <w:t>են</w:t>
      </w:r>
      <w:r w:rsidR="00A22C74" w:rsidRPr="00BA5D64">
        <w:rPr>
          <w:rFonts w:ascii="Sylfaen" w:hAnsi="Sylfaen"/>
        </w:rPr>
        <w:t xml:space="preserve"> կլիմայական ռիսկեր</w:t>
      </w:r>
      <w:r w:rsidR="0093058F" w:rsidRPr="00BA5D64">
        <w:rPr>
          <w:rFonts w:ascii="Sylfaen" w:hAnsi="Sylfaen"/>
        </w:rPr>
        <w:t>ի նկատմամբ</w:t>
      </w:r>
      <w:r w:rsidR="00A22C74" w:rsidRPr="00BA5D64">
        <w:rPr>
          <w:rFonts w:ascii="Sylfaen" w:hAnsi="Sylfaen"/>
        </w:rPr>
        <w:t>, ինչը ապակայունացն</w:t>
      </w:r>
      <w:r w:rsidR="0093058F" w:rsidRPr="00BA5D64">
        <w:rPr>
          <w:rFonts w:ascii="Sylfaen" w:hAnsi="Sylfaen"/>
        </w:rPr>
        <w:t xml:space="preserve">ում է նրանց </w:t>
      </w:r>
      <w:r w:rsidR="00A22C74" w:rsidRPr="00BA5D64">
        <w:rPr>
          <w:rFonts w:ascii="Sylfaen" w:hAnsi="Sylfaen"/>
        </w:rPr>
        <w:t xml:space="preserve">եկամուտները </w:t>
      </w:r>
      <w:r w:rsidR="003C4664" w:rsidRPr="00BA5D64">
        <w:rPr>
          <w:rFonts w:ascii="Sylfaen" w:hAnsi="Sylfaen"/>
        </w:rPr>
        <w:t>և</w:t>
      </w:r>
      <w:r w:rsidR="00A22C74" w:rsidRPr="00BA5D64">
        <w:rPr>
          <w:rFonts w:ascii="Sylfaen" w:hAnsi="Sylfaen"/>
        </w:rPr>
        <w:t xml:space="preserve"> նվազեցն</w:t>
      </w:r>
      <w:r w:rsidR="0093058F" w:rsidRPr="00BA5D64">
        <w:rPr>
          <w:rFonts w:ascii="Sylfaen" w:hAnsi="Sylfaen"/>
        </w:rPr>
        <w:t xml:space="preserve">ում </w:t>
      </w:r>
      <w:r w:rsidR="00A22C74" w:rsidRPr="00BA5D64">
        <w:rPr>
          <w:rFonts w:ascii="Sylfaen" w:hAnsi="Sylfaen"/>
        </w:rPr>
        <w:t xml:space="preserve"> </w:t>
      </w:r>
      <w:r w:rsidR="0093058F" w:rsidRPr="00BA5D64">
        <w:rPr>
          <w:rFonts w:ascii="Sylfaen" w:hAnsi="Sylfaen"/>
        </w:rPr>
        <w:t>ժամանակակից տեխնոլոգիաներ</w:t>
      </w:r>
      <w:r w:rsidR="00B75C07" w:rsidRPr="00BA5D64">
        <w:rPr>
          <w:rFonts w:ascii="Sylfaen" w:hAnsi="Sylfaen"/>
        </w:rPr>
        <w:t xml:space="preserve">ի </w:t>
      </w:r>
      <w:r w:rsidR="00A22C74" w:rsidRPr="00BA5D64">
        <w:rPr>
          <w:rFonts w:ascii="Sylfaen" w:hAnsi="Sylfaen"/>
        </w:rPr>
        <w:t>ներդ</w:t>
      </w:r>
      <w:r w:rsidR="00B75C07" w:rsidRPr="00BA5D64">
        <w:rPr>
          <w:rFonts w:ascii="Sylfaen" w:hAnsi="Sylfaen"/>
        </w:rPr>
        <w:t>ր</w:t>
      </w:r>
      <w:r w:rsidR="0093058F" w:rsidRPr="00BA5D64">
        <w:rPr>
          <w:rFonts w:ascii="Sylfaen" w:hAnsi="Sylfaen"/>
        </w:rPr>
        <w:t xml:space="preserve">ումը: Հայաստանի </w:t>
      </w:r>
      <w:r w:rsidR="00A22C74" w:rsidRPr="00BA5D64">
        <w:rPr>
          <w:rFonts w:ascii="Sylfaen" w:hAnsi="Sylfaen"/>
        </w:rPr>
        <w:t>կառավարությունը նախատեսում է ստեղծել գյուղատնտեսության ապահովագր</w:t>
      </w:r>
      <w:r w:rsidR="0093058F" w:rsidRPr="00BA5D64">
        <w:rPr>
          <w:rFonts w:ascii="Sylfaen" w:hAnsi="Sylfaen"/>
        </w:rPr>
        <w:t xml:space="preserve">ման </w:t>
      </w:r>
      <w:r w:rsidR="00A22C74" w:rsidRPr="00BA5D64">
        <w:rPr>
          <w:rFonts w:ascii="Sylfaen" w:hAnsi="Sylfaen"/>
        </w:rPr>
        <w:t>ծրագիր</w:t>
      </w:r>
      <w:r w:rsidR="00A05E20" w:rsidRPr="00BA5D64">
        <w:rPr>
          <w:rFonts w:ascii="Sylfaen" w:hAnsi="Sylfaen"/>
        </w:rPr>
        <w:t>՝</w:t>
      </w:r>
      <w:r w:rsidR="00A22C74" w:rsidRPr="00BA5D64">
        <w:rPr>
          <w:rFonts w:ascii="Sylfaen" w:hAnsi="Sylfaen"/>
        </w:rPr>
        <w:t xml:space="preserve"> որպես </w:t>
      </w:r>
      <w:r w:rsidR="0093058F" w:rsidRPr="00BA5D64">
        <w:rPr>
          <w:rFonts w:ascii="Sylfaen" w:hAnsi="Sylfaen"/>
        </w:rPr>
        <w:t xml:space="preserve">արտադրական ռիսկերը նվազեցնող </w:t>
      </w:r>
      <w:r w:rsidR="00A22C74" w:rsidRPr="00BA5D64">
        <w:rPr>
          <w:rFonts w:ascii="Sylfaen" w:hAnsi="Sylfaen"/>
        </w:rPr>
        <w:t>միջոց</w:t>
      </w:r>
      <w:r w:rsidR="0093058F" w:rsidRPr="00BA5D64">
        <w:rPr>
          <w:rFonts w:ascii="Sylfaen" w:hAnsi="Sylfaen"/>
        </w:rPr>
        <w:t xml:space="preserve">: </w:t>
      </w:r>
      <w:r w:rsidR="00791570" w:rsidRPr="00BA5D64">
        <w:rPr>
          <w:rFonts w:ascii="Sylfaen" w:hAnsi="Sylfaen"/>
        </w:rPr>
        <w:t xml:space="preserve">Հայաստանի </w:t>
      </w:r>
      <w:r w:rsidR="00A05E20" w:rsidRPr="00BA5D64">
        <w:rPr>
          <w:rFonts w:ascii="Sylfaen" w:hAnsi="Sylfaen"/>
        </w:rPr>
        <w:t>կ</w:t>
      </w:r>
      <w:r w:rsidR="00791570" w:rsidRPr="00BA5D64">
        <w:rPr>
          <w:rFonts w:ascii="Sylfaen" w:hAnsi="Sylfaen"/>
        </w:rPr>
        <w:t>ենտրոնական բանկը</w:t>
      </w:r>
      <w:r w:rsidR="00B75C07" w:rsidRPr="00BA5D64">
        <w:rPr>
          <w:rFonts w:ascii="Sylfaen" w:hAnsi="Sylfaen"/>
        </w:rPr>
        <w:t xml:space="preserve"> (ԿԲ), որպես գ</w:t>
      </w:r>
      <w:r w:rsidR="00791570" w:rsidRPr="00BA5D64">
        <w:rPr>
          <w:rFonts w:ascii="Sylfaen" w:hAnsi="Sylfaen"/>
        </w:rPr>
        <w:t>յուղատնտես</w:t>
      </w:r>
      <w:r w:rsidR="00B75C07" w:rsidRPr="00BA5D64">
        <w:rPr>
          <w:rFonts w:ascii="Sylfaen" w:hAnsi="Sylfaen"/>
        </w:rPr>
        <w:t xml:space="preserve">ության </w:t>
      </w:r>
      <w:r w:rsidR="00791570" w:rsidRPr="00BA5D64">
        <w:rPr>
          <w:rFonts w:ascii="Sylfaen" w:hAnsi="Sylfaen"/>
        </w:rPr>
        <w:t xml:space="preserve"> ապահովագրության նպատակին հասնելու առաջին քայլ</w:t>
      </w:r>
      <w:r w:rsidR="00B75C07" w:rsidRPr="00BA5D64">
        <w:rPr>
          <w:rFonts w:ascii="Sylfaen" w:hAnsi="Sylfaen"/>
        </w:rPr>
        <w:t>,</w:t>
      </w:r>
      <w:r w:rsidR="00791570" w:rsidRPr="00BA5D64">
        <w:rPr>
          <w:rFonts w:ascii="Sylfaen" w:hAnsi="Sylfaen"/>
        </w:rPr>
        <w:t xml:space="preserve"> սկսել է </w:t>
      </w:r>
      <w:r w:rsidR="00A22C74" w:rsidRPr="00BA5D64">
        <w:rPr>
          <w:rFonts w:ascii="Sylfaen" w:hAnsi="Sylfaen"/>
        </w:rPr>
        <w:t>առաջարկ</w:t>
      </w:r>
      <w:r w:rsidR="000D0E99" w:rsidRPr="00BA5D64">
        <w:rPr>
          <w:rFonts w:ascii="Sylfaen" w:hAnsi="Sylfaen"/>
        </w:rPr>
        <w:t xml:space="preserve"> մշակել </w:t>
      </w:r>
      <w:r w:rsidR="006D1A8F" w:rsidRPr="00BA5D64">
        <w:rPr>
          <w:rFonts w:ascii="Sylfaen" w:hAnsi="Sylfaen"/>
        </w:rPr>
        <w:t>այն շ</w:t>
      </w:r>
      <w:r w:rsidR="00A22C74" w:rsidRPr="00BA5D64">
        <w:rPr>
          <w:rFonts w:ascii="Sylfaen" w:hAnsi="Sylfaen"/>
        </w:rPr>
        <w:t>արունակել</w:t>
      </w:r>
      <w:r w:rsidR="006D1A8F" w:rsidRPr="00BA5D64">
        <w:rPr>
          <w:rFonts w:ascii="Sylfaen" w:hAnsi="Sylfaen"/>
        </w:rPr>
        <w:t xml:space="preserve">ու ուղղությամբ: </w:t>
      </w:r>
      <w:r w:rsidR="00B75C07" w:rsidRPr="00BA5D64">
        <w:rPr>
          <w:rFonts w:ascii="Sylfaen" w:hAnsi="Sylfaen"/>
        </w:rPr>
        <w:t>Կ</w:t>
      </w:r>
      <w:r w:rsidR="00A22C74" w:rsidRPr="00BA5D64">
        <w:rPr>
          <w:rFonts w:ascii="Sylfaen" w:hAnsi="Sylfaen"/>
        </w:rPr>
        <w:t>առավարության</w:t>
      </w:r>
      <w:r w:rsidR="00EE2633" w:rsidRPr="00BA5D64">
        <w:rPr>
          <w:rFonts w:ascii="Sylfaen" w:hAnsi="Sylfaen"/>
        </w:rPr>
        <w:t xml:space="preserve">ը </w:t>
      </w:r>
      <w:r w:rsidR="00A22C74" w:rsidRPr="00BA5D64">
        <w:rPr>
          <w:rFonts w:ascii="Sylfaen" w:hAnsi="Sylfaen"/>
        </w:rPr>
        <w:t xml:space="preserve"> </w:t>
      </w:r>
      <w:r w:rsidR="00EE2633" w:rsidRPr="00BA5D64">
        <w:rPr>
          <w:rFonts w:ascii="Sylfaen" w:hAnsi="Sylfaen"/>
        </w:rPr>
        <w:t>առաջարկություն ներկայացնել</w:t>
      </w:r>
      <w:r w:rsidR="00B75C07" w:rsidRPr="00BA5D64">
        <w:rPr>
          <w:rFonts w:ascii="Sylfaen" w:hAnsi="Sylfaen"/>
        </w:rPr>
        <w:t>ու նպատակով գյուղատնտեսության</w:t>
      </w:r>
      <w:r w:rsidR="00EE2633" w:rsidRPr="00BA5D64">
        <w:rPr>
          <w:rFonts w:ascii="Sylfaen" w:hAnsi="Sylfaen"/>
        </w:rPr>
        <w:t xml:space="preserve"> ապահովագր</w:t>
      </w:r>
      <w:r w:rsidR="00B75C07" w:rsidRPr="00BA5D64">
        <w:rPr>
          <w:rFonts w:ascii="Sylfaen" w:hAnsi="Sylfaen"/>
        </w:rPr>
        <w:t xml:space="preserve">ության </w:t>
      </w:r>
      <w:r w:rsidR="00EE2633" w:rsidRPr="00BA5D64">
        <w:rPr>
          <w:rFonts w:ascii="Sylfaen" w:hAnsi="Sylfaen"/>
        </w:rPr>
        <w:t>ծրագրեր</w:t>
      </w:r>
      <w:r w:rsidR="00B75C07" w:rsidRPr="00BA5D64">
        <w:rPr>
          <w:rFonts w:ascii="Sylfaen" w:hAnsi="Sylfaen"/>
        </w:rPr>
        <w:t xml:space="preserve"> են </w:t>
      </w:r>
      <w:r w:rsidR="00EE2633" w:rsidRPr="00BA5D64">
        <w:rPr>
          <w:rFonts w:ascii="Sylfaen" w:hAnsi="Sylfaen"/>
        </w:rPr>
        <w:t xml:space="preserve"> </w:t>
      </w:r>
      <w:r w:rsidR="00A22C74" w:rsidRPr="00BA5D64">
        <w:rPr>
          <w:rFonts w:ascii="Sylfaen" w:hAnsi="Sylfaen"/>
        </w:rPr>
        <w:t>ուսումնասիր</w:t>
      </w:r>
      <w:r w:rsidR="00EE2633" w:rsidRPr="00BA5D64">
        <w:rPr>
          <w:rFonts w:ascii="Sylfaen" w:hAnsi="Sylfaen"/>
        </w:rPr>
        <w:t xml:space="preserve">վել </w:t>
      </w:r>
      <w:r w:rsidR="00A22C74" w:rsidRPr="00BA5D64">
        <w:rPr>
          <w:rFonts w:ascii="Sylfaen" w:hAnsi="Sylfaen"/>
        </w:rPr>
        <w:t>հետ</w:t>
      </w:r>
      <w:r w:rsidR="003C4664" w:rsidRPr="00BA5D64">
        <w:rPr>
          <w:rFonts w:ascii="Sylfaen" w:hAnsi="Sylfaen"/>
        </w:rPr>
        <w:t>և</w:t>
      </w:r>
      <w:r w:rsidR="00A22C74" w:rsidRPr="00BA5D64">
        <w:rPr>
          <w:rFonts w:ascii="Sylfaen" w:hAnsi="Sylfaen"/>
        </w:rPr>
        <w:t>յալ երկրներում</w:t>
      </w:r>
      <w:r w:rsidR="00A05E20" w:rsidRPr="00BA5D64">
        <w:rPr>
          <w:rFonts w:ascii="Sylfaen" w:hAnsi="Sylfaen"/>
        </w:rPr>
        <w:t>.</w:t>
      </w:r>
      <w:r w:rsidR="00EE2633" w:rsidRPr="00BA5D64">
        <w:rPr>
          <w:rFonts w:ascii="Sylfaen" w:hAnsi="Sylfaen"/>
        </w:rPr>
        <w:t xml:space="preserve"> </w:t>
      </w:r>
      <w:r w:rsidR="00AD1724" w:rsidRPr="00BA5D64">
        <w:rPr>
          <w:rFonts w:ascii="Sylfaen" w:hAnsi="Sylfaen"/>
        </w:rPr>
        <w:t>ԵԿԱ տարածաշրջան,</w:t>
      </w:r>
      <w:r w:rsidR="00A22C74" w:rsidRPr="00BA5D64">
        <w:rPr>
          <w:rFonts w:ascii="Sylfaen" w:hAnsi="Sylfaen"/>
        </w:rPr>
        <w:t xml:space="preserve"> Ալբանիա, </w:t>
      </w:r>
      <w:r w:rsidR="00AD1724" w:rsidRPr="00BA5D64">
        <w:rPr>
          <w:rFonts w:ascii="Sylfaen" w:hAnsi="Sylfaen"/>
        </w:rPr>
        <w:t xml:space="preserve">Բելառուս, Բոսնիա </w:t>
      </w:r>
      <w:r w:rsidR="003C4664" w:rsidRPr="00BA5D64">
        <w:rPr>
          <w:rFonts w:ascii="Sylfaen" w:hAnsi="Sylfaen"/>
        </w:rPr>
        <w:t>և</w:t>
      </w:r>
      <w:r w:rsidR="00AD1724" w:rsidRPr="00BA5D64">
        <w:rPr>
          <w:rFonts w:ascii="Sylfaen" w:hAnsi="Sylfaen"/>
        </w:rPr>
        <w:t xml:space="preserve"> Հերցեգովինա</w:t>
      </w:r>
      <w:r w:rsidR="00A22C74" w:rsidRPr="00BA5D64">
        <w:rPr>
          <w:rFonts w:ascii="Sylfaen" w:hAnsi="Sylfaen"/>
        </w:rPr>
        <w:t xml:space="preserve">, Վրաստան, Մոլդովա, Սերբիա, Մակեդոնիա, Մոնտենեգրո, Ռուսաստան </w:t>
      </w:r>
      <w:r w:rsidR="003C4664" w:rsidRPr="00BA5D64">
        <w:rPr>
          <w:rFonts w:ascii="Sylfaen" w:hAnsi="Sylfaen"/>
        </w:rPr>
        <w:t>և</w:t>
      </w:r>
      <w:r w:rsidR="00A22C74" w:rsidRPr="00BA5D64">
        <w:rPr>
          <w:rFonts w:ascii="Sylfaen" w:hAnsi="Sylfaen"/>
        </w:rPr>
        <w:t xml:space="preserve"> Ուկրաինա:</w:t>
      </w:r>
    </w:p>
    <w:p w14:paraId="0680A194" w14:textId="77777777" w:rsidR="00B80A1F" w:rsidRPr="00BA5D64" w:rsidRDefault="00B80A1F" w:rsidP="000D3394">
      <w:pPr>
        <w:jc w:val="both"/>
        <w:rPr>
          <w:rFonts w:ascii="Sylfaen" w:hAnsi="Sylfaen"/>
        </w:rPr>
      </w:pPr>
    </w:p>
    <w:p w14:paraId="0FC36DFB" w14:textId="77777777" w:rsidR="00911961" w:rsidRPr="00BA5D64" w:rsidRDefault="00911961" w:rsidP="000D3394">
      <w:pPr>
        <w:jc w:val="both"/>
        <w:rPr>
          <w:rFonts w:ascii="Sylfaen" w:hAnsi="Sylfaen"/>
        </w:rPr>
      </w:pPr>
      <w:r w:rsidRPr="00BA5D64">
        <w:rPr>
          <w:rFonts w:ascii="Sylfaen" w:hAnsi="Sylfaen"/>
        </w:rPr>
        <w:t>Տեխնիկական հայտագրում քննարկ</w:t>
      </w:r>
      <w:r w:rsidR="00B75C07" w:rsidRPr="00BA5D64">
        <w:rPr>
          <w:rFonts w:ascii="Sylfaen" w:hAnsi="Sylfaen"/>
        </w:rPr>
        <w:t>վ</w:t>
      </w:r>
      <w:r w:rsidRPr="00BA5D64">
        <w:rPr>
          <w:rFonts w:ascii="Sylfaen" w:hAnsi="Sylfaen"/>
        </w:rPr>
        <w:t xml:space="preserve">ում են նաև ԵՄ երկրներում, ԱՄՆ-ում </w:t>
      </w:r>
      <w:r w:rsidR="003C4664" w:rsidRPr="00BA5D64">
        <w:rPr>
          <w:rFonts w:ascii="Sylfaen" w:hAnsi="Sylfaen"/>
        </w:rPr>
        <w:t>և</w:t>
      </w:r>
      <w:r w:rsidRPr="00BA5D64">
        <w:rPr>
          <w:rFonts w:ascii="Sylfaen" w:hAnsi="Sylfaen"/>
        </w:rPr>
        <w:t xml:space="preserve"> Կանադայում ապահովագրական ծրագրերի ծախսերը և իրականացման </w:t>
      </w:r>
      <w:r w:rsidR="004F53F9" w:rsidRPr="00BA5D64">
        <w:rPr>
          <w:rFonts w:ascii="Sylfaen" w:hAnsi="Sylfaen"/>
        </w:rPr>
        <w:t>գործողությունները</w:t>
      </w:r>
      <w:r w:rsidR="0026148E" w:rsidRPr="00BA5D64">
        <w:rPr>
          <w:rFonts w:ascii="Sylfaen" w:hAnsi="Sylfaen"/>
        </w:rPr>
        <w:t xml:space="preserve">, որոնք </w:t>
      </w:r>
      <w:r w:rsidRPr="00BA5D64">
        <w:rPr>
          <w:rFonts w:ascii="Sylfaen" w:hAnsi="Sylfaen"/>
        </w:rPr>
        <w:t xml:space="preserve">միջոց </w:t>
      </w:r>
      <w:r w:rsidR="00A05E20" w:rsidRPr="00BA5D64">
        <w:rPr>
          <w:rFonts w:ascii="Sylfaen" w:hAnsi="Sylfaen"/>
        </w:rPr>
        <w:t xml:space="preserve">կլինեն </w:t>
      </w:r>
      <w:r w:rsidRPr="00BA5D64">
        <w:rPr>
          <w:rFonts w:ascii="Sylfaen" w:hAnsi="Sylfaen"/>
        </w:rPr>
        <w:t>Հայաստանի կառավարության</w:t>
      </w:r>
      <w:r w:rsidR="00A05E20" w:rsidRPr="00BA5D64">
        <w:rPr>
          <w:rFonts w:ascii="Sylfaen" w:hAnsi="Sylfaen"/>
        </w:rPr>
        <w:t>ն</w:t>
      </w:r>
      <w:r w:rsidRPr="00BA5D64">
        <w:rPr>
          <w:rFonts w:ascii="Sylfaen" w:hAnsi="Sylfaen"/>
        </w:rPr>
        <w:t xml:space="preserve"> ուղղորդ</w:t>
      </w:r>
      <w:r w:rsidR="0026148E" w:rsidRPr="00BA5D64">
        <w:rPr>
          <w:rFonts w:ascii="Sylfaen" w:hAnsi="Sylfaen"/>
        </w:rPr>
        <w:t xml:space="preserve">ելու գործում: </w:t>
      </w:r>
      <w:r w:rsidR="00A05E20" w:rsidRPr="00BA5D64">
        <w:rPr>
          <w:rFonts w:ascii="Sylfaen" w:hAnsi="Sylfaen"/>
        </w:rPr>
        <w:t>Սակայն հ</w:t>
      </w:r>
      <w:r w:rsidR="00327F0B" w:rsidRPr="00BA5D64">
        <w:rPr>
          <w:rFonts w:ascii="Sylfaen" w:hAnsi="Sylfaen"/>
        </w:rPr>
        <w:t xml:space="preserve">արկ է </w:t>
      </w:r>
      <w:r w:rsidRPr="00BA5D64">
        <w:rPr>
          <w:rFonts w:ascii="Sylfaen" w:hAnsi="Sylfaen"/>
        </w:rPr>
        <w:t>նշել</w:t>
      </w:r>
      <w:r w:rsidR="00A05E20" w:rsidRPr="00BA5D64">
        <w:rPr>
          <w:rFonts w:ascii="Sylfaen" w:hAnsi="Sylfaen"/>
        </w:rPr>
        <w:t>՝</w:t>
      </w:r>
      <w:r w:rsidRPr="00BA5D64">
        <w:rPr>
          <w:rFonts w:ascii="Sylfaen" w:hAnsi="Sylfaen"/>
        </w:rPr>
        <w:t xml:space="preserve"> միջազգային փորձը ցույց է տալիս, որ ապահովագրումը </w:t>
      </w:r>
      <w:r w:rsidR="00FC6FD0" w:rsidRPr="00BA5D64">
        <w:rPr>
          <w:rFonts w:ascii="Sylfaen" w:hAnsi="Sylfaen"/>
        </w:rPr>
        <w:t>լուծում</w:t>
      </w:r>
      <w:r w:rsidRPr="00BA5D64">
        <w:rPr>
          <w:rFonts w:ascii="Sylfaen" w:hAnsi="Sylfaen"/>
        </w:rPr>
        <w:t xml:space="preserve"> չէ արտադրական ցնցումների</w:t>
      </w:r>
      <w:r w:rsidR="00327F0B" w:rsidRPr="00BA5D64">
        <w:rPr>
          <w:rFonts w:ascii="Sylfaen" w:hAnsi="Sylfaen"/>
        </w:rPr>
        <w:t xml:space="preserve"> </w:t>
      </w:r>
      <w:r w:rsidR="0026148E" w:rsidRPr="00BA5D64">
        <w:rPr>
          <w:rFonts w:ascii="Sylfaen" w:hAnsi="Sylfaen"/>
        </w:rPr>
        <w:t xml:space="preserve">դեպքում: </w:t>
      </w:r>
      <w:r w:rsidR="00FC6FD0" w:rsidRPr="00BA5D64">
        <w:rPr>
          <w:rFonts w:ascii="Sylfaen" w:hAnsi="Sylfaen"/>
        </w:rPr>
        <w:t>Սկզբնական տարիների</w:t>
      </w:r>
      <w:r w:rsidR="00A05E20" w:rsidRPr="00BA5D64">
        <w:rPr>
          <w:rFonts w:ascii="Sylfaen" w:hAnsi="Sylfaen"/>
        </w:rPr>
        <w:t>ն</w:t>
      </w:r>
      <w:r w:rsidR="00FC6FD0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>քիչ հավանական է</w:t>
      </w:r>
      <w:r w:rsidR="00FC6FD0" w:rsidRPr="00BA5D64">
        <w:rPr>
          <w:rFonts w:ascii="Sylfaen" w:hAnsi="Sylfaen"/>
        </w:rPr>
        <w:t xml:space="preserve">, որ </w:t>
      </w:r>
      <w:r w:rsidRPr="00BA5D64">
        <w:rPr>
          <w:rFonts w:ascii="Sylfaen" w:hAnsi="Sylfaen"/>
        </w:rPr>
        <w:t xml:space="preserve"> </w:t>
      </w:r>
      <w:r w:rsidR="00FC6FD0" w:rsidRPr="00BA5D64">
        <w:rPr>
          <w:rFonts w:ascii="Sylfaen" w:hAnsi="Sylfaen"/>
        </w:rPr>
        <w:t xml:space="preserve">ծածկույթը գերազանցի </w:t>
      </w:r>
      <w:r w:rsidR="0094198D" w:rsidRPr="00BA5D64">
        <w:rPr>
          <w:rFonts w:ascii="Sylfaen" w:hAnsi="Sylfaen"/>
        </w:rPr>
        <w:t>գ</w:t>
      </w:r>
      <w:r w:rsidRPr="00BA5D64">
        <w:rPr>
          <w:rFonts w:ascii="Sylfaen" w:hAnsi="Sylfaen"/>
        </w:rPr>
        <w:t>յուղատնտեսական արտադրանքի</w:t>
      </w:r>
      <w:r w:rsidR="00AC3CF5" w:rsidRPr="00BA5D64">
        <w:rPr>
          <w:rFonts w:ascii="Sylfaen" w:hAnsi="Sylfaen"/>
        </w:rPr>
        <w:t xml:space="preserve"> արժեքի</w:t>
      </w:r>
      <w:r w:rsidR="0094198D" w:rsidRPr="00BA5D64">
        <w:rPr>
          <w:rFonts w:ascii="Sylfaen" w:hAnsi="Sylfaen"/>
        </w:rPr>
        <w:t xml:space="preserve"> 10%-ը</w:t>
      </w:r>
      <w:r w:rsidR="00A05E20" w:rsidRPr="00BA5D64">
        <w:rPr>
          <w:rFonts w:ascii="Sylfaen" w:hAnsi="Sylfaen"/>
        </w:rPr>
        <w:t>,</w:t>
      </w:r>
      <w:r w:rsidR="0094198D" w:rsidRPr="00BA5D64">
        <w:rPr>
          <w:rFonts w:ascii="Sylfaen" w:hAnsi="Sylfaen"/>
        </w:rPr>
        <w:t xml:space="preserve"> և </w:t>
      </w:r>
      <w:r w:rsidRPr="00BA5D64">
        <w:rPr>
          <w:rFonts w:ascii="Sylfaen" w:hAnsi="Sylfaen"/>
        </w:rPr>
        <w:t>քիչ հավանական է</w:t>
      </w:r>
      <w:r w:rsidR="0094198D" w:rsidRPr="00BA5D64">
        <w:rPr>
          <w:rFonts w:ascii="Sylfaen" w:hAnsi="Sylfaen"/>
        </w:rPr>
        <w:t xml:space="preserve">, որ </w:t>
      </w:r>
      <w:r w:rsidRPr="00BA5D64">
        <w:rPr>
          <w:rFonts w:ascii="Sylfaen" w:hAnsi="Sylfaen"/>
        </w:rPr>
        <w:t xml:space="preserve"> </w:t>
      </w:r>
      <w:r w:rsidR="00A05E20" w:rsidRPr="00BA5D64">
        <w:rPr>
          <w:rFonts w:ascii="Sylfaen" w:hAnsi="Sylfaen"/>
        </w:rPr>
        <w:t xml:space="preserve">հետագա տարիներին </w:t>
      </w:r>
      <w:r w:rsidRPr="00BA5D64">
        <w:rPr>
          <w:rFonts w:ascii="Sylfaen" w:hAnsi="Sylfaen"/>
        </w:rPr>
        <w:t xml:space="preserve">գերազանցի </w:t>
      </w:r>
      <w:r w:rsidR="0094198D" w:rsidRPr="00BA5D64">
        <w:rPr>
          <w:rFonts w:ascii="Sylfaen" w:hAnsi="Sylfaen"/>
        </w:rPr>
        <w:t xml:space="preserve">արտադրանքի </w:t>
      </w:r>
      <w:r w:rsidRPr="00BA5D64">
        <w:rPr>
          <w:rFonts w:ascii="Sylfaen" w:hAnsi="Sylfaen"/>
        </w:rPr>
        <w:t xml:space="preserve">արժեքի </w:t>
      </w:r>
      <w:r w:rsidR="0094198D" w:rsidRPr="00BA5D64">
        <w:rPr>
          <w:rFonts w:ascii="Sylfaen" w:hAnsi="Sylfaen"/>
        </w:rPr>
        <w:t>50%-ը</w:t>
      </w:r>
      <w:r w:rsidR="00C57063" w:rsidRPr="00BA5D64">
        <w:rPr>
          <w:rFonts w:ascii="Sylfaen" w:hAnsi="Sylfaen"/>
        </w:rPr>
        <w:t>, նույնիսկ ուժեղ աջակցության և</w:t>
      </w:r>
      <w:r w:rsidRPr="00BA5D64">
        <w:rPr>
          <w:rFonts w:ascii="Sylfaen" w:hAnsi="Sylfaen"/>
        </w:rPr>
        <w:t xml:space="preserve"> </w:t>
      </w:r>
      <w:r w:rsidR="00C57063" w:rsidRPr="00BA5D64">
        <w:rPr>
          <w:rFonts w:ascii="Sylfaen" w:hAnsi="Sylfaen"/>
        </w:rPr>
        <w:t>կառավարության բարձր մակարդակի սուբսիդավորման պարագայում</w:t>
      </w:r>
      <w:r w:rsidRPr="00BA5D64">
        <w:rPr>
          <w:rFonts w:ascii="Sylfaen" w:hAnsi="Sylfaen"/>
        </w:rPr>
        <w:t>:</w:t>
      </w:r>
      <w:r w:rsidR="00AC3CF5" w:rsidRPr="00BA5D64">
        <w:rPr>
          <w:rFonts w:ascii="Sylfaen" w:hAnsi="Sylfaen"/>
        </w:rPr>
        <w:t xml:space="preserve"> </w:t>
      </w:r>
    </w:p>
    <w:p w14:paraId="575EE709" w14:textId="77777777" w:rsidR="00B80A1F" w:rsidRPr="00BA5D64" w:rsidRDefault="00B80A1F" w:rsidP="000D3394">
      <w:pPr>
        <w:jc w:val="both"/>
        <w:rPr>
          <w:rFonts w:ascii="Sylfaen" w:hAnsi="Sylfaen"/>
          <w:bCs/>
        </w:rPr>
      </w:pPr>
    </w:p>
    <w:p w14:paraId="6ED22E97" w14:textId="77777777" w:rsidR="007E1F38" w:rsidRPr="00BA5D64" w:rsidRDefault="00623D1F" w:rsidP="000D3394">
      <w:pPr>
        <w:jc w:val="both"/>
        <w:rPr>
          <w:rFonts w:ascii="Sylfaen" w:hAnsi="Sylfaen"/>
          <w:bCs/>
        </w:rPr>
      </w:pPr>
      <w:r w:rsidRPr="00BA5D64">
        <w:rPr>
          <w:rFonts w:ascii="Sylfaen" w:hAnsi="Sylfaen"/>
          <w:bCs/>
        </w:rPr>
        <w:lastRenderedPageBreak/>
        <w:t>Բացի ապահովագրումից, պետք է ակտիվորեն օժանդակել նաև ռ</w:t>
      </w:r>
      <w:r w:rsidR="00654865" w:rsidRPr="00BA5D64">
        <w:rPr>
          <w:rFonts w:ascii="Sylfaen" w:hAnsi="Sylfaen"/>
          <w:bCs/>
        </w:rPr>
        <w:t>իսկերի կառավար</w:t>
      </w:r>
      <w:r w:rsidR="00E84DD2" w:rsidRPr="00BA5D64">
        <w:rPr>
          <w:rFonts w:ascii="Sylfaen" w:hAnsi="Sylfaen"/>
          <w:bCs/>
        </w:rPr>
        <w:t>ման այլ ձևերին</w:t>
      </w:r>
      <w:r w:rsidRPr="00BA5D64">
        <w:rPr>
          <w:rFonts w:ascii="Sylfaen" w:hAnsi="Sylfaen"/>
          <w:bCs/>
        </w:rPr>
        <w:t>, մասնավորապես</w:t>
      </w:r>
      <w:r w:rsidR="00A05E20" w:rsidRPr="00BA5D64">
        <w:rPr>
          <w:rFonts w:ascii="Sylfaen" w:hAnsi="Sylfaen"/>
          <w:bCs/>
        </w:rPr>
        <w:t>՝</w:t>
      </w:r>
      <w:r w:rsidRPr="00BA5D64">
        <w:rPr>
          <w:rFonts w:ascii="Sylfaen" w:hAnsi="Sylfaen"/>
          <w:bCs/>
        </w:rPr>
        <w:t xml:space="preserve"> մշակաբույսերի և </w:t>
      </w:r>
      <w:r w:rsidR="008D31E1" w:rsidRPr="00BA5D64">
        <w:rPr>
          <w:rFonts w:ascii="Sylfaen" w:hAnsi="Sylfaen"/>
          <w:bCs/>
        </w:rPr>
        <w:t xml:space="preserve">կենդանիների կառավարման </w:t>
      </w:r>
      <w:r w:rsidR="00A05E20" w:rsidRPr="00BA5D64">
        <w:rPr>
          <w:rFonts w:ascii="Sylfaen" w:hAnsi="Sylfaen"/>
          <w:bCs/>
        </w:rPr>
        <w:t xml:space="preserve">կանխատեսված </w:t>
      </w:r>
      <w:r w:rsidR="008D31E1" w:rsidRPr="00BA5D64">
        <w:rPr>
          <w:rFonts w:ascii="Sylfaen" w:hAnsi="Sylfaen"/>
          <w:bCs/>
        </w:rPr>
        <w:t>ռիսկերը մեղմացնող միջոցներ</w:t>
      </w:r>
      <w:r w:rsidR="00A05E20" w:rsidRPr="00BA5D64">
        <w:rPr>
          <w:rFonts w:ascii="Sylfaen" w:hAnsi="Sylfaen"/>
          <w:bCs/>
        </w:rPr>
        <w:t>ին</w:t>
      </w:r>
      <w:r w:rsidR="007E1F38" w:rsidRPr="00BA5D64">
        <w:rPr>
          <w:rFonts w:ascii="Sylfaen" w:hAnsi="Sylfaen"/>
          <w:bCs/>
        </w:rPr>
        <w:t xml:space="preserve"> (</w:t>
      </w:r>
      <w:r w:rsidR="008D31E1" w:rsidRPr="00BA5D64">
        <w:rPr>
          <w:rFonts w:ascii="Sylfaen" w:hAnsi="Sylfaen"/>
          <w:bCs/>
        </w:rPr>
        <w:t>օրինակ</w:t>
      </w:r>
      <w:r w:rsidR="00A05E20" w:rsidRPr="00BA5D64">
        <w:rPr>
          <w:rFonts w:ascii="Sylfaen" w:hAnsi="Sylfaen"/>
          <w:bCs/>
        </w:rPr>
        <w:t>՝</w:t>
      </w:r>
      <w:r w:rsidR="008D31E1" w:rsidRPr="00BA5D64">
        <w:rPr>
          <w:rFonts w:ascii="Sylfaen" w:hAnsi="Sylfaen"/>
          <w:bCs/>
        </w:rPr>
        <w:t xml:space="preserve"> հակակար</w:t>
      </w:r>
      <w:r w:rsidR="004F53F9" w:rsidRPr="00BA5D64">
        <w:rPr>
          <w:rFonts w:ascii="Sylfaen" w:hAnsi="Sylfaen"/>
          <w:bCs/>
        </w:rPr>
        <w:t>կ</w:t>
      </w:r>
      <w:r w:rsidR="008D31E1" w:rsidRPr="00BA5D64">
        <w:rPr>
          <w:rFonts w:ascii="Sylfaen" w:hAnsi="Sylfaen"/>
          <w:bCs/>
        </w:rPr>
        <w:t>տային ցանցեր, հակասառնամանիքային հրացաններ, ոռոգման, կենդանիների կերակրման ռեզերվներ, կենդանիների պատվաստման ծրագրեր</w:t>
      </w:r>
      <w:r w:rsidR="007E1F38" w:rsidRPr="00BA5D64">
        <w:rPr>
          <w:rFonts w:ascii="Sylfaen" w:hAnsi="Sylfaen"/>
          <w:bCs/>
        </w:rPr>
        <w:t>)</w:t>
      </w:r>
      <w:r w:rsidR="008D31E1" w:rsidRPr="00BA5D64">
        <w:rPr>
          <w:rFonts w:ascii="Sylfaen" w:hAnsi="Sylfaen"/>
          <w:bCs/>
        </w:rPr>
        <w:t>:</w:t>
      </w:r>
      <w:r w:rsidR="001256EF" w:rsidRPr="00BA5D64">
        <w:rPr>
          <w:rFonts w:ascii="Sylfaen" w:hAnsi="Sylfaen"/>
          <w:bCs/>
        </w:rPr>
        <w:t xml:space="preserve"> </w:t>
      </w:r>
      <w:r w:rsidR="007E1F38" w:rsidRPr="00BA5D64">
        <w:rPr>
          <w:rFonts w:ascii="Sylfaen" w:hAnsi="Sylfaen"/>
          <w:bCs/>
        </w:rPr>
        <w:t xml:space="preserve"> </w:t>
      </w:r>
      <w:r w:rsidR="001256EF" w:rsidRPr="00BA5D64">
        <w:rPr>
          <w:rFonts w:ascii="Sylfaen" w:hAnsi="Sylfaen"/>
          <w:bCs/>
        </w:rPr>
        <w:t xml:space="preserve">Նվազեցնելով հիմքում ընկած արտադրական  </w:t>
      </w:r>
      <w:r w:rsidR="003A09BB" w:rsidRPr="00BA5D64">
        <w:rPr>
          <w:rFonts w:ascii="Sylfaen" w:hAnsi="Sylfaen"/>
          <w:bCs/>
        </w:rPr>
        <w:t>տատանումները</w:t>
      </w:r>
      <w:r w:rsidR="00A05E20" w:rsidRPr="00BA5D64">
        <w:rPr>
          <w:rFonts w:ascii="Sylfaen" w:hAnsi="Sylfaen"/>
          <w:bCs/>
        </w:rPr>
        <w:t>՝</w:t>
      </w:r>
      <w:r w:rsidR="006A54B0" w:rsidRPr="00BA5D64">
        <w:rPr>
          <w:rFonts w:ascii="Sylfaen" w:hAnsi="Sylfaen"/>
          <w:bCs/>
        </w:rPr>
        <w:t xml:space="preserve"> այդ</w:t>
      </w:r>
      <w:r w:rsidR="001256EF" w:rsidRPr="00BA5D64">
        <w:rPr>
          <w:rFonts w:ascii="Sylfaen" w:hAnsi="Sylfaen"/>
          <w:bCs/>
        </w:rPr>
        <w:t xml:space="preserve"> ռիսկերի նվազեցման ռազմավարությունները </w:t>
      </w:r>
      <w:r w:rsidR="006A54B0" w:rsidRPr="00BA5D64">
        <w:rPr>
          <w:rFonts w:ascii="Sylfaen" w:hAnsi="Sylfaen"/>
          <w:bCs/>
        </w:rPr>
        <w:t xml:space="preserve">կարող են </w:t>
      </w:r>
      <w:r w:rsidR="001256EF" w:rsidRPr="00BA5D64">
        <w:rPr>
          <w:rFonts w:ascii="Sylfaen" w:hAnsi="Sylfaen"/>
          <w:bCs/>
        </w:rPr>
        <w:t xml:space="preserve">բարելավել </w:t>
      </w:r>
      <w:r w:rsidR="006A54B0" w:rsidRPr="00BA5D64">
        <w:rPr>
          <w:rFonts w:ascii="Sylfaen" w:hAnsi="Sylfaen"/>
          <w:bCs/>
        </w:rPr>
        <w:t xml:space="preserve">արտահանման շուկաների մատակարարումն ապահովող </w:t>
      </w:r>
      <w:r w:rsidR="001256EF" w:rsidRPr="00BA5D64">
        <w:rPr>
          <w:rFonts w:ascii="Sylfaen" w:hAnsi="Sylfaen"/>
          <w:bCs/>
        </w:rPr>
        <w:t>ունակությունը</w:t>
      </w:r>
      <w:r w:rsidR="006A54B0" w:rsidRPr="00BA5D64">
        <w:rPr>
          <w:rFonts w:ascii="Sylfaen" w:hAnsi="Sylfaen"/>
          <w:bCs/>
        </w:rPr>
        <w:t xml:space="preserve"> </w:t>
      </w:r>
      <w:r w:rsidR="001256EF" w:rsidRPr="00BA5D64">
        <w:rPr>
          <w:rFonts w:ascii="Sylfaen" w:hAnsi="Sylfaen"/>
          <w:bCs/>
        </w:rPr>
        <w:t xml:space="preserve"> </w:t>
      </w:r>
      <w:r w:rsidR="006A54B0" w:rsidRPr="00BA5D64">
        <w:rPr>
          <w:rFonts w:ascii="Sylfaen" w:hAnsi="Sylfaen"/>
          <w:bCs/>
        </w:rPr>
        <w:t xml:space="preserve">և </w:t>
      </w:r>
      <w:r w:rsidR="001256EF" w:rsidRPr="00BA5D64">
        <w:rPr>
          <w:rFonts w:ascii="Sylfaen" w:hAnsi="Sylfaen"/>
          <w:bCs/>
        </w:rPr>
        <w:t xml:space="preserve">նվազեցնել </w:t>
      </w:r>
      <w:r w:rsidR="006A54B0" w:rsidRPr="00BA5D64">
        <w:rPr>
          <w:rFonts w:ascii="Sylfaen" w:hAnsi="Sylfaen"/>
          <w:bCs/>
        </w:rPr>
        <w:t xml:space="preserve">արտահանման օգուտների </w:t>
      </w:r>
      <w:r w:rsidR="001256EF" w:rsidRPr="00BA5D64">
        <w:rPr>
          <w:rFonts w:ascii="Sylfaen" w:hAnsi="Sylfaen"/>
          <w:bCs/>
        </w:rPr>
        <w:t>կորուստ</w:t>
      </w:r>
      <w:r w:rsidR="006A54B0" w:rsidRPr="00BA5D64">
        <w:rPr>
          <w:rFonts w:ascii="Sylfaen" w:hAnsi="Sylfaen"/>
          <w:bCs/>
        </w:rPr>
        <w:t>ներ</w:t>
      </w:r>
      <w:r w:rsidR="001256EF" w:rsidRPr="00BA5D64">
        <w:rPr>
          <w:rFonts w:ascii="Sylfaen" w:hAnsi="Sylfaen"/>
          <w:bCs/>
        </w:rPr>
        <w:t>ը</w:t>
      </w:r>
      <w:r w:rsidR="006A54B0" w:rsidRPr="00BA5D64">
        <w:rPr>
          <w:rFonts w:ascii="Sylfaen" w:hAnsi="Sylfaen"/>
          <w:bCs/>
        </w:rPr>
        <w:t xml:space="preserve">: </w:t>
      </w:r>
      <w:r w:rsidR="001256EF" w:rsidRPr="00BA5D64">
        <w:rPr>
          <w:rFonts w:ascii="Sylfaen" w:hAnsi="Sylfaen"/>
          <w:bCs/>
        </w:rPr>
        <w:t xml:space="preserve">Ապահովագրումը փոխհատուցում </w:t>
      </w:r>
      <w:r w:rsidR="006A54B0" w:rsidRPr="00BA5D64">
        <w:rPr>
          <w:rFonts w:ascii="Sylfaen" w:hAnsi="Sylfaen"/>
          <w:bCs/>
        </w:rPr>
        <w:t xml:space="preserve">է միայն </w:t>
      </w:r>
      <w:r w:rsidR="001256EF" w:rsidRPr="00BA5D64">
        <w:rPr>
          <w:rFonts w:ascii="Sylfaen" w:hAnsi="Sylfaen"/>
          <w:bCs/>
        </w:rPr>
        <w:t>արտադրողներ</w:t>
      </w:r>
      <w:r w:rsidR="006A54B0" w:rsidRPr="00BA5D64">
        <w:rPr>
          <w:rFonts w:ascii="Sylfaen" w:hAnsi="Sylfaen"/>
          <w:bCs/>
        </w:rPr>
        <w:t xml:space="preserve">ի </w:t>
      </w:r>
      <w:r w:rsidR="001256EF" w:rsidRPr="00BA5D64">
        <w:rPr>
          <w:rFonts w:ascii="Sylfaen" w:hAnsi="Sylfaen"/>
          <w:bCs/>
        </w:rPr>
        <w:t>եկամ</w:t>
      </w:r>
      <w:r w:rsidR="006A54B0" w:rsidRPr="00BA5D64">
        <w:rPr>
          <w:rFonts w:ascii="Sylfaen" w:hAnsi="Sylfaen"/>
          <w:bCs/>
        </w:rPr>
        <w:t>ուտ</w:t>
      </w:r>
      <w:r w:rsidR="004F53F9" w:rsidRPr="00BA5D64">
        <w:rPr>
          <w:rFonts w:ascii="Sylfaen" w:hAnsi="Sylfaen"/>
          <w:bCs/>
        </w:rPr>
        <w:t>ն</w:t>
      </w:r>
      <w:r w:rsidR="006A54B0" w:rsidRPr="00BA5D64">
        <w:rPr>
          <w:rFonts w:ascii="Sylfaen" w:hAnsi="Sylfaen"/>
          <w:bCs/>
        </w:rPr>
        <w:t xml:space="preserve">երի </w:t>
      </w:r>
      <w:r w:rsidR="001256EF" w:rsidRPr="00BA5D64">
        <w:rPr>
          <w:rFonts w:ascii="Sylfaen" w:hAnsi="Sylfaen"/>
          <w:bCs/>
        </w:rPr>
        <w:t>կոր</w:t>
      </w:r>
      <w:r w:rsidR="00A05E20" w:rsidRPr="00BA5D64">
        <w:rPr>
          <w:rFonts w:ascii="Sylfaen" w:hAnsi="Sylfaen"/>
          <w:bCs/>
        </w:rPr>
        <w:t>ու</w:t>
      </w:r>
      <w:r w:rsidR="001256EF" w:rsidRPr="00BA5D64">
        <w:rPr>
          <w:rFonts w:ascii="Sylfaen" w:hAnsi="Sylfaen"/>
          <w:bCs/>
        </w:rPr>
        <w:t>ստ</w:t>
      </w:r>
      <w:r w:rsidR="006A54B0" w:rsidRPr="00BA5D64">
        <w:rPr>
          <w:rFonts w:ascii="Sylfaen" w:hAnsi="Sylfaen"/>
          <w:bCs/>
        </w:rPr>
        <w:t xml:space="preserve">ը: </w:t>
      </w:r>
    </w:p>
    <w:p w14:paraId="10524D65" w14:textId="77777777" w:rsidR="00073240" w:rsidRPr="00BA5D64" w:rsidRDefault="00073240" w:rsidP="000D3394">
      <w:pPr>
        <w:jc w:val="both"/>
        <w:rPr>
          <w:rFonts w:ascii="Sylfaen" w:hAnsi="Sylfaen"/>
        </w:rPr>
      </w:pPr>
    </w:p>
    <w:p w14:paraId="406FDCF4" w14:textId="77777777" w:rsidR="00034603" w:rsidRPr="00BA5D64" w:rsidRDefault="000975F9" w:rsidP="000D3394">
      <w:pPr>
        <w:jc w:val="both"/>
        <w:rPr>
          <w:rFonts w:ascii="Sylfaen" w:hAnsi="Sylfaen"/>
        </w:rPr>
      </w:pPr>
      <w:r w:rsidRPr="00BA5D64">
        <w:rPr>
          <w:rFonts w:ascii="Sylfaen" w:hAnsi="Sylfaen"/>
        </w:rPr>
        <w:t xml:space="preserve">Այդ երկրներում </w:t>
      </w:r>
      <w:r w:rsidR="003A09BB" w:rsidRPr="00BA5D64">
        <w:rPr>
          <w:rFonts w:ascii="Sylfaen" w:hAnsi="Sylfaen"/>
        </w:rPr>
        <w:t xml:space="preserve">գյուղատնտեսության ապահովագրության </w:t>
      </w:r>
      <w:r w:rsidRPr="00BA5D64">
        <w:rPr>
          <w:rFonts w:ascii="Sylfaen" w:hAnsi="Sylfaen"/>
        </w:rPr>
        <w:t>առավել</w:t>
      </w:r>
      <w:r w:rsidR="003A09BB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 xml:space="preserve">հաճախ նկատվող ձևը բազմակի և անվանական ռիսկերի ապահովագրումն է (MPCI </w:t>
      </w:r>
      <w:r w:rsidR="003C4664" w:rsidRPr="00BA5D64">
        <w:rPr>
          <w:rFonts w:ascii="Sylfaen" w:hAnsi="Sylfaen"/>
        </w:rPr>
        <w:t>և</w:t>
      </w:r>
      <w:r w:rsidRPr="00BA5D64">
        <w:rPr>
          <w:rFonts w:ascii="Sylfaen" w:hAnsi="Sylfaen"/>
        </w:rPr>
        <w:t xml:space="preserve"> NMPI): Տարածք</w:t>
      </w:r>
      <w:r w:rsidR="007C150A" w:rsidRPr="00BA5D64">
        <w:rPr>
          <w:rFonts w:ascii="Sylfaen" w:hAnsi="Sylfaen"/>
        </w:rPr>
        <w:t>ի ե</w:t>
      </w:r>
      <w:r w:rsidRPr="00BA5D64">
        <w:rPr>
          <w:rFonts w:ascii="Sylfaen" w:hAnsi="Sylfaen"/>
        </w:rPr>
        <w:t>կամտաբերությ</w:t>
      </w:r>
      <w:r w:rsidR="007C150A" w:rsidRPr="00BA5D64">
        <w:rPr>
          <w:rFonts w:ascii="Sylfaen" w:hAnsi="Sylfaen"/>
        </w:rPr>
        <w:t xml:space="preserve">ան </w:t>
      </w:r>
      <w:r w:rsidRPr="00BA5D64">
        <w:rPr>
          <w:rFonts w:ascii="Sylfaen" w:hAnsi="Sylfaen"/>
        </w:rPr>
        <w:t>ցուցանիշ</w:t>
      </w:r>
      <w:r w:rsidR="007C150A" w:rsidRPr="00BA5D64">
        <w:rPr>
          <w:rFonts w:ascii="Sylfaen" w:hAnsi="Sylfaen"/>
        </w:rPr>
        <w:t xml:space="preserve">ով </w:t>
      </w:r>
      <w:r w:rsidRPr="00BA5D64">
        <w:rPr>
          <w:rFonts w:ascii="Sylfaen" w:hAnsi="Sylfaen"/>
        </w:rPr>
        <w:t>ապահովագրումը</w:t>
      </w:r>
      <w:r w:rsidR="007C150A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 xml:space="preserve">փորձարկվել է Ալբանիայում, Սերբիայում </w:t>
      </w:r>
      <w:r w:rsidR="007C150A" w:rsidRPr="00BA5D64">
        <w:rPr>
          <w:rFonts w:ascii="Sylfaen" w:hAnsi="Sylfaen"/>
        </w:rPr>
        <w:t xml:space="preserve">և </w:t>
      </w:r>
      <w:r w:rsidRPr="00BA5D64">
        <w:rPr>
          <w:rFonts w:ascii="Sylfaen" w:hAnsi="Sylfaen"/>
        </w:rPr>
        <w:t xml:space="preserve">Մակեդոնիայում: </w:t>
      </w:r>
      <w:r w:rsidR="00511564" w:rsidRPr="00BA5D64">
        <w:rPr>
          <w:rFonts w:ascii="Sylfaen" w:hAnsi="Sylfaen"/>
        </w:rPr>
        <w:t xml:space="preserve">Այն </w:t>
      </w:r>
      <w:r w:rsidRPr="00BA5D64">
        <w:rPr>
          <w:rFonts w:ascii="Sylfaen" w:hAnsi="Sylfaen"/>
        </w:rPr>
        <w:t xml:space="preserve">փորձարկվել է </w:t>
      </w:r>
      <w:r w:rsidR="00511564" w:rsidRPr="00BA5D64">
        <w:rPr>
          <w:rFonts w:ascii="Sylfaen" w:hAnsi="Sylfaen"/>
        </w:rPr>
        <w:t xml:space="preserve">նաև </w:t>
      </w:r>
      <w:r w:rsidRPr="00BA5D64">
        <w:rPr>
          <w:rFonts w:ascii="Sylfaen" w:hAnsi="Sylfaen"/>
        </w:rPr>
        <w:t xml:space="preserve">Ուկրաինայում, </w:t>
      </w:r>
      <w:r w:rsidR="00511564" w:rsidRPr="00BA5D64">
        <w:rPr>
          <w:rFonts w:ascii="Sylfaen" w:hAnsi="Sylfaen"/>
        </w:rPr>
        <w:t xml:space="preserve">սակայն </w:t>
      </w:r>
      <w:r w:rsidRPr="00BA5D64">
        <w:rPr>
          <w:rFonts w:ascii="Sylfaen" w:hAnsi="Sylfaen"/>
        </w:rPr>
        <w:t xml:space="preserve"> ֆերմերները նախընտրել </w:t>
      </w:r>
      <w:r w:rsidR="00511564" w:rsidRPr="00BA5D64">
        <w:rPr>
          <w:rFonts w:ascii="Sylfaen" w:hAnsi="Sylfaen"/>
        </w:rPr>
        <w:t xml:space="preserve">են </w:t>
      </w:r>
      <w:r w:rsidRPr="00BA5D64">
        <w:rPr>
          <w:rFonts w:ascii="Sylfaen" w:hAnsi="Sylfaen"/>
        </w:rPr>
        <w:t xml:space="preserve">MPCI արտադրանքը, քանի որ </w:t>
      </w:r>
      <w:r w:rsidR="00511564" w:rsidRPr="00BA5D64">
        <w:rPr>
          <w:rFonts w:ascii="Sylfaen" w:hAnsi="Sylfaen"/>
        </w:rPr>
        <w:t xml:space="preserve">այն ավելի մեծ ծածկույթ ունի: </w:t>
      </w:r>
      <w:r w:rsidR="008C735D" w:rsidRPr="00BA5D64">
        <w:rPr>
          <w:rFonts w:ascii="Sylfaen" w:hAnsi="Sylfaen"/>
        </w:rPr>
        <w:t xml:space="preserve">Տարածաշրջանում եղանակի ցուցանիշով ապահովագրման </w:t>
      </w:r>
      <w:r w:rsidRPr="00BA5D64">
        <w:rPr>
          <w:rFonts w:ascii="Sylfaen" w:hAnsi="Sylfaen"/>
        </w:rPr>
        <w:t>որ</w:t>
      </w:r>
      <w:r w:rsidR="003C4664" w:rsidRPr="00BA5D64">
        <w:rPr>
          <w:rFonts w:ascii="Sylfaen" w:hAnsi="Sylfaen"/>
        </w:rPr>
        <w:t>և</w:t>
      </w:r>
      <w:r w:rsidRPr="00BA5D64">
        <w:rPr>
          <w:rFonts w:ascii="Sylfaen" w:hAnsi="Sylfaen"/>
        </w:rPr>
        <w:t>է դրական փորձ</w:t>
      </w:r>
      <w:r w:rsidR="008C735D" w:rsidRPr="00BA5D64">
        <w:rPr>
          <w:rFonts w:ascii="Sylfaen" w:hAnsi="Sylfaen"/>
        </w:rPr>
        <w:t xml:space="preserve"> չկա: </w:t>
      </w:r>
      <w:r w:rsidRPr="00BA5D64">
        <w:rPr>
          <w:rFonts w:ascii="Sylfaen" w:hAnsi="Sylfaen"/>
        </w:rPr>
        <w:t xml:space="preserve"> </w:t>
      </w:r>
      <w:r w:rsidR="000563D3" w:rsidRPr="00BA5D64">
        <w:rPr>
          <w:rFonts w:ascii="Sylfaen" w:hAnsi="Sylfaen"/>
        </w:rPr>
        <w:t xml:space="preserve">Մասնավոր ապահովագրողները </w:t>
      </w:r>
      <w:r w:rsidR="004F53F9" w:rsidRPr="00BA5D64">
        <w:rPr>
          <w:rFonts w:ascii="Sylfaen" w:hAnsi="Sylfaen"/>
        </w:rPr>
        <w:t xml:space="preserve">շատ դեպքերում </w:t>
      </w:r>
      <w:r w:rsidR="000563D3" w:rsidRPr="00BA5D64">
        <w:rPr>
          <w:rFonts w:ascii="Sylfaen" w:hAnsi="Sylfaen"/>
        </w:rPr>
        <w:t>գյուղատնտեսության ապահովագրությ</w:t>
      </w:r>
      <w:r w:rsidR="004F53F9" w:rsidRPr="00BA5D64">
        <w:rPr>
          <w:rFonts w:ascii="Sylfaen" w:hAnsi="Sylfaen"/>
        </w:rPr>
        <w:t>ուն կատարում</w:t>
      </w:r>
      <w:r w:rsidR="000563D3" w:rsidRPr="00BA5D64">
        <w:rPr>
          <w:rFonts w:ascii="Sylfaen" w:hAnsi="Sylfaen"/>
        </w:rPr>
        <w:t xml:space="preserve"> են կառավարության 50% արտոնյալ/պրեմիում սուբսիդավորման դեպքում:</w:t>
      </w:r>
      <w:r w:rsidR="008C735D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 xml:space="preserve">Մի քանի երկրներ սահմանել </w:t>
      </w:r>
      <w:r w:rsidR="003A09BB" w:rsidRPr="00BA5D64">
        <w:rPr>
          <w:rFonts w:ascii="Sylfaen" w:hAnsi="Sylfaen"/>
        </w:rPr>
        <w:t xml:space="preserve">են </w:t>
      </w:r>
      <w:r w:rsidRPr="00BA5D64">
        <w:rPr>
          <w:rFonts w:ascii="Sylfaen" w:hAnsi="Sylfaen"/>
        </w:rPr>
        <w:t xml:space="preserve">առավելագույն պրեմիում սուբսիդավորման </w:t>
      </w:r>
      <w:r w:rsidR="008C735D" w:rsidRPr="00BA5D64">
        <w:rPr>
          <w:rFonts w:ascii="Sylfaen" w:hAnsi="Sylfaen"/>
        </w:rPr>
        <w:t xml:space="preserve">շեմը </w:t>
      </w:r>
      <w:r w:rsidRPr="00BA5D64">
        <w:rPr>
          <w:rFonts w:ascii="Sylfaen" w:hAnsi="Sylfaen"/>
        </w:rPr>
        <w:t>մեկ ֆերմայ</w:t>
      </w:r>
      <w:r w:rsidR="008C735D" w:rsidRPr="00BA5D64">
        <w:rPr>
          <w:rFonts w:ascii="Sylfaen" w:hAnsi="Sylfaen"/>
        </w:rPr>
        <w:t xml:space="preserve">ի հաշվով: </w:t>
      </w:r>
      <w:r w:rsidRPr="00BA5D64">
        <w:rPr>
          <w:rFonts w:ascii="Sylfaen" w:hAnsi="Sylfaen"/>
        </w:rPr>
        <w:t>Ապահովագր</w:t>
      </w:r>
      <w:r w:rsidR="008C735D" w:rsidRPr="00BA5D64">
        <w:rPr>
          <w:rFonts w:ascii="Sylfaen" w:hAnsi="Sylfaen"/>
        </w:rPr>
        <w:t>ման ծածկույթը մշակաբույսերի դեպքում կազմում է ցանքատարածքի կամ ֆերմերների ընդհանուր թվի 5-7%</w:t>
      </w:r>
      <w:r w:rsidR="003A09BB" w:rsidRPr="00BA5D64">
        <w:rPr>
          <w:rFonts w:ascii="Sylfaen" w:hAnsi="Sylfaen"/>
        </w:rPr>
        <w:t>-ը</w:t>
      </w:r>
      <w:r w:rsidR="008C735D" w:rsidRPr="00BA5D64">
        <w:rPr>
          <w:rFonts w:ascii="Sylfaen" w:hAnsi="Sylfaen"/>
        </w:rPr>
        <w:t xml:space="preserve">: Անասնապահության </w:t>
      </w:r>
      <w:r w:rsidR="007E3A5B" w:rsidRPr="00BA5D64">
        <w:rPr>
          <w:rFonts w:ascii="Sylfaen" w:hAnsi="Sylfaen"/>
        </w:rPr>
        <w:t>ապահովագր</w:t>
      </w:r>
      <w:r w:rsidR="008C735D" w:rsidRPr="00BA5D64">
        <w:rPr>
          <w:rFonts w:ascii="Sylfaen" w:hAnsi="Sylfaen"/>
        </w:rPr>
        <w:t xml:space="preserve">ական ծրագրերը նույնիսկ ավելի ցածր տոկոս են կազմում: </w:t>
      </w:r>
      <w:r w:rsidR="005A6184" w:rsidRPr="00BA5D64">
        <w:rPr>
          <w:rFonts w:ascii="Sylfaen" w:hAnsi="Sylfaen"/>
        </w:rPr>
        <w:t xml:space="preserve"> </w:t>
      </w:r>
    </w:p>
    <w:p w14:paraId="1E7C5E80" w14:textId="77777777" w:rsidR="00AB542C" w:rsidRPr="00BA5D64" w:rsidRDefault="00AB542C" w:rsidP="000D3394">
      <w:pPr>
        <w:jc w:val="both"/>
        <w:rPr>
          <w:rFonts w:ascii="Sylfaen" w:hAnsi="Sylfaen"/>
        </w:rPr>
      </w:pPr>
    </w:p>
    <w:p w14:paraId="24421085" w14:textId="77777777" w:rsidR="00073240" w:rsidRPr="00BA5D64" w:rsidRDefault="0026226C" w:rsidP="000D3394">
      <w:pPr>
        <w:jc w:val="both"/>
        <w:rPr>
          <w:rFonts w:ascii="Sylfaen" w:hAnsi="Sylfaen"/>
        </w:rPr>
      </w:pPr>
      <w:r w:rsidRPr="00BA5D64">
        <w:rPr>
          <w:rFonts w:ascii="Sylfaen" w:hAnsi="Sylfaen"/>
        </w:rPr>
        <w:t xml:space="preserve">Այս ցածր մակարդակով ծածկույթը </w:t>
      </w:r>
      <w:r w:rsidR="004F53F9" w:rsidRPr="00BA5D64">
        <w:rPr>
          <w:rFonts w:ascii="Sylfaen" w:hAnsi="Sylfaen"/>
        </w:rPr>
        <w:t>բացատրվում է</w:t>
      </w:r>
      <w:r w:rsidRPr="00BA5D64">
        <w:rPr>
          <w:rFonts w:ascii="Sylfaen" w:hAnsi="Sylfaen"/>
        </w:rPr>
        <w:t xml:space="preserve"> կայուն տեղեկատվական և ֆերմերների իրազեկման արշավների անբավարար օգտագործմա</w:t>
      </w:r>
      <w:r w:rsidR="004F53F9" w:rsidRPr="00BA5D64">
        <w:rPr>
          <w:rFonts w:ascii="Sylfaen" w:hAnsi="Sylfaen"/>
        </w:rPr>
        <w:t>մբ</w:t>
      </w:r>
      <w:r w:rsidRPr="00BA5D64">
        <w:rPr>
          <w:rFonts w:ascii="Sylfaen" w:hAnsi="Sylfaen"/>
        </w:rPr>
        <w:t>, ժամանակավոր</w:t>
      </w:r>
      <w:r w:rsidR="004F53F9" w:rsidRPr="00BA5D64">
        <w:rPr>
          <w:rFonts w:ascii="Sylfaen" w:hAnsi="Sylfaen"/>
        </w:rPr>
        <w:t>՝</w:t>
      </w:r>
      <w:r w:rsidRPr="00BA5D64">
        <w:rPr>
          <w:rFonts w:ascii="Sylfaen" w:hAnsi="Sylfaen"/>
        </w:rPr>
        <w:t xml:space="preserve"> արտակարգ </w:t>
      </w:r>
      <w:r w:rsidR="008B0207" w:rsidRPr="00BA5D64">
        <w:rPr>
          <w:rFonts w:ascii="Sylfaen" w:hAnsi="Sylfaen"/>
        </w:rPr>
        <w:t xml:space="preserve">իրավիճակների </w:t>
      </w:r>
      <w:r w:rsidRPr="00BA5D64">
        <w:rPr>
          <w:rFonts w:ascii="Sylfaen" w:hAnsi="Sylfaen"/>
        </w:rPr>
        <w:t>օգնության ծրագրերի</w:t>
      </w:r>
      <w:r w:rsidR="008B0207" w:rsidRPr="00BA5D64">
        <w:rPr>
          <w:rFonts w:ascii="Sylfaen" w:hAnsi="Sylfaen"/>
        </w:rPr>
        <w:t xml:space="preserve"> առկայությա</w:t>
      </w:r>
      <w:r w:rsidR="004F53F9" w:rsidRPr="00BA5D64">
        <w:rPr>
          <w:rFonts w:ascii="Sylfaen" w:hAnsi="Sylfaen"/>
        </w:rPr>
        <w:t>մբ</w:t>
      </w:r>
      <w:r w:rsidR="008B0207" w:rsidRPr="00BA5D64">
        <w:rPr>
          <w:rFonts w:ascii="Sylfaen" w:hAnsi="Sylfaen"/>
        </w:rPr>
        <w:t xml:space="preserve">, </w:t>
      </w:r>
      <w:r w:rsidRPr="00BA5D64">
        <w:rPr>
          <w:rFonts w:ascii="Sylfaen" w:hAnsi="Sylfaen"/>
        </w:rPr>
        <w:t xml:space="preserve"> ֆերմերների</w:t>
      </w:r>
      <w:r w:rsidR="008B0207" w:rsidRPr="00BA5D64">
        <w:rPr>
          <w:rFonts w:ascii="Sylfaen" w:hAnsi="Sylfaen"/>
        </w:rPr>
        <w:t xml:space="preserve"> ապահովագրման</w:t>
      </w:r>
      <w:r w:rsidRPr="00BA5D64">
        <w:rPr>
          <w:rFonts w:ascii="Sylfaen" w:hAnsi="Sylfaen"/>
        </w:rPr>
        <w:t>, կոռուպցիայի</w:t>
      </w:r>
      <w:r w:rsidR="008B0207" w:rsidRPr="00BA5D64">
        <w:rPr>
          <w:rFonts w:ascii="Sylfaen" w:hAnsi="Sylfaen"/>
        </w:rPr>
        <w:t xml:space="preserve"> և</w:t>
      </w:r>
      <w:r w:rsidRPr="00BA5D64">
        <w:rPr>
          <w:rFonts w:ascii="Sylfaen" w:hAnsi="Sylfaen"/>
        </w:rPr>
        <w:t xml:space="preserve"> </w:t>
      </w:r>
      <w:r w:rsidR="008B0207" w:rsidRPr="00BA5D64">
        <w:rPr>
          <w:rFonts w:ascii="Sylfaen" w:hAnsi="Sylfaen"/>
        </w:rPr>
        <w:t xml:space="preserve">գյուղատնտեսական ռիսկերի </w:t>
      </w:r>
      <w:r w:rsidRPr="00BA5D64">
        <w:rPr>
          <w:rFonts w:ascii="Sylfaen" w:hAnsi="Sylfaen"/>
        </w:rPr>
        <w:t>թույլ կարողություններ</w:t>
      </w:r>
      <w:r w:rsidR="004F53F9" w:rsidRPr="00BA5D64">
        <w:rPr>
          <w:rFonts w:ascii="Sylfaen" w:hAnsi="Sylfaen"/>
        </w:rPr>
        <w:t>ով</w:t>
      </w:r>
      <w:r w:rsidR="008B0207" w:rsidRPr="00BA5D64">
        <w:rPr>
          <w:rFonts w:ascii="Sylfaen" w:hAnsi="Sylfaen"/>
        </w:rPr>
        <w:t xml:space="preserve">: </w:t>
      </w:r>
      <w:r w:rsidRPr="00BA5D64">
        <w:rPr>
          <w:rFonts w:ascii="Sylfaen" w:hAnsi="Sylfaen"/>
        </w:rPr>
        <w:t xml:space="preserve"> </w:t>
      </w:r>
      <w:r w:rsidR="00070FEE" w:rsidRPr="00BA5D64">
        <w:rPr>
          <w:rFonts w:ascii="Sylfaen" w:hAnsi="Sylfaen"/>
        </w:rPr>
        <w:t>Որոշ երկրներում խնդիր է նաև վերաապահովագր</w:t>
      </w:r>
      <w:r w:rsidR="004F53F9" w:rsidRPr="00BA5D64">
        <w:rPr>
          <w:rFonts w:ascii="Sylfaen" w:hAnsi="Sylfaen"/>
        </w:rPr>
        <w:t>մ</w:t>
      </w:r>
      <w:r w:rsidR="00070FEE" w:rsidRPr="00BA5D64">
        <w:rPr>
          <w:rFonts w:ascii="Sylfaen" w:hAnsi="Sylfaen"/>
        </w:rPr>
        <w:t>ան մ</w:t>
      </w:r>
      <w:r w:rsidRPr="00BA5D64">
        <w:rPr>
          <w:rFonts w:ascii="Sylfaen" w:hAnsi="Sylfaen"/>
        </w:rPr>
        <w:t>ատչելիությունը</w:t>
      </w:r>
      <w:r w:rsidR="00070FEE" w:rsidRPr="00BA5D64">
        <w:rPr>
          <w:rFonts w:ascii="Sylfaen" w:hAnsi="Sylfaen"/>
        </w:rPr>
        <w:t>,</w:t>
      </w:r>
      <w:r w:rsidR="005A068A" w:rsidRPr="00BA5D64">
        <w:rPr>
          <w:rFonts w:ascii="Sylfaen" w:hAnsi="Sylfaen"/>
        </w:rPr>
        <w:t xml:space="preserve"> </w:t>
      </w:r>
      <w:r w:rsidR="004F53F9" w:rsidRPr="00BA5D64">
        <w:rPr>
          <w:rFonts w:ascii="Sylfaen" w:hAnsi="Sylfaen"/>
        </w:rPr>
        <w:t xml:space="preserve">մանավանդ </w:t>
      </w:r>
      <w:r w:rsidR="005A068A" w:rsidRPr="00BA5D64">
        <w:rPr>
          <w:rFonts w:ascii="Sylfaen" w:hAnsi="Sylfaen"/>
        </w:rPr>
        <w:t>եթե գ</w:t>
      </w:r>
      <w:r w:rsidRPr="00BA5D64">
        <w:rPr>
          <w:rFonts w:ascii="Sylfaen" w:hAnsi="Sylfaen"/>
        </w:rPr>
        <w:t>յուղատնտեսական ապահովագրու</w:t>
      </w:r>
      <w:r w:rsidR="005A068A" w:rsidRPr="00BA5D64">
        <w:rPr>
          <w:rFonts w:ascii="Sylfaen" w:hAnsi="Sylfaen"/>
        </w:rPr>
        <w:t xml:space="preserve">թյան </w:t>
      </w:r>
      <w:r w:rsidRPr="00BA5D64">
        <w:rPr>
          <w:rFonts w:ascii="Sylfaen" w:hAnsi="Sylfaen"/>
        </w:rPr>
        <w:t xml:space="preserve">պորտֆելը շատ փոքր է: </w:t>
      </w:r>
      <w:r w:rsidR="005A068A" w:rsidRPr="00BA5D64">
        <w:rPr>
          <w:rFonts w:ascii="Sylfaen" w:hAnsi="Sylfaen"/>
        </w:rPr>
        <w:t>Վ</w:t>
      </w:r>
      <w:r w:rsidRPr="00BA5D64">
        <w:rPr>
          <w:rFonts w:ascii="Sylfaen" w:hAnsi="Sylfaen"/>
        </w:rPr>
        <w:t xml:space="preserve">եճերի </w:t>
      </w:r>
      <w:r w:rsidR="005A068A" w:rsidRPr="00BA5D64">
        <w:rPr>
          <w:rFonts w:ascii="Sylfaen" w:hAnsi="Sylfaen"/>
        </w:rPr>
        <w:t xml:space="preserve">արդյունավետ </w:t>
      </w:r>
      <w:r w:rsidRPr="00BA5D64">
        <w:rPr>
          <w:rFonts w:ascii="Sylfaen" w:hAnsi="Sylfaen"/>
        </w:rPr>
        <w:t>լուծման մեխանիզմ</w:t>
      </w:r>
      <w:r w:rsidR="005A068A" w:rsidRPr="00BA5D64">
        <w:rPr>
          <w:rFonts w:ascii="Sylfaen" w:hAnsi="Sylfaen"/>
        </w:rPr>
        <w:t>ի</w:t>
      </w:r>
      <w:r w:rsidRPr="00BA5D64">
        <w:rPr>
          <w:rFonts w:ascii="Sylfaen" w:hAnsi="Sylfaen"/>
        </w:rPr>
        <w:t xml:space="preserve"> </w:t>
      </w:r>
      <w:r w:rsidR="005A068A" w:rsidRPr="00BA5D64">
        <w:rPr>
          <w:rFonts w:ascii="Sylfaen" w:hAnsi="Sylfaen"/>
        </w:rPr>
        <w:t xml:space="preserve">բացակայությունը նույնպես </w:t>
      </w:r>
      <w:r w:rsidRPr="00BA5D64">
        <w:rPr>
          <w:rFonts w:ascii="Sylfaen" w:hAnsi="Sylfaen"/>
        </w:rPr>
        <w:t xml:space="preserve">խոչընդոտ է </w:t>
      </w:r>
      <w:r w:rsidR="005A068A" w:rsidRPr="00BA5D64">
        <w:rPr>
          <w:rFonts w:ascii="Sylfaen" w:hAnsi="Sylfaen"/>
        </w:rPr>
        <w:t>դիտվում գ</w:t>
      </w:r>
      <w:r w:rsidRPr="00BA5D64">
        <w:rPr>
          <w:rFonts w:ascii="Sylfaen" w:hAnsi="Sylfaen"/>
        </w:rPr>
        <w:t>յուղատնտեսական ապահովագրու</w:t>
      </w:r>
      <w:r w:rsidR="005A068A" w:rsidRPr="00BA5D64">
        <w:rPr>
          <w:rFonts w:ascii="Sylfaen" w:hAnsi="Sylfaen"/>
        </w:rPr>
        <w:t xml:space="preserve">թյան լայն օգտագործման համար: </w:t>
      </w:r>
    </w:p>
    <w:p w14:paraId="158084C0" w14:textId="77777777" w:rsidR="00332904" w:rsidRPr="00BA5D64" w:rsidRDefault="00332904" w:rsidP="000D3394">
      <w:pPr>
        <w:jc w:val="both"/>
        <w:rPr>
          <w:rFonts w:ascii="Sylfaen" w:hAnsi="Sylfaen"/>
          <w:b/>
        </w:rPr>
      </w:pPr>
    </w:p>
    <w:p w14:paraId="7E7189B2" w14:textId="55D8E9D2" w:rsidR="00CD1CB6" w:rsidRPr="00BA5D64" w:rsidRDefault="00DF734A" w:rsidP="00F73801">
      <w:pPr>
        <w:rPr>
          <w:rFonts w:ascii="Sylfaen" w:hAnsi="Sylfaen"/>
        </w:rPr>
      </w:pPr>
      <w:r w:rsidRPr="00BA5D64">
        <w:rPr>
          <w:rFonts w:ascii="Sylfaen" w:hAnsi="Sylfaen"/>
        </w:rPr>
        <w:t xml:space="preserve">Այդ երկրների փորձը ցույց է տալիս, որ ծրագրի հաջող ներդրման հիմնական նախապայմանը </w:t>
      </w:r>
      <w:r w:rsidR="00431F66" w:rsidRPr="00BA5D64">
        <w:rPr>
          <w:rFonts w:ascii="Sylfaen" w:hAnsi="Sylfaen"/>
        </w:rPr>
        <w:t xml:space="preserve">պրոակտիվ </w:t>
      </w:r>
      <w:r w:rsidRPr="00BA5D64">
        <w:rPr>
          <w:rFonts w:ascii="Sylfaen" w:hAnsi="Sylfaen"/>
        </w:rPr>
        <w:t>կառավարությ</w:t>
      </w:r>
      <w:r w:rsidR="00431F66" w:rsidRPr="00BA5D64">
        <w:rPr>
          <w:rFonts w:ascii="Sylfaen" w:hAnsi="Sylfaen"/>
        </w:rPr>
        <w:t xml:space="preserve">ունն է: </w:t>
      </w:r>
      <w:r w:rsidR="009E7F73" w:rsidRPr="00BA5D64">
        <w:rPr>
          <w:rFonts w:ascii="Sylfaen" w:hAnsi="Sylfaen"/>
        </w:rPr>
        <w:t>Հ</w:t>
      </w:r>
      <w:r w:rsidRPr="00BA5D64">
        <w:rPr>
          <w:rFonts w:ascii="Sylfaen" w:hAnsi="Sylfaen"/>
        </w:rPr>
        <w:t>անրային-մասնավոր գործընկերություն</w:t>
      </w:r>
      <w:r w:rsidR="009E7F73" w:rsidRPr="00BA5D64">
        <w:rPr>
          <w:rFonts w:ascii="Sylfaen" w:hAnsi="Sylfaen"/>
        </w:rPr>
        <w:t>ը</w:t>
      </w:r>
      <w:r w:rsidR="00551C4C" w:rsidRPr="00BA5D64">
        <w:rPr>
          <w:rFonts w:ascii="Sylfaen" w:hAnsi="Sylfaen"/>
        </w:rPr>
        <w:t>,</w:t>
      </w:r>
      <w:r w:rsidR="009E7F73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>թեր</w:t>
      </w:r>
      <w:r w:rsidR="003C4664" w:rsidRPr="00BA5D64">
        <w:rPr>
          <w:rFonts w:ascii="Sylfaen" w:hAnsi="Sylfaen"/>
        </w:rPr>
        <w:t>և</w:t>
      </w:r>
      <w:r w:rsidRPr="00BA5D64">
        <w:rPr>
          <w:rFonts w:ascii="Sylfaen" w:hAnsi="Sylfaen"/>
        </w:rPr>
        <w:t>ս, լավագույն հարթակ</w:t>
      </w:r>
      <w:r w:rsidR="009E7F73" w:rsidRPr="00BA5D64">
        <w:rPr>
          <w:rFonts w:ascii="Sylfaen" w:hAnsi="Sylfaen"/>
        </w:rPr>
        <w:t xml:space="preserve">ն է Հայաստանում </w:t>
      </w:r>
      <w:r w:rsidR="00551C4C" w:rsidRPr="00BA5D64">
        <w:rPr>
          <w:rFonts w:ascii="Sylfaen" w:hAnsi="Sylfaen"/>
        </w:rPr>
        <w:t xml:space="preserve">գյուղատնտեսության ապահովագրության </w:t>
      </w:r>
      <w:r w:rsidR="009E7F73" w:rsidRPr="00BA5D64">
        <w:rPr>
          <w:rFonts w:ascii="Sylfaen" w:hAnsi="Sylfaen"/>
        </w:rPr>
        <w:t xml:space="preserve">ստեղծման համար, </w:t>
      </w:r>
      <w:r w:rsidRPr="00BA5D64">
        <w:rPr>
          <w:rFonts w:ascii="Sylfaen" w:hAnsi="Sylfaen"/>
        </w:rPr>
        <w:t xml:space="preserve">սակայն </w:t>
      </w:r>
      <w:r w:rsidR="009E7F73" w:rsidRPr="00BA5D64">
        <w:rPr>
          <w:rFonts w:ascii="Sylfaen" w:hAnsi="Sylfaen"/>
        </w:rPr>
        <w:t xml:space="preserve">կառավարությունը </w:t>
      </w:r>
      <w:r w:rsidRPr="00BA5D64">
        <w:rPr>
          <w:rFonts w:ascii="Sylfaen" w:hAnsi="Sylfaen"/>
        </w:rPr>
        <w:t>պետք է ուժեղ ղեկավարու</w:t>
      </w:r>
      <w:r w:rsidR="009E7F73" w:rsidRPr="00BA5D64">
        <w:rPr>
          <w:rFonts w:ascii="Sylfaen" w:hAnsi="Sylfaen"/>
        </w:rPr>
        <w:t xml:space="preserve">մ ստանձնի, իսկ բոլոր գործընկերները, </w:t>
      </w:r>
      <w:r w:rsidR="008F7F28" w:rsidRPr="00BA5D64">
        <w:rPr>
          <w:rFonts w:ascii="Sylfaen" w:hAnsi="Sylfaen"/>
        </w:rPr>
        <w:t>ներառյալ</w:t>
      </w:r>
      <w:r w:rsidR="009E7F73" w:rsidRPr="00BA5D64">
        <w:rPr>
          <w:rFonts w:ascii="Sylfaen" w:hAnsi="Sylfaen"/>
        </w:rPr>
        <w:t xml:space="preserve"> ֆերմերները</w:t>
      </w:r>
      <w:r w:rsidR="00551C4C" w:rsidRPr="00BA5D64">
        <w:rPr>
          <w:rFonts w:ascii="Sylfaen" w:hAnsi="Sylfaen"/>
        </w:rPr>
        <w:t>՝</w:t>
      </w:r>
      <w:r w:rsidR="009E7F73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>պրոակտիվ մասնակցությ</w:t>
      </w:r>
      <w:r w:rsidR="009E7F73" w:rsidRPr="00BA5D64">
        <w:rPr>
          <w:rFonts w:ascii="Sylfaen" w:hAnsi="Sylfaen"/>
        </w:rPr>
        <w:t xml:space="preserve">ուն: </w:t>
      </w:r>
      <w:r w:rsidR="001E38D3" w:rsidRPr="00BA5D64">
        <w:rPr>
          <w:rFonts w:ascii="Sylfaen" w:hAnsi="Sylfaen"/>
        </w:rPr>
        <w:t>Կայուն</w:t>
      </w:r>
      <w:r w:rsidRPr="00BA5D64">
        <w:rPr>
          <w:rFonts w:ascii="Sylfaen" w:hAnsi="Sylfaen"/>
        </w:rPr>
        <w:t xml:space="preserve"> (2-3 տարի) </w:t>
      </w:r>
      <w:r w:rsidR="001E38D3" w:rsidRPr="00BA5D64">
        <w:rPr>
          <w:rFonts w:ascii="Sylfaen" w:hAnsi="Sylfaen"/>
        </w:rPr>
        <w:t xml:space="preserve">տեղեկատվական </w:t>
      </w:r>
      <w:r w:rsidR="00E97870" w:rsidRPr="00BA5D64">
        <w:rPr>
          <w:rFonts w:ascii="Sylfaen" w:hAnsi="Sylfaen"/>
        </w:rPr>
        <w:t xml:space="preserve">և </w:t>
      </w:r>
      <w:r w:rsidR="001E38D3" w:rsidRPr="00BA5D64">
        <w:rPr>
          <w:rFonts w:ascii="Sylfaen" w:hAnsi="Sylfaen"/>
        </w:rPr>
        <w:t xml:space="preserve">կրթական </w:t>
      </w:r>
      <w:r w:rsidRPr="00BA5D64">
        <w:rPr>
          <w:rFonts w:ascii="Sylfaen" w:hAnsi="Sylfaen"/>
        </w:rPr>
        <w:t>ծրագիր</w:t>
      </w:r>
      <w:r w:rsidR="001E38D3" w:rsidRPr="00BA5D64">
        <w:rPr>
          <w:rFonts w:ascii="Sylfaen" w:hAnsi="Sylfaen"/>
        </w:rPr>
        <w:t xml:space="preserve"> է պահանջվում ֆերմերների իրազեկությունը բարձրացնելու համար, իսկ </w:t>
      </w:r>
      <w:r w:rsidRPr="00BA5D64">
        <w:rPr>
          <w:rFonts w:ascii="Sylfaen" w:hAnsi="Sylfaen"/>
        </w:rPr>
        <w:t xml:space="preserve"> կառավարությունը պետք է ակտիվորեն աշխատ</w:t>
      </w:r>
      <w:r w:rsidR="001E38D3" w:rsidRPr="00BA5D64">
        <w:rPr>
          <w:rFonts w:ascii="Sylfaen" w:hAnsi="Sylfaen"/>
        </w:rPr>
        <w:t xml:space="preserve">ի ֆերմերների </w:t>
      </w:r>
      <w:r w:rsidRPr="00BA5D64">
        <w:rPr>
          <w:rFonts w:ascii="Sylfaen" w:hAnsi="Sylfaen"/>
        </w:rPr>
        <w:t>վստահությունը</w:t>
      </w:r>
      <w:r w:rsidR="001E38D3" w:rsidRPr="00BA5D64">
        <w:rPr>
          <w:rFonts w:ascii="Sylfaen" w:hAnsi="Sylfaen"/>
        </w:rPr>
        <w:t xml:space="preserve"> շահելու ուղղությամբ: </w:t>
      </w:r>
      <w:r w:rsidR="008F7F28" w:rsidRPr="00BA5D64">
        <w:rPr>
          <w:rFonts w:ascii="Sylfaen" w:hAnsi="Sylfaen"/>
        </w:rPr>
        <w:lastRenderedPageBreak/>
        <w:t>Ֆ</w:t>
      </w:r>
      <w:r w:rsidR="00BC6E7E" w:rsidRPr="00BA5D64">
        <w:rPr>
          <w:rFonts w:ascii="Sylfaen" w:hAnsi="Sylfaen"/>
        </w:rPr>
        <w:t xml:space="preserve">երմերներին հատկացվող աղետների վնասների փոխհատուցման ընթացիկ ժամանակավոր </w:t>
      </w:r>
      <w:r w:rsidRPr="00BA5D64">
        <w:rPr>
          <w:rFonts w:ascii="Sylfaen" w:hAnsi="Sylfaen"/>
        </w:rPr>
        <w:t>ծրագիրը պետք է դադարեց</w:t>
      </w:r>
      <w:r w:rsidR="00BC6E7E" w:rsidRPr="00BA5D64">
        <w:rPr>
          <w:rFonts w:ascii="Sylfaen" w:hAnsi="Sylfaen"/>
        </w:rPr>
        <w:t xml:space="preserve">նել կամ </w:t>
      </w:r>
      <w:r w:rsidRPr="00BA5D64">
        <w:rPr>
          <w:rFonts w:ascii="Sylfaen" w:hAnsi="Sylfaen"/>
        </w:rPr>
        <w:t>փոփոխել</w:t>
      </w:r>
      <w:r w:rsidR="008F7F28" w:rsidRPr="00BA5D64">
        <w:rPr>
          <w:rFonts w:ascii="Sylfaen" w:hAnsi="Sylfaen"/>
        </w:rPr>
        <w:t>՝</w:t>
      </w:r>
      <w:r w:rsidR="00BC6E7E" w:rsidRPr="00BA5D64">
        <w:rPr>
          <w:rFonts w:ascii="Sylfaen" w:hAnsi="Sylfaen"/>
        </w:rPr>
        <w:t xml:space="preserve"> </w:t>
      </w:r>
      <w:r w:rsidR="00553B13" w:rsidRPr="00BA5D64">
        <w:rPr>
          <w:rFonts w:ascii="Sylfaen" w:hAnsi="Sylfaen"/>
        </w:rPr>
        <w:t xml:space="preserve">ապահովելով, որ ֆերմերներին </w:t>
      </w:r>
      <w:r w:rsidR="003D134F" w:rsidRPr="00BA5D64">
        <w:rPr>
          <w:rFonts w:ascii="Sylfaen" w:hAnsi="Sylfaen"/>
        </w:rPr>
        <w:t xml:space="preserve">հասանելի չլինեն և </w:t>
      </w:r>
      <w:r w:rsidR="00553B13" w:rsidRPr="00BA5D64">
        <w:rPr>
          <w:rFonts w:ascii="Sylfaen" w:hAnsi="Sylfaen"/>
        </w:rPr>
        <w:t xml:space="preserve">ապահովագրումը, </w:t>
      </w:r>
      <w:r w:rsidR="003D134F" w:rsidRPr="00BA5D64">
        <w:rPr>
          <w:rFonts w:ascii="Sylfaen" w:hAnsi="Sylfaen"/>
        </w:rPr>
        <w:t>և</w:t>
      </w:r>
      <w:r w:rsidR="00553B13" w:rsidRPr="00BA5D64">
        <w:rPr>
          <w:rFonts w:ascii="Sylfaen" w:hAnsi="Sylfaen"/>
        </w:rPr>
        <w:t xml:space="preserve"> աղետների </w:t>
      </w:r>
      <w:r w:rsidR="003D134F" w:rsidRPr="00BA5D64">
        <w:rPr>
          <w:rFonts w:ascii="Sylfaen" w:hAnsi="Sylfaen"/>
        </w:rPr>
        <w:t xml:space="preserve">համար հատկացվող </w:t>
      </w:r>
      <w:r w:rsidR="00553B13" w:rsidRPr="00BA5D64">
        <w:rPr>
          <w:rFonts w:ascii="Sylfaen" w:hAnsi="Sylfaen"/>
        </w:rPr>
        <w:t>օգնությունը:</w:t>
      </w:r>
      <w:r w:rsidR="00D86913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 xml:space="preserve"> </w:t>
      </w:r>
      <w:r w:rsidR="00114C0F" w:rsidRPr="00BA5D64">
        <w:rPr>
          <w:rFonts w:ascii="Sylfaen" w:hAnsi="Sylfaen"/>
        </w:rPr>
        <w:t xml:space="preserve">Բացի </w:t>
      </w:r>
      <w:r w:rsidRPr="00BA5D64">
        <w:rPr>
          <w:rFonts w:ascii="Sylfaen" w:hAnsi="Sylfaen"/>
        </w:rPr>
        <w:t>ծրագ</w:t>
      </w:r>
      <w:r w:rsidR="00114C0F" w:rsidRPr="00BA5D64">
        <w:rPr>
          <w:rFonts w:ascii="Sylfaen" w:hAnsi="Sylfaen"/>
        </w:rPr>
        <w:t xml:space="preserve">իրը </w:t>
      </w:r>
      <w:r w:rsidRPr="00BA5D64">
        <w:rPr>
          <w:rFonts w:ascii="Sylfaen" w:hAnsi="Sylfaen"/>
        </w:rPr>
        <w:t>ղեկավար</w:t>
      </w:r>
      <w:r w:rsidR="00114C0F" w:rsidRPr="00BA5D64">
        <w:rPr>
          <w:rFonts w:ascii="Sylfaen" w:hAnsi="Sylfaen"/>
        </w:rPr>
        <w:t xml:space="preserve">ելուց, </w:t>
      </w:r>
      <w:r w:rsidRPr="00BA5D64">
        <w:rPr>
          <w:rFonts w:ascii="Sylfaen" w:hAnsi="Sylfaen"/>
        </w:rPr>
        <w:t xml:space="preserve"> կառավարությունը պետք է նա</w:t>
      </w:r>
      <w:r w:rsidR="003C4664" w:rsidRPr="00BA5D64">
        <w:rPr>
          <w:rFonts w:ascii="Sylfaen" w:hAnsi="Sylfaen"/>
        </w:rPr>
        <w:t>և</w:t>
      </w:r>
      <w:r w:rsidRPr="00BA5D64">
        <w:rPr>
          <w:rFonts w:ascii="Sylfaen" w:hAnsi="Sylfaen"/>
        </w:rPr>
        <w:t xml:space="preserve"> անհրաժեշտ օրենսդրության</w:t>
      </w:r>
      <w:r w:rsidR="00114C0F" w:rsidRPr="00BA5D64">
        <w:rPr>
          <w:rFonts w:ascii="Sylfaen" w:hAnsi="Sylfaen"/>
        </w:rPr>
        <w:t xml:space="preserve"> </w:t>
      </w:r>
      <w:r w:rsidR="008F7F28" w:rsidRPr="00BA5D64">
        <w:rPr>
          <w:rFonts w:ascii="Sylfaen" w:hAnsi="Sylfaen"/>
        </w:rPr>
        <w:t>ընդունման</w:t>
      </w:r>
      <w:r w:rsidR="00114C0F" w:rsidRPr="00BA5D64">
        <w:rPr>
          <w:rFonts w:ascii="Sylfaen" w:hAnsi="Sylfaen"/>
        </w:rPr>
        <w:t xml:space="preserve">, համապատասխան  վիճակագրության </w:t>
      </w:r>
      <w:r w:rsidRPr="00BA5D64">
        <w:rPr>
          <w:rFonts w:ascii="Sylfaen" w:hAnsi="Sylfaen"/>
        </w:rPr>
        <w:t>տրամադրման</w:t>
      </w:r>
      <w:r w:rsidR="004179AE" w:rsidRPr="00BA5D64">
        <w:rPr>
          <w:rFonts w:ascii="Sylfaen" w:hAnsi="Sylfaen"/>
        </w:rPr>
        <w:t xml:space="preserve"> և վեճերի լուծման </w:t>
      </w:r>
      <w:r w:rsidRPr="00BA5D64">
        <w:rPr>
          <w:rFonts w:ascii="Sylfaen" w:hAnsi="Sylfaen"/>
        </w:rPr>
        <w:t>արդյունավետ մեխանիզմ</w:t>
      </w:r>
      <w:r w:rsidR="004179AE" w:rsidRPr="00BA5D64">
        <w:rPr>
          <w:rFonts w:ascii="Sylfaen" w:hAnsi="Sylfaen"/>
        </w:rPr>
        <w:t xml:space="preserve">ի ստեղծման </w:t>
      </w:r>
      <w:r w:rsidR="008F7F28" w:rsidRPr="00BA5D64">
        <w:rPr>
          <w:rFonts w:ascii="Sylfaen" w:hAnsi="Sylfaen"/>
        </w:rPr>
        <w:t>պատասխանատվություն ստանձնի</w:t>
      </w:r>
      <w:r w:rsidR="004179AE" w:rsidRPr="00BA5D64">
        <w:rPr>
          <w:rFonts w:ascii="Sylfaen" w:hAnsi="Sylfaen"/>
        </w:rPr>
        <w:t xml:space="preserve">: </w:t>
      </w:r>
      <w:r w:rsidRPr="00BA5D64">
        <w:rPr>
          <w:rFonts w:ascii="Sylfaen" w:hAnsi="Sylfaen"/>
        </w:rPr>
        <w:t>Թե</w:t>
      </w:r>
      <w:r w:rsidR="008F7F28" w:rsidRPr="00BA5D64">
        <w:rPr>
          <w:rFonts w:ascii="Sylfaen" w:hAnsi="Sylfaen" w:cs="Arial"/>
          <w:color w:val="222222"/>
          <w:lang w:val="hy-AM"/>
        </w:rPr>
        <w:t>՛</w:t>
      </w:r>
      <w:r w:rsidR="008F7F28" w:rsidRPr="00BA5D64">
        <w:rPr>
          <w:rFonts w:ascii="Sylfaen" w:hAnsi="Sylfaen" w:cs="Arial"/>
          <w:color w:val="222222"/>
        </w:rPr>
        <w:t xml:space="preserve"> </w:t>
      </w:r>
      <w:r w:rsidRPr="00BA5D64">
        <w:rPr>
          <w:rFonts w:ascii="Sylfaen" w:hAnsi="Sylfaen"/>
        </w:rPr>
        <w:t>կառավարությունը</w:t>
      </w:r>
      <w:r w:rsidR="004179AE" w:rsidRPr="00BA5D64">
        <w:rPr>
          <w:rFonts w:ascii="Sylfaen" w:hAnsi="Sylfaen"/>
        </w:rPr>
        <w:t xml:space="preserve"> և թե</w:t>
      </w:r>
      <w:r w:rsidR="008F7F28" w:rsidRPr="00BA5D64">
        <w:rPr>
          <w:rFonts w:ascii="Sylfaen" w:hAnsi="Sylfaen" w:cs="Arial"/>
          <w:color w:val="222222"/>
          <w:lang w:val="hy-AM"/>
        </w:rPr>
        <w:t>՛</w:t>
      </w:r>
      <w:r w:rsidR="004179AE" w:rsidRPr="00BA5D64">
        <w:rPr>
          <w:rFonts w:ascii="Sylfaen" w:hAnsi="Sylfaen"/>
        </w:rPr>
        <w:t xml:space="preserve"> </w:t>
      </w:r>
      <w:r w:rsidR="00D3113F" w:rsidRPr="00BA5D64">
        <w:rPr>
          <w:rFonts w:ascii="Sylfaen" w:hAnsi="Sylfaen"/>
        </w:rPr>
        <w:t xml:space="preserve">ապահովագրողները պետք է նաև </w:t>
      </w:r>
      <w:r w:rsidRPr="00BA5D64">
        <w:rPr>
          <w:rFonts w:ascii="Sylfaen" w:hAnsi="Sylfaen"/>
        </w:rPr>
        <w:t xml:space="preserve"> </w:t>
      </w:r>
      <w:r w:rsidR="00D3113F" w:rsidRPr="00BA5D64">
        <w:rPr>
          <w:rFonts w:ascii="Sylfaen" w:hAnsi="Sylfaen"/>
        </w:rPr>
        <w:t xml:space="preserve">առաջին տարիների ընթացքում </w:t>
      </w:r>
      <w:r w:rsidRPr="00BA5D64">
        <w:rPr>
          <w:rFonts w:ascii="Sylfaen" w:hAnsi="Sylfaen"/>
        </w:rPr>
        <w:t>սխալների</w:t>
      </w:r>
      <w:r w:rsidR="00D3113F" w:rsidRPr="00BA5D64">
        <w:rPr>
          <w:rFonts w:ascii="Sylfaen" w:hAnsi="Sylfaen"/>
        </w:rPr>
        <w:t>ն</w:t>
      </w:r>
      <w:r w:rsidRPr="00BA5D64">
        <w:rPr>
          <w:rFonts w:ascii="Sylfaen" w:hAnsi="Sylfaen"/>
        </w:rPr>
        <w:t xml:space="preserve"> </w:t>
      </w:r>
      <w:r w:rsidR="00D3113F" w:rsidRPr="00BA5D64">
        <w:rPr>
          <w:rFonts w:ascii="Sylfaen" w:hAnsi="Sylfaen"/>
        </w:rPr>
        <w:t xml:space="preserve">և   </w:t>
      </w:r>
      <w:r w:rsidRPr="00BA5D64">
        <w:rPr>
          <w:rFonts w:ascii="Sylfaen" w:hAnsi="Sylfaen"/>
        </w:rPr>
        <w:t>վնասների</w:t>
      </w:r>
      <w:r w:rsidR="00D3113F" w:rsidRPr="00BA5D64">
        <w:rPr>
          <w:rFonts w:ascii="Sylfaen" w:hAnsi="Sylfaen"/>
        </w:rPr>
        <w:t xml:space="preserve">ն առնչվող </w:t>
      </w:r>
      <w:r w:rsidRPr="00BA5D64">
        <w:rPr>
          <w:rFonts w:ascii="Sylfaen" w:hAnsi="Sylfaen"/>
        </w:rPr>
        <w:t xml:space="preserve"> </w:t>
      </w:r>
      <w:r w:rsidR="00D3113F" w:rsidRPr="00BA5D64">
        <w:rPr>
          <w:rFonts w:ascii="Sylfaen" w:hAnsi="Sylfaen"/>
        </w:rPr>
        <w:t xml:space="preserve">դրույթներ նախատեսեն, </w:t>
      </w:r>
      <w:r w:rsidRPr="00BA5D64">
        <w:rPr>
          <w:rFonts w:ascii="Sylfaen" w:hAnsi="Sylfaen"/>
        </w:rPr>
        <w:t>քանի որ ծրագ</w:t>
      </w:r>
      <w:r w:rsidR="00D3113F" w:rsidRPr="00BA5D64">
        <w:rPr>
          <w:rFonts w:ascii="Sylfaen" w:hAnsi="Sylfaen"/>
        </w:rPr>
        <w:t xml:space="preserve">րի </w:t>
      </w:r>
      <w:r w:rsidRPr="00BA5D64">
        <w:rPr>
          <w:rFonts w:ascii="Sylfaen" w:hAnsi="Sylfaen"/>
        </w:rPr>
        <w:t xml:space="preserve"> զարգաց</w:t>
      </w:r>
      <w:r w:rsidR="00D3113F" w:rsidRPr="00BA5D64">
        <w:rPr>
          <w:rFonts w:ascii="Sylfaen" w:hAnsi="Sylfaen"/>
        </w:rPr>
        <w:t xml:space="preserve">ումը </w:t>
      </w:r>
      <w:r w:rsidRPr="00BA5D64">
        <w:rPr>
          <w:rFonts w:ascii="Sylfaen" w:hAnsi="Sylfaen"/>
        </w:rPr>
        <w:t xml:space="preserve">անխուսափելիորեն </w:t>
      </w:r>
      <w:r w:rsidR="00551C4C" w:rsidRPr="00BA5D64">
        <w:rPr>
          <w:rFonts w:ascii="Sylfaen" w:hAnsi="Sylfaen"/>
        </w:rPr>
        <w:t xml:space="preserve">դասեր </w:t>
      </w:r>
      <w:r w:rsidR="008F7F28" w:rsidRPr="00BA5D64">
        <w:rPr>
          <w:rFonts w:ascii="Sylfaen" w:hAnsi="Sylfaen"/>
        </w:rPr>
        <w:t xml:space="preserve">քաղելու </w:t>
      </w:r>
      <w:r w:rsidR="00D3113F" w:rsidRPr="00BA5D64">
        <w:rPr>
          <w:rFonts w:ascii="Sylfaen" w:hAnsi="Sylfaen"/>
        </w:rPr>
        <w:t>գործընթաց է:</w:t>
      </w:r>
      <w:r w:rsidR="00B81AAF" w:rsidRPr="00BA5D64">
        <w:rPr>
          <w:rFonts w:ascii="Sylfaen" w:hAnsi="Sylfaen"/>
        </w:rPr>
        <w:t xml:space="preserve">  </w:t>
      </w:r>
    </w:p>
    <w:p w14:paraId="2B525004" w14:textId="77777777" w:rsidR="006837EA" w:rsidRPr="00BA5D64" w:rsidRDefault="00551C4C" w:rsidP="000D3394">
      <w:pPr>
        <w:jc w:val="both"/>
        <w:rPr>
          <w:rFonts w:ascii="Sylfaen" w:hAnsi="Sylfaen"/>
        </w:rPr>
      </w:pPr>
      <w:r w:rsidRPr="00BA5D64">
        <w:rPr>
          <w:rFonts w:ascii="Sylfaen" w:hAnsi="Sylfaen"/>
        </w:rPr>
        <w:t>Գյուղատնտեսության ապահովագրության</w:t>
      </w:r>
      <w:r w:rsidR="00A82D46" w:rsidRPr="00BA5D64">
        <w:rPr>
          <w:rFonts w:ascii="Sylfaen" w:hAnsi="Sylfaen"/>
        </w:rPr>
        <w:t xml:space="preserve"> </w:t>
      </w:r>
      <w:r w:rsidR="006837EA" w:rsidRPr="00BA5D64">
        <w:rPr>
          <w:rFonts w:ascii="Sylfaen" w:hAnsi="Sylfaen"/>
        </w:rPr>
        <w:t xml:space="preserve">վերանայումը </w:t>
      </w:r>
      <w:r w:rsidR="00A82D46" w:rsidRPr="00BA5D64">
        <w:rPr>
          <w:rFonts w:ascii="Sylfaen" w:hAnsi="Sylfaen"/>
        </w:rPr>
        <w:t xml:space="preserve">տարբերվում է </w:t>
      </w:r>
      <w:r w:rsidR="006837EA" w:rsidRPr="00BA5D64">
        <w:rPr>
          <w:rFonts w:ascii="Sylfaen" w:hAnsi="Sylfaen"/>
        </w:rPr>
        <w:t>ԿԲ-</w:t>
      </w:r>
      <w:r w:rsidR="00A82D46" w:rsidRPr="00BA5D64">
        <w:rPr>
          <w:rFonts w:ascii="Sylfaen" w:hAnsi="Sylfaen"/>
        </w:rPr>
        <w:t>ի</w:t>
      </w:r>
      <w:r w:rsidR="006837EA" w:rsidRPr="00BA5D64">
        <w:rPr>
          <w:rFonts w:ascii="Sylfaen" w:hAnsi="Sylfaen"/>
        </w:rPr>
        <w:t xml:space="preserve"> ուսումնասիրությ</w:t>
      </w:r>
      <w:r w:rsidR="00A82D46" w:rsidRPr="00BA5D64">
        <w:rPr>
          <w:rFonts w:ascii="Sylfaen" w:hAnsi="Sylfaen"/>
        </w:rPr>
        <w:t xml:space="preserve">ան </w:t>
      </w:r>
      <w:r w:rsidR="006837EA" w:rsidRPr="00BA5D64">
        <w:rPr>
          <w:rFonts w:ascii="Sylfaen" w:hAnsi="Sylfaen"/>
        </w:rPr>
        <w:t>առաջարկությունների</w:t>
      </w:r>
      <w:r w:rsidR="00A82D46" w:rsidRPr="00BA5D64">
        <w:rPr>
          <w:rFonts w:ascii="Sylfaen" w:hAnsi="Sylfaen"/>
        </w:rPr>
        <w:t>ց</w:t>
      </w:r>
      <w:r w:rsidR="006837EA" w:rsidRPr="00BA5D64">
        <w:rPr>
          <w:rFonts w:ascii="Sylfaen" w:hAnsi="Sylfaen"/>
        </w:rPr>
        <w:t xml:space="preserve">, </w:t>
      </w:r>
      <w:r w:rsidR="00A82D46" w:rsidRPr="00BA5D64">
        <w:rPr>
          <w:rFonts w:ascii="Sylfaen" w:hAnsi="Sylfaen"/>
        </w:rPr>
        <w:t>քանի որ MCPI և</w:t>
      </w:r>
      <w:r w:rsidR="006837EA" w:rsidRPr="00BA5D64">
        <w:rPr>
          <w:rFonts w:ascii="Sylfaen" w:hAnsi="Sylfaen"/>
        </w:rPr>
        <w:t xml:space="preserve"> NMPI արտադրանքը</w:t>
      </w:r>
      <w:r w:rsidR="00A82D46" w:rsidRPr="00BA5D64">
        <w:rPr>
          <w:rFonts w:ascii="Sylfaen" w:hAnsi="Sylfaen"/>
        </w:rPr>
        <w:t xml:space="preserve"> </w:t>
      </w:r>
      <w:r w:rsidR="008F7F28" w:rsidRPr="00BA5D64">
        <w:rPr>
          <w:rFonts w:ascii="Sylfaen" w:hAnsi="Sylfaen"/>
        </w:rPr>
        <w:t xml:space="preserve">համարում </w:t>
      </w:r>
      <w:r w:rsidR="00A82D46" w:rsidRPr="00BA5D64">
        <w:rPr>
          <w:rFonts w:ascii="Sylfaen" w:hAnsi="Sylfaen"/>
        </w:rPr>
        <w:t>է Հայաստաի համար ա</w:t>
      </w:r>
      <w:r w:rsidR="006837EA" w:rsidRPr="00BA5D64">
        <w:rPr>
          <w:rFonts w:ascii="Sylfaen" w:hAnsi="Sylfaen"/>
        </w:rPr>
        <w:t>ռավել հարմար</w:t>
      </w:r>
      <w:r w:rsidR="00A82D46" w:rsidRPr="00BA5D64">
        <w:rPr>
          <w:rFonts w:ascii="Sylfaen" w:hAnsi="Sylfaen"/>
        </w:rPr>
        <w:t xml:space="preserve">: </w:t>
      </w:r>
      <w:r w:rsidR="006837EA" w:rsidRPr="00BA5D64">
        <w:rPr>
          <w:rFonts w:ascii="Sylfaen" w:hAnsi="Sylfaen"/>
        </w:rPr>
        <w:t xml:space="preserve"> Այն առաջարկում է </w:t>
      </w:r>
      <w:r w:rsidR="00A82D46" w:rsidRPr="00BA5D64">
        <w:rPr>
          <w:rFonts w:ascii="Sylfaen" w:hAnsi="Sylfaen"/>
        </w:rPr>
        <w:t xml:space="preserve">նաև </w:t>
      </w:r>
      <w:r w:rsidR="006837EA" w:rsidRPr="00BA5D64">
        <w:rPr>
          <w:rFonts w:ascii="Sylfaen" w:hAnsi="Sylfaen"/>
        </w:rPr>
        <w:t>հետագա</w:t>
      </w:r>
      <w:r w:rsidR="00A82D46" w:rsidRPr="00BA5D64">
        <w:rPr>
          <w:rFonts w:ascii="Sylfaen" w:hAnsi="Sylfaen"/>
        </w:rPr>
        <w:t xml:space="preserve">յում նկատի ունենալ </w:t>
      </w:r>
      <w:r w:rsidR="006837EA" w:rsidRPr="00BA5D64">
        <w:rPr>
          <w:rFonts w:ascii="Sylfaen" w:hAnsi="Sylfaen"/>
        </w:rPr>
        <w:t>խմբա</w:t>
      </w:r>
      <w:r w:rsidRPr="00BA5D64">
        <w:rPr>
          <w:rFonts w:ascii="Sylfaen" w:hAnsi="Sylfaen"/>
        </w:rPr>
        <w:t>կա</w:t>
      </w:r>
      <w:r w:rsidR="006837EA" w:rsidRPr="00BA5D64">
        <w:rPr>
          <w:rFonts w:ascii="Sylfaen" w:hAnsi="Sylfaen"/>
        </w:rPr>
        <w:t xml:space="preserve">յին </w:t>
      </w:r>
      <w:r w:rsidR="00A82D46" w:rsidRPr="00BA5D64">
        <w:rPr>
          <w:rFonts w:ascii="Sylfaen" w:hAnsi="Sylfaen"/>
        </w:rPr>
        <w:t xml:space="preserve">տարածքի եկամտաբերության </w:t>
      </w:r>
      <w:r w:rsidR="006837EA" w:rsidRPr="00BA5D64">
        <w:rPr>
          <w:rFonts w:ascii="Sylfaen" w:hAnsi="Sylfaen"/>
        </w:rPr>
        <w:t>ապահովագրում: Եղանակ</w:t>
      </w:r>
      <w:r w:rsidR="00550421" w:rsidRPr="00BA5D64">
        <w:rPr>
          <w:rFonts w:ascii="Sylfaen" w:hAnsi="Sylfaen"/>
        </w:rPr>
        <w:t>ի</w:t>
      </w:r>
      <w:r w:rsidR="006837EA" w:rsidRPr="00BA5D64">
        <w:rPr>
          <w:rFonts w:ascii="Sylfaen" w:hAnsi="Sylfaen"/>
        </w:rPr>
        <w:t xml:space="preserve"> ցուցանիշ</w:t>
      </w:r>
      <w:r w:rsidR="00550421" w:rsidRPr="00BA5D64">
        <w:rPr>
          <w:rFonts w:ascii="Sylfaen" w:hAnsi="Sylfaen"/>
        </w:rPr>
        <w:t xml:space="preserve">ով </w:t>
      </w:r>
      <w:r w:rsidR="006837EA" w:rsidRPr="00BA5D64">
        <w:rPr>
          <w:rFonts w:ascii="Sylfaen" w:hAnsi="Sylfaen"/>
        </w:rPr>
        <w:t xml:space="preserve">ապահովագրումը </w:t>
      </w:r>
      <w:r w:rsidR="008F7F28" w:rsidRPr="00BA5D64">
        <w:rPr>
          <w:rFonts w:ascii="Sylfaen" w:hAnsi="Sylfaen"/>
        </w:rPr>
        <w:t xml:space="preserve">ներկայումս կենսունակ տարբերակ չի դիտվում </w:t>
      </w:r>
      <w:r w:rsidR="00550421" w:rsidRPr="00BA5D64">
        <w:rPr>
          <w:rFonts w:ascii="Sylfaen" w:hAnsi="Sylfaen"/>
        </w:rPr>
        <w:t xml:space="preserve">Հայաստանի համար: </w:t>
      </w:r>
      <w:r w:rsidR="006837EA" w:rsidRPr="00BA5D64">
        <w:rPr>
          <w:rFonts w:ascii="Sylfaen" w:hAnsi="Sylfaen"/>
        </w:rPr>
        <w:t>ԿԲ</w:t>
      </w:r>
      <w:r w:rsidRPr="00BA5D64">
        <w:rPr>
          <w:rFonts w:ascii="Sylfaen" w:hAnsi="Sylfaen"/>
        </w:rPr>
        <w:t>-ի</w:t>
      </w:r>
      <w:r w:rsidR="006837EA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 xml:space="preserve">ապահովագրության </w:t>
      </w:r>
      <w:r w:rsidR="006837EA" w:rsidRPr="00BA5D64">
        <w:rPr>
          <w:rFonts w:ascii="Sylfaen" w:hAnsi="Sylfaen"/>
        </w:rPr>
        <w:t>ուսումնասիրությ</w:t>
      </w:r>
      <w:r w:rsidR="0023638B" w:rsidRPr="00BA5D64">
        <w:rPr>
          <w:rFonts w:ascii="Sylfaen" w:hAnsi="Sylfaen"/>
        </w:rPr>
        <w:t>ան</w:t>
      </w:r>
      <w:r w:rsidR="00C66717" w:rsidRPr="00BA5D64">
        <w:rPr>
          <w:rFonts w:ascii="Sylfaen" w:hAnsi="Sylfaen"/>
        </w:rPr>
        <w:t>՝</w:t>
      </w:r>
      <w:r w:rsidR="0023638B" w:rsidRPr="00BA5D64">
        <w:rPr>
          <w:rFonts w:ascii="Sylfaen" w:hAnsi="Sylfaen"/>
        </w:rPr>
        <w:t xml:space="preserve"> վարկային ծրագրերի հետ կապելու </w:t>
      </w:r>
      <w:r w:rsidR="006837EA" w:rsidRPr="00BA5D64">
        <w:rPr>
          <w:rFonts w:ascii="Sylfaen" w:hAnsi="Sylfaen"/>
        </w:rPr>
        <w:t>առաջարկություն</w:t>
      </w:r>
      <w:r w:rsidR="0023638B" w:rsidRPr="00BA5D64">
        <w:rPr>
          <w:rFonts w:ascii="Sylfaen" w:hAnsi="Sylfaen"/>
        </w:rPr>
        <w:t xml:space="preserve">ը </w:t>
      </w:r>
      <w:r w:rsidR="006837EA" w:rsidRPr="00BA5D64">
        <w:rPr>
          <w:rFonts w:ascii="Sylfaen" w:hAnsi="Sylfaen"/>
        </w:rPr>
        <w:t xml:space="preserve"> </w:t>
      </w:r>
      <w:r w:rsidR="0023638B" w:rsidRPr="00BA5D64">
        <w:rPr>
          <w:rFonts w:ascii="Sylfaen" w:hAnsi="Sylfaen"/>
        </w:rPr>
        <w:t xml:space="preserve">նույնպես հարցականի տակ է: </w:t>
      </w:r>
      <w:r w:rsidR="0023638B" w:rsidRPr="00BA5D64">
        <w:rPr>
          <w:rFonts w:ascii="Sylfaen" w:hAnsi="Sylfaen"/>
        </w:rPr>
        <w:tab/>
        <w:t>Այլոց փ</w:t>
      </w:r>
      <w:r w:rsidR="006837EA" w:rsidRPr="00BA5D64">
        <w:rPr>
          <w:rFonts w:ascii="Sylfaen" w:hAnsi="Sylfaen"/>
        </w:rPr>
        <w:t xml:space="preserve">որձը ցույց է տալիս, որ ֆինանսական հաստատությունները </w:t>
      </w:r>
      <w:r w:rsidR="0023638B" w:rsidRPr="00BA5D64">
        <w:rPr>
          <w:rFonts w:ascii="Sylfaen" w:hAnsi="Sylfaen"/>
        </w:rPr>
        <w:t xml:space="preserve">ապահովագրությունը </w:t>
      </w:r>
      <w:r w:rsidR="006837EA" w:rsidRPr="00BA5D64">
        <w:rPr>
          <w:rFonts w:ascii="Sylfaen" w:hAnsi="Sylfaen"/>
        </w:rPr>
        <w:t>չեն դիտ</w:t>
      </w:r>
      <w:r w:rsidR="0023638B" w:rsidRPr="00BA5D64">
        <w:rPr>
          <w:rFonts w:ascii="Sylfaen" w:hAnsi="Sylfaen"/>
        </w:rPr>
        <w:t xml:space="preserve">ում </w:t>
      </w:r>
      <w:r w:rsidR="006837EA" w:rsidRPr="00BA5D64">
        <w:rPr>
          <w:rFonts w:ascii="Sylfaen" w:hAnsi="Sylfaen"/>
        </w:rPr>
        <w:t xml:space="preserve">որպես </w:t>
      </w:r>
      <w:r w:rsidR="0023638B" w:rsidRPr="00BA5D64">
        <w:rPr>
          <w:rFonts w:ascii="Sylfaen" w:hAnsi="Sylfaen"/>
        </w:rPr>
        <w:t xml:space="preserve">գրավի </w:t>
      </w:r>
      <w:r w:rsidR="006837EA" w:rsidRPr="00BA5D64">
        <w:rPr>
          <w:rFonts w:ascii="Sylfaen" w:hAnsi="Sylfaen"/>
        </w:rPr>
        <w:t>օրինական ձ</w:t>
      </w:r>
      <w:r w:rsidR="0023638B" w:rsidRPr="00BA5D64">
        <w:rPr>
          <w:rFonts w:ascii="Sylfaen" w:hAnsi="Sylfaen"/>
        </w:rPr>
        <w:t xml:space="preserve">և և </w:t>
      </w:r>
      <w:r w:rsidR="006837EA" w:rsidRPr="00BA5D64">
        <w:rPr>
          <w:rFonts w:ascii="Sylfaen" w:hAnsi="Sylfaen"/>
        </w:rPr>
        <w:t>չե</w:t>
      </w:r>
      <w:r w:rsidR="00EF5D7C" w:rsidRPr="00BA5D64">
        <w:rPr>
          <w:rFonts w:ascii="Sylfaen" w:hAnsi="Sylfaen"/>
        </w:rPr>
        <w:t>ն</w:t>
      </w:r>
      <w:r w:rsidR="006837EA" w:rsidRPr="00BA5D64">
        <w:rPr>
          <w:rFonts w:ascii="Sylfaen" w:hAnsi="Sylfaen"/>
        </w:rPr>
        <w:t xml:space="preserve"> կրճատ</w:t>
      </w:r>
      <w:r w:rsidR="0023638B" w:rsidRPr="00BA5D64">
        <w:rPr>
          <w:rFonts w:ascii="Sylfaen" w:hAnsi="Sylfaen"/>
        </w:rPr>
        <w:t>ում ապահովագրական վարկեր ունեց</w:t>
      </w:r>
      <w:r w:rsidRPr="00BA5D64">
        <w:rPr>
          <w:rFonts w:ascii="Sylfaen" w:hAnsi="Sylfaen"/>
        </w:rPr>
        <w:t>ո</w:t>
      </w:r>
      <w:r w:rsidR="0023638B" w:rsidRPr="00BA5D64">
        <w:rPr>
          <w:rFonts w:ascii="Sylfaen" w:hAnsi="Sylfaen"/>
        </w:rPr>
        <w:t xml:space="preserve">ղ ֆերմերների </w:t>
      </w:r>
      <w:r w:rsidR="006837EA" w:rsidRPr="00BA5D64">
        <w:rPr>
          <w:rFonts w:ascii="Sylfaen" w:hAnsi="Sylfaen"/>
        </w:rPr>
        <w:t>վարկավորման տոկոսադրույքները</w:t>
      </w:r>
      <w:r w:rsidR="0023638B" w:rsidRPr="00BA5D64">
        <w:rPr>
          <w:rFonts w:ascii="Sylfaen" w:hAnsi="Sylfaen"/>
        </w:rPr>
        <w:t xml:space="preserve">: </w:t>
      </w:r>
      <w:r w:rsidR="00F30E1F" w:rsidRPr="00BA5D64">
        <w:rPr>
          <w:rFonts w:ascii="Sylfaen" w:hAnsi="Sylfaen"/>
        </w:rPr>
        <w:t xml:space="preserve">Ապահովագրության տարածումը և վաճառքը հեշտացնելու նպատակով </w:t>
      </w:r>
      <w:r w:rsidR="00EF5D7C" w:rsidRPr="00BA5D64">
        <w:rPr>
          <w:rFonts w:ascii="Sylfaen" w:hAnsi="Sylfaen"/>
        </w:rPr>
        <w:t>ֆ</w:t>
      </w:r>
      <w:r w:rsidR="006837EA" w:rsidRPr="00BA5D64">
        <w:rPr>
          <w:rFonts w:ascii="Sylfaen" w:hAnsi="Sylfaen"/>
        </w:rPr>
        <w:t xml:space="preserve">ինանսական հաստատությունների </w:t>
      </w:r>
      <w:r w:rsidR="00CD50E5" w:rsidRPr="00BA5D64">
        <w:rPr>
          <w:rFonts w:ascii="Sylfaen" w:hAnsi="Sylfaen"/>
        </w:rPr>
        <w:t xml:space="preserve">օգտագործումը </w:t>
      </w:r>
      <w:r w:rsidR="00C66717" w:rsidRPr="00BA5D64">
        <w:rPr>
          <w:rFonts w:ascii="Sylfaen" w:hAnsi="Sylfaen"/>
        </w:rPr>
        <w:t xml:space="preserve">ակնհայտ  </w:t>
      </w:r>
      <w:r w:rsidR="00CD50E5" w:rsidRPr="00BA5D64">
        <w:rPr>
          <w:rFonts w:ascii="Sylfaen" w:hAnsi="Sylfaen"/>
        </w:rPr>
        <w:t>հաջողություններ</w:t>
      </w:r>
      <w:r w:rsidR="00EF5D7C" w:rsidRPr="00BA5D64">
        <w:rPr>
          <w:rFonts w:ascii="Sylfaen" w:hAnsi="Sylfaen"/>
        </w:rPr>
        <w:t>ի</w:t>
      </w:r>
      <w:r w:rsidR="00CD50E5" w:rsidRPr="00BA5D64">
        <w:rPr>
          <w:rFonts w:ascii="Sylfaen" w:hAnsi="Sylfaen"/>
        </w:rPr>
        <w:t xml:space="preserve"> չի </w:t>
      </w:r>
      <w:r w:rsidR="00EF5D7C" w:rsidRPr="00BA5D64">
        <w:rPr>
          <w:rFonts w:ascii="Sylfaen" w:hAnsi="Sylfaen"/>
        </w:rPr>
        <w:t>հանգեցրել</w:t>
      </w:r>
      <w:r w:rsidR="00CD50E5" w:rsidRPr="00BA5D64">
        <w:rPr>
          <w:rFonts w:ascii="Sylfaen" w:hAnsi="Sylfaen"/>
        </w:rPr>
        <w:t xml:space="preserve">, իսկ </w:t>
      </w:r>
      <w:r w:rsidR="00AA0E25" w:rsidRPr="00BA5D64">
        <w:rPr>
          <w:rFonts w:ascii="Sylfaen" w:hAnsi="Sylfaen"/>
        </w:rPr>
        <w:t xml:space="preserve">վարկով </w:t>
      </w:r>
      <w:r w:rsidR="006837EA" w:rsidRPr="00BA5D64">
        <w:rPr>
          <w:rFonts w:ascii="Sylfaen" w:hAnsi="Sylfaen"/>
        </w:rPr>
        <w:t xml:space="preserve">ապահովագրված </w:t>
      </w:r>
      <w:r w:rsidR="00AA0E25" w:rsidRPr="00BA5D64">
        <w:rPr>
          <w:rFonts w:ascii="Sylfaen" w:hAnsi="Sylfaen"/>
        </w:rPr>
        <w:t>բերքի հաշվարկը</w:t>
      </w:r>
      <w:r w:rsidR="00073958" w:rsidRPr="00BA5D64">
        <w:rPr>
          <w:rFonts w:ascii="Sylfaen" w:hAnsi="Sylfaen"/>
        </w:rPr>
        <w:t xml:space="preserve"> </w:t>
      </w:r>
      <w:r w:rsidR="00AA0E25" w:rsidRPr="00BA5D64">
        <w:rPr>
          <w:rFonts w:ascii="Sylfaen" w:hAnsi="Sylfaen"/>
        </w:rPr>
        <w:t>դժվար</w:t>
      </w:r>
      <w:r w:rsidR="00EF5D7C" w:rsidRPr="00BA5D64">
        <w:rPr>
          <w:rFonts w:ascii="Sylfaen" w:hAnsi="Sylfaen"/>
        </w:rPr>
        <w:t xml:space="preserve"> է եղել</w:t>
      </w:r>
      <w:r w:rsidR="00AA0E25" w:rsidRPr="00BA5D64">
        <w:rPr>
          <w:rFonts w:ascii="Sylfaen" w:hAnsi="Sylfaen"/>
        </w:rPr>
        <w:t xml:space="preserve">: </w:t>
      </w:r>
    </w:p>
    <w:p w14:paraId="0FD47A87" w14:textId="77777777" w:rsidR="00B81AAF" w:rsidRPr="00BA5D64" w:rsidRDefault="00B81AAF" w:rsidP="000D3394">
      <w:pPr>
        <w:jc w:val="both"/>
        <w:rPr>
          <w:rFonts w:ascii="Sylfaen" w:hAnsi="Sylfaen"/>
        </w:rPr>
      </w:pPr>
    </w:p>
    <w:p w14:paraId="656D550C" w14:textId="77777777" w:rsidR="00C34DBA" w:rsidRPr="00BA5D64" w:rsidRDefault="00FC7344" w:rsidP="000D3394">
      <w:pPr>
        <w:jc w:val="both"/>
        <w:rPr>
          <w:rFonts w:ascii="Sylfaen" w:hAnsi="Sylfaen"/>
        </w:rPr>
      </w:pPr>
      <w:r w:rsidRPr="00BA5D64">
        <w:rPr>
          <w:rFonts w:ascii="Sylfaen" w:hAnsi="Sylfaen"/>
        </w:rPr>
        <w:t xml:space="preserve">Այլ հիմնական նախապայմանների թվում են. </w:t>
      </w:r>
    </w:p>
    <w:p w14:paraId="2E649C8E" w14:textId="77777777" w:rsidR="00C34DBA" w:rsidRPr="00BA5D64" w:rsidRDefault="00C34DBA" w:rsidP="000D3394">
      <w:pPr>
        <w:jc w:val="both"/>
        <w:rPr>
          <w:rFonts w:ascii="Sylfaen" w:hAnsi="Sylfaen"/>
        </w:rPr>
      </w:pPr>
    </w:p>
    <w:p w14:paraId="64D6BC57" w14:textId="77777777" w:rsidR="00C34DBA" w:rsidRPr="00BA5D64" w:rsidRDefault="008A5A30" w:rsidP="000D3394">
      <w:pPr>
        <w:pStyle w:val="ListParagraph"/>
        <w:numPr>
          <w:ilvl w:val="0"/>
          <w:numId w:val="15"/>
        </w:numPr>
        <w:jc w:val="both"/>
        <w:rPr>
          <w:rFonts w:ascii="Sylfaen" w:hAnsi="Sylfaen" w:cs="Times New Roman"/>
          <w:sz w:val="24"/>
          <w:szCs w:val="24"/>
        </w:rPr>
      </w:pPr>
      <w:r w:rsidRPr="00BA5D64">
        <w:rPr>
          <w:rFonts w:ascii="Sylfaen" w:hAnsi="Sylfaen" w:cs="Times New Roman"/>
          <w:b/>
          <w:sz w:val="24"/>
          <w:szCs w:val="24"/>
        </w:rPr>
        <w:t>Համապատասխան իրավական դաշտի ստեղծում</w:t>
      </w:r>
      <w:r w:rsidR="00EF5D7C" w:rsidRPr="00BA5D64">
        <w:rPr>
          <w:rFonts w:ascii="Sylfaen" w:hAnsi="Sylfaen" w:cs="Times New Roman"/>
          <w:b/>
          <w:sz w:val="24"/>
          <w:szCs w:val="24"/>
        </w:rPr>
        <w:t>:</w:t>
      </w:r>
      <w:r w:rsidRPr="00BA5D64">
        <w:rPr>
          <w:rFonts w:ascii="Sylfaen" w:hAnsi="Sylfaen" w:cs="Times New Roman"/>
          <w:b/>
          <w:sz w:val="24"/>
          <w:szCs w:val="24"/>
        </w:rPr>
        <w:t xml:space="preserve">  </w:t>
      </w:r>
      <w:r w:rsidRPr="00BA5D64">
        <w:rPr>
          <w:rFonts w:ascii="Sylfaen" w:hAnsi="Sylfaen" w:cs="Times New Roman"/>
          <w:sz w:val="24"/>
          <w:szCs w:val="24"/>
        </w:rPr>
        <w:t>Սա շատ կարևոր է, բայց հաճախ</w:t>
      </w:r>
      <w:r w:rsidR="00EF5D7C" w:rsidRPr="00BA5D64">
        <w:rPr>
          <w:rFonts w:ascii="Sylfaen" w:hAnsi="Sylfaen" w:cs="Times New Roman"/>
          <w:sz w:val="24"/>
          <w:szCs w:val="24"/>
        </w:rPr>
        <w:t>՝</w:t>
      </w:r>
      <w:r w:rsidRPr="00BA5D64">
        <w:rPr>
          <w:rFonts w:ascii="Sylfaen" w:hAnsi="Sylfaen" w:cs="Times New Roman"/>
          <w:sz w:val="24"/>
          <w:szCs w:val="24"/>
        </w:rPr>
        <w:t xml:space="preserve"> դժվար, </w:t>
      </w:r>
      <w:r w:rsidR="003C4664" w:rsidRPr="00BA5D64">
        <w:rPr>
          <w:rFonts w:ascii="Sylfaen" w:hAnsi="Sylfaen" w:cs="Times New Roman"/>
          <w:sz w:val="24"/>
          <w:szCs w:val="24"/>
        </w:rPr>
        <w:t>և</w:t>
      </w:r>
      <w:r w:rsidRPr="00BA5D64">
        <w:rPr>
          <w:rFonts w:ascii="Sylfaen" w:hAnsi="Sylfaen" w:cs="Times New Roman"/>
          <w:sz w:val="24"/>
          <w:szCs w:val="24"/>
        </w:rPr>
        <w:t xml:space="preserve"> կարող </w:t>
      </w:r>
      <w:r w:rsidR="00EF5D7C" w:rsidRPr="00BA5D64">
        <w:rPr>
          <w:rFonts w:ascii="Sylfaen" w:hAnsi="Sylfaen" w:cs="Times New Roman"/>
          <w:sz w:val="24"/>
          <w:szCs w:val="24"/>
        </w:rPr>
        <w:t xml:space="preserve">է </w:t>
      </w:r>
      <w:r w:rsidRPr="00BA5D64">
        <w:rPr>
          <w:rFonts w:ascii="Sylfaen" w:hAnsi="Sylfaen" w:cs="Times New Roman"/>
          <w:sz w:val="24"/>
          <w:szCs w:val="24"/>
        </w:rPr>
        <w:t xml:space="preserve">կառավարությունից </w:t>
      </w:r>
      <w:r w:rsidR="00EF5D7C" w:rsidRPr="00BA5D64">
        <w:rPr>
          <w:rFonts w:ascii="Sylfaen" w:hAnsi="Sylfaen" w:cs="Times New Roman"/>
          <w:sz w:val="24"/>
          <w:szCs w:val="24"/>
        </w:rPr>
        <w:t xml:space="preserve">ամուր </w:t>
      </w:r>
      <w:r w:rsidRPr="00BA5D64">
        <w:rPr>
          <w:rFonts w:ascii="Sylfaen" w:hAnsi="Sylfaen" w:cs="Times New Roman"/>
          <w:sz w:val="24"/>
          <w:szCs w:val="24"/>
        </w:rPr>
        <w:t>կամքի դրսևորում պահանջել:  ԱՊՀ երկրներում այդ կար</w:t>
      </w:r>
      <w:r w:rsidR="005E4AAD" w:rsidRPr="00BA5D64">
        <w:rPr>
          <w:rFonts w:ascii="Sylfaen" w:hAnsi="Sylfaen" w:cs="Times New Roman"/>
          <w:sz w:val="24"/>
          <w:szCs w:val="24"/>
        </w:rPr>
        <w:t>և</w:t>
      </w:r>
      <w:r w:rsidRPr="00BA5D64">
        <w:rPr>
          <w:rFonts w:ascii="Sylfaen" w:hAnsi="Sylfaen" w:cs="Times New Roman"/>
          <w:sz w:val="24"/>
          <w:szCs w:val="24"/>
        </w:rPr>
        <w:t>որ պահանջ</w:t>
      </w:r>
      <w:r w:rsidR="005E4AAD" w:rsidRPr="00BA5D64">
        <w:rPr>
          <w:rFonts w:ascii="Sylfaen" w:hAnsi="Sylfaen" w:cs="Times New Roman"/>
          <w:sz w:val="24"/>
          <w:szCs w:val="24"/>
        </w:rPr>
        <w:t>ին հ</w:t>
      </w:r>
      <w:r w:rsidRPr="00BA5D64">
        <w:rPr>
          <w:rFonts w:ascii="Sylfaen" w:hAnsi="Sylfaen" w:cs="Times New Roman"/>
          <w:sz w:val="24"/>
          <w:szCs w:val="24"/>
        </w:rPr>
        <w:t xml:space="preserve">աճախ </w:t>
      </w:r>
      <w:r w:rsidR="00EF5D7C" w:rsidRPr="00BA5D64">
        <w:rPr>
          <w:rFonts w:ascii="Sylfaen" w:hAnsi="Sylfaen" w:cs="Times New Roman"/>
          <w:sz w:val="24"/>
          <w:szCs w:val="24"/>
        </w:rPr>
        <w:t xml:space="preserve">խանգարում </w:t>
      </w:r>
      <w:r w:rsidR="000932F0" w:rsidRPr="00BA5D64">
        <w:rPr>
          <w:rFonts w:ascii="Sylfaen" w:hAnsi="Sylfaen" w:cs="Times New Roman"/>
          <w:sz w:val="24"/>
          <w:szCs w:val="24"/>
        </w:rPr>
        <w:t>է</w:t>
      </w:r>
      <w:r w:rsidR="005E4AAD" w:rsidRPr="00BA5D64">
        <w:rPr>
          <w:rFonts w:ascii="Sylfaen" w:hAnsi="Sylfaen" w:cs="Times New Roman"/>
          <w:sz w:val="24"/>
          <w:szCs w:val="24"/>
        </w:rPr>
        <w:t xml:space="preserve"> </w:t>
      </w:r>
      <w:r w:rsidRPr="00BA5D64">
        <w:rPr>
          <w:rFonts w:ascii="Sylfaen" w:hAnsi="Sylfaen" w:cs="Times New Roman"/>
          <w:sz w:val="24"/>
          <w:szCs w:val="24"/>
        </w:rPr>
        <w:t>հին ոճ</w:t>
      </w:r>
      <w:r w:rsidR="005E4AAD" w:rsidRPr="00BA5D64">
        <w:rPr>
          <w:rFonts w:ascii="Sylfaen" w:hAnsi="Sylfaen" w:cs="Times New Roman"/>
          <w:sz w:val="24"/>
          <w:szCs w:val="24"/>
        </w:rPr>
        <w:t xml:space="preserve">ի </w:t>
      </w:r>
      <w:r w:rsidRPr="00BA5D64">
        <w:rPr>
          <w:rFonts w:ascii="Sylfaen" w:hAnsi="Sylfaen" w:cs="Times New Roman"/>
          <w:sz w:val="24"/>
          <w:szCs w:val="24"/>
        </w:rPr>
        <w:t xml:space="preserve"> բյուրոկրատիա</w:t>
      </w:r>
      <w:r w:rsidR="005E4AAD" w:rsidRPr="00BA5D64">
        <w:rPr>
          <w:rFonts w:ascii="Sylfaen" w:hAnsi="Sylfaen" w:cs="Times New Roman"/>
          <w:sz w:val="24"/>
          <w:szCs w:val="24"/>
        </w:rPr>
        <w:t xml:space="preserve">ն: </w:t>
      </w:r>
      <w:r w:rsidRPr="00BA5D64">
        <w:rPr>
          <w:rFonts w:ascii="Sylfaen" w:hAnsi="Sylfaen" w:cs="Times New Roman"/>
          <w:b/>
          <w:sz w:val="24"/>
          <w:szCs w:val="24"/>
        </w:rPr>
        <w:t xml:space="preserve"> </w:t>
      </w:r>
    </w:p>
    <w:p w14:paraId="1D043DC2" w14:textId="77777777" w:rsidR="00C34DBA" w:rsidRPr="00BA5D64" w:rsidRDefault="00C34DBA" w:rsidP="000D3394">
      <w:pPr>
        <w:pStyle w:val="ListParagraph"/>
        <w:ind w:left="360"/>
        <w:jc w:val="both"/>
        <w:rPr>
          <w:rFonts w:ascii="Sylfaen" w:hAnsi="Sylfaen" w:cs="Times New Roman"/>
          <w:sz w:val="24"/>
          <w:szCs w:val="24"/>
        </w:rPr>
      </w:pPr>
    </w:p>
    <w:p w14:paraId="46C20162" w14:textId="77777777" w:rsidR="005A1C58" w:rsidRPr="00BA5D64" w:rsidRDefault="00427FB6" w:rsidP="000D3394">
      <w:pPr>
        <w:pStyle w:val="ListParagraph"/>
        <w:numPr>
          <w:ilvl w:val="0"/>
          <w:numId w:val="15"/>
        </w:numPr>
        <w:jc w:val="both"/>
        <w:rPr>
          <w:rFonts w:ascii="Sylfaen" w:hAnsi="Sylfaen" w:cs="Times New Roman"/>
          <w:sz w:val="24"/>
          <w:szCs w:val="24"/>
        </w:rPr>
      </w:pPr>
      <w:r w:rsidRPr="00BA5D64">
        <w:rPr>
          <w:rFonts w:ascii="Sylfaen" w:hAnsi="Sylfaen" w:cs="Times New Roman"/>
          <w:b/>
          <w:sz w:val="24"/>
          <w:szCs w:val="24"/>
        </w:rPr>
        <w:t>Համապատասխան վիճակագրական տեղեկատվության տրամադր</w:t>
      </w:r>
      <w:r w:rsidRPr="00BA5D64">
        <w:rPr>
          <w:rFonts w:ascii="Sylfaen" w:hAnsi="Sylfaen"/>
          <w:b/>
          <w:sz w:val="24"/>
          <w:szCs w:val="24"/>
        </w:rPr>
        <w:t xml:space="preserve">ման  </w:t>
      </w:r>
      <w:r w:rsidRPr="00BA5D64">
        <w:rPr>
          <w:rFonts w:ascii="Sylfaen" w:hAnsi="Sylfaen" w:cs="Times New Roman"/>
          <w:b/>
          <w:sz w:val="24"/>
          <w:szCs w:val="24"/>
        </w:rPr>
        <w:t>ապահով</w:t>
      </w:r>
      <w:r w:rsidRPr="00BA5D64">
        <w:rPr>
          <w:rFonts w:ascii="Sylfaen" w:hAnsi="Sylfaen"/>
          <w:b/>
          <w:sz w:val="24"/>
          <w:szCs w:val="24"/>
        </w:rPr>
        <w:t>ում</w:t>
      </w:r>
      <w:r w:rsidR="00EF5D7C" w:rsidRPr="00BA5D64">
        <w:rPr>
          <w:rFonts w:ascii="Sylfaen" w:hAnsi="Sylfaen" w:cs="Times New Roman"/>
          <w:b/>
          <w:sz w:val="24"/>
          <w:szCs w:val="24"/>
        </w:rPr>
        <w:t>:</w:t>
      </w:r>
      <w:r w:rsidR="005A1C58" w:rsidRPr="00BA5D64">
        <w:rPr>
          <w:rFonts w:ascii="Sylfaen" w:hAnsi="Sylfaen" w:cs="Times New Roman"/>
          <w:b/>
          <w:sz w:val="24"/>
          <w:szCs w:val="24"/>
        </w:rPr>
        <w:t xml:space="preserve"> </w:t>
      </w:r>
      <w:r w:rsidR="005A1C58" w:rsidRPr="00BA5D64">
        <w:rPr>
          <w:rFonts w:ascii="Sylfaen" w:hAnsi="Sylfaen" w:cs="Times New Roman"/>
          <w:sz w:val="24"/>
          <w:szCs w:val="24"/>
        </w:rPr>
        <w:t>Իդեալ</w:t>
      </w:r>
      <w:r w:rsidR="00EF5D7C" w:rsidRPr="00BA5D64">
        <w:rPr>
          <w:rFonts w:ascii="Sylfaen" w:hAnsi="Sylfaen" w:cs="Times New Roman"/>
          <w:sz w:val="24"/>
          <w:szCs w:val="24"/>
        </w:rPr>
        <w:t>ա</w:t>
      </w:r>
      <w:r w:rsidR="00116BB7" w:rsidRPr="00BA5D64">
        <w:rPr>
          <w:rFonts w:ascii="Sylfaen" w:hAnsi="Sylfaen" w:cs="Times New Roman"/>
          <w:sz w:val="24"/>
          <w:szCs w:val="24"/>
        </w:rPr>
        <w:t xml:space="preserve">կան վիճակում </w:t>
      </w:r>
      <w:r w:rsidR="005A1C58" w:rsidRPr="00BA5D64">
        <w:rPr>
          <w:rFonts w:ascii="Sylfaen" w:hAnsi="Sylfaen" w:cs="Times New Roman"/>
          <w:sz w:val="24"/>
          <w:szCs w:val="24"/>
        </w:rPr>
        <w:t>վիճակագրական տվյալները պետք է հասանելի լին</w:t>
      </w:r>
      <w:r w:rsidR="00116BB7" w:rsidRPr="00BA5D64">
        <w:rPr>
          <w:rFonts w:ascii="Sylfaen" w:hAnsi="Sylfaen" w:cs="Times New Roman"/>
          <w:sz w:val="24"/>
          <w:szCs w:val="24"/>
        </w:rPr>
        <w:t xml:space="preserve">են </w:t>
      </w:r>
      <w:r w:rsidR="005A1C58" w:rsidRPr="00BA5D64">
        <w:rPr>
          <w:rFonts w:ascii="Sylfaen" w:hAnsi="Sylfaen" w:cs="Times New Roman"/>
          <w:sz w:val="24"/>
          <w:szCs w:val="24"/>
        </w:rPr>
        <w:t>20</w:t>
      </w:r>
      <w:r w:rsidR="00EF5D7C" w:rsidRPr="00BA5D64">
        <w:rPr>
          <w:rFonts w:ascii="Sylfaen" w:hAnsi="Sylfaen" w:cs="Times New Roman"/>
          <w:sz w:val="24"/>
          <w:szCs w:val="24"/>
        </w:rPr>
        <w:t xml:space="preserve"> և ավելի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 տարիներ շարունակ</w:t>
      </w:r>
      <w:r w:rsidR="00116BB7" w:rsidRPr="00BA5D64">
        <w:rPr>
          <w:rFonts w:ascii="Sylfaen" w:hAnsi="Sylfaen" w:cs="Times New Roman"/>
          <w:sz w:val="24"/>
          <w:szCs w:val="24"/>
        </w:rPr>
        <w:t xml:space="preserve"> 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յուրաքանչյուր մշակաբույսի </w:t>
      </w:r>
      <w:r w:rsidR="00116BB7" w:rsidRPr="00BA5D64">
        <w:rPr>
          <w:rFonts w:ascii="Sylfaen" w:hAnsi="Sylfaen" w:cs="Times New Roman"/>
          <w:sz w:val="24"/>
          <w:szCs w:val="24"/>
        </w:rPr>
        <w:t xml:space="preserve">և 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 յուրաքանչյուր վարչական միավորի (</w:t>
      </w:r>
      <w:r w:rsidR="00116BB7" w:rsidRPr="00BA5D64">
        <w:rPr>
          <w:rFonts w:ascii="Sylfaen" w:hAnsi="Sylfaen" w:cs="Times New Roman"/>
          <w:sz w:val="24"/>
          <w:szCs w:val="24"/>
        </w:rPr>
        <w:t>շրջան, մարզ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, </w:t>
      </w:r>
      <w:r w:rsidR="00116BB7" w:rsidRPr="00BA5D64">
        <w:rPr>
          <w:rFonts w:ascii="Sylfaen" w:hAnsi="Sylfaen" w:cs="Times New Roman"/>
          <w:sz w:val="24"/>
          <w:szCs w:val="24"/>
        </w:rPr>
        <w:t>համայնք և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 այլն)</w:t>
      </w:r>
      <w:r w:rsidR="00116BB7" w:rsidRPr="00BA5D64">
        <w:rPr>
          <w:rFonts w:ascii="Sylfaen" w:hAnsi="Sylfaen" w:cs="Times New Roman"/>
          <w:sz w:val="24"/>
          <w:szCs w:val="24"/>
        </w:rPr>
        <w:t xml:space="preserve"> համար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: </w:t>
      </w:r>
      <w:r w:rsidR="00EF5D7C" w:rsidRPr="00BA5D64">
        <w:rPr>
          <w:rFonts w:ascii="Sylfaen" w:hAnsi="Sylfaen" w:cs="Times New Roman"/>
          <w:sz w:val="24"/>
          <w:szCs w:val="24"/>
        </w:rPr>
        <w:t>Ֆ</w:t>
      </w:r>
      <w:r w:rsidR="0073452D" w:rsidRPr="00BA5D64">
        <w:rPr>
          <w:rFonts w:ascii="Sylfaen" w:hAnsi="Sylfaen" w:cs="Times New Roman"/>
          <w:sz w:val="24"/>
          <w:szCs w:val="24"/>
        </w:rPr>
        <w:t xml:space="preserve">երմայի մակարդակով բերքատվության </w:t>
      </w:r>
      <w:r w:rsidR="0045109F" w:rsidRPr="00BA5D64">
        <w:rPr>
          <w:rFonts w:ascii="Sylfaen" w:hAnsi="Sylfaen" w:cs="Times New Roman"/>
          <w:sz w:val="24"/>
          <w:szCs w:val="24"/>
        </w:rPr>
        <w:t xml:space="preserve">վերաբերյալ պատմական </w:t>
      </w:r>
      <w:r w:rsidR="005A1C58" w:rsidRPr="00BA5D64">
        <w:rPr>
          <w:rFonts w:ascii="Sylfaen" w:hAnsi="Sylfaen" w:cs="Times New Roman"/>
          <w:sz w:val="24"/>
          <w:szCs w:val="24"/>
        </w:rPr>
        <w:t>տվյալները</w:t>
      </w:r>
      <w:r w:rsidR="0073452D" w:rsidRPr="00BA5D64">
        <w:rPr>
          <w:rFonts w:ascii="Sylfaen" w:hAnsi="Sylfaen" w:cs="Times New Roman"/>
          <w:sz w:val="24"/>
          <w:szCs w:val="24"/>
        </w:rPr>
        <w:t xml:space="preserve"> նույնպես ցանկալի են: 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 Հետագա պատմական տվյալներ</w:t>
      </w:r>
      <w:r w:rsidR="00B201FE" w:rsidRPr="00BA5D64">
        <w:rPr>
          <w:rFonts w:ascii="Sylfaen" w:hAnsi="Sylfaen" w:cs="Times New Roman"/>
          <w:sz w:val="24"/>
          <w:szCs w:val="24"/>
        </w:rPr>
        <w:t xml:space="preserve">ը 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եղանակային </w:t>
      </w:r>
      <w:r w:rsidR="003C4664" w:rsidRPr="00BA5D64">
        <w:rPr>
          <w:rFonts w:ascii="Sylfaen" w:hAnsi="Sylfaen" w:cs="Times New Roman"/>
          <w:sz w:val="24"/>
          <w:szCs w:val="24"/>
        </w:rPr>
        <w:t>և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 ռիսկ</w:t>
      </w:r>
      <w:r w:rsidR="00B201FE" w:rsidRPr="00BA5D64">
        <w:rPr>
          <w:rFonts w:ascii="Sylfaen" w:hAnsi="Sylfaen" w:cs="Times New Roman"/>
          <w:sz w:val="24"/>
          <w:szCs w:val="24"/>
        </w:rPr>
        <w:t xml:space="preserve">ային  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 իրադարձությունների </w:t>
      </w:r>
      <w:r w:rsidR="00B201FE" w:rsidRPr="00BA5D64">
        <w:rPr>
          <w:rFonts w:ascii="Sylfaen" w:hAnsi="Sylfaen" w:cs="Times New Roman"/>
          <w:sz w:val="24"/>
          <w:szCs w:val="24"/>
        </w:rPr>
        <w:t xml:space="preserve">վերաբերյալ 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պահանջվում </w:t>
      </w:r>
      <w:r w:rsidR="00B201FE" w:rsidRPr="00BA5D64">
        <w:rPr>
          <w:rFonts w:ascii="Sylfaen" w:hAnsi="Sylfaen" w:cs="Times New Roman"/>
          <w:sz w:val="24"/>
          <w:szCs w:val="24"/>
        </w:rPr>
        <w:t xml:space="preserve">են </w:t>
      </w:r>
      <w:r w:rsidR="004B47A9" w:rsidRPr="00BA5D64">
        <w:rPr>
          <w:rFonts w:ascii="Sylfaen" w:hAnsi="Sylfaen" w:cs="Times New Roman"/>
          <w:sz w:val="24"/>
          <w:szCs w:val="24"/>
        </w:rPr>
        <w:t xml:space="preserve">MPCI </w:t>
      </w:r>
      <w:r w:rsidR="00B201FE" w:rsidRPr="00BA5D64">
        <w:rPr>
          <w:rFonts w:ascii="Sylfaen" w:hAnsi="Sylfaen" w:cs="Times New Roman"/>
          <w:sz w:val="24"/>
          <w:szCs w:val="24"/>
        </w:rPr>
        <w:t xml:space="preserve">արտոնյալ դրույքաչափերի </w:t>
      </w:r>
      <w:r w:rsidR="004B47A9" w:rsidRPr="00BA5D64">
        <w:rPr>
          <w:rFonts w:ascii="Sylfaen" w:hAnsi="Sylfaen" w:cs="Times New Roman"/>
          <w:sz w:val="24"/>
          <w:szCs w:val="24"/>
        </w:rPr>
        <w:t xml:space="preserve">հաշվարկման և անվանական ռիսկերի ծրագրերի համար:  Վիճակագրական տվյալների բացակայության դեպքում 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հնարավոր </w:t>
      </w:r>
      <w:r w:rsidR="004B47A9" w:rsidRPr="00BA5D64">
        <w:rPr>
          <w:rFonts w:ascii="Sylfaen" w:hAnsi="Sylfaen" w:cs="Times New Roman"/>
          <w:sz w:val="24"/>
          <w:szCs w:val="24"/>
        </w:rPr>
        <w:t xml:space="preserve">է 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օգտագործել </w:t>
      </w:r>
      <w:r w:rsidR="004B47A9" w:rsidRPr="00BA5D64">
        <w:rPr>
          <w:rFonts w:ascii="Sylfaen" w:hAnsi="Sylfaen" w:cs="Times New Roman"/>
          <w:sz w:val="24"/>
          <w:szCs w:val="24"/>
        </w:rPr>
        <w:t xml:space="preserve">մշակաբույսերի բերքատվության մոտավոր թվեր և 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փորձագիտական </w:t>
      </w:r>
      <w:r w:rsidR="004B47A9" w:rsidRPr="00BA5D64">
        <w:rPr>
          <w:rFonts w:ascii="Sylfaen" w:hAnsi="Sylfaen" w:cs="Times New Roman"/>
          <w:sz w:val="24"/>
          <w:szCs w:val="24"/>
        </w:rPr>
        <w:t>կարծիք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, </w:t>
      </w:r>
      <w:r w:rsidR="00D25DE8" w:rsidRPr="00BA5D64">
        <w:rPr>
          <w:rFonts w:ascii="Sylfaen" w:hAnsi="Sylfaen" w:cs="Times New Roman"/>
          <w:sz w:val="24"/>
          <w:szCs w:val="24"/>
        </w:rPr>
        <w:t xml:space="preserve">սակայն </w:t>
      </w:r>
      <w:r w:rsidR="00EF5D7C" w:rsidRPr="00BA5D64">
        <w:rPr>
          <w:rFonts w:ascii="Sylfaen" w:hAnsi="Sylfaen" w:cs="Times New Roman"/>
          <w:sz w:val="24"/>
          <w:szCs w:val="24"/>
        </w:rPr>
        <w:t>դ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ա </w:t>
      </w:r>
      <w:r w:rsidR="00EF5D7C" w:rsidRPr="00BA5D64">
        <w:rPr>
          <w:rFonts w:ascii="Sylfaen" w:hAnsi="Sylfaen" w:cs="Times New Roman"/>
          <w:sz w:val="24"/>
          <w:szCs w:val="24"/>
        </w:rPr>
        <w:t>նվազ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 վստահելի </w:t>
      </w:r>
      <w:r w:rsidR="00D25DE8" w:rsidRPr="00BA5D64">
        <w:rPr>
          <w:rFonts w:ascii="Sylfaen" w:hAnsi="Sylfaen" w:cs="Times New Roman"/>
          <w:sz w:val="24"/>
          <w:szCs w:val="24"/>
        </w:rPr>
        <w:t>է</w:t>
      </w:r>
      <w:r w:rsidR="00EF5D7C" w:rsidRPr="00BA5D64">
        <w:rPr>
          <w:rFonts w:ascii="Sylfaen" w:hAnsi="Sylfaen" w:cs="Times New Roman"/>
          <w:sz w:val="24"/>
          <w:szCs w:val="24"/>
        </w:rPr>
        <w:t>, ուստի</w:t>
      </w:r>
      <w:r w:rsidR="00D25DE8" w:rsidRPr="00BA5D64">
        <w:rPr>
          <w:rFonts w:ascii="Sylfaen" w:hAnsi="Sylfaen" w:cs="Times New Roman"/>
          <w:sz w:val="24"/>
          <w:szCs w:val="24"/>
        </w:rPr>
        <w:t xml:space="preserve"> նման </w:t>
      </w:r>
      <w:r w:rsidR="0045109F" w:rsidRPr="00BA5D64">
        <w:rPr>
          <w:rFonts w:ascii="Sylfaen" w:hAnsi="Sylfaen" w:cs="Times New Roman"/>
          <w:sz w:val="24"/>
          <w:szCs w:val="24"/>
        </w:rPr>
        <w:t>տվյալներ</w:t>
      </w:r>
      <w:r w:rsidR="00D25DE8" w:rsidRPr="00BA5D64">
        <w:rPr>
          <w:rFonts w:ascii="Sylfaen" w:hAnsi="Sylfaen" w:cs="Times New Roman"/>
          <w:sz w:val="24"/>
          <w:szCs w:val="24"/>
        </w:rPr>
        <w:t>ը</w:t>
      </w:r>
      <w:r w:rsidR="005A1C58" w:rsidRPr="00BA5D64">
        <w:rPr>
          <w:rFonts w:ascii="Sylfaen" w:hAnsi="Sylfaen" w:cs="Times New Roman"/>
          <w:sz w:val="24"/>
          <w:szCs w:val="24"/>
        </w:rPr>
        <w:t xml:space="preserve"> պետք է </w:t>
      </w:r>
      <w:r w:rsidR="00D25DE8" w:rsidRPr="00BA5D64">
        <w:rPr>
          <w:rFonts w:ascii="Sylfaen" w:hAnsi="Sylfaen" w:cs="Times New Roman"/>
          <w:sz w:val="24"/>
          <w:szCs w:val="24"/>
        </w:rPr>
        <w:t xml:space="preserve">զգուշությամբ </w:t>
      </w:r>
      <w:r w:rsidR="005A1C58" w:rsidRPr="00BA5D64">
        <w:rPr>
          <w:rFonts w:ascii="Sylfaen" w:hAnsi="Sylfaen" w:cs="Times New Roman"/>
          <w:sz w:val="24"/>
          <w:szCs w:val="24"/>
        </w:rPr>
        <w:t>կիրառվեն:</w:t>
      </w:r>
    </w:p>
    <w:p w14:paraId="1BBBF880" w14:textId="77777777" w:rsidR="0017062C" w:rsidRPr="00BA5D64" w:rsidRDefault="0017062C" w:rsidP="000D3394">
      <w:pPr>
        <w:jc w:val="both"/>
        <w:rPr>
          <w:rFonts w:ascii="Sylfaen" w:hAnsi="Sylfaen"/>
        </w:rPr>
      </w:pPr>
    </w:p>
    <w:p w14:paraId="15390F8F" w14:textId="77777777" w:rsidR="00C1506E" w:rsidRPr="00BA5D64" w:rsidRDefault="00696538" w:rsidP="000D3394">
      <w:pPr>
        <w:pStyle w:val="ListParagraph"/>
        <w:numPr>
          <w:ilvl w:val="0"/>
          <w:numId w:val="15"/>
        </w:numPr>
        <w:jc w:val="both"/>
        <w:rPr>
          <w:rFonts w:ascii="Sylfaen" w:hAnsi="Sylfaen" w:cs="Times New Roman"/>
          <w:sz w:val="24"/>
          <w:szCs w:val="24"/>
        </w:rPr>
      </w:pPr>
      <w:r w:rsidRPr="00BA5D64">
        <w:rPr>
          <w:rFonts w:ascii="Sylfaen" w:hAnsi="Sylfaen" w:cs="Sylfaen"/>
          <w:b/>
          <w:sz w:val="24"/>
          <w:szCs w:val="24"/>
        </w:rPr>
        <w:t>Գ</w:t>
      </w:r>
      <w:r w:rsidR="00157785" w:rsidRPr="00BA5D64">
        <w:rPr>
          <w:rFonts w:ascii="Sylfaen" w:hAnsi="Sylfaen" w:cs="Sylfaen"/>
          <w:b/>
          <w:sz w:val="24"/>
          <w:szCs w:val="24"/>
        </w:rPr>
        <w:t>յուղատնտեսական</w:t>
      </w:r>
      <w:r w:rsidR="00C34DBA" w:rsidRPr="00BA5D64">
        <w:rPr>
          <w:rFonts w:ascii="Sylfaen" w:hAnsi="Sylfaen" w:cs="Times New Roman"/>
          <w:b/>
          <w:sz w:val="24"/>
          <w:szCs w:val="24"/>
        </w:rPr>
        <w:t xml:space="preserve"> </w:t>
      </w:r>
      <w:r w:rsidRPr="00BA5D64">
        <w:rPr>
          <w:rFonts w:ascii="Sylfaen" w:hAnsi="Sylfaen" w:cs="Times New Roman"/>
          <w:b/>
          <w:sz w:val="24"/>
          <w:szCs w:val="24"/>
        </w:rPr>
        <w:t>ա</w:t>
      </w:r>
      <w:r w:rsidR="007E3A5B" w:rsidRPr="00BA5D64">
        <w:rPr>
          <w:rFonts w:ascii="Sylfaen" w:hAnsi="Sylfaen" w:cs="Times New Roman"/>
          <w:b/>
          <w:sz w:val="24"/>
          <w:szCs w:val="24"/>
        </w:rPr>
        <w:t>պահովագրու</w:t>
      </w:r>
      <w:r w:rsidRPr="00BA5D64">
        <w:rPr>
          <w:rFonts w:ascii="Sylfaen" w:hAnsi="Sylfaen" w:cs="Times New Roman"/>
          <w:b/>
          <w:sz w:val="24"/>
          <w:szCs w:val="24"/>
        </w:rPr>
        <w:t>թյան կարողությունների ստեղծում</w:t>
      </w:r>
      <w:r w:rsidR="00EF5D7C" w:rsidRPr="00BA5D64">
        <w:rPr>
          <w:rFonts w:ascii="Sylfaen" w:hAnsi="Sylfaen" w:cs="Times New Roman"/>
          <w:b/>
          <w:sz w:val="24"/>
          <w:szCs w:val="24"/>
        </w:rPr>
        <w:t>:</w:t>
      </w:r>
      <w:r w:rsidRPr="00BA5D64">
        <w:rPr>
          <w:rFonts w:ascii="Sylfaen" w:hAnsi="Sylfaen" w:cs="Times New Roman"/>
          <w:b/>
          <w:sz w:val="24"/>
          <w:szCs w:val="24"/>
        </w:rPr>
        <w:t xml:space="preserve"> </w:t>
      </w:r>
      <w:r w:rsidR="00AC1002" w:rsidRPr="00BA5D64">
        <w:rPr>
          <w:rFonts w:ascii="Sylfaen" w:hAnsi="Sylfaen"/>
          <w:sz w:val="24"/>
          <w:szCs w:val="24"/>
        </w:rPr>
        <w:t xml:space="preserve">Ուսումնասիրված </w:t>
      </w:r>
      <w:r w:rsidR="00B67687" w:rsidRPr="00BA5D64">
        <w:rPr>
          <w:rFonts w:ascii="Sylfaen" w:hAnsi="Sylfaen"/>
          <w:sz w:val="24"/>
          <w:szCs w:val="24"/>
        </w:rPr>
        <w:t>երկրների</w:t>
      </w:r>
      <w:r w:rsidR="00AC1002" w:rsidRPr="00BA5D64">
        <w:rPr>
          <w:rFonts w:ascii="Sylfaen" w:hAnsi="Sylfaen"/>
          <w:sz w:val="24"/>
          <w:szCs w:val="24"/>
        </w:rPr>
        <w:t>ց</w:t>
      </w:r>
      <w:r w:rsidR="00B67687" w:rsidRPr="00BA5D64">
        <w:rPr>
          <w:rFonts w:ascii="Sylfaen" w:hAnsi="Sylfaen"/>
          <w:sz w:val="24"/>
          <w:szCs w:val="24"/>
        </w:rPr>
        <w:t xml:space="preserve"> </w:t>
      </w:r>
      <w:r w:rsidR="00AC1002" w:rsidRPr="00BA5D64">
        <w:rPr>
          <w:rFonts w:ascii="Sylfaen" w:hAnsi="Sylfaen"/>
          <w:sz w:val="24"/>
          <w:szCs w:val="24"/>
        </w:rPr>
        <w:t xml:space="preserve">շատերը գյուղատնտեսական ապահովագրության </w:t>
      </w:r>
      <w:r w:rsidR="00C66717" w:rsidRPr="00BA5D64">
        <w:rPr>
          <w:rFonts w:ascii="Sylfaen" w:hAnsi="Sylfaen"/>
          <w:sz w:val="24"/>
          <w:szCs w:val="24"/>
        </w:rPr>
        <w:t xml:space="preserve">մեծ </w:t>
      </w:r>
      <w:r w:rsidR="00AC1002" w:rsidRPr="00BA5D64">
        <w:rPr>
          <w:rFonts w:ascii="Sylfaen" w:hAnsi="Sylfaen"/>
          <w:sz w:val="24"/>
          <w:szCs w:val="24"/>
        </w:rPr>
        <w:t xml:space="preserve">փորձ ունեցող </w:t>
      </w:r>
      <w:r w:rsidR="00B67687" w:rsidRPr="00BA5D64">
        <w:rPr>
          <w:rFonts w:ascii="Sylfaen" w:hAnsi="Sylfaen"/>
          <w:sz w:val="24"/>
          <w:szCs w:val="24"/>
        </w:rPr>
        <w:t>ապահովագր</w:t>
      </w:r>
      <w:r w:rsidR="00AC1002" w:rsidRPr="00BA5D64">
        <w:rPr>
          <w:rFonts w:ascii="Sylfaen" w:hAnsi="Sylfaen"/>
          <w:sz w:val="24"/>
          <w:szCs w:val="24"/>
        </w:rPr>
        <w:t xml:space="preserve">ական </w:t>
      </w:r>
      <w:r w:rsidR="00B67687" w:rsidRPr="00BA5D64">
        <w:rPr>
          <w:rFonts w:ascii="Sylfaen" w:hAnsi="Sylfaen"/>
          <w:sz w:val="24"/>
          <w:szCs w:val="24"/>
        </w:rPr>
        <w:t>ընկերություններ</w:t>
      </w:r>
      <w:r w:rsidR="00AC1002" w:rsidRPr="00BA5D64">
        <w:rPr>
          <w:rFonts w:ascii="Sylfaen" w:hAnsi="Sylfaen"/>
          <w:sz w:val="24"/>
          <w:szCs w:val="24"/>
        </w:rPr>
        <w:t xml:space="preserve"> չունեն: </w:t>
      </w:r>
      <w:r w:rsidR="00BE3806" w:rsidRPr="00BA5D64">
        <w:rPr>
          <w:rFonts w:ascii="Sylfaen" w:hAnsi="Sylfaen"/>
          <w:sz w:val="24"/>
          <w:szCs w:val="24"/>
        </w:rPr>
        <w:t xml:space="preserve">Այլ երկրներում </w:t>
      </w:r>
      <w:r w:rsidR="00B67687" w:rsidRPr="00BA5D64">
        <w:rPr>
          <w:rFonts w:ascii="Sylfaen" w:hAnsi="Sylfaen"/>
          <w:sz w:val="24"/>
          <w:szCs w:val="24"/>
        </w:rPr>
        <w:t xml:space="preserve"> ապահովագր</w:t>
      </w:r>
      <w:r w:rsidR="00BE3806" w:rsidRPr="00BA5D64">
        <w:rPr>
          <w:rFonts w:ascii="Sylfaen" w:hAnsi="Sylfaen"/>
          <w:sz w:val="24"/>
          <w:szCs w:val="24"/>
        </w:rPr>
        <w:t xml:space="preserve">ության </w:t>
      </w:r>
      <w:r w:rsidR="00B67687" w:rsidRPr="00BA5D64">
        <w:rPr>
          <w:rFonts w:ascii="Sylfaen" w:hAnsi="Sylfaen"/>
          <w:sz w:val="24"/>
          <w:szCs w:val="24"/>
        </w:rPr>
        <w:t xml:space="preserve">ոլորտը փոքր </w:t>
      </w:r>
      <w:r w:rsidR="00BE3806" w:rsidRPr="00BA5D64">
        <w:rPr>
          <w:rFonts w:ascii="Sylfaen" w:hAnsi="Sylfaen"/>
          <w:sz w:val="24"/>
          <w:szCs w:val="24"/>
        </w:rPr>
        <w:t xml:space="preserve">է, իսկ </w:t>
      </w:r>
      <w:r w:rsidR="00B67687" w:rsidRPr="00BA5D64">
        <w:rPr>
          <w:rFonts w:ascii="Sylfaen" w:hAnsi="Sylfaen"/>
          <w:sz w:val="24"/>
          <w:szCs w:val="24"/>
        </w:rPr>
        <w:t>մասնավոր ապահովագրական ընկերություններ</w:t>
      </w:r>
      <w:r w:rsidR="00BE3806" w:rsidRPr="00BA5D64">
        <w:rPr>
          <w:rFonts w:ascii="Sylfaen" w:hAnsi="Sylfaen"/>
          <w:sz w:val="24"/>
          <w:szCs w:val="24"/>
        </w:rPr>
        <w:t>ը</w:t>
      </w:r>
      <w:r w:rsidR="00B67687" w:rsidRPr="00BA5D64">
        <w:rPr>
          <w:rFonts w:ascii="Sylfaen" w:hAnsi="Sylfaen"/>
          <w:sz w:val="24"/>
          <w:szCs w:val="24"/>
        </w:rPr>
        <w:t xml:space="preserve"> սահմանափակ </w:t>
      </w:r>
      <w:r w:rsidR="00BE3806" w:rsidRPr="00BA5D64">
        <w:rPr>
          <w:rFonts w:ascii="Sylfaen" w:hAnsi="Sylfaen"/>
          <w:sz w:val="24"/>
          <w:szCs w:val="24"/>
        </w:rPr>
        <w:t>կարողություն ունեն գ</w:t>
      </w:r>
      <w:r w:rsidR="00B67687" w:rsidRPr="00BA5D64">
        <w:rPr>
          <w:rFonts w:ascii="Sylfaen" w:hAnsi="Sylfaen"/>
          <w:sz w:val="24"/>
          <w:szCs w:val="24"/>
        </w:rPr>
        <w:t>յուղատնտեսական ռիսկեր</w:t>
      </w:r>
      <w:r w:rsidR="00BE3806" w:rsidRPr="00BA5D64">
        <w:rPr>
          <w:rFonts w:ascii="Sylfaen" w:hAnsi="Sylfaen"/>
          <w:sz w:val="24"/>
          <w:szCs w:val="24"/>
        </w:rPr>
        <w:t xml:space="preserve">ն ապահովագրելու </w:t>
      </w:r>
      <w:r w:rsidR="00B47A28" w:rsidRPr="00BA5D64">
        <w:rPr>
          <w:rFonts w:ascii="Sylfaen" w:hAnsi="Sylfaen"/>
          <w:sz w:val="24"/>
          <w:szCs w:val="24"/>
        </w:rPr>
        <w:t>գործում</w:t>
      </w:r>
      <w:r w:rsidR="00B67687" w:rsidRPr="00BA5D64">
        <w:rPr>
          <w:rFonts w:ascii="Sylfaen" w:hAnsi="Sylfaen"/>
          <w:sz w:val="24"/>
          <w:szCs w:val="24"/>
        </w:rPr>
        <w:t xml:space="preserve">: </w:t>
      </w:r>
      <w:r w:rsidR="00095049" w:rsidRPr="00BA5D64">
        <w:rPr>
          <w:rFonts w:ascii="Sylfaen" w:hAnsi="Sylfaen"/>
          <w:sz w:val="24"/>
          <w:szCs w:val="24"/>
        </w:rPr>
        <w:t>Այս իրավիճակում կ</w:t>
      </w:r>
      <w:r w:rsidR="00B67687" w:rsidRPr="00BA5D64">
        <w:rPr>
          <w:rFonts w:ascii="Sylfaen" w:hAnsi="Sylfaen"/>
          <w:sz w:val="24"/>
          <w:szCs w:val="24"/>
        </w:rPr>
        <w:t xml:space="preserve">առավարությունը պետք է </w:t>
      </w:r>
      <w:r w:rsidR="00095049" w:rsidRPr="00BA5D64">
        <w:rPr>
          <w:rFonts w:ascii="Sylfaen" w:hAnsi="Sylfaen"/>
          <w:sz w:val="24"/>
          <w:szCs w:val="24"/>
        </w:rPr>
        <w:t xml:space="preserve">առաջնորդի մասնավոր ապահովագրողներին ցուցաբերվող </w:t>
      </w:r>
      <w:r w:rsidR="00B67687" w:rsidRPr="00BA5D64">
        <w:rPr>
          <w:rFonts w:ascii="Sylfaen" w:hAnsi="Sylfaen"/>
          <w:sz w:val="24"/>
          <w:szCs w:val="24"/>
        </w:rPr>
        <w:t>աջակցություն</w:t>
      </w:r>
      <w:r w:rsidR="00095049" w:rsidRPr="00BA5D64">
        <w:rPr>
          <w:rFonts w:ascii="Sylfaen" w:hAnsi="Sylfaen"/>
          <w:sz w:val="24"/>
          <w:szCs w:val="24"/>
        </w:rPr>
        <w:t>ը</w:t>
      </w:r>
      <w:r w:rsidR="00F95A6D" w:rsidRPr="00BA5D64">
        <w:rPr>
          <w:rFonts w:ascii="Sylfaen" w:hAnsi="Sylfaen"/>
          <w:sz w:val="24"/>
          <w:szCs w:val="24"/>
        </w:rPr>
        <w:t xml:space="preserve"> և </w:t>
      </w:r>
      <w:r w:rsidR="00B67687" w:rsidRPr="00BA5D64">
        <w:rPr>
          <w:rFonts w:ascii="Sylfaen" w:hAnsi="Sylfaen"/>
          <w:sz w:val="24"/>
          <w:szCs w:val="24"/>
        </w:rPr>
        <w:t>ապահով</w:t>
      </w:r>
      <w:r w:rsidR="00F95A6D" w:rsidRPr="00BA5D64">
        <w:rPr>
          <w:rFonts w:ascii="Sylfaen" w:hAnsi="Sylfaen"/>
          <w:sz w:val="24"/>
          <w:szCs w:val="24"/>
        </w:rPr>
        <w:t>ի</w:t>
      </w:r>
      <w:r w:rsidR="00EF5D7C" w:rsidRPr="00BA5D64">
        <w:rPr>
          <w:rFonts w:ascii="Sylfaen" w:hAnsi="Sylfaen"/>
          <w:sz w:val="24"/>
          <w:szCs w:val="24"/>
        </w:rPr>
        <w:t>,</w:t>
      </w:r>
      <w:r w:rsidR="00F95A6D" w:rsidRPr="00BA5D64">
        <w:rPr>
          <w:rFonts w:ascii="Sylfaen" w:hAnsi="Sylfaen"/>
          <w:sz w:val="24"/>
          <w:szCs w:val="24"/>
        </w:rPr>
        <w:t xml:space="preserve"> </w:t>
      </w:r>
      <w:r w:rsidR="00B67687" w:rsidRPr="00BA5D64">
        <w:rPr>
          <w:rFonts w:ascii="Sylfaen" w:hAnsi="Sylfaen"/>
          <w:sz w:val="24"/>
          <w:szCs w:val="24"/>
        </w:rPr>
        <w:t xml:space="preserve">որ նրանք ժամանակ </w:t>
      </w:r>
      <w:r w:rsidR="003C4664" w:rsidRPr="00BA5D64">
        <w:rPr>
          <w:rFonts w:ascii="Sylfaen" w:hAnsi="Sylfaen"/>
          <w:sz w:val="24"/>
          <w:szCs w:val="24"/>
        </w:rPr>
        <w:t>և</w:t>
      </w:r>
      <w:r w:rsidR="00B67687" w:rsidRPr="00BA5D64">
        <w:rPr>
          <w:rFonts w:ascii="Sylfaen" w:hAnsi="Sylfaen"/>
          <w:sz w:val="24"/>
          <w:szCs w:val="24"/>
        </w:rPr>
        <w:t xml:space="preserve"> ռեսուրսներ </w:t>
      </w:r>
      <w:r w:rsidR="00F95A6D" w:rsidRPr="00BA5D64">
        <w:rPr>
          <w:rFonts w:ascii="Sylfaen" w:hAnsi="Sylfaen"/>
          <w:sz w:val="24"/>
          <w:szCs w:val="24"/>
        </w:rPr>
        <w:t>ունեն</w:t>
      </w:r>
      <w:r w:rsidR="0045109F" w:rsidRPr="00BA5D64">
        <w:rPr>
          <w:rFonts w:ascii="Sylfaen" w:hAnsi="Sylfaen"/>
          <w:sz w:val="24"/>
          <w:szCs w:val="24"/>
        </w:rPr>
        <w:t>ան</w:t>
      </w:r>
      <w:r w:rsidR="00F95A6D" w:rsidRPr="00BA5D64">
        <w:rPr>
          <w:rFonts w:ascii="Sylfaen" w:hAnsi="Sylfaen"/>
          <w:sz w:val="24"/>
          <w:szCs w:val="24"/>
        </w:rPr>
        <w:t xml:space="preserve"> գյուղատնտեսական ռիսկերն իրենց վրա վերցնելու կարողություններ </w:t>
      </w:r>
      <w:r w:rsidR="00B67687" w:rsidRPr="00BA5D64">
        <w:rPr>
          <w:rFonts w:ascii="Sylfaen" w:hAnsi="Sylfaen"/>
          <w:sz w:val="24"/>
          <w:szCs w:val="24"/>
        </w:rPr>
        <w:t>ձեռք բերե</w:t>
      </w:r>
      <w:r w:rsidR="0045109F" w:rsidRPr="00BA5D64">
        <w:rPr>
          <w:rFonts w:ascii="Sylfaen" w:hAnsi="Sylfaen"/>
          <w:sz w:val="24"/>
          <w:szCs w:val="24"/>
        </w:rPr>
        <w:t>լու համար</w:t>
      </w:r>
      <w:r w:rsidR="00F95A6D" w:rsidRPr="00BA5D64">
        <w:rPr>
          <w:rFonts w:ascii="Sylfaen" w:hAnsi="Sylfaen"/>
          <w:sz w:val="24"/>
          <w:szCs w:val="24"/>
        </w:rPr>
        <w:t xml:space="preserve">: </w:t>
      </w:r>
      <w:r w:rsidR="00C66717" w:rsidRPr="00BA5D64">
        <w:rPr>
          <w:rFonts w:ascii="Sylfaen" w:hAnsi="Sylfaen"/>
          <w:sz w:val="24"/>
          <w:szCs w:val="24"/>
        </w:rPr>
        <w:t>Կամ</w:t>
      </w:r>
      <w:r w:rsidR="00B67687" w:rsidRPr="00BA5D64">
        <w:rPr>
          <w:rFonts w:ascii="Sylfaen" w:hAnsi="Sylfaen"/>
          <w:sz w:val="24"/>
          <w:szCs w:val="24"/>
        </w:rPr>
        <w:t xml:space="preserve"> </w:t>
      </w:r>
      <w:r w:rsidR="00EF5D7C" w:rsidRPr="00BA5D64">
        <w:rPr>
          <w:rFonts w:ascii="Sylfaen" w:hAnsi="Sylfaen"/>
          <w:sz w:val="24"/>
          <w:szCs w:val="24"/>
        </w:rPr>
        <w:t xml:space="preserve">հենց </w:t>
      </w:r>
      <w:r w:rsidR="00B67687" w:rsidRPr="00BA5D64">
        <w:rPr>
          <w:rFonts w:ascii="Sylfaen" w:hAnsi="Sylfaen"/>
          <w:sz w:val="24"/>
          <w:szCs w:val="24"/>
        </w:rPr>
        <w:t xml:space="preserve">ապահովագրական ընկերությունները կարող են </w:t>
      </w:r>
      <w:r w:rsidR="00C66717" w:rsidRPr="00BA5D64">
        <w:rPr>
          <w:rFonts w:ascii="Sylfaen" w:hAnsi="Sylfaen"/>
          <w:sz w:val="24"/>
          <w:szCs w:val="24"/>
        </w:rPr>
        <w:t>մի</w:t>
      </w:r>
      <w:r w:rsidR="00B67687" w:rsidRPr="00BA5D64">
        <w:rPr>
          <w:rFonts w:ascii="Sylfaen" w:hAnsi="Sylfaen"/>
          <w:sz w:val="24"/>
          <w:szCs w:val="24"/>
        </w:rPr>
        <w:t xml:space="preserve"> գյուղատնտեսական ապահովագրական ընկերությ</w:t>
      </w:r>
      <w:r w:rsidR="00EF1957" w:rsidRPr="00BA5D64">
        <w:rPr>
          <w:rFonts w:ascii="Sylfaen" w:hAnsi="Sylfaen"/>
          <w:sz w:val="24"/>
          <w:szCs w:val="24"/>
        </w:rPr>
        <w:t>ուն</w:t>
      </w:r>
      <w:r w:rsidR="00EF5D7C" w:rsidRPr="00BA5D64">
        <w:rPr>
          <w:rFonts w:ascii="Sylfaen" w:hAnsi="Sylfaen"/>
          <w:sz w:val="24"/>
          <w:szCs w:val="24"/>
        </w:rPr>
        <w:t xml:space="preserve"> ստեղծել</w:t>
      </w:r>
      <w:r w:rsidR="00EF1957" w:rsidRPr="00BA5D64">
        <w:rPr>
          <w:rFonts w:ascii="Sylfaen" w:hAnsi="Sylfaen"/>
          <w:sz w:val="24"/>
          <w:szCs w:val="24"/>
        </w:rPr>
        <w:t>, որը կ</w:t>
      </w:r>
      <w:r w:rsidR="00B67687" w:rsidRPr="00BA5D64">
        <w:rPr>
          <w:rFonts w:ascii="Sylfaen" w:hAnsi="Sylfaen"/>
          <w:sz w:val="24"/>
          <w:szCs w:val="24"/>
        </w:rPr>
        <w:t>զբաղվ</w:t>
      </w:r>
      <w:r w:rsidR="00EF1957" w:rsidRPr="00BA5D64">
        <w:rPr>
          <w:rFonts w:ascii="Sylfaen" w:hAnsi="Sylfaen"/>
          <w:sz w:val="24"/>
          <w:szCs w:val="24"/>
        </w:rPr>
        <w:t>ի</w:t>
      </w:r>
      <w:r w:rsidR="00B67687" w:rsidRPr="00BA5D64">
        <w:rPr>
          <w:rFonts w:ascii="Sylfaen" w:hAnsi="Sylfaen"/>
          <w:sz w:val="24"/>
          <w:szCs w:val="24"/>
        </w:rPr>
        <w:t xml:space="preserve"> </w:t>
      </w:r>
      <w:r w:rsidR="00EF1957" w:rsidRPr="00BA5D64">
        <w:rPr>
          <w:rFonts w:ascii="Sylfaen" w:hAnsi="Sylfaen"/>
          <w:sz w:val="24"/>
          <w:szCs w:val="24"/>
        </w:rPr>
        <w:t>գ</w:t>
      </w:r>
      <w:r w:rsidR="00B67687" w:rsidRPr="00BA5D64">
        <w:rPr>
          <w:rFonts w:ascii="Sylfaen" w:hAnsi="Sylfaen"/>
          <w:sz w:val="24"/>
          <w:szCs w:val="24"/>
        </w:rPr>
        <w:t>յուղատնտեսական ռիսկեր</w:t>
      </w:r>
      <w:r w:rsidR="00EF1957" w:rsidRPr="00BA5D64">
        <w:rPr>
          <w:rFonts w:ascii="Sylfaen" w:hAnsi="Sylfaen"/>
          <w:sz w:val="24"/>
          <w:szCs w:val="24"/>
        </w:rPr>
        <w:t>ով</w:t>
      </w:r>
      <w:r w:rsidR="00B67687" w:rsidRPr="00BA5D64">
        <w:rPr>
          <w:rFonts w:ascii="Sylfaen" w:hAnsi="Sylfaen"/>
          <w:sz w:val="24"/>
          <w:szCs w:val="24"/>
        </w:rPr>
        <w:t xml:space="preserve"> (Hagelversicherung Ավստրիայում): Այն դեպքում, երբ ապահովագրական ոլորտը ոչ մի հետաքրքրություն </w:t>
      </w:r>
      <w:r w:rsidR="00A35BC0" w:rsidRPr="00BA5D64">
        <w:rPr>
          <w:rFonts w:ascii="Sylfaen" w:hAnsi="Sylfaen"/>
          <w:sz w:val="24"/>
          <w:szCs w:val="24"/>
        </w:rPr>
        <w:t xml:space="preserve">չի </w:t>
      </w:r>
      <w:r w:rsidR="0045109F" w:rsidRPr="00BA5D64">
        <w:rPr>
          <w:rFonts w:ascii="Sylfaen" w:hAnsi="Sylfaen"/>
          <w:sz w:val="24"/>
          <w:szCs w:val="24"/>
        </w:rPr>
        <w:t xml:space="preserve">ցուցաբերում </w:t>
      </w:r>
      <w:r w:rsidR="00A35BC0" w:rsidRPr="00BA5D64">
        <w:rPr>
          <w:rFonts w:ascii="Sylfaen" w:hAnsi="Sylfaen"/>
          <w:sz w:val="24"/>
          <w:szCs w:val="24"/>
        </w:rPr>
        <w:t xml:space="preserve"> գ</w:t>
      </w:r>
      <w:r w:rsidR="00B67687" w:rsidRPr="00BA5D64">
        <w:rPr>
          <w:rFonts w:ascii="Sylfaen" w:hAnsi="Sylfaen"/>
          <w:sz w:val="24"/>
          <w:szCs w:val="24"/>
        </w:rPr>
        <w:t>յուղատնտեսությ</w:t>
      </w:r>
      <w:r w:rsidR="00A35BC0" w:rsidRPr="00BA5D64">
        <w:rPr>
          <w:rFonts w:ascii="Sylfaen" w:hAnsi="Sylfaen"/>
          <w:sz w:val="24"/>
          <w:szCs w:val="24"/>
        </w:rPr>
        <w:t xml:space="preserve">ան նկատմամբ, </w:t>
      </w:r>
      <w:r w:rsidR="00B67687" w:rsidRPr="00BA5D64">
        <w:rPr>
          <w:rFonts w:ascii="Sylfaen" w:hAnsi="Sylfaen"/>
          <w:sz w:val="24"/>
          <w:szCs w:val="24"/>
        </w:rPr>
        <w:t xml:space="preserve"> կառավարությունը կարող է կա</w:t>
      </w:r>
      <w:r w:rsidR="00EF5D7C" w:rsidRPr="00BA5D64">
        <w:rPr>
          <w:rFonts w:ascii="Sylfaen" w:hAnsi="Sylfaen"/>
          <w:color w:val="222222"/>
          <w:lang w:val="hy-AM"/>
        </w:rPr>
        <w:t>՛</w:t>
      </w:r>
      <w:r w:rsidR="00B67687" w:rsidRPr="00BA5D64">
        <w:rPr>
          <w:rFonts w:ascii="Sylfaen" w:hAnsi="Sylfaen"/>
          <w:sz w:val="24"/>
          <w:szCs w:val="24"/>
        </w:rPr>
        <w:t xml:space="preserve">մ պետական </w:t>
      </w:r>
      <w:r w:rsidR="00B67687" w:rsidRPr="00BA5D64">
        <w:rPr>
          <w:sz w:val="24"/>
          <w:szCs w:val="24"/>
        </w:rPr>
        <w:t>​​</w:t>
      </w:r>
      <w:r w:rsidR="00B67687" w:rsidRPr="00BA5D64">
        <w:rPr>
          <w:rFonts w:ascii="Sylfaen" w:hAnsi="Sylfaen" w:cs="Sylfaen"/>
          <w:sz w:val="24"/>
          <w:szCs w:val="24"/>
        </w:rPr>
        <w:t>մասնագիտացված</w:t>
      </w:r>
      <w:r w:rsidR="00B67687" w:rsidRPr="00BA5D64">
        <w:rPr>
          <w:rFonts w:ascii="Sylfaen" w:hAnsi="Sylfaen"/>
          <w:sz w:val="24"/>
          <w:szCs w:val="24"/>
        </w:rPr>
        <w:t xml:space="preserve"> </w:t>
      </w:r>
      <w:r w:rsidR="00B67687" w:rsidRPr="00BA5D64">
        <w:rPr>
          <w:rFonts w:ascii="Sylfaen" w:hAnsi="Sylfaen" w:cs="Sylfaen"/>
          <w:sz w:val="24"/>
          <w:szCs w:val="24"/>
        </w:rPr>
        <w:t>ապահովագրական</w:t>
      </w:r>
      <w:r w:rsidR="00B67687" w:rsidRPr="00BA5D64">
        <w:rPr>
          <w:rFonts w:ascii="Sylfaen" w:hAnsi="Sylfaen"/>
          <w:sz w:val="24"/>
          <w:szCs w:val="24"/>
        </w:rPr>
        <w:t xml:space="preserve"> </w:t>
      </w:r>
      <w:r w:rsidR="00B67687" w:rsidRPr="00BA5D64">
        <w:rPr>
          <w:rFonts w:ascii="Sylfaen" w:hAnsi="Sylfaen" w:cs="Sylfaen"/>
          <w:sz w:val="24"/>
          <w:szCs w:val="24"/>
        </w:rPr>
        <w:t>ընկերություն</w:t>
      </w:r>
      <w:r w:rsidR="00B67687" w:rsidRPr="00BA5D64">
        <w:rPr>
          <w:rFonts w:ascii="Sylfaen" w:hAnsi="Sylfaen"/>
          <w:sz w:val="24"/>
          <w:szCs w:val="24"/>
        </w:rPr>
        <w:t xml:space="preserve"> </w:t>
      </w:r>
      <w:r w:rsidR="00A35BC0" w:rsidRPr="00BA5D64">
        <w:rPr>
          <w:rFonts w:ascii="Sylfaen" w:hAnsi="Sylfaen"/>
          <w:sz w:val="24"/>
          <w:szCs w:val="24"/>
        </w:rPr>
        <w:t xml:space="preserve">հիմնել </w:t>
      </w:r>
      <w:r w:rsidR="00B67687" w:rsidRPr="00BA5D64">
        <w:rPr>
          <w:rFonts w:ascii="Sylfaen" w:hAnsi="Sylfaen"/>
          <w:sz w:val="24"/>
          <w:szCs w:val="24"/>
        </w:rPr>
        <w:t xml:space="preserve">(Crown </w:t>
      </w:r>
      <w:r w:rsidR="00B67687" w:rsidRPr="00BA5D64">
        <w:rPr>
          <w:rFonts w:ascii="Sylfaen" w:hAnsi="Sylfaen" w:cs="Sylfaen"/>
          <w:sz w:val="24"/>
          <w:szCs w:val="24"/>
        </w:rPr>
        <w:t>կորպորացիա</w:t>
      </w:r>
      <w:r w:rsidR="00A35BC0" w:rsidRPr="00BA5D64">
        <w:rPr>
          <w:rFonts w:ascii="Sylfaen" w:hAnsi="Sylfaen" w:cs="Sylfaen"/>
          <w:sz w:val="24"/>
          <w:szCs w:val="24"/>
        </w:rPr>
        <w:t xml:space="preserve">ն </w:t>
      </w:r>
      <w:r w:rsidR="00B67687" w:rsidRPr="00BA5D64">
        <w:rPr>
          <w:rFonts w:ascii="Sylfaen" w:hAnsi="Sylfaen" w:cs="Sylfaen"/>
          <w:sz w:val="24"/>
          <w:szCs w:val="24"/>
        </w:rPr>
        <w:t>Կանադա</w:t>
      </w:r>
      <w:r w:rsidR="00A35BC0" w:rsidRPr="00BA5D64">
        <w:rPr>
          <w:rFonts w:ascii="Sylfaen" w:hAnsi="Sylfaen" w:cs="Sylfaen"/>
          <w:sz w:val="24"/>
          <w:szCs w:val="24"/>
        </w:rPr>
        <w:t>յում</w:t>
      </w:r>
      <w:r w:rsidR="00B67687" w:rsidRPr="00BA5D64">
        <w:rPr>
          <w:rFonts w:ascii="Sylfaen" w:hAnsi="Sylfaen"/>
          <w:sz w:val="24"/>
          <w:szCs w:val="24"/>
        </w:rPr>
        <w:t>)</w:t>
      </w:r>
      <w:r w:rsidR="00A35BC0" w:rsidRPr="00BA5D64">
        <w:rPr>
          <w:rFonts w:ascii="Sylfaen" w:hAnsi="Sylfaen"/>
          <w:sz w:val="24"/>
          <w:szCs w:val="24"/>
        </w:rPr>
        <w:t>՝</w:t>
      </w:r>
      <w:r w:rsidR="00B67687" w:rsidRPr="00BA5D64">
        <w:rPr>
          <w:rFonts w:ascii="Sylfaen" w:hAnsi="Sylfaen"/>
          <w:sz w:val="24"/>
          <w:szCs w:val="24"/>
        </w:rPr>
        <w:t xml:space="preserve"> </w:t>
      </w:r>
      <w:r w:rsidR="00B67687" w:rsidRPr="00BA5D64">
        <w:rPr>
          <w:rFonts w:ascii="Sylfaen" w:hAnsi="Sylfaen" w:cs="Sylfaen"/>
          <w:sz w:val="24"/>
          <w:szCs w:val="24"/>
        </w:rPr>
        <w:t>ապահովագրական</w:t>
      </w:r>
      <w:r w:rsidR="00B67687" w:rsidRPr="00BA5D64">
        <w:rPr>
          <w:rFonts w:ascii="Sylfaen" w:hAnsi="Sylfaen"/>
          <w:sz w:val="24"/>
          <w:szCs w:val="24"/>
        </w:rPr>
        <w:t xml:space="preserve"> </w:t>
      </w:r>
      <w:r w:rsidR="003C4664" w:rsidRPr="00BA5D64">
        <w:rPr>
          <w:rFonts w:ascii="Sylfaen" w:hAnsi="Sylfaen" w:cs="Sylfaen"/>
          <w:sz w:val="24"/>
          <w:szCs w:val="24"/>
        </w:rPr>
        <w:t>և</w:t>
      </w:r>
      <w:r w:rsidR="00B67687" w:rsidRPr="00BA5D64">
        <w:rPr>
          <w:rFonts w:ascii="Sylfaen" w:hAnsi="Sylfaen"/>
          <w:sz w:val="24"/>
          <w:szCs w:val="24"/>
        </w:rPr>
        <w:t xml:space="preserve"> </w:t>
      </w:r>
      <w:r w:rsidR="00B67687" w:rsidRPr="00BA5D64">
        <w:rPr>
          <w:rFonts w:ascii="Sylfaen" w:hAnsi="Sylfaen" w:cs="Sylfaen"/>
          <w:sz w:val="24"/>
          <w:szCs w:val="24"/>
        </w:rPr>
        <w:t>աղետ</w:t>
      </w:r>
      <w:r w:rsidR="00A35BC0" w:rsidRPr="00BA5D64">
        <w:rPr>
          <w:rFonts w:ascii="Sylfaen" w:hAnsi="Sylfaen" w:cs="Sylfaen"/>
          <w:sz w:val="24"/>
          <w:szCs w:val="24"/>
        </w:rPr>
        <w:t xml:space="preserve">ների </w:t>
      </w:r>
      <w:r w:rsidR="00B67687" w:rsidRPr="00BA5D64">
        <w:rPr>
          <w:rFonts w:ascii="Sylfaen" w:hAnsi="Sylfaen" w:cs="Sylfaen"/>
          <w:sz w:val="24"/>
          <w:szCs w:val="24"/>
        </w:rPr>
        <w:t>հիմնադրամ</w:t>
      </w:r>
      <w:r w:rsidR="00B67687" w:rsidRPr="00BA5D64">
        <w:rPr>
          <w:rFonts w:ascii="Sylfaen" w:hAnsi="Sylfaen"/>
          <w:sz w:val="24"/>
          <w:szCs w:val="24"/>
        </w:rPr>
        <w:t xml:space="preserve"> (</w:t>
      </w:r>
      <w:r w:rsidR="00B67687" w:rsidRPr="00BA5D64">
        <w:rPr>
          <w:rFonts w:ascii="Sylfaen" w:hAnsi="Sylfaen" w:cs="Sylfaen"/>
          <w:sz w:val="24"/>
          <w:szCs w:val="24"/>
        </w:rPr>
        <w:t>Կանատ</w:t>
      </w:r>
      <w:r w:rsidR="00A35BC0" w:rsidRPr="00BA5D64">
        <w:rPr>
          <w:rFonts w:ascii="Sylfaen" w:hAnsi="Sylfaen" w:cs="Sylfaen"/>
          <w:sz w:val="24"/>
          <w:szCs w:val="24"/>
        </w:rPr>
        <w:t>ը</w:t>
      </w:r>
      <w:r w:rsidR="00B67687" w:rsidRPr="00BA5D64">
        <w:rPr>
          <w:rFonts w:ascii="Sylfaen" w:hAnsi="Sylfaen"/>
          <w:sz w:val="24"/>
          <w:szCs w:val="24"/>
        </w:rPr>
        <w:t xml:space="preserve"> </w:t>
      </w:r>
      <w:r w:rsidR="00B67687" w:rsidRPr="00BA5D64">
        <w:rPr>
          <w:rFonts w:ascii="Sylfaen" w:hAnsi="Sylfaen" w:cs="Sylfaen"/>
          <w:sz w:val="24"/>
          <w:szCs w:val="24"/>
        </w:rPr>
        <w:t>Իսրայելում</w:t>
      </w:r>
      <w:r w:rsidR="00B67687" w:rsidRPr="00BA5D64">
        <w:rPr>
          <w:rFonts w:ascii="Sylfaen" w:hAnsi="Sylfaen"/>
          <w:sz w:val="24"/>
          <w:szCs w:val="24"/>
        </w:rPr>
        <w:t xml:space="preserve">), </w:t>
      </w:r>
      <w:r w:rsidR="00B67687" w:rsidRPr="00BA5D64">
        <w:rPr>
          <w:rFonts w:ascii="Sylfaen" w:hAnsi="Sylfaen" w:cs="Sylfaen"/>
          <w:sz w:val="24"/>
          <w:szCs w:val="24"/>
        </w:rPr>
        <w:t>կա</w:t>
      </w:r>
      <w:r w:rsidR="00EF5D7C" w:rsidRPr="00BA5D64">
        <w:rPr>
          <w:rFonts w:ascii="Sylfaen" w:hAnsi="Sylfaen"/>
          <w:color w:val="222222"/>
          <w:lang w:val="hy-AM"/>
        </w:rPr>
        <w:t>՛</w:t>
      </w:r>
      <w:r w:rsidR="00B67687" w:rsidRPr="00BA5D64">
        <w:rPr>
          <w:rFonts w:ascii="Sylfaen" w:hAnsi="Sylfaen" w:cs="Sylfaen"/>
          <w:sz w:val="24"/>
          <w:szCs w:val="24"/>
        </w:rPr>
        <w:t>մ</w:t>
      </w:r>
      <w:r w:rsidR="00B67687" w:rsidRPr="00BA5D64">
        <w:rPr>
          <w:rFonts w:ascii="Sylfaen" w:hAnsi="Sylfaen"/>
          <w:sz w:val="24"/>
          <w:szCs w:val="24"/>
        </w:rPr>
        <w:t xml:space="preserve"> </w:t>
      </w:r>
      <w:r w:rsidR="00B67687" w:rsidRPr="00BA5D64">
        <w:rPr>
          <w:rFonts w:ascii="Sylfaen" w:hAnsi="Sylfaen" w:cs="Sylfaen"/>
          <w:sz w:val="24"/>
          <w:szCs w:val="24"/>
        </w:rPr>
        <w:t>աջակցել</w:t>
      </w:r>
      <w:r w:rsidR="00B67687" w:rsidRPr="00BA5D64">
        <w:rPr>
          <w:rFonts w:ascii="Sylfaen" w:hAnsi="Sylfaen"/>
          <w:sz w:val="24"/>
          <w:szCs w:val="24"/>
        </w:rPr>
        <w:t xml:space="preserve"> </w:t>
      </w:r>
      <w:r w:rsidR="00A35BC0" w:rsidRPr="00BA5D64">
        <w:rPr>
          <w:rFonts w:ascii="Sylfaen" w:hAnsi="Sylfaen" w:cs="Sylfaen"/>
          <w:sz w:val="24"/>
          <w:szCs w:val="24"/>
        </w:rPr>
        <w:t xml:space="preserve">ապահովագրական բյուրոյի </w:t>
      </w:r>
      <w:r w:rsidR="00B67687" w:rsidRPr="00BA5D64">
        <w:rPr>
          <w:rFonts w:ascii="Sylfaen" w:hAnsi="Sylfaen" w:cs="Sylfaen"/>
          <w:sz w:val="24"/>
          <w:szCs w:val="24"/>
        </w:rPr>
        <w:t>կայացմանը</w:t>
      </w:r>
      <w:r w:rsidR="00B67687" w:rsidRPr="00BA5D64">
        <w:rPr>
          <w:rFonts w:ascii="Sylfaen" w:hAnsi="Sylfaen"/>
          <w:sz w:val="24"/>
          <w:szCs w:val="24"/>
        </w:rPr>
        <w:t xml:space="preserve"> (Agroseguro</w:t>
      </w:r>
      <w:r w:rsidR="00A35BC0" w:rsidRPr="00BA5D64">
        <w:rPr>
          <w:rFonts w:ascii="Sylfaen" w:hAnsi="Sylfaen"/>
          <w:sz w:val="24"/>
          <w:szCs w:val="24"/>
        </w:rPr>
        <w:t>-ն</w:t>
      </w:r>
      <w:r w:rsidR="00B67687" w:rsidRPr="00BA5D64">
        <w:rPr>
          <w:rFonts w:ascii="Sylfaen" w:hAnsi="Sylfaen"/>
          <w:sz w:val="24"/>
          <w:szCs w:val="24"/>
        </w:rPr>
        <w:t xml:space="preserve"> </w:t>
      </w:r>
      <w:r w:rsidR="00B67687" w:rsidRPr="00BA5D64">
        <w:rPr>
          <w:rFonts w:ascii="Sylfaen" w:hAnsi="Sylfaen" w:cs="Sylfaen"/>
          <w:sz w:val="24"/>
          <w:szCs w:val="24"/>
        </w:rPr>
        <w:t>Իսպանիայում</w:t>
      </w:r>
      <w:r w:rsidR="00B67687" w:rsidRPr="00BA5D64">
        <w:rPr>
          <w:rFonts w:ascii="Sylfaen" w:hAnsi="Sylfaen"/>
          <w:sz w:val="24"/>
          <w:szCs w:val="24"/>
        </w:rPr>
        <w:t>, TARSIM</w:t>
      </w:r>
      <w:r w:rsidR="00A35BC0" w:rsidRPr="00BA5D64">
        <w:rPr>
          <w:rFonts w:ascii="Sylfaen" w:hAnsi="Sylfaen"/>
          <w:sz w:val="24"/>
          <w:szCs w:val="24"/>
        </w:rPr>
        <w:t>-ը</w:t>
      </w:r>
      <w:r w:rsidR="00B67687" w:rsidRPr="00BA5D64">
        <w:rPr>
          <w:rFonts w:ascii="Sylfaen" w:hAnsi="Sylfaen"/>
          <w:sz w:val="24"/>
          <w:szCs w:val="24"/>
        </w:rPr>
        <w:t xml:space="preserve"> </w:t>
      </w:r>
      <w:r w:rsidR="00B67687" w:rsidRPr="00BA5D64">
        <w:rPr>
          <w:rFonts w:ascii="Sylfaen" w:hAnsi="Sylfaen" w:cs="Sylfaen"/>
          <w:sz w:val="24"/>
          <w:szCs w:val="24"/>
        </w:rPr>
        <w:t>Թուրքիայ</w:t>
      </w:r>
      <w:r w:rsidR="00B67687" w:rsidRPr="00BA5D64">
        <w:rPr>
          <w:rFonts w:ascii="Sylfaen" w:hAnsi="Sylfaen"/>
          <w:sz w:val="24"/>
          <w:szCs w:val="24"/>
        </w:rPr>
        <w:t xml:space="preserve">ում): </w:t>
      </w:r>
      <w:r w:rsidR="0021569F" w:rsidRPr="00BA5D64">
        <w:rPr>
          <w:rFonts w:ascii="Sylfaen" w:hAnsi="Sylfaen"/>
          <w:sz w:val="24"/>
          <w:szCs w:val="24"/>
        </w:rPr>
        <w:t xml:space="preserve">Խորհուրդ է տրվում նաև </w:t>
      </w:r>
      <w:r w:rsidR="00C1506E" w:rsidRPr="00BA5D64">
        <w:rPr>
          <w:rFonts w:ascii="Sylfaen" w:hAnsi="Sylfaen"/>
          <w:sz w:val="24"/>
          <w:szCs w:val="24"/>
        </w:rPr>
        <w:t xml:space="preserve">բոլոր ապահովագրողների </w:t>
      </w:r>
      <w:r w:rsidR="00C66717" w:rsidRPr="00BA5D64">
        <w:rPr>
          <w:rFonts w:ascii="Sylfaen" w:hAnsi="Sylfaen"/>
          <w:sz w:val="24"/>
          <w:szCs w:val="24"/>
        </w:rPr>
        <w:t xml:space="preserve">խիստ </w:t>
      </w:r>
      <w:r w:rsidR="0021569F" w:rsidRPr="00BA5D64">
        <w:rPr>
          <w:rFonts w:ascii="Sylfaen" w:hAnsi="Sylfaen"/>
          <w:sz w:val="24"/>
          <w:szCs w:val="24"/>
        </w:rPr>
        <w:t>կարգավորում</w:t>
      </w:r>
      <w:r w:rsidR="003150AE" w:rsidRPr="00BA5D64">
        <w:rPr>
          <w:rFonts w:ascii="Sylfaen" w:hAnsi="Sylfaen"/>
          <w:sz w:val="24"/>
          <w:szCs w:val="24"/>
        </w:rPr>
        <w:t>՝</w:t>
      </w:r>
      <w:r w:rsidR="0021569F" w:rsidRPr="00BA5D64">
        <w:rPr>
          <w:rFonts w:ascii="Sylfaen" w:hAnsi="Sylfaen"/>
          <w:sz w:val="24"/>
          <w:szCs w:val="24"/>
        </w:rPr>
        <w:t xml:space="preserve"> սուբսիդիաների </w:t>
      </w:r>
      <w:r w:rsidR="00C1506E" w:rsidRPr="00BA5D64">
        <w:rPr>
          <w:rFonts w:ascii="Sylfaen" w:hAnsi="Sylfaen"/>
          <w:sz w:val="24"/>
          <w:szCs w:val="24"/>
        </w:rPr>
        <w:t>չարաշահումներ</w:t>
      </w:r>
      <w:r w:rsidR="0021569F" w:rsidRPr="00BA5D64">
        <w:rPr>
          <w:rFonts w:ascii="Sylfaen" w:hAnsi="Sylfaen"/>
          <w:sz w:val="24"/>
          <w:szCs w:val="24"/>
        </w:rPr>
        <w:t xml:space="preserve">ից զերծ մնալու և </w:t>
      </w:r>
      <w:r w:rsidR="00C1506E" w:rsidRPr="00BA5D64">
        <w:rPr>
          <w:rFonts w:ascii="Sylfaen" w:hAnsi="Sylfaen"/>
          <w:sz w:val="24"/>
          <w:szCs w:val="24"/>
        </w:rPr>
        <w:t>հաճախորդների վստահությունը</w:t>
      </w:r>
      <w:r w:rsidR="0021569F" w:rsidRPr="00BA5D64">
        <w:rPr>
          <w:rFonts w:ascii="Sylfaen" w:hAnsi="Sylfaen"/>
          <w:sz w:val="24"/>
          <w:szCs w:val="24"/>
        </w:rPr>
        <w:t xml:space="preserve"> պահպանելու համար: </w:t>
      </w:r>
    </w:p>
    <w:p w14:paraId="4916983F" w14:textId="77777777" w:rsidR="00C34DBA" w:rsidRPr="00BA5D64" w:rsidRDefault="00C34DBA" w:rsidP="000D3394">
      <w:pPr>
        <w:pStyle w:val="ListParagraph"/>
        <w:ind w:left="360"/>
        <w:jc w:val="both"/>
        <w:rPr>
          <w:rFonts w:ascii="Sylfaen" w:hAnsi="Sylfaen" w:cs="Times New Roman"/>
          <w:sz w:val="24"/>
          <w:szCs w:val="24"/>
        </w:rPr>
      </w:pPr>
    </w:p>
    <w:p w14:paraId="02DB84AE" w14:textId="714C776A" w:rsidR="00B5084B" w:rsidRPr="00BA5D64" w:rsidRDefault="00B5084B" w:rsidP="000D3394">
      <w:pPr>
        <w:pStyle w:val="ListParagraph"/>
        <w:numPr>
          <w:ilvl w:val="0"/>
          <w:numId w:val="15"/>
        </w:numPr>
        <w:jc w:val="both"/>
        <w:rPr>
          <w:rFonts w:ascii="Sylfaen" w:hAnsi="Sylfaen" w:cs="Times New Roman"/>
          <w:sz w:val="24"/>
          <w:szCs w:val="24"/>
        </w:rPr>
      </w:pPr>
      <w:r w:rsidRPr="00BA5D64">
        <w:rPr>
          <w:rFonts w:ascii="Sylfaen" w:hAnsi="Sylfaen" w:cs="Times New Roman"/>
          <w:b/>
          <w:sz w:val="24"/>
          <w:szCs w:val="24"/>
        </w:rPr>
        <w:t xml:space="preserve">Ապահովել համարժեք </w:t>
      </w:r>
      <w:r w:rsidR="002C4E18" w:rsidRPr="00BA5D64">
        <w:rPr>
          <w:rFonts w:ascii="Sylfaen" w:hAnsi="Sylfaen" w:cs="Times New Roman"/>
          <w:b/>
          <w:sz w:val="24"/>
          <w:szCs w:val="24"/>
        </w:rPr>
        <w:t>ապահովագրման</w:t>
      </w:r>
      <w:r w:rsidR="004101CA" w:rsidRPr="00BA5D64">
        <w:rPr>
          <w:rFonts w:ascii="Sylfaen" w:hAnsi="Sylfaen" w:cs="Times New Roman"/>
          <w:b/>
          <w:sz w:val="24"/>
          <w:szCs w:val="24"/>
        </w:rPr>
        <w:t xml:space="preserve"> </w:t>
      </w:r>
      <w:r w:rsidR="00B00F95" w:rsidRPr="00BA5D64">
        <w:rPr>
          <w:rFonts w:ascii="Sylfaen" w:hAnsi="Sylfaen" w:cs="Times New Roman"/>
          <w:b/>
          <w:sz w:val="24"/>
          <w:szCs w:val="24"/>
        </w:rPr>
        <w:t>և</w:t>
      </w:r>
      <w:r w:rsidR="004101CA" w:rsidRPr="00BA5D64">
        <w:rPr>
          <w:rFonts w:ascii="Sylfaen" w:hAnsi="Sylfaen" w:cs="Times New Roman"/>
          <w:b/>
          <w:sz w:val="24"/>
          <w:szCs w:val="24"/>
        </w:rPr>
        <w:t xml:space="preserve"> կ</w:t>
      </w:r>
      <w:r w:rsidRPr="00BA5D64">
        <w:rPr>
          <w:rFonts w:ascii="Sylfaen" w:hAnsi="Sylfaen" w:cs="Times New Roman"/>
          <w:b/>
          <w:sz w:val="24"/>
          <w:szCs w:val="24"/>
        </w:rPr>
        <w:t xml:space="preserve">որստի փոխհատուցման </w:t>
      </w:r>
      <w:r w:rsidR="00B00F95" w:rsidRPr="00BA5D64">
        <w:rPr>
          <w:rFonts w:ascii="Sylfaen" w:hAnsi="Sylfaen" w:cs="Times New Roman"/>
          <w:b/>
          <w:sz w:val="24"/>
          <w:szCs w:val="24"/>
        </w:rPr>
        <w:t>կարողություններ և</w:t>
      </w:r>
      <w:r w:rsidRPr="00BA5D64">
        <w:rPr>
          <w:rFonts w:ascii="Sylfaen" w:hAnsi="Sylfaen" w:cs="Times New Roman"/>
          <w:b/>
          <w:sz w:val="24"/>
          <w:szCs w:val="24"/>
        </w:rPr>
        <w:t xml:space="preserve"> </w:t>
      </w:r>
      <w:r w:rsidR="00B00F95" w:rsidRPr="00BA5D64">
        <w:rPr>
          <w:rFonts w:ascii="Sylfaen" w:hAnsi="Sylfaen" w:cs="Times New Roman"/>
          <w:b/>
          <w:sz w:val="24"/>
          <w:szCs w:val="24"/>
        </w:rPr>
        <w:t>ա</w:t>
      </w:r>
      <w:r w:rsidRPr="00BA5D64">
        <w:rPr>
          <w:rFonts w:ascii="Sylfaen" w:hAnsi="Sylfaen" w:cs="Times New Roman"/>
          <w:b/>
          <w:sz w:val="24"/>
          <w:szCs w:val="24"/>
        </w:rPr>
        <w:t>կտուարական ծառայություններ</w:t>
      </w:r>
      <w:r w:rsidR="00B00F95" w:rsidRPr="00BA5D64">
        <w:rPr>
          <w:rFonts w:ascii="Sylfaen" w:hAnsi="Sylfaen" w:cs="Times New Roman"/>
          <w:b/>
          <w:sz w:val="24"/>
          <w:szCs w:val="24"/>
        </w:rPr>
        <w:t>ի հասանելություն</w:t>
      </w:r>
      <w:r w:rsidR="005204C3" w:rsidRPr="00BA5D64">
        <w:rPr>
          <w:rFonts w:ascii="Sylfaen" w:hAnsi="Sylfaen" w:cs="Times New Roman"/>
          <w:sz w:val="24"/>
          <w:szCs w:val="24"/>
        </w:rPr>
        <w:t>:</w:t>
      </w:r>
      <w:r w:rsidRPr="00BA5D64">
        <w:rPr>
          <w:rFonts w:ascii="Sylfaen" w:hAnsi="Sylfaen" w:cs="Times New Roman"/>
          <w:sz w:val="24"/>
          <w:szCs w:val="24"/>
        </w:rPr>
        <w:t xml:space="preserve"> Սրանք ավելի </w:t>
      </w:r>
      <w:r w:rsidR="003D134F" w:rsidRPr="00BA5D64">
        <w:rPr>
          <w:rFonts w:ascii="Sylfaen" w:hAnsi="Sylfaen" w:cs="Times New Roman"/>
          <w:sz w:val="24"/>
          <w:szCs w:val="24"/>
        </w:rPr>
        <w:t xml:space="preserve">հեշտ լուծվող </w:t>
      </w:r>
      <w:r w:rsidRPr="00BA5D64">
        <w:rPr>
          <w:rFonts w:ascii="Sylfaen" w:hAnsi="Sylfaen" w:cs="Times New Roman"/>
          <w:sz w:val="24"/>
          <w:szCs w:val="24"/>
        </w:rPr>
        <w:t>խնդիրներ</w:t>
      </w:r>
      <w:r w:rsidR="004101CA" w:rsidRPr="00BA5D64">
        <w:rPr>
          <w:rFonts w:ascii="Sylfaen" w:hAnsi="Sylfaen" w:cs="Times New Roman"/>
          <w:sz w:val="24"/>
          <w:szCs w:val="24"/>
        </w:rPr>
        <w:t xml:space="preserve"> են, </w:t>
      </w:r>
      <w:r w:rsidRPr="00BA5D64">
        <w:rPr>
          <w:rFonts w:ascii="Sylfaen" w:hAnsi="Sylfaen" w:cs="Times New Roman"/>
          <w:sz w:val="24"/>
          <w:szCs w:val="24"/>
        </w:rPr>
        <w:t xml:space="preserve">որոնք կարող են կարճ ժամանակահատվածում </w:t>
      </w:r>
      <w:r w:rsidR="004101CA" w:rsidRPr="00BA5D64">
        <w:rPr>
          <w:rFonts w:ascii="Sylfaen" w:hAnsi="Sylfaen" w:cs="Times New Roman"/>
          <w:sz w:val="24"/>
          <w:szCs w:val="24"/>
        </w:rPr>
        <w:t xml:space="preserve">հաղթահարվել: </w:t>
      </w:r>
      <w:r w:rsidR="002C4E18" w:rsidRPr="00BA5D64">
        <w:rPr>
          <w:rFonts w:ascii="Sylfaen" w:hAnsi="Sylfaen" w:cs="Times New Roman"/>
          <w:sz w:val="24"/>
          <w:szCs w:val="24"/>
        </w:rPr>
        <w:t>Ապահովագրման</w:t>
      </w:r>
      <w:r w:rsidR="00CD5597" w:rsidRPr="00BA5D64">
        <w:rPr>
          <w:rFonts w:ascii="Sylfaen" w:hAnsi="Sylfaen" w:cs="Times New Roman"/>
          <w:sz w:val="24"/>
          <w:szCs w:val="24"/>
        </w:rPr>
        <w:t xml:space="preserve"> և</w:t>
      </w:r>
      <w:r w:rsidRPr="00BA5D64">
        <w:rPr>
          <w:rFonts w:ascii="Sylfaen" w:hAnsi="Sylfaen" w:cs="Times New Roman"/>
          <w:sz w:val="24"/>
          <w:szCs w:val="24"/>
        </w:rPr>
        <w:t xml:space="preserve"> կորստի ճշգրտ</w:t>
      </w:r>
      <w:r w:rsidR="00CD5597" w:rsidRPr="00BA5D64">
        <w:rPr>
          <w:rFonts w:ascii="Sylfaen" w:hAnsi="Sylfaen" w:cs="Times New Roman"/>
          <w:sz w:val="24"/>
          <w:szCs w:val="24"/>
        </w:rPr>
        <w:t xml:space="preserve">ման </w:t>
      </w:r>
      <w:r w:rsidRPr="00BA5D64">
        <w:rPr>
          <w:rFonts w:ascii="Sylfaen" w:hAnsi="Sylfaen" w:cs="Times New Roman"/>
          <w:sz w:val="24"/>
          <w:szCs w:val="24"/>
        </w:rPr>
        <w:t>գիտելիք</w:t>
      </w:r>
      <w:r w:rsidR="00CD5597" w:rsidRPr="00BA5D64">
        <w:rPr>
          <w:rFonts w:ascii="Sylfaen" w:hAnsi="Sylfaen" w:cs="Times New Roman"/>
          <w:sz w:val="24"/>
          <w:szCs w:val="24"/>
        </w:rPr>
        <w:t>ներ</w:t>
      </w:r>
      <w:r w:rsidRPr="00BA5D64">
        <w:rPr>
          <w:rFonts w:ascii="Sylfaen" w:hAnsi="Sylfaen" w:cs="Times New Roman"/>
          <w:sz w:val="24"/>
          <w:szCs w:val="24"/>
        </w:rPr>
        <w:t xml:space="preserve"> կարելի է ձեռք բերել վերաապահովագրողների կամ </w:t>
      </w:r>
      <w:r w:rsidR="00624A67" w:rsidRPr="00BA5D64">
        <w:rPr>
          <w:rFonts w:ascii="Sylfaen" w:hAnsi="Sylfaen" w:cs="Times New Roman"/>
          <w:sz w:val="24"/>
          <w:szCs w:val="24"/>
        </w:rPr>
        <w:t xml:space="preserve">այլ երկրների ապահովագրողների հետ </w:t>
      </w:r>
      <w:r w:rsidR="009E1DA7" w:rsidRPr="00BA5D64">
        <w:rPr>
          <w:rFonts w:ascii="Sylfaen" w:hAnsi="Sylfaen" w:cs="Times New Roman"/>
          <w:sz w:val="24"/>
          <w:szCs w:val="24"/>
        </w:rPr>
        <w:t xml:space="preserve">անմիջական </w:t>
      </w:r>
      <w:r w:rsidRPr="00BA5D64">
        <w:rPr>
          <w:rFonts w:ascii="Sylfaen" w:hAnsi="Sylfaen" w:cs="Times New Roman"/>
          <w:sz w:val="24"/>
          <w:szCs w:val="24"/>
        </w:rPr>
        <w:t>շփումների</w:t>
      </w:r>
      <w:r w:rsidR="00624A67" w:rsidRPr="00BA5D64">
        <w:rPr>
          <w:rFonts w:ascii="Sylfaen" w:hAnsi="Sylfaen" w:cs="Times New Roman"/>
          <w:sz w:val="24"/>
          <w:szCs w:val="24"/>
        </w:rPr>
        <w:t xml:space="preserve"> միջոցով</w:t>
      </w:r>
      <w:r w:rsidRPr="00BA5D64">
        <w:rPr>
          <w:rFonts w:ascii="Sylfaen" w:hAnsi="Sylfaen" w:cs="Times New Roman"/>
          <w:sz w:val="24"/>
          <w:szCs w:val="24"/>
        </w:rPr>
        <w:t>:</w:t>
      </w:r>
      <w:r w:rsidR="00BD6BD7" w:rsidRPr="00BA5D64">
        <w:rPr>
          <w:rFonts w:ascii="Sylfaen" w:hAnsi="Sylfaen" w:cs="Times New Roman"/>
          <w:sz w:val="24"/>
          <w:szCs w:val="24"/>
        </w:rPr>
        <w:t xml:space="preserve"> </w:t>
      </w:r>
      <w:r w:rsidRPr="00BA5D64">
        <w:rPr>
          <w:rFonts w:ascii="Sylfaen" w:hAnsi="Sylfaen" w:cs="Times New Roman"/>
          <w:sz w:val="24"/>
          <w:szCs w:val="24"/>
        </w:rPr>
        <w:t xml:space="preserve">Փորձը ցույց է տալիս, որ ցանկացած երկիր կարող է </w:t>
      </w:r>
      <w:r w:rsidR="005204C3" w:rsidRPr="00BA5D64">
        <w:rPr>
          <w:rFonts w:ascii="Sylfaen" w:hAnsi="Sylfaen" w:cs="Times New Roman"/>
          <w:sz w:val="24"/>
          <w:szCs w:val="24"/>
        </w:rPr>
        <w:t xml:space="preserve">չափավոր ծախսերով 2-3 տարվա ընթացքում </w:t>
      </w:r>
      <w:r w:rsidRPr="00BA5D64">
        <w:rPr>
          <w:rFonts w:ascii="Sylfaen" w:hAnsi="Sylfaen" w:cs="Times New Roman"/>
          <w:sz w:val="24"/>
          <w:szCs w:val="24"/>
        </w:rPr>
        <w:t xml:space="preserve">ձեռք բերել </w:t>
      </w:r>
      <w:r w:rsidR="005204C3" w:rsidRPr="00BA5D64">
        <w:rPr>
          <w:rFonts w:ascii="Sylfaen" w:hAnsi="Sylfaen" w:cs="Times New Roman"/>
          <w:sz w:val="24"/>
          <w:szCs w:val="24"/>
        </w:rPr>
        <w:t xml:space="preserve">անհրաժեշտ ծավալի </w:t>
      </w:r>
      <w:r w:rsidRPr="00BA5D64">
        <w:rPr>
          <w:rFonts w:ascii="Sylfaen" w:hAnsi="Sylfaen" w:cs="Times New Roman"/>
          <w:sz w:val="24"/>
          <w:szCs w:val="24"/>
        </w:rPr>
        <w:t xml:space="preserve">մասնագիտական գիտելիքներ </w:t>
      </w:r>
      <w:r w:rsidR="003C4664" w:rsidRPr="00BA5D64">
        <w:rPr>
          <w:rFonts w:ascii="Sylfaen" w:hAnsi="Sylfaen" w:cs="Times New Roman"/>
          <w:sz w:val="24"/>
          <w:szCs w:val="24"/>
        </w:rPr>
        <w:t>և</w:t>
      </w:r>
      <w:r w:rsidRPr="00BA5D64">
        <w:rPr>
          <w:rFonts w:ascii="Sylfaen" w:hAnsi="Sylfaen" w:cs="Times New Roman"/>
          <w:sz w:val="24"/>
          <w:szCs w:val="24"/>
        </w:rPr>
        <w:t xml:space="preserve"> հմտություններ: Հիմնական </w:t>
      </w:r>
      <w:r w:rsidR="00DD7FA0" w:rsidRPr="00BA5D64">
        <w:rPr>
          <w:rFonts w:ascii="Sylfaen" w:hAnsi="Sylfaen" w:cs="Times New Roman"/>
          <w:sz w:val="24"/>
          <w:szCs w:val="24"/>
        </w:rPr>
        <w:t xml:space="preserve">դրույքաչափերի </w:t>
      </w:r>
      <w:r w:rsidRPr="00BA5D64">
        <w:rPr>
          <w:rFonts w:ascii="Sylfaen" w:hAnsi="Sylfaen" w:cs="Times New Roman"/>
          <w:sz w:val="24"/>
          <w:szCs w:val="24"/>
        </w:rPr>
        <w:t>հաշվարկման մեթոդ</w:t>
      </w:r>
      <w:r w:rsidR="00DD7FA0" w:rsidRPr="00BA5D64">
        <w:rPr>
          <w:rFonts w:ascii="Sylfaen" w:hAnsi="Sylfaen" w:cs="Times New Roman"/>
          <w:sz w:val="24"/>
          <w:szCs w:val="24"/>
        </w:rPr>
        <w:t xml:space="preserve">ները հանրությանը </w:t>
      </w:r>
      <w:r w:rsidRPr="00BA5D64">
        <w:rPr>
          <w:rFonts w:ascii="Sylfaen" w:hAnsi="Sylfaen" w:cs="Times New Roman"/>
          <w:sz w:val="24"/>
          <w:szCs w:val="24"/>
        </w:rPr>
        <w:t xml:space="preserve">մատչելի են, </w:t>
      </w:r>
      <w:r w:rsidR="00DD7FA0" w:rsidRPr="00BA5D64">
        <w:rPr>
          <w:rFonts w:ascii="Sylfaen" w:hAnsi="Sylfaen" w:cs="Times New Roman"/>
          <w:sz w:val="24"/>
          <w:szCs w:val="24"/>
        </w:rPr>
        <w:t xml:space="preserve">իսկ </w:t>
      </w:r>
      <w:r w:rsidRPr="00BA5D64">
        <w:rPr>
          <w:rFonts w:ascii="Sylfaen" w:hAnsi="Sylfaen" w:cs="Times New Roman"/>
          <w:sz w:val="24"/>
          <w:szCs w:val="24"/>
        </w:rPr>
        <w:t>ավելի բարդ մեթոդաբանություններ կար</w:t>
      </w:r>
      <w:r w:rsidR="00DD7FA0" w:rsidRPr="00BA5D64">
        <w:rPr>
          <w:rFonts w:ascii="Sylfaen" w:hAnsi="Sylfaen" w:cs="Times New Roman"/>
          <w:sz w:val="24"/>
          <w:szCs w:val="24"/>
        </w:rPr>
        <w:t xml:space="preserve">ելի է </w:t>
      </w:r>
      <w:r w:rsidRPr="00BA5D64">
        <w:rPr>
          <w:rFonts w:ascii="Sylfaen" w:hAnsi="Sylfaen" w:cs="Times New Roman"/>
          <w:sz w:val="24"/>
          <w:szCs w:val="24"/>
        </w:rPr>
        <w:t>ձեռք բերել ողջամիտ գն</w:t>
      </w:r>
      <w:r w:rsidR="00DD7FA0" w:rsidRPr="00BA5D64">
        <w:rPr>
          <w:rFonts w:ascii="Sylfaen" w:hAnsi="Sylfaen" w:cs="Times New Roman"/>
          <w:sz w:val="24"/>
          <w:szCs w:val="24"/>
        </w:rPr>
        <w:t>եր</w:t>
      </w:r>
      <w:r w:rsidRPr="00BA5D64">
        <w:rPr>
          <w:rFonts w:ascii="Sylfaen" w:hAnsi="Sylfaen" w:cs="Times New Roman"/>
          <w:sz w:val="24"/>
          <w:szCs w:val="24"/>
        </w:rPr>
        <w:t>ով</w:t>
      </w:r>
      <w:r w:rsidR="00DD7FA0" w:rsidRPr="00BA5D64">
        <w:rPr>
          <w:rFonts w:ascii="Sylfaen" w:hAnsi="Sylfaen" w:cs="Times New Roman"/>
          <w:sz w:val="24"/>
          <w:szCs w:val="24"/>
        </w:rPr>
        <w:t xml:space="preserve">: </w:t>
      </w:r>
      <w:r w:rsidRPr="00BA5D64">
        <w:rPr>
          <w:rFonts w:ascii="Sylfaen" w:hAnsi="Sylfaen" w:cs="Times New Roman"/>
          <w:sz w:val="24"/>
          <w:szCs w:val="24"/>
        </w:rPr>
        <w:t>Ո</w:t>
      </w:r>
      <w:r w:rsidR="00437652" w:rsidRPr="00BA5D64">
        <w:rPr>
          <w:rFonts w:ascii="Sylfaen" w:hAnsi="Sylfaen" w:cs="Times New Roman"/>
          <w:sz w:val="24"/>
          <w:szCs w:val="24"/>
        </w:rPr>
        <w:t xml:space="preserve">րոշակի ճշգրտումներ </w:t>
      </w:r>
      <w:r w:rsidRPr="00BA5D64">
        <w:rPr>
          <w:rFonts w:ascii="Sylfaen" w:hAnsi="Sylfaen" w:cs="Times New Roman"/>
          <w:sz w:val="24"/>
          <w:szCs w:val="24"/>
        </w:rPr>
        <w:t xml:space="preserve">կարող </w:t>
      </w:r>
      <w:r w:rsidR="005204C3" w:rsidRPr="00BA5D64">
        <w:rPr>
          <w:rFonts w:ascii="Sylfaen" w:hAnsi="Sylfaen" w:cs="Times New Roman"/>
          <w:sz w:val="24"/>
          <w:szCs w:val="24"/>
        </w:rPr>
        <w:t>են</w:t>
      </w:r>
      <w:r w:rsidRPr="00BA5D64">
        <w:rPr>
          <w:rFonts w:ascii="Sylfaen" w:hAnsi="Sylfaen" w:cs="Times New Roman"/>
          <w:sz w:val="24"/>
          <w:szCs w:val="24"/>
        </w:rPr>
        <w:t xml:space="preserve"> պահանջվել, սակայն դա կար</w:t>
      </w:r>
      <w:r w:rsidR="00437652" w:rsidRPr="00BA5D64">
        <w:rPr>
          <w:rFonts w:ascii="Sylfaen" w:hAnsi="Sylfaen" w:cs="Times New Roman"/>
          <w:sz w:val="24"/>
          <w:szCs w:val="24"/>
        </w:rPr>
        <w:t xml:space="preserve">ելի </w:t>
      </w:r>
      <w:r w:rsidRPr="00BA5D64">
        <w:rPr>
          <w:rFonts w:ascii="Sylfaen" w:hAnsi="Sylfaen" w:cs="Times New Roman"/>
          <w:sz w:val="24"/>
          <w:szCs w:val="24"/>
        </w:rPr>
        <w:t xml:space="preserve">է անել </w:t>
      </w:r>
      <w:r w:rsidR="00437652" w:rsidRPr="00BA5D64">
        <w:rPr>
          <w:rFonts w:ascii="Sylfaen" w:hAnsi="Sylfaen" w:cs="Times New Roman"/>
          <w:sz w:val="24"/>
          <w:szCs w:val="24"/>
        </w:rPr>
        <w:t>այլ երկրներից ա</w:t>
      </w:r>
      <w:r w:rsidRPr="00BA5D64">
        <w:rPr>
          <w:rFonts w:ascii="Sylfaen" w:hAnsi="Sylfaen" w:cs="Times New Roman"/>
          <w:sz w:val="24"/>
          <w:szCs w:val="24"/>
        </w:rPr>
        <w:t>կտուարական ծառայություններ</w:t>
      </w:r>
      <w:r w:rsidR="00EC205D" w:rsidRPr="00BA5D64">
        <w:rPr>
          <w:rFonts w:ascii="Sylfaen" w:hAnsi="Sylfaen" w:cs="Times New Roman"/>
          <w:sz w:val="24"/>
          <w:szCs w:val="24"/>
        </w:rPr>
        <w:t xml:space="preserve"> </w:t>
      </w:r>
      <w:r w:rsidR="00437652" w:rsidRPr="00BA5D64">
        <w:rPr>
          <w:rFonts w:ascii="Sylfaen" w:hAnsi="Sylfaen" w:cs="Times New Roman"/>
          <w:sz w:val="24"/>
          <w:szCs w:val="24"/>
        </w:rPr>
        <w:t xml:space="preserve">պատվիրելու միջոցով: </w:t>
      </w:r>
    </w:p>
    <w:p w14:paraId="3A7DA7E1" w14:textId="77777777" w:rsidR="00C34DBA" w:rsidRPr="00BA5D64" w:rsidRDefault="00C34DBA" w:rsidP="000D3394">
      <w:pPr>
        <w:jc w:val="both"/>
        <w:rPr>
          <w:rFonts w:ascii="Sylfaen" w:hAnsi="Sylfaen"/>
        </w:rPr>
      </w:pPr>
    </w:p>
    <w:p w14:paraId="019E4414" w14:textId="77777777" w:rsidR="002E2997" w:rsidRPr="00BA5D64" w:rsidRDefault="002E2997" w:rsidP="000D3394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Վերաապահովագրման դյուրացումը</w:t>
      </w:r>
      <w:r w:rsidR="005204C3" w:rsidRPr="00BA5D64">
        <w:rPr>
          <w:rFonts w:ascii="Sylfaen" w:hAnsi="Sylfaen"/>
          <w:b/>
          <w:sz w:val="24"/>
          <w:szCs w:val="24"/>
        </w:rPr>
        <w:t>:</w:t>
      </w:r>
      <w:r w:rsidRPr="00BA5D64">
        <w:rPr>
          <w:rFonts w:ascii="Sylfaen" w:hAnsi="Sylfaen"/>
          <w:b/>
          <w:sz w:val="24"/>
          <w:szCs w:val="24"/>
        </w:rPr>
        <w:t xml:space="preserve"> </w:t>
      </w:r>
      <w:r w:rsidR="00AD4A61" w:rsidRPr="00BA5D64">
        <w:rPr>
          <w:rFonts w:ascii="Sylfaen" w:hAnsi="Sylfaen"/>
          <w:sz w:val="24"/>
          <w:szCs w:val="24"/>
        </w:rPr>
        <w:t>Որակյա</w:t>
      </w:r>
      <w:r w:rsidR="002C4E18" w:rsidRPr="00BA5D64">
        <w:rPr>
          <w:rFonts w:ascii="Sylfaen" w:hAnsi="Sylfaen"/>
          <w:sz w:val="24"/>
          <w:szCs w:val="24"/>
        </w:rPr>
        <w:t>լ</w:t>
      </w:r>
      <w:r w:rsidR="00AD4A61" w:rsidRPr="00BA5D64">
        <w:rPr>
          <w:rFonts w:ascii="Sylfaen" w:hAnsi="Sylfaen"/>
          <w:sz w:val="24"/>
          <w:szCs w:val="24"/>
        </w:rPr>
        <w:t xml:space="preserve"> վերա</w:t>
      </w:r>
      <w:r w:rsidR="00AD4A61" w:rsidRPr="00BA5D64">
        <w:rPr>
          <w:rFonts w:ascii="Sylfaen" w:hAnsi="Sylfaen" w:cs="Times New Roman"/>
          <w:sz w:val="24"/>
          <w:szCs w:val="24"/>
        </w:rPr>
        <w:t xml:space="preserve">ապահովագրման հիմնական </w:t>
      </w:r>
      <w:r w:rsidRPr="00BA5D64">
        <w:rPr>
          <w:rFonts w:ascii="Sylfaen" w:hAnsi="Sylfaen"/>
          <w:sz w:val="24"/>
          <w:szCs w:val="24"/>
        </w:rPr>
        <w:t xml:space="preserve"> խոչընդոտը </w:t>
      </w:r>
      <w:r w:rsidR="00AD4A61" w:rsidRPr="00BA5D64">
        <w:rPr>
          <w:rFonts w:ascii="Sylfaen" w:hAnsi="Sylfaen"/>
          <w:sz w:val="24"/>
          <w:szCs w:val="24"/>
        </w:rPr>
        <w:t>փ</w:t>
      </w:r>
      <w:r w:rsidRPr="00BA5D64">
        <w:rPr>
          <w:rFonts w:ascii="Sylfaen" w:hAnsi="Sylfaen"/>
          <w:sz w:val="24"/>
          <w:szCs w:val="24"/>
        </w:rPr>
        <w:t>ոքր</w:t>
      </w:r>
      <w:r w:rsidR="00AD4A61" w:rsidRPr="00BA5D64">
        <w:rPr>
          <w:rFonts w:ascii="Sylfaen" w:hAnsi="Sylfaen"/>
          <w:sz w:val="24"/>
          <w:szCs w:val="24"/>
        </w:rPr>
        <w:t>ա</w:t>
      </w:r>
      <w:r w:rsidRPr="00BA5D64">
        <w:rPr>
          <w:rFonts w:ascii="Sylfaen" w:hAnsi="Sylfaen"/>
          <w:sz w:val="24"/>
          <w:szCs w:val="24"/>
        </w:rPr>
        <w:t xml:space="preserve">ծավալ </w:t>
      </w:r>
      <w:r w:rsidR="002C4E18" w:rsidRPr="00BA5D64">
        <w:rPr>
          <w:rFonts w:ascii="Sylfaen" w:hAnsi="Sylfaen"/>
          <w:sz w:val="24"/>
          <w:szCs w:val="24"/>
        </w:rPr>
        <w:t>ա</w:t>
      </w:r>
      <w:r w:rsidR="0094009A" w:rsidRPr="00BA5D64">
        <w:rPr>
          <w:rFonts w:ascii="Sylfaen" w:hAnsi="Sylfaen"/>
          <w:sz w:val="24"/>
          <w:szCs w:val="24"/>
        </w:rPr>
        <w:t xml:space="preserve">պահովագրական </w:t>
      </w:r>
      <w:r w:rsidRPr="00BA5D64">
        <w:rPr>
          <w:rFonts w:ascii="Sylfaen" w:hAnsi="Sylfaen"/>
          <w:sz w:val="24"/>
          <w:szCs w:val="24"/>
        </w:rPr>
        <w:t>պորտֆել</w:t>
      </w:r>
      <w:r w:rsidR="00AD15F5" w:rsidRPr="00BA5D64">
        <w:rPr>
          <w:rFonts w:ascii="Sylfaen" w:hAnsi="Sylfaen"/>
          <w:sz w:val="24"/>
          <w:szCs w:val="24"/>
        </w:rPr>
        <w:t>ն է և</w:t>
      </w:r>
      <w:r w:rsidRPr="00BA5D64">
        <w:rPr>
          <w:rFonts w:ascii="Sylfaen" w:hAnsi="Sylfaen"/>
          <w:sz w:val="24"/>
          <w:szCs w:val="24"/>
        </w:rPr>
        <w:t xml:space="preserve"> </w:t>
      </w:r>
      <w:r w:rsidR="0094009A" w:rsidRPr="00BA5D64">
        <w:rPr>
          <w:rFonts w:ascii="Sylfaen" w:hAnsi="Sylfaen"/>
          <w:sz w:val="24"/>
          <w:szCs w:val="24"/>
        </w:rPr>
        <w:t xml:space="preserve">ապահովագրական  ընկերությունների </w:t>
      </w:r>
      <w:r w:rsidRPr="00BA5D64">
        <w:rPr>
          <w:rFonts w:ascii="Sylfaen" w:hAnsi="Sylfaen"/>
          <w:sz w:val="24"/>
          <w:szCs w:val="24"/>
        </w:rPr>
        <w:t>ցածր մակարդակ</w:t>
      </w:r>
      <w:r w:rsidR="00AD15F5" w:rsidRPr="00BA5D64">
        <w:rPr>
          <w:rFonts w:ascii="Sylfaen" w:hAnsi="Sylfaen"/>
          <w:sz w:val="24"/>
          <w:szCs w:val="24"/>
        </w:rPr>
        <w:t>ով</w:t>
      </w:r>
      <w:r w:rsidRPr="00BA5D64">
        <w:rPr>
          <w:rFonts w:ascii="Sylfaen" w:hAnsi="Sylfaen"/>
          <w:sz w:val="24"/>
          <w:szCs w:val="24"/>
        </w:rPr>
        <w:t xml:space="preserve"> տեխնիկական գիտելիքների շրջանակներ</w:t>
      </w:r>
      <w:r w:rsidR="0094009A" w:rsidRPr="00BA5D64">
        <w:rPr>
          <w:rFonts w:ascii="Sylfaen" w:hAnsi="Sylfaen"/>
          <w:sz w:val="24"/>
          <w:szCs w:val="24"/>
        </w:rPr>
        <w:t xml:space="preserve">ը: </w:t>
      </w:r>
      <w:r w:rsidRPr="00BA5D64">
        <w:rPr>
          <w:rFonts w:ascii="Sylfaen" w:hAnsi="Sylfaen"/>
          <w:sz w:val="24"/>
          <w:szCs w:val="24"/>
        </w:rPr>
        <w:t xml:space="preserve"> Խոշոր վերաապահովագրողներ</w:t>
      </w:r>
      <w:r w:rsidR="0094009A" w:rsidRPr="00BA5D64">
        <w:rPr>
          <w:rFonts w:ascii="Sylfaen" w:hAnsi="Sylfaen"/>
          <w:sz w:val="24"/>
          <w:szCs w:val="24"/>
        </w:rPr>
        <w:t xml:space="preserve">ը </w:t>
      </w:r>
      <w:r w:rsidRPr="00BA5D64">
        <w:rPr>
          <w:rFonts w:ascii="Sylfaen" w:hAnsi="Sylfaen"/>
          <w:sz w:val="24"/>
          <w:szCs w:val="24"/>
        </w:rPr>
        <w:t xml:space="preserve">սովորաբար </w:t>
      </w:r>
      <w:r w:rsidR="0094009A" w:rsidRPr="00BA5D64">
        <w:rPr>
          <w:rFonts w:ascii="Sylfaen" w:hAnsi="Sylfaen"/>
          <w:sz w:val="24"/>
          <w:szCs w:val="24"/>
        </w:rPr>
        <w:t xml:space="preserve">չեն </w:t>
      </w:r>
      <w:r w:rsidRPr="00BA5D64">
        <w:rPr>
          <w:rFonts w:ascii="Sylfaen" w:hAnsi="Sylfaen"/>
          <w:sz w:val="24"/>
          <w:szCs w:val="24"/>
        </w:rPr>
        <w:t>հետաքրքր</w:t>
      </w:r>
      <w:r w:rsidR="0094009A" w:rsidRPr="00BA5D64">
        <w:rPr>
          <w:rFonts w:ascii="Sylfaen" w:hAnsi="Sylfaen"/>
          <w:sz w:val="24"/>
          <w:szCs w:val="24"/>
        </w:rPr>
        <w:t>վ</w:t>
      </w:r>
      <w:r w:rsidRPr="00BA5D64">
        <w:rPr>
          <w:rFonts w:ascii="Sylfaen" w:hAnsi="Sylfaen"/>
          <w:sz w:val="24"/>
          <w:szCs w:val="24"/>
        </w:rPr>
        <w:t xml:space="preserve">ում </w:t>
      </w:r>
      <w:r w:rsidR="0089008E" w:rsidRPr="00BA5D64">
        <w:rPr>
          <w:rFonts w:ascii="Sylfaen" w:hAnsi="Sylfaen"/>
          <w:sz w:val="24"/>
          <w:szCs w:val="24"/>
        </w:rPr>
        <w:t>տարեկան</w:t>
      </w:r>
      <w:r w:rsidR="0094009A" w:rsidRPr="00BA5D64">
        <w:rPr>
          <w:rFonts w:ascii="Sylfaen" w:hAnsi="Sylfaen"/>
          <w:sz w:val="24"/>
          <w:szCs w:val="24"/>
        </w:rPr>
        <w:t xml:space="preserve"> 500 հազար դոլար/եվրո </w:t>
      </w:r>
      <w:r w:rsidR="0089008E" w:rsidRPr="00BA5D64">
        <w:rPr>
          <w:rFonts w:ascii="Sylfaen" w:hAnsi="Sylfaen"/>
          <w:sz w:val="24"/>
          <w:szCs w:val="24"/>
        </w:rPr>
        <w:t>պրեմիումից</w:t>
      </w:r>
      <w:r w:rsidR="0094009A" w:rsidRPr="00BA5D64">
        <w:rPr>
          <w:rFonts w:ascii="Sylfaen" w:hAnsi="Sylfaen"/>
          <w:sz w:val="24"/>
          <w:szCs w:val="24"/>
        </w:rPr>
        <w:t xml:space="preserve"> պակաս վերա</w:t>
      </w:r>
      <w:r w:rsidRPr="00BA5D64">
        <w:rPr>
          <w:rFonts w:ascii="Sylfaen" w:hAnsi="Sylfaen"/>
          <w:sz w:val="24"/>
          <w:szCs w:val="24"/>
        </w:rPr>
        <w:t>ապահովագր</w:t>
      </w:r>
      <w:r w:rsidR="0094009A" w:rsidRPr="00BA5D64">
        <w:rPr>
          <w:rFonts w:ascii="Sylfaen" w:hAnsi="Sylfaen"/>
          <w:sz w:val="24"/>
          <w:szCs w:val="24"/>
        </w:rPr>
        <w:t xml:space="preserve">ման </w:t>
      </w:r>
      <w:r w:rsidRPr="00BA5D64">
        <w:rPr>
          <w:rFonts w:ascii="Sylfaen" w:hAnsi="Sylfaen"/>
          <w:sz w:val="24"/>
          <w:szCs w:val="24"/>
        </w:rPr>
        <w:t>ծրագրեր</w:t>
      </w:r>
      <w:r w:rsidR="0094009A" w:rsidRPr="00BA5D64">
        <w:rPr>
          <w:rFonts w:ascii="Sylfaen" w:hAnsi="Sylfaen"/>
          <w:sz w:val="24"/>
          <w:szCs w:val="24"/>
        </w:rPr>
        <w:t xml:space="preserve">ով: </w:t>
      </w:r>
      <w:r w:rsidRPr="00BA5D64">
        <w:rPr>
          <w:rFonts w:ascii="Sylfaen" w:hAnsi="Sylfaen"/>
          <w:sz w:val="24"/>
          <w:szCs w:val="24"/>
        </w:rPr>
        <w:t>Սակայն այդ վերաապահովագրողներ</w:t>
      </w:r>
      <w:r w:rsidR="008F5C23" w:rsidRPr="00BA5D64">
        <w:rPr>
          <w:rFonts w:ascii="Sylfaen" w:hAnsi="Sylfaen"/>
          <w:sz w:val="24"/>
          <w:szCs w:val="24"/>
        </w:rPr>
        <w:t>ը</w:t>
      </w:r>
      <w:r w:rsidRPr="00BA5D64">
        <w:rPr>
          <w:rFonts w:ascii="Sylfaen" w:hAnsi="Sylfaen"/>
          <w:sz w:val="24"/>
          <w:szCs w:val="24"/>
        </w:rPr>
        <w:t xml:space="preserve"> </w:t>
      </w:r>
      <w:r w:rsidRPr="00BA5D64">
        <w:rPr>
          <w:rFonts w:ascii="Sylfaen" w:hAnsi="Sylfaen"/>
          <w:sz w:val="24"/>
          <w:szCs w:val="24"/>
        </w:rPr>
        <w:lastRenderedPageBreak/>
        <w:t xml:space="preserve">կարող </w:t>
      </w:r>
      <w:r w:rsidR="0089008E" w:rsidRPr="00BA5D64">
        <w:rPr>
          <w:rFonts w:ascii="Sylfaen" w:hAnsi="Sylfaen"/>
          <w:sz w:val="24"/>
          <w:szCs w:val="24"/>
        </w:rPr>
        <w:t>են</w:t>
      </w:r>
      <w:r w:rsidRPr="00BA5D64">
        <w:rPr>
          <w:rFonts w:ascii="Sylfaen" w:hAnsi="Sylfaen"/>
          <w:sz w:val="24"/>
          <w:szCs w:val="24"/>
        </w:rPr>
        <w:t xml:space="preserve"> իջեցնել իրենց որակավորման պահանջները, եթե հաճախորդը/երկիրը կարող է ապացուցել, որ </w:t>
      </w:r>
      <w:r w:rsidR="009E1DA7" w:rsidRPr="00BA5D64">
        <w:rPr>
          <w:rFonts w:ascii="Sylfaen" w:hAnsi="Sylfaen"/>
          <w:sz w:val="24"/>
          <w:szCs w:val="24"/>
        </w:rPr>
        <w:t xml:space="preserve">ծրագիրն </w:t>
      </w:r>
      <w:r w:rsidR="008F5C23" w:rsidRPr="00BA5D64">
        <w:rPr>
          <w:rFonts w:ascii="Sylfaen" w:hAnsi="Sylfaen"/>
          <w:sz w:val="24"/>
          <w:szCs w:val="24"/>
        </w:rPr>
        <w:t xml:space="preserve">ապագա </w:t>
      </w:r>
      <w:r w:rsidRPr="00BA5D64">
        <w:rPr>
          <w:rFonts w:ascii="Sylfaen" w:hAnsi="Sylfaen"/>
          <w:sz w:val="24"/>
          <w:szCs w:val="24"/>
        </w:rPr>
        <w:t>աճի</w:t>
      </w:r>
      <w:r w:rsidR="008F5C23" w:rsidRPr="00BA5D64">
        <w:rPr>
          <w:rFonts w:ascii="Sylfaen" w:hAnsi="Sylfaen"/>
          <w:sz w:val="24"/>
          <w:szCs w:val="24"/>
        </w:rPr>
        <w:t xml:space="preserve"> ներուժ</w:t>
      </w:r>
      <w:r w:rsidR="0089008E" w:rsidRPr="00BA5D64">
        <w:rPr>
          <w:rFonts w:ascii="Sylfaen" w:hAnsi="Sylfaen"/>
          <w:sz w:val="24"/>
          <w:szCs w:val="24"/>
        </w:rPr>
        <w:t xml:space="preserve"> ունի</w:t>
      </w:r>
      <w:r w:rsidRPr="00BA5D64">
        <w:rPr>
          <w:rFonts w:ascii="Sylfaen" w:hAnsi="Sylfaen"/>
          <w:sz w:val="24"/>
          <w:szCs w:val="24"/>
        </w:rPr>
        <w:t>:</w:t>
      </w:r>
      <w:r w:rsidR="0089008E" w:rsidRPr="00BA5D64">
        <w:rPr>
          <w:rFonts w:ascii="Sylfaen" w:hAnsi="Sylfaen"/>
          <w:sz w:val="24"/>
          <w:szCs w:val="24"/>
        </w:rPr>
        <w:t xml:space="preserve"> </w:t>
      </w:r>
    </w:p>
    <w:p w14:paraId="2FA65582" w14:textId="77777777" w:rsidR="00775802" w:rsidRPr="00BA5D64" w:rsidRDefault="00775802" w:rsidP="000D3394">
      <w:pPr>
        <w:rPr>
          <w:rFonts w:ascii="Sylfaen" w:hAnsi="Sylfaen"/>
        </w:rPr>
      </w:pPr>
    </w:p>
    <w:p w14:paraId="1B2B3672" w14:textId="77777777" w:rsidR="00426918" w:rsidRPr="00BA5D64" w:rsidRDefault="00775802" w:rsidP="00426918">
      <w:pPr>
        <w:jc w:val="both"/>
      </w:pPr>
      <w:r w:rsidRPr="00BA5D64">
        <w:rPr>
          <w:rFonts w:ascii="Sylfaen" w:hAnsi="Sylfaen"/>
        </w:rPr>
        <w:t xml:space="preserve">Եթե </w:t>
      </w:r>
      <w:r w:rsidRPr="00BA5D64">
        <w:t>​​</w:t>
      </w:r>
      <w:r w:rsidRPr="00BA5D64">
        <w:rPr>
          <w:rFonts w:ascii="Sylfaen" w:hAnsi="Sylfaen" w:cs="Sylfaen"/>
        </w:rPr>
        <w:t>այս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պայմանները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 xml:space="preserve">ապահովվում են, ապա </w:t>
      </w:r>
      <w:r w:rsidRPr="00BA5D64">
        <w:rPr>
          <w:rFonts w:ascii="Sylfaen" w:hAnsi="Sylfaen"/>
        </w:rPr>
        <w:t>հնարավոր է</w:t>
      </w:r>
      <w:r w:rsidR="005204C3" w:rsidRPr="00BA5D64">
        <w:rPr>
          <w:rFonts w:ascii="Sylfaen" w:hAnsi="Sylfaen"/>
        </w:rPr>
        <w:t xml:space="preserve">, որ </w:t>
      </w:r>
      <w:r w:rsidR="005204C3" w:rsidRPr="00BA5D64">
        <w:rPr>
          <w:rFonts w:ascii="Sylfaen" w:hAnsi="Sylfaen" w:cs="Sylfaen"/>
        </w:rPr>
        <w:t>ապահովագրումը</w:t>
      </w:r>
      <w:r w:rsidRPr="00BA5D64">
        <w:rPr>
          <w:rFonts w:ascii="Sylfaen" w:hAnsi="Sylfaen"/>
        </w:rPr>
        <w:t xml:space="preserve"> </w:t>
      </w:r>
      <w:r w:rsidR="00D25BAB" w:rsidRPr="00BA5D64">
        <w:rPr>
          <w:rFonts w:ascii="Sylfaen" w:hAnsi="Sylfaen" w:cs="Sylfaen"/>
        </w:rPr>
        <w:t>ծածկի</w:t>
      </w:r>
      <w:r w:rsidRPr="00BA5D64">
        <w:rPr>
          <w:rFonts w:ascii="Sylfaen" w:hAnsi="Sylfaen" w:cs="Sylfaen"/>
        </w:rPr>
        <w:t xml:space="preserve"> 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մշակաբույսերի</w:t>
      </w:r>
      <w:r w:rsidRPr="00BA5D64">
        <w:rPr>
          <w:rFonts w:ascii="Sylfaen" w:hAnsi="Sylfaen"/>
        </w:rPr>
        <w:t xml:space="preserve"> </w:t>
      </w:r>
      <w:r w:rsidR="00EC205D" w:rsidRPr="00BA5D64">
        <w:rPr>
          <w:rFonts w:ascii="Sylfaen" w:hAnsi="Sylfaen"/>
        </w:rPr>
        <w:t>ցանքա</w:t>
      </w:r>
      <w:r w:rsidRPr="00BA5D64">
        <w:rPr>
          <w:rFonts w:ascii="Sylfaen" w:hAnsi="Sylfaen"/>
        </w:rPr>
        <w:t>տարածքների 10%-</w:t>
      </w:r>
      <w:r w:rsidR="00D25BAB" w:rsidRPr="00BA5D64">
        <w:rPr>
          <w:rFonts w:ascii="Sylfaen" w:hAnsi="Sylfaen"/>
        </w:rPr>
        <w:t>ը</w:t>
      </w:r>
      <w:r w:rsidRPr="00BA5D64">
        <w:rPr>
          <w:rFonts w:ascii="Sylfaen" w:hAnsi="Sylfaen"/>
        </w:rPr>
        <w:t xml:space="preserve"> </w:t>
      </w:r>
      <w:r w:rsidR="00D25BAB" w:rsidRPr="00BA5D64">
        <w:rPr>
          <w:rFonts w:ascii="Sylfaen" w:hAnsi="Sylfaen"/>
        </w:rPr>
        <w:t xml:space="preserve">ծրագրի մեկնարկից </w:t>
      </w:r>
      <w:r w:rsidRPr="00BA5D64">
        <w:rPr>
          <w:rFonts w:ascii="Sylfaen" w:hAnsi="Sylfaen"/>
        </w:rPr>
        <w:t xml:space="preserve">2-3 </w:t>
      </w:r>
      <w:r w:rsidRPr="00BA5D64">
        <w:rPr>
          <w:rFonts w:ascii="Sylfaen" w:hAnsi="Sylfaen" w:cs="Sylfaen"/>
        </w:rPr>
        <w:t>տարվա</w:t>
      </w:r>
      <w:r w:rsidRPr="00BA5D64">
        <w:rPr>
          <w:rFonts w:ascii="Sylfaen" w:hAnsi="Sylfaen"/>
        </w:rPr>
        <w:t xml:space="preserve"> </w:t>
      </w:r>
      <w:r w:rsidRPr="00BA5D64">
        <w:rPr>
          <w:rFonts w:ascii="Sylfaen" w:hAnsi="Sylfaen" w:cs="Sylfaen"/>
        </w:rPr>
        <w:t>ընթացքում</w:t>
      </w:r>
      <w:r w:rsidR="00D25BAB" w:rsidRPr="00BA5D64">
        <w:rPr>
          <w:rFonts w:ascii="Sylfaen" w:hAnsi="Sylfaen" w:cs="Sylfaen"/>
        </w:rPr>
        <w:t xml:space="preserve">, իսկ </w:t>
      </w:r>
      <w:r w:rsidR="00D25BAB" w:rsidRPr="00BA5D64">
        <w:rPr>
          <w:rFonts w:ascii="Sylfaen" w:hAnsi="Sylfaen"/>
        </w:rPr>
        <w:t xml:space="preserve">3-4 </w:t>
      </w:r>
      <w:r w:rsidR="00D25BAB" w:rsidRPr="00BA5D64">
        <w:rPr>
          <w:rFonts w:ascii="Sylfaen" w:hAnsi="Sylfaen" w:cs="Sylfaen"/>
        </w:rPr>
        <w:t>տարի հետո՝</w:t>
      </w:r>
      <w:r w:rsidRPr="00BA5D64">
        <w:rPr>
          <w:rFonts w:ascii="Sylfaen" w:hAnsi="Sylfaen"/>
        </w:rPr>
        <w:t xml:space="preserve"> 20-30%</w:t>
      </w:r>
      <w:r w:rsidR="00D25BAB" w:rsidRPr="00BA5D64">
        <w:rPr>
          <w:rFonts w:ascii="Sylfaen" w:hAnsi="Sylfaen"/>
        </w:rPr>
        <w:t>-</w:t>
      </w:r>
      <w:r w:rsidR="00EC205D" w:rsidRPr="00BA5D64">
        <w:rPr>
          <w:rFonts w:ascii="Sylfaen" w:hAnsi="Sylfaen"/>
        </w:rPr>
        <w:t>ը</w:t>
      </w:r>
      <w:r w:rsidR="00D25BAB" w:rsidRPr="00BA5D64">
        <w:rPr>
          <w:rFonts w:ascii="Sylfaen" w:hAnsi="Sylfaen"/>
        </w:rPr>
        <w:t xml:space="preserve">: </w:t>
      </w:r>
      <w:r w:rsidRPr="00BA5D64">
        <w:rPr>
          <w:rFonts w:ascii="Sylfaen" w:hAnsi="Sylfaen"/>
        </w:rPr>
        <w:t xml:space="preserve"> </w:t>
      </w:r>
      <w:r w:rsidR="00D25BAB" w:rsidRPr="00BA5D64">
        <w:rPr>
          <w:rFonts w:ascii="Sylfaen" w:hAnsi="Sylfaen"/>
        </w:rPr>
        <w:t xml:space="preserve">10 </w:t>
      </w:r>
      <w:r w:rsidR="00D25BAB" w:rsidRPr="00BA5D64">
        <w:rPr>
          <w:rFonts w:ascii="Sylfaen" w:hAnsi="Sylfaen" w:cs="Sylfaen"/>
        </w:rPr>
        <w:t>տ</w:t>
      </w:r>
      <w:r w:rsidR="00D25BAB" w:rsidRPr="00BA5D64">
        <w:rPr>
          <w:rFonts w:ascii="Sylfaen" w:hAnsi="Sylfaen"/>
        </w:rPr>
        <w:t>արվա ընթացքում</w:t>
      </w:r>
      <w:r w:rsidR="00D25BAB" w:rsidRPr="00BA5D64">
        <w:rPr>
          <w:rFonts w:ascii="Sylfaen" w:hAnsi="Sylfaen" w:cs="Sylfaen"/>
        </w:rPr>
        <w:t xml:space="preserve"> </w:t>
      </w:r>
      <w:r w:rsidR="00EC205D" w:rsidRPr="00BA5D64">
        <w:rPr>
          <w:rFonts w:ascii="Sylfaen" w:hAnsi="Sylfaen" w:cs="Sylfaen"/>
        </w:rPr>
        <w:t>ներ</w:t>
      </w:r>
      <w:r w:rsidRPr="00BA5D64">
        <w:rPr>
          <w:rFonts w:ascii="Sylfaen" w:hAnsi="Sylfaen" w:cs="Sylfaen"/>
        </w:rPr>
        <w:t>թափանց</w:t>
      </w:r>
      <w:r w:rsidR="00D25BAB" w:rsidRPr="00BA5D64">
        <w:rPr>
          <w:rFonts w:ascii="Sylfaen" w:hAnsi="Sylfaen" w:cs="Sylfaen"/>
        </w:rPr>
        <w:t xml:space="preserve">ման </w:t>
      </w:r>
      <w:r w:rsidRPr="00BA5D64">
        <w:rPr>
          <w:rFonts w:ascii="Sylfaen" w:hAnsi="Sylfaen" w:cs="Sylfaen"/>
        </w:rPr>
        <w:t>մակարդակը</w:t>
      </w:r>
      <w:r w:rsidRPr="00BA5D64">
        <w:rPr>
          <w:rFonts w:ascii="Sylfaen" w:hAnsi="Sylfaen"/>
        </w:rPr>
        <w:t xml:space="preserve"> </w:t>
      </w:r>
      <w:r w:rsidR="00D25BAB" w:rsidRPr="00BA5D64">
        <w:rPr>
          <w:rFonts w:ascii="Sylfaen" w:hAnsi="Sylfaen" w:cs="Sylfaen"/>
        </w:rPr>
        <w:t>կարող</w:t>
      </w:r>
      <w:r w:rsidR="00D25BAB" w:rsidRPr="00BA5D64">
        <w:rPr>
          <w:rFonts w:ascii="Sylfaen" w:hAnsi="Sylfaen"/>
        </w:rPr>
        <w:t xml:space="preserve"> </w:t>
      </w:r>
      <w:r w:rsidR="00D25BAB" w:rsidRPr="00BA5D64">
        <w:rPr>
          <w:rFonts w:ascii="Sylfaen" w:hAnsi="Sylfaen" w:cs="Sylfaen"/>
        </w:rPr>
        <w:t>է</w:t>
      </w:r>
      <w:r w:rsidR="00D25BAB" w:rsidRPr="00BA5D64">
        <w:rPr>
          <w:rFonts w:ascii="Sylfaen" w:hAnsi="Sylfaen"/>
        </w:rPr>
        <w:t xml:space="preserve"> </w:t>
      </w:r>
      <w:r w:rsidR="00D25BAB" w:rsidRPr="00BA5D64">
        <w:rPr>
          <w:rFonts w:ascii="Sylfaen" w:hAnsi="Sylfaen" w:cs="Sylfaen"/>
        </w:rPr>
        <w:t xml:space="preserve">հասնել </w:t>
      </w:r>
      <w:r w:rsidRPr="00BA5D64">
        <w:rPr>
          <w:rFonts w:ascii="Sylfaen" w:hAnsi="Sylfaen" w:cs="Sylfaen"/>
        </w:rPr>
        <w:t>մինչ</w:t>
      </w:r>
      <w:r w:rsidR="00D25BAB" w:rsidRPr="00BA5D64">
        <w:rPr>
          <w:rFonts w:ascii="Sylfaen" w:hAnsi="Sylfaen" w:cs="Sylfaen"/>
        </w:rPr>
        <w:t>և</w:t>
      </w:r>
      <w:r w:rsidRPr="00BA5D64">
        <w:rPr>
          <w:rFonts w:ascii="Sylfaen" w:hAnsi="Sylfaen"/>
        </w:rPr>
        <w:t xml:space="preserve"> 50%</w:t>
      </w:r>
      <w:r w:rsidR="00D25BAB" w:rsidRPr="00BA5D64">
        <w:rPr>
          <w:rFonts w:ascii="Sylfaen" w:hAnsi="Sylfaen"/>
        </w:rPr>
        <w:t xml:space="preserve">-ի: </w:t>
      </w:r>
      <w:r w:rsidR="00457035" w:rsidRPr="00BA5D64">
        <w:rPr>
          <w:rFonts w:ascii="Sylfaen" w:hAnsi="Sylfaen"/>
        </w:rPr>
        <w:t>7-10 տար</w:t>
      </w:r>
      <w:r w:rsidR="00C83ECB" w:rsidRPr="00BA5D64">
        <w:rPr>
          <w:rFonts w:ascii="Sylfaen" w:hAnsi="Sylfaen"/>
        </w:rPr>
        <w:t xml:space="preserve">վա </w:t>
      </w:r>
      <w:r w:rsidRPr="00BA5D64">
        <w:rPr>
          <w:rFonts w:ascii="Sylfaen" w:hAnsi="Sylfaen"/>
        </w:rPr>
        <w:t>իրատեսական ժամանակա</w:t>
      </w:r>
      <w:r w:rsidR="00C83ECB" w:rsidRPr="00BA5D64">
        <w:rPr>
          <w:rFonts w:ascii="Sylfaen" w:hAnsi="Sylfaen"/>
        </w:rPr>
        <w:t xml:space="preserve">հատված է անհրաժեշտ </w:t>
      </w:r>
      <w:r w:rsidRPr="00BA5D64">
        <w:rPr>
          <w:rFonts w:ascii="Sylfaen" w:hAnsi="Sylfaen"/>
        </w:rPr>
        <w:t xml:space="preserve"> գյուղատնտեսական ապահովագրու</w:t>
      </w:r>
      <w:r w:rsidR="00C83ECB" w:rsidRPr="00BA5D64">
        <w:rPr>
          <w:rFonts w:ascii="Sylfaen" w:hAnsi="Sylfaen"/>
        </w:rPr>
        <w:t xml:space="preserve">թյան </w:t>
      </w:r>
      <w:r w:rsidRPr="00BA5D64">
        <w:rPr>
          <w:rFonts w:ascii="Sylfaen" w:hAnsi="Sylfaen"/>
        </w:rPr>
        <w:t>ծրագրի</w:t>
      </w:r>
      <w:r w:rsidR="00C83ECB" w:rsidRPr="00BA5D64">
        <w:rPr>
          <w:rFonts w:ascii="Sylfaen" w:hAnsi="Sylfaen"/>
        </w:rPr>
        <w:t xml:space="preserve"> ստեղծման համար</w:t>
      </w:r>
      <w:r w:rsidRPr="00BA5D64">
        <w:rPr>
          <w:rFonts w:ascii="Sylfaen" w:hAnsi="Sylfaen"/>
        </w:rPr>
        <w:t xml:space="preserve">, </w:t>
      </w:r>
      <w:r w:rsidR="005204C3" w:rsidRPr="00BA5D64">
        <w:rPr>
          <w:rFonts w:ascii="Sylfaen" w:hAnsi="Sylfaen"/>
        </w:rPr>
        <w:t>ընդ որում՝</w:t>
      </w:r>
      <w:r w:rsidRPr="00BA5D64">
        <w:rPr>
          <w:rFonts w:ascii="Sylfaen" w:hAnsi="Sylfaen"/>
        </w:rPr>
        <w:t xml:space="preserve"> </w:t>
      </w:r>
      <w:r w:rsidR="00906A8A" w:rsidRPr="00BA5D64">
        <w:rPr>
          <w:rFonts w:ascii="Sylfaen" w:hAnsi="Sylfaen"/>
        </w:rPr>
        <w:t xml:space="preserve">3-5 տարվա </w:t>
      </w:r>
      <w:r w:rsidRPr="00BA5D64">
        <w:rPr>
          <w:rFonts w:ascii="Sylfaen" w:hAnsi="Sylfaen"/>
        </w:rPr>
        <w:t>փորձնական ծրագ</w:t>
      </w:r>
      <w:r w:rsidR="00EC205D" w:rsidRPr="00BA5D64">
        <w:rPr>
          <w:rFonts w:ascii="Sylfaen" w:hAnsi="Sylfaen"/>
        </w:rPr>
        <w:t>րով</w:t>
      </w:r>
      <w:r w:rsidR="00906A8A" w:rsidRPr="00BA5D64">
        <w:rPr>
          <w:rFonts w:ascii="Sylfaen" w:hAnsi="Sylfaen"/>
        </w:rPr>
        <w:t>: Ապահովագրման վերին սահմանի ա</w:t>
      </w:r>
      <w:r w:rsidRPr="00BA5D64">
        <w:rPr>
          <w:rFonts w:ascii="Sylfaen" w:hAnsi="Sylfaen"/>
        </w:rPr>
        <w:t>յս ներուժը</w:t>
      </w:r>
      <w:r w:rsidR="00906A8A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 xml:space="preserve">ցույց է տալիս, որ ապահովագրումը </w:t>
      </w:r>
      <w:r w:rsidR="00A70B9F" w:rsidRPr="00BA5D64">
        <w:rPr>
          <w:rFonts w:ascii="Sylfaen" w:hAnsi="Sylfaen"/>
        </w:rPr>
        <w:t xml:space="preserve">սպեղանի </w:t>
      </w:r>
      <w:r w:rsidR="00EE2959" w:rsidRPr="00BA5D64">
        <w:rPr>
          <w:rFonts w:ascii="Sylfaen" w:hAnsi="Sylfaen"/>
        </w:rPr>
        <w:t>չ</w:t>
      </w:r>
      <w:r w:rsidRPr="00BA5D64">
        <w:rPr>
          <w:rFonts w:ascii="Sylfaen" w:hAnsi="Sylfaen"/>
        </w:rPr>
        <w:t>է գյուղատնտեսական ռիսկերի կառավար</w:t>
      </w:r>
      <w:r w:rsidR="00EE2959" w:rsidRPr="00BA5D64">
        <w:rPr>
          <w:rFonts w:ascii="Sylfaen" w:hAnsi="Sylfaen"/>
        </w:rPr>
        <w:t xml:space="preserve">ման համար: </w:t>
      </w:r>
      <w:r w:rsidRPr="00BA5D64">
        <w:rPr>
          <w:rFonts w:ascii="Sylfaen" w:hAnsi="Sylfaen"/>
        </w:rPr>
        <w:t xml:space="preserve">Նույնիսկ </w:t>
      </w:r>
      <w:r w:rsidR="00EE2959" w:rsidRPr="00BA5D64">
        <w:rPr>
          <w:rFonts w:ascii="Sylfaen" w:hAnsi="Sylfaen"/>
        </w:rPr>
        <w:t>ամենա</w:t>
      </w:r>
      <w:r w:rsidRPr="00BA5D64">
        <w:rPr>
          <w:rFonts w:ascii="Sylfaen" w:hAnsi="Sylfaen"/>
        </w:rPr>
        <w:t>լավատեսական սցենարով</w:t>
      </w:r>
      <w:r w:rsidR="00A70B9F" w:rsidRPr="00BA5D64">
        <w:rPr>
          <w:rFonts w:ascii="Sylfaen" w:hAnsi="Sylfaen"/>
        </w:rPr>
        <w:t>՝</w:t>
      </w:r>
      <w:r w:rsidRPr="00BA5D64">
        <w:rPr>
          <w:rFonts w:ascii="Sylfaen" w:hAnsi="Sylfaen"/>
        </w:rPr>
        <w:t xml:space="preserve"> </w:t>
      </w:r>
      <w:r w:rsidR="00EE2959" w:rsidRPr="00BA5D64">
        <w:rPr>
          <w:rFonts w:ascii="Sylfaen" w:hAnsi="Sylfaen"/>
        </w:rPr>
        <w:t xml:space="preserve">մշակաբույսերի արտադրության </w:t>
      </w:r>
      <w:r w:rsidRPr="00BA5D64">
        <w:rPr>
          <w:rFonts w:ascii="Sylfaen" w:hAnsi="Sylfaen"/>
        </w:rPr>
        <w:t>կես</w:t>
      </w:r>
      <w:r w:rsidR="00A70B9F" w:rsidRPr="00BA5D64">
        <w:rPr>
          <w:rFonts w:ascii="Sylfaen" w:hAnsi="Sylfaen"/>
        </w:rPr>
        <w:t>ն անգամ</w:t>
      </w:r>
      <w:r w:rsidRPr="00BA5D64">
        <w:rPr>
          <w:rFonts w:ascii="Sylfaen" w:hAnsi="Sylfaen"/>
        </w:rPr>
        <w:t xml:space="preserve"> չի </w:t>
      </w:r>
      <w:r w:rsidR="00EE2959" w:rsidRPr="00BA5D64">
        <w:rPr>
          <w:rFonts w:ascii="Sylfaen" w:hAnsi="Sylfaen"/>
        </w:rPr>
        <w:t xml:space="preserve">կարող </w:t>
      </w:r>
      <w:r w:rsidRPr="00BA5D64">
        <w:rPr>
          <w:rFonts w:ascii="Sylfaen" w:hAnsi="Sylfaen"/>
        </w:rPr>
        <w:t>ապահովագր</w:t>
      </w:r>
      <w:r w:rsidR="00EE2959" w:rsidRPr="00BA5D64">
        <w:rPr>
          <w:rFonts w:ascii="Sylfaen" w:hAnsi="Sylfaen"/>
        </w:rPr>
        <w:t xml:space="preserve">վել: </w:t>
      </w:r>
      <w:r w:rsidRPr="00BA5D64">
        <w:rPr>
          <w:rFonts w:ascii="Sylfaen" w:hAnsi="Sylfaen"/>
        </w:rPr>
        <w:t>Հետ</w:t>
      </w:r>
      <w:r w:rsidR="003C0EA4" w:rsidRPr="00BA5D64">
        <w:rPr>
          <w:rFonts w:ascii="Sylfaen" w:hAnsi="Sylfaen"/>
        </w:rPr>
        <w:t>և</w:t>
      </w:r>
      <w:r w:rsidRPr="00BA5D64">
        <w:rPr>
          <w:rFonts w:ascii="Sylfaen" w:hAnsi="Sylfaen"/>
        </w:rPr>
        <w:t xml:space="preserve">աբար կառավարությունը պետք է </w:t>
      </w:r>
      <w:r w:rsidR="003C0EA4" w:rsidRPr="00BA5D64">
        <w:rPr>
          <w:rFonts w:ascii="Sylfaen" w:hAnsi="Sylfaen"/>
        </w:rPr>
        <w:t xml:space="preserve">սատարի նաև ռիսկերի կառավարման </w:t>
      </w:r>
      <w:r w:rsidR="000563D3" w:rsidRPr="00BA5D64">
        <w:rPr>
          <w:rFonts w:ascii="Sylfaen" w:hAnsi="Sylfaen"/>
        </w:rPr>
        <w:t>այլընտրանքային ձևերին, այդ թվում</w:t>
      </w:r>
      <w:r w:rsidR="009E1DA7" w:rsidRPr="00BA5D64">
        <w:rPr>
          <w:rFonts w:ascii="Sylfaen" w:hAnsi="Sylfaen"/>
        </w:rPr>
        <w:t>՝</w:t>
      </w:r>
      <w:r w:rsidR="000563D3" w:rsidRPr="00BA5D64">
        <w:rPr>
          <w:rFonts w:ascii="Sylfaen" w:hAnsi="Sylfaen"/>
        </w:rPr>
        <w:t xml:space="preserve"> կանխատեսված կարկտահարությունից, ցրտահարությունից և երաշտից </w:t>
      </w:r>
      <w:r w:rsidR="009E1DA7" w:rsidRPr="00BA5D64">
        <w:rPr>
          <w:rFonts w:ascii="Sylfaen" w:hAnsi="Sylfaen"/>
        </w:rPr>
        <w:t xml:space="preserve">ֆերմաների մակարդակով </w:t>
      </w:r>
      <w:r w:rsidR="000563D3" w:rsidRPr="00BA5D64">
        <w:rPr>
          <w:rFonts w:ascii="Sylfaen" w:hAnsi="Sylfaen"/>
        </w:rPr>
        <w:t>վաղօրոք պաշտպանվելու միջոցներ</w:t>
      </w:r>
      <w:r w:rsidR="008A47B4" w:rsidRPr="00BA5D64">
        <w:rPr>
          <w:rFonts w:ascii="Sylfaen" w:hAnsi="Sylfaen"/>
        </w:rPr>
        <w:t>ին</w:t>
      </w:r>
      <w:r w:rsidR="003C0EA4" w:rsidRPr="00BA5D64">
        <w:rPr>
          <w:rFonts w:ascii="Sylfaen" w:hAnsi="Sylfaen"/>
        </w:rPr>
        <w:t xml:space="preserve"> (օրինակ</w:t>
      </w:r>
      <w:r w:rsidR="008A47B4" w:rsidRPr="00BA5D64">
        <w:rPr>
          <w:rFonts w:ascii="Sylfaen" w:hAnsi="Sylfaen"/>
        </w:rPr>
        <w:t>՝</w:t>
      </w:r>
      <w:r w:rsidR="003C0EA4" w:rsidRPr="00BA5D64">
        <w:rPr>
          <w:rFonts w:ascii="Sylfaen" w:hAnsi="Sylfaen"/>
        </w:rPr>
        <w:t xml:space="preserve"> հակակարկտային ցանցեր, ցրտահարության հրացաններ, </w:t>
      </w:r>
      <w:r w:rsidRPr="00BA5D64">
        <w:rPr>
          <w:rFonts w:ascii="Sylfaen" w:hAnsi="Sylfaen"/>
        </w:rPr>
        <w:t>ոռոգում)</w:t>
      </w:r>
      <w:r w:rsidR="008A47B4" w:rsidRPr="00BA5D64">
        <w:rPr>
          <w:rFonts w:ascii="Sylfaen" w:hAnsi="Sylfaen"/>
        </w:rPr>
        <w:t>:</w:t>
      </w:r>
      <w:r w:rsidRPr="00BA5D64">
        <w:rPr>
          <w:rFonts w:ascii="Sylfaen" w:hAnsi="Sylfaen"/>
        </w:rPr>
        <w:t xml:space="preserve"> Այս </w:t>
      </w:r>
      <w:r w:rsidR="004F6F98" w:rsidRPr="00BA5D64">
        <w:rPr>
          <w:rFonts w:ascii="Sylfaen" w:hAnsi="Sylfaen"/>
        </w:rPr>
        <w:t xml:space="preserve">կանխատեսված </w:t>
      </w:r>
      <w:r w:rsidRPr="00BA5D64">
        <w:rPr>
          <w:rFonts w:ascii="Sylfaen" w:hAnsi="Sylfaen"/>
        </w:rPr>
        <w:t>ռիսկերի կառավար</w:t>
      </w:r>
      <w:r w:rsidR="004F6F98" w:rsidRPr="00BA5D64">
        <w:rPr>
          <w:rFonts w:ascii="Sylfaen" w:hAnsi="Sylfaen"/>
        </w:rPr>
        <w:t xml:space="preserve">ման </w:t>
      </w:r>
      <w:r w:rsidRPr="00BA5D64">
        <w:rPr>
          <w:rFonts w:ascii="Sylfaen" w:hAnsi="Sylfaen"/>
        </w:rPr>
        <w:t xml:space="preserve">ռազմավարությունները </w:t>
      </w:r>
      <w:r w:rsidR="000563D3" w:rsidRPr="00BA5D64">
        <w:rPr>
          <w:rFonts w:ascii="Sylfaen" w:hAnsi="Sylfaen"/>
        </w:rPr>
        <w:t xml:space="preserve">պաշտպանում են նաև բերքի կորստի, ներքին շուկաների ապակայունացման և արտահանումից </w:t>
      </w:r>
      <w:r w:rsidR="008A47B4" w:rsidRPr="00BA5D64">
        <w:rPr>
          <w:rFonts w:ascii="Sylfaen" w:hAnsi="Sylfaen"/>
        </w:rPr>
        <w:t xml:space="preserve">ստացված </w:t>
      </w:r>
      <w:r w:rsidR="00D86823" w:rsidRPr="00BA5D64">
        <w:rPr>
          <w:rFonts w:ascii="Sylfaen" w:hAnsi="Sylfaen"/>
        </w:rPr>
        <w:t>գումարների կորստի դեպքում</w:t>
      </w:r>
      <w:r w:rsidR="00553E4F" w:rsidRPr="00BA5D64">
        <w:rPr>
          <w:rFonts w:ascii="Sylfaen" w:hAnsi="Sylfaen"/>
        </w:rPr>
        <w:t xml:space="preserve">, </w:t>
      </w:r>
      <w:r w:rsidR="008A47B4" w:rsidRPr="00BA5D64">
        <w:rPr>
          <w:rFonts w:ascii="Sylfaen" w:hAnsi="Sylfaen"/>
        </w:rPr>
        <w:t xml:space="preserve">մինչդեռ </w:t>
      </w:r>
      <w:r w:rsidRPr="00BA5D64">
        <w:rPr>
          <w:rFonts w:ascii="Sylfaen" w:hAnsi="Sylfaen"/>
        </w:rPr>
        <w:t>ապահովագրու</w:t>
      </w:r>
      <w:r w:rsidR="00553E4F" w:rsidRPr="00BA5D64">
        <w:rPr>
          <w:rFonts w:ascii="Sylfaen" w:hAnsi="Sylfaen"/>
        </w:rPr>
        <w:t>թյ</w:t>
      </w:r>
      <w:r w:rsidR="008A47B4" w:rsidRPr="00BA5D64">
        <w:rPr>
          <w:rFonts w:ascii="Sylfaen" w:hAnsi="Sylfaen"/>
        </w:rPr>
        <w:t>ու</w:t>
      </w:r>
      <w:r w:rsidR="00553E4F" w:rsidRPr="00BA5D64">
        <w:rPr>
          <w:rFonts w:ascii="Sylfaen" w:hAnsi="Sylfaen"/>
        </w:rPr>
        <w:t>ն</w:t>
      </w:r>
      <w:r w:rsidR="00383C4D" w:rsidRPr="00BA5D64">
        <w:rPr>
          <w:rFonts w:ascii="Sylfaen" w:hAnsi="Sylfaen"/>
        </w:rPr>
        <w:t xml:space="preserve">ը ծածկում է </w:t>
      </w:r>
      <w:r w:rsidRPr="00BA5D64">
        <w:rPr>
          <w:rFonts w:ascii="Sylfaen" w:hAnsi="Sylfaen"/>
        </w:rPr>
        <w:t xml:space="preserve">միայն </w:t>
      </w:r>
      <w:r w:rsidR="00383C4D" w:rsidRPr="00BA5D64">
        <w:rPr>
          <w:rFonts w:ascii="Sylfaen" w:hAnsi="Sylfaen"/>
        </w:rPr>
        <w:t>ե</w:t>
      </w:r>
      <w:r w:rsidRPr="00BA5D64">
        <w:rPr>
          <w:rFonts w:ascii="Sylfaen" w:hAnsi="Sylfaen"/>
        </w:rPr>
        <w:t>կամուտների կորուստ</w:t>
      </w:r>
      <w:r w:rsidR="00383C4D" w:rsidRPr="00BA5D64">
        <w:rPr>
          <w:rFonts w:ascii="Sylfaen" w:hAnsi="Sylfaen"/>
        </w:rPr>
        <w:t xml:space="preserve">ը: </w:t>
      </w:r>
    </w:p>
    <w:p w14:paraId="63D466B3" w14:textId="77777777" w:rsidR="00775802" w:rsidRPr="00BA5D64" w:rsidRDefault="00775802" w:rsidP="000D3394">
      <w:pPr>
        <w:jc w:val="both"/>
        <w:rPr>
          <w:rFonts w:ascii="Sylfaen" w:hAnsi="Sylfaen"/>
        </w:rPr>
      </w:pPr>
    </w:p>
    <w:p w14:paraId="6674DAD2" w14:textId="77777777" w:rsidR="006457D9" w:rsidRPr="00BA5D64" w:rsidRDefault="006457D9" w:rsidP="000D3394">
      <w:pPr>
        <w:rPr>
          <w:rFonts w:ascii="Sylfaen" w:hAnsi="Sylfaen"/>
        </w:rPr>
      </w:pPr>
    </w:p>
    <w:p w14:paraId="2BFBA120" w14:textId="77777777" w:rsidR="00B81AAF" w:rsidRPr="00BA5D64" w:rsidRDefault="00E55B4C" w:rsidP="000D3394">
      <w:pPr>
        <w:pStyle w:val="ListParagraph"/>
        <w:numPr>
          <w:ilvl w:val="1"/>
          <w:numId w:val="1"/>
        </w:numPr>
        <w:rPr>
          <w:rFonts w:ascii="Sylfaen" w:hAnsi="Sylfaen"/>
          <w:b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Հանրային ծախսեր</w:t>
      </w:r>
      <w:r w:rsidR="00720FF1" w:rsidRPr="00BA5D64">
        <w:rPr>
          <w:rFonts w:ascii="Sylfaen" w:hAnsi="Sylfaen"/>
          <w:b/>
          <w:sz w:val="24"/>
          <w:szCs w:val="24"/>
        </w:rPr>
        <w:t>ը</w:t>
      </w:r>
    </w:p>
    <w:p w14:paraId="6F61259C" w14:textId="77777777" w:rsidR="00B81AAF" w:rsidRPr="00BA5D64" w:rsidRDefault="00B81AAF" w:rsidP="000D3394">
      <w:pPr>
        <w:jc w:val="both"/>
        <w:rPr>
          <w:rFonts w:ascii="Sylfaen" w:hAnsi="Sylfaen"/>
          <w:b/>
        </w:rPr>
      </w:pPr>
    </w:p>
    <w:p w14:paraId="7CECBB78" w14:textId="77777777" w:rsidR="009035AB" w:rsidRPr="00BA5D64" w:rsidRDefault="00553B13" w:rsidP="009035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Գյուղատնտեսության ոլորտի համախառն հանրային ծախսերը</w:t>
      </w:r>
      <w:r w:rsidRPr="00BA5D64">
        <w:rPr>
          <w:rStyle w:val="FootnoteReference"/>
          <w:rFonts w:ascii="Sylfaen" w:hAnsi="Sylfaen"/>
          <w:b/>
          <w:sz w:val="24"/>
          <w:szCs w:val="24"/>
        </w:rPr>
        <w:footnoteReference w:id="5"/>
      </w:r>
      <w:r w:rsidRPr="00BA5D64">
        <w:rPr>
          <w:rFonts w:ascii="Sylfaen" w:hAnsi="Sylfaen"/>
          <w:b/>
          <w:sz w:val="24"/>
          <w:szCs w:val="24"/>
        </w:rPr>
        <w:t xml:space="preserve"> իրականում աճել են 2011 թ. ի վեր, չնայած մնացել են չափավոր՝ 2014 թ. կազմելով ընդհանուր հանրային ծախսերի 4.5%-ը: Դա պայմանավորված է ընթացիկ ծախսերի աճով, մեծ մասամբ՝ շնորհիվ գյուղատնտեսության համար ուղղակի բյուջետային աճող աջակցության (հիմնականում սուբսիդիաների): </w:t>
      </w:r>
    </w:p>
    <w:p w14:paraId="20E0D6B8" w14:textId="77777777" w:rsidR="00805BAF" w:rsidRPr="00BA5D64" w:rsidRDefault="009E23FC" w:rsidP="000D3394">
      <w:pPr>
        <w:jc w:val="both"/>
        <w:rPr>
          <w:rFonts w:ascii="Sylfaen" w:hAnsi="Sylfaen"/>
        </w:rPr>
      </w:pPr>
      <w:r w:rsidRPr="00BA5D64">
        <w:rPr>
          <w:rFonts w:ascii="Sylfaen" w:hAnsi="Sylfaen"/>
        </w:rPr>
        <w:t>Ի հակադրություն էական հանրային ծառայություններ</w:t>
      </w:r>
      <w:r w:rsidR="00705618" w:rsidRPr="00BA5D64">
        <w:rPr>
          <w:rFonts w:ascii="Sylfaen" w:hAnsi="Sylfaen"/>
        </w:rPr>
        <w:t>ի</w:t>
      </w:r>
      <w:r w:rsidR="00DB1C30" w:rsidRPr="00BA5D64">
        <w:rPr>
          <w:rFonts w:ascii="Sylfaen" w:hAnsi="Sylfaen"/>
        </w:rPr>
        <w:t>,</w:t>
      </w:r>
      <w:r w:rsidRPr="00BA5D64">
        <w:rPr>
          <w:rFonts w:ascii="Sylfaen" w:hAnsi="Sylfaen"/>
        </w:rPr>
        <w:t xml:space="preserve"> </w:t>
      </w:r>
      <w:r w:rsidR="00705618" w:rsidRPr="00BA5D64">
        <w:rPr>
          <w:rFonts w:ascii="Sylfaen" w:hAnsi="Sylfaen"/>
        </w:rPr>
        <w:t>ընթացիկ ծախսեր</w:t>
      </w:r>
      <w:r w:rsidR="00DB1C30" w:rsidRPr="00BA5D64">
        <w:rPr>
          <w:rFonts w:ascii="Sylfaen" w:hAnsi="Sylfaen"/>
        </w:rPr>
        <w:t>ը</w:t>
      </w:r>
      <w:r w:rsidR="00705618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>քիչ</w:t>
      </w:r>
      <w:r w:rsidR="00705618" w:rsidRPr="00BA5D64">
        <w:rPr>
          <w:rFonts w:ascii="Sylfaen" w:hAnsi="Sylfaen"/>
        </w:rPr>
        <w:t xml:space="preserve"> են աճել</w:t>
      </w:r>
      <w:r w:rsidR="008A47B4" w:rsidRPr="00BA5D64">
        <w:rPr>
          <w:rFonts w:ascii="Sylfaen" w:hAnsi="Sylfaen"/>
        </w:rPr>
        <w:t>՝</w:t>
      </w:r>
      <w:r w:rsidRPr="00BA5D64">
        <w:rPr>
          <w:rFonts w:ascii="Sylfaen" w:hAnsi="Sylfaen"/>
        </w:rPr>
        <w:t xml:space="preserve"> չնայած </w:t>
      </w:r>
      <w:r w:rsidR="00705618" w:rsidRPr="00BA5D64">
        <w:rPr>
          <w:rFonts w:ascii="Sylfaen" w:hAnsi="Sylfaen"/>
        </w:rPr>
        <w:t>գ</w:t>
      </w:r>
      <w:r w:rsidRPr="00BA5D64">
        <w:rPr>
          <w:rFonts w:ascii="Sylfaen" w:hAnsi="Sylfaen"/>
        </w:rPr>
        <w:t>յուղատնտեսական ՀՆԱ-ի</w:t>
      </w:r>
      <w:r w:rsidR="00705618" w:rsidRPr="00BA5D64">
        <w:rPr>
          <w:rFonts w:ascii="Sylfaen" w:hAnsi="Sylfaen"/>
        </w:rPr>
        <w:t xml:space="preserve"> իրական արժեքի 26% աճի</w:t>
      </w:r>
      <w:r w:rsidRPr="00BA5D64">
        <w:rPr>
          <w:rFonts w:ascii="Sylfaen" w:hAnsi="Sylfaen"/>
        </w:rPr>
        <w:t xml:space="preserve">: </w:t>
      </w:r>
      <w:r w:rsidR="00705618" w:rsidRPr="00BA5D64">
        <w:rPr>
          <w:rFonts w:ascii="Sylfaen" w:hAnsi="Sylfaen"/>
        </w:rPr>
        <w:t xml:space="preserve">Էական հանրային ծառայությունների հաշվին </w:t>
      </w:r>
      <w:r w:rsidRPr="00BA5D64">
        <w:rPr>
          <w:rFonts w:ascii="Sylfaen" w:hAnsi="Sylfaen"/>
        </w:rPr>
        <w:t>ուղղակի բյուջետային աջակցության</w:t>
      </w:r>
      <w:r w:rsidR="00705618" w:rsidRPr="00BA5D64">
        <w:rPr>
          <w:rFonts w:ascii="Sylfaen" w:hAnsi="Sylfaen"/>
        </w:rPr>
        <w:t xml:space="preserve"> շեշտադրումը մտահոգիչ է: </w:t>
      </w:r>
      <w:r w:rsidR="00773078" w:rsidRPr="00BA5D64">
        <w:rPr>
          <w:rFonts w:ascii="Sylfaen" w:hAnsi="Sylfaen"/>
        </w:rPr>
        <w:t xml:space="preserve">Ոլորտի արդիականացման և առևտրայնացման համար առանցքային են  գյուղատնտեսական </w:t>
      </w:r>
      <w:r w:rsidR="00C7524E" w:rsidRPr="00BA5D64">
        <w:rPr>
          <w:rFonts w:ascii="Sylfaen" w:hAnsi="Sylfaen"/>
        </w:rPr>
        <w:t>գիտասփյուռի/խ</w:t>
      </w:r>
      <w:r w:rsidR="00321C1D" w:rsidRPr="00BA5D64">
        <w:rPr>
          <w:rFonts w:ascii="Sylfaen" w:hAnsi="Sylfaen"/>
        </w:rPr>
        <w:t>որհրդատվությ</w:t>
      </w:r>
      <w:r w:rsidR="00C7524E" w:rsidRPr="00BA5D64">
        <w:rPr>
          <w:rFonts w:ascii="Sylfaen" w:hAnsi="Sylfaen"/>
        </w:rPr>
        <w:t>ան</w:t>
      </w:r>
      <w:r w:rsidR="00773078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 xml:space="preserve">հանրային հատվածի </w:t>
      </w:r>
      <w:r w:rsidR="00DB1C30" w:rsidRPr="00BA5D64">
        <w:rPr>
          <w:rFonts w:ascii="Sylfaen" w:hAnsi="Sylfaen"/>
        </w:rPr>
        <w:t xml:space="preserve">ուժեղ </w:t>
      </w:r>
      <w:r w:rsidR="00773078" w:rsidRPr="00BA5D64">
        <w:rPr>
          <w:rFonts w:ascii="Sylfaen" w:hAnsi="Sylfaen"/>
        </w:rPr>
        <w:t>կարողությունները</w:t>
      </w:r>
      <w:r w:rsidRPr="00BA5D64">
        <w:rPr>
          <w:rFonts w:ascii="Sylfaen" w:hAnsi="Sylfaen"/>
        </w:rPr>
        <w:t>, սննդամթերքի անվտանգություն</w:t>
      </w:r>
      <w:r w:rsidR="00773078" w:rsidRPr="00BA5D64">
        <w:rPr>
          <w:rFonts w:ascii="Sylfaen" w:hAnsi="Sylfaen"/>
        </w:rPr>
        <w:t>ը</w:t>
      </w:r>
      <w:r w:rsidRPr="00BA5D64">
        <w:rPr>
          <w:rFonts w:ascii="Sylfaen" w:hAnsi="Sylfaen"/>
        </w:rPr>
        <w:t>, սահմանային վերահսկողությ</w:t>
      </w:r>
      <w:r w:rsidR="00773078" w:rsidRPr="00BA5D64">
        <w:rPr>
          <w:rFonts w:ascii="Sylfaen" w:hAnsi="Sylfaen"/>
        </w:rPr>
        <w:t>ունը և</w:t>
      </w:r>
      <w:r w:rsidRPr="00BA5D64">
        <w:rPr>
          <w:rFonts w:ascii="Sylfaen" w:hAnsi="Sylfaen"/>
        </w:rPr>
        <w:t xml:space="preserve"> մշակաբույսերի </w:t>
      </w:r>
      <w:r w:rsidR="008A47B4" w:rsidRPr="00BA5D64">
        <w:rPr>
          <w:rFonts w:ascii="Sylfaen" w:hAnsi="Sylfaen"/>
        </w:rPr>
        <w:t>ու</w:t>
      </w:r>
      <w:r w:rsidRPr="00BA5D64">
        <w:rPr>
          <w:rFonts w:ascii="Sylfaen" w:hAnsi="Sylfaen"/>
        </w:rPr>
        <w:t xml:space="preserve"> կենդանիների հիվանդությունների </w:t>
      </w:r>
      <w:r w:rsidR="008A47B4" w:rsidRPr="00BA5D64">
        <w:rPr>
          <w:rFonts w:ascii="Sylfaen" w:hAnsi="Sylfaen"/>
        </w:rPr>
        <w:t>վերահսկողությունը</w:t>
      </w:r>
      <w:r w:rsidR="00773078" w:rsidRPr="00BA5D64">
        <w:rPr>
          <w:rFonts w:ascii="Sylfaen" w:hAnsi="Sylfaen"/>
        </w:rPr>
        <w:t xml:space="preserve">: </w:t>
      </w:r>
      <w:r w:rsidRPr="00BA5D64">
        <w:rPr>
          <w:rFonts w:ascii="Sylfaen" w:hAnsi="Sylfaen"/>
        </w:rPr>
        <w:t>Հանրային ներդրումներ</w:t>
      </w:r>
      <w:r w:rsidR="002E4EF1" w:rsidRPr="00BA5D64">
        <w:rPr>
          <w:rFonts w:ascii="Sylfaen" w:hAnsi="Sylfaen"/>
        </w:rPr>
        <w:t xml:space="preserve">ը նույնպես նվազել են </w:t>
      </w:r>
      <w:r w:rsidRPr="00BA5D64">
        <w:rPr>
          <w:rFonts w:ascii="Sylfaen" w:hAnsi="Sylfaen"/>
        </w:rPr>
        <w:t>2010</w:t>
      </w:r>
      <w:r w:rsidR="008A47B4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>թ.</w:t>
      </w:r>
      <w:r w:rsidR="002E4EF1" w:rsidRPr="00BA5D64">
        <w:rPr>
          <w:rFonts w:ascii="Sylfaen" w:hAnsi="Sylfaen"/>
        </w:rPr>
        <w:t xml:space="preserve"> ի վեր</w:t>
      </w:r>
      <w:r w:rsidR="001608D1" w:rsidRPr="00BA5D64">
        <w:rPr>
          <w:rFonts w:ascii="Sylfaen" w:hAnsi="Sylfaen"/>
        </w:rPr>
        <w:t>, թ</w:t>
      </w:r>
      <w:r w:rsidRPr="00BA5D64">
        <w:rPr>
          <w:rFonts w:ascii="Sylfaen" w:hAnsi="Sylfaen"/>
        </w:rPr>
        <w:t>ե</w:t>
      </w:r>
      <w:r w:rsidR="002E4EF1" w:rsidRPr="00BA5D64">
        <w:rPr>
          <w:rFonts w:ascii="Sylfaen" w:hAnsi="Sylfaen"/>
        </w:rPr>
        <w:t>և</w:t>
      </w:r>
      <w:r w:rsidRPr="00BA5D64">
        <w:rPr>
          <w:rFonts w:ascii="Sylfaen" w:hAnsi="Sylfaen"/>
        </w:rPr>
        <w:t xml:space="preserve"> կապիտալ ծախսերի </w:t>
      </w:r>
      <w:r w:rsidR="001608D1" w:rsidRPr="00BA5D64">
        <w:rPr>
          <w:rFonts w:ascii="Sylfaen" w:hAnsi="Sylfaen"/>
        </w:rPr>
        <w:t>մեծ մաս</w:t>
      </w:r>
      <w:r w:rsidR="008A47B4" w:rsidRPr="00BA5D64">
        <w:rPr>
          <w:rFonts w:ascii="Sylfaen" w:hAnsi="Sylfaen"/>
        </w:rPr>
        <w:t>ն</w:t>
      </w:r>
      <w:r w:rsidR="001608D1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>ուղղվ</w:t>
      </w:r>
      <w:r w:rsidR="001608D1" w:rsidRPr="00BA5D64">
        <w:rPr>
          <w:rFonts w:ascii="Sylfaen" w:hAnsi="Sylfaen"/>
        </w:rPr>
        <w:t xml:space="preserve">ում </w:t>
      </w:r>
      <w:r w:rsidR="008A47B4" w:rsidRPr="00BA5D64">
        <w:rPr>
          <w:rFonts w:ascii="Sylfaen" w:hAnsi="Sylfaen"/>
        </w:rPr>
        <w:t>է</w:t>
      </w:r>
      <w:r w:rsidR="001608D1" w:rsidRPr="00BA5D64">
        <w:rPr>
          <w:rFonts w:ascii="Sylfaen" w:hAnsi="Sylfaen"/>
        </w:rPr>
        <w:t xml:space="preserve"> </w:t>
      </w:r>
      <w:r w:rsidRPr="00BA5D64">
        <w:rPr>
          <w:rFonts w:ascii="Sylfaen" w:hAnsi="Sylfaen"/>
        </w:rPr>
        <w:t xml:space="preserve">ոռոգման, </w:t>
      </w:r>
      <w:r w:rsidRPr="00BA5D64">
        <w:rPr>
          <w:rFonts w:ascii="Sylfaen" w:hAnsi="Sylfaen"/>
        </w:rPr>
        <w:lastRenderedPageBreak/>
        <w:t>ջրամատակ</w:t>
      </w:r>
      <w:r w:rsidR="001608D1" w:rsidRPr="00BA5D64">
        <w:rPr>
          <w:rFonts w:ascii="Sylfaen" w:hAnsi="Sylfaen"/>
        </w:rPr>
        <w:t xml:space="preserve">արարման </w:t>
      </w:r>
      <w:r w:rsidR="003C4664" w:rsidRPr="00BA5D64">
        <w:rPr>
          <w:rFonts w:ascii="Sylfaen" w:hAnsi="Sylfaen"/>
        </w:rPr>
        <w:t>և</w:t>
      </w:r>
      <w:r w:rsidR="001608D1" w:rsidRPr="00BA5D64">
        <w:rPr>
          <w:rFonts w:ascii="Sylfaen" w:hAnsi="Sylfaen"/>
        </w:rPr>
        <w:t xml:space="preserve"> ջրահեռացման ծրագրերին: Ներկայումս ներդրումային ծախսերի միայն 1%-ն</w:t>
      </w:r>
      <w:r w:rsidR="0052619B" w:rsidRPr="00BA5D64">
        <w:rPr>
          <w:rFonts w:ascii="Sylfaen" w:hAnsi="Sylfaen"/>
        </w:rPr>
        <w:t xml:space="preserve"> է</w:t>
      </w:r>
      <w:r w:rsidR="001608D1" w:rsidRPr="00BA5D64">
        <w:rPr>
          <w:rFonts w:ascii="Sylfaen" w:hAnsi="Sylfaen"/>
        </w:rPr>
        <w:t xml:space="preserve"> հատկացվել </w:t>
      </w:r>
      <w:r w:rsidR="00725694" w:rsidRPr="00BA5D64">
        <w:rPr>
          <w:rFonts w:ascii="Sylfaen" w:hAnsi="Sylfaen"/>
        </w:rPr>
        <w:t xml:space="preserve">գյուղատնտեսության հանրային ծառայությունների մատուցման համար:  </w:t>
      </w:r>
    </w:p>
    <w:p w14:paraId="6C9A0883" w14:textId="77777777" w:rsidR="00433F9E" w:rsidRPr="00BA5D64" w:rsidRDefault="00433F9E" w:rsidP="000D3394">
      <w:pPr>
        <w:jc w:val="both"/>
        <w:rPr>
          <w:rFonts w:ascii="Sylfaen" w:hAnsi="Sylfaen"/>
          <w:b/>
        </w:rPr>
      </w:pPr>
    </w:p>
    <w:p w14:paraId="6C458837" w14:textId="77777777" w:rsidR="00D51D5C" w:rsidRPr="00BA5D64" w:rsidRDefault="008A47B4" w:rsidP="000D3394">
      <w:pPr>
        <w:jc w:val="both"/>
        <w:rPr>
          <w:rFonts w:ascii="Sylfaen" w:hAnsi="Sylfaen"/>
        </w:rPr>
      </w:pPr>
      <w:r w:rsidRPr="00BA5D64">
        <w:rPr>
          <w:rFonts w:ascii="Sylfaen" w:hAnsi="Sylfaen"/>
          <w:b/>
        </w:rPr>
        <w:t>Ի</w:t>
      </w:r>
      <w:r w:rsidR="00092CDC" w:rsidRPr="00BA5D64">
        <w:rPr>
          <w:rFonts w:ascii="Sylfaen" w:hAnsi="Sylfaen"/>
          <w:b/>
        </w:rPr>
        <w:t>նչպես ընթացիկ</w:t>
      </w:r>
      <w:r w:rsidR="0052619B" w:rsidRPr="00BA5D64">
        <w:rPr>
          <w:rFonts w:ascii="Sylfaen" w:hAnsi="Sylfaen"/>
          <w:b/>
        </w:rPr>
        <w:t>,</w:t>
      </w:r>
      <w:r w:rsidR="00092CDC" w:rsidRPr="00BA5D64">
        <w:rPr>
          <w:rFonts w:ascii="Sylfaen" w:hAnsi="Sylfaen"/>
          <w:b/>
        </w:rPr>
        <w:t xml:space="preserve"> այնպես էլ կապիտալ ծախսերը</w:t>
      </w:r>
      <w:r w:rsidRPr="00BA5D64">
        <w:rPr>
          <w:rFonts w:ascii="Sylfaen" w:hAnsi="Sylfaen"/>
          <w:b/>
        </w:rPr>
        <w:t xml:space="preserve"> վերահաշվեկշռելու</w:t>
      </w:r>
      <w:r w:rsidR="00E02B84" w:rsidRPr="00BA5D64">
        <w:rPr>
          <w:rFonts w:ascii="Sylfaen" w:hAnsi="Sylfaen"/>
          <w:b/>
        </w:rPr>
        <w:t xml:space="preserve"> ամուր հիմքեր գոյություն ունեն և համարժեք շրջանակ</w:t>
      </w:r>
      <w:r w:rsidR="00092CDC" w:rsidRPr="00BA5D64">
        <w:rPr>
          <w:rFonts w:ascii="Sylfaen" w:hAnsi="Sylfaen"/>
          <w:b/>
        </w:rPr>
        <w:t>, որպեսզի ուժեղ աջակցություն</w:t>
      </w:r>
      <w:r w:rsidR="00433F9E" w:rsidRPr="00BA5D64">
        <w:rPr>
          <w:rFonts w:ascii="Sylfaen" w:hAnsi="Sylfaen"/>
          <w:b/>
        </w:rPr>
        <w:t xml:space="preserve"> ապահովվի գյուղատնտեսության արդիականաց</w:t>
      </w:r>
      <w:r w:rsidR="00092CDC" w:rsidRPr="00BA5D64">
        <w:rPr>
          <w:rFonts w:ascii="Sylfaen" w:hAnsi="Sylfaen"/>
          <w:b/>
        </w:rPr>
        <w:t>մ</w:t>
      </w:r>
      <w:r w:rsidR="00433F9E" w:rsidRPr="00BA5D64">
        <w:rPr>
          <w:rFonts w:ascii="Sylfaen" w:hAnsi="Sylfaen"/>
          <w:b/>
        </w:rPr>
        <w:t xml:space="preserve">ան և </w:t>
      </w:r>
      <w:r w:rsidR="00092CDC" w:rsidRPr="00BA5D64">
        <w:rPr>
          <w:rFonts w:ascii="Sylfaen" w:hAnsi="Sylfaen"/>
          <w:b/>
        </w:rPr>
        <w:t>առ</w:t>
      </w:r>
      <w:r w:rsidR="003C4664" w:rsidRPr="00BA5D64">
        <w:rPr>
          <w:rFonts w:ascii="Sylfaen" w:hAnsi="Sylfaen"/>
          <w:b/>
        </w:rPr>
        <w:t>և</w:t>
      </w:r>
      <w:r w:rsidR="00092CDC" w:rsidRPr="00BA5D64">
        <w:rPr>
          <w:rFonts w:ascii="Sylfaen" w:hAnsi="Sylfaen"/>
          <w:b/>
        </w:rPr>
        <w:t>տրայնաց</w:t>
      </w:r>
      <w:r w:rsidR="00433F9E" w:rsidRPr="00BA5D64">
        <w:rPr>
          <w:rFonts w:ascii="Sylfaen" w:hAnsi="Sylfaen"/>
          <w:b/>
        </w:rPr>
        <w:t xml:space="preserve">ման համար: </w:t>
      </w:r>
      <w:r w:rsidR="00920DA3" w:rsidRPr="00BA5D64">
        <w:rPr>
          <w:rFonts w:ascii="Sylfaen" w:hAnsi="Sylfaen"/>
          <w:b/>
        </w:rPr>
        <w:t>Վ</w:t>
      </w:r>
      <w:r w:rsidR="00092CDC" w:rsidRPr="00BA5D64">
        <w:rPr>
          <w:rFonts w:ascii="Sylfaen" w:hAnsi="Sylfaen"/>
        </w:rPr>
        <w:t xml:space="preserve">առելիքի սուբսիդավորման, ընթացիկ </w:t>
      </w:r>
      <w:r w:rsidR="00920DA3" w:rsidRPr="00BA5D64">
        <w:rPr>
          <w:rFonts w:ascii="Sylfaen" w:hAnsi="Sylfaen"/>
        </w:rPr>
        <w:t xml:space="preserve">խոշոր </w:t>
      </w:r>
      <w:r w:rsidR="00092CDC" w:rsidRPr="00BA5D64">
        <w:rPr>
          <w:rFonts w:ascii="Sylfaen" w:hAnsi="Sylfaen"/>
        </w:rPr>
        <w:t>սուբսիդավորման ծրագ</w:t>
      </w:r>
      <w:r w:rsidR="00920DA3" w:rsidRPr="00BA5D64">
        <w:rPr>
          <w:rFonts w:ascii="Sylfaen" w:hAnsi="Sylfaen"/>
        </w:rPr>
        <w:t xml:space="preserve">րի շարունակական ծախսերը </w:t>
      </w:r>
      <w:r w:rsidR="00E02B84" w:rsidRPr="00BA5D64">
        <w:rPr>
          <w:rFonts w:ascii="Sylfaen" w:hAnsi="Sylfaen"/>
        </w:rPr>
        <w:t xml:space="preserve">տարակուսելի </w:t>
      </w:r>
      <w:r w:rsidR="00320779" w:rsidRPr="00BA5D64">
        <w:rPr>
          <w:rFonts w:ascii="Sylfaen" w:hAnsi="Sylfaen"/>
        </w:rPr>
        <w:t xml:space="preserve">են, </w:t>
      </w:r>
      <w:r w:rsidR="00E02B84" w:rsidRPr="00BA5D64">
        <w:rPr>
          <w:rFonts w:ascii="Sylfaen" w:hAnsi="Sylfaen"/>
        </w:rPr>
        <w:t xml:space="preserve">եթե </w:t>
      </w:r>
      <w:r w:rsidR="00092CDC" w:rsidRPr="00BA5D64">
        <w:rPr>
          <w:rFonts w:ascii="Sylfaen" w:hAnsi="Sylfaen"/>
        </w:rPr>
        <w:t xml:space="preserve">հաշվի </w:t>
      </w:r>
      <w:r w:rsidR="00E02B84" w:rsidRPr="00BA5D64">
        <w:rPr>
          <w:rFonts w:ascii="Sylfaen" w:hAnsi="Sylfaen"/>
        </w:rPr>
        <w:t>առն</w:t>
      </w:r>
      <w:r w:rsidR="00D07611" w:rsidRPr="00BA5D64">
        <w:rPr>
          <w:rFonts w:ascii="Sylfaen" w:hAnsi="Sylfaen"/>
        </w:rPr>
        <w:t>վ</w:t>
      </w:r>
      <w:r w:rsidR="00E02B84" w:rsidRPr="00BA5D64">
        <w:rPr>
          <w:rFonts w:ascii="Sylfaen" w:hAnsi="Sylfaen"/>
        </w:rPr>
        <w:t xml:space="preserve">են </w:t>
      </w:r>
      <w:r w:rsidR="00092CDC" w:rsidRPr="00BA5D64">
        <w:rPr>
          <w:rFonts w:ascii="Sylfaen" w:hAnsi="Sylfaen"/>
        </w:rPr>
        <w:t>անհամաչափ աջակցությունը խոշոր ֆերմերների</w:t>
      </w:r>
      <w:r w:rsidR="00E02B84" w:rsidRPr="00BA5D64">
        <w:rPr>
          <w:rFonts w:ascii="Sylfaen" w:hAnsi="Sylfaen"/>
        </w:rPr>
        <w:t>ն</w:t>
      </w:r>
      <w:r w:rsidR="00092CDC" w:rsidRPr="00BA5D64">
        <w:rPr>
          <w:rFonts w:ascii="Sylfaen" w:hAnsi="Sylfaen"/>
        </w:rPr>
        <w:t xml:space="preserve"> </w:t>
      </w:r>
      <w:r w:rsidR="00320779" w:rsidRPr="00BA5D64">
        <w:rPr>
          <w:rFonts w:ascii="Sylfaen" w:hAnsi="Sylfaen"/>
        </w:rPr>
        <w:t xml:space="preserve">և չարաշահման </w:t>
      </w:r>
      <w:r w:rsidR="00092CDC" w:rsidRPr="00BA5D64">
        <w:rPr>
          <w:rFonts w:ascii="Sylfaen" w:hAnsi="Sylfaen"/>
        </w:rPr>
        <w:t>ներուժ</w:t>
      </w:r>
      <w:r w:rsidR="00320779" w:rsidRPr="00BA5D64">
        <w:rPr>
          <w:rFonts w:ascii="Sylfaen" w:hAnsi="Sylfaen"/>
        </w:rPr>
        <w:t xml:space="preserve">ը: </w:t>
      </w:r>
      <w:r w:rsidR="00092CDC" w:rsidRPr="00BA5D64">
        <w:rPr>
          <w:rFonts w:ascii="Sylfaen" w:hAnsi="Sylfaen"/>
        </w:rPr>
        <w:t>Այլ սուբսիդավորման ծրագրեր</w:t>
      </w:r>
      <w:r w:rsidR="00E40FAA" w:rsidRPr="00BA5D64">
        <w:rPr>
          <w:rFonts w:ascii="Sylfaen" w:hAnsi="Sylfaen"/>
        </w:rPr>
        <w:t>ը</w:t>
      </w:r>
      <w:r w:rsidR="00092CDC" w:rsidRPr="00BA5D64">
        <w:rPr>
          <w:rFonts w:ascii="Sylfaen" w:hAnsi="Sylfaen"/>
        </w:rPr>
        <w:t xml:space="preserve">, </w:t>
      </w:r>
      <w:r w:rsidR="00E40FAA" w:rsidRPr="00BA5D64">
        <w:rPr>
          <w:rFonts w:ascii="Sylfaen" w:hAnsi="Sylfaen"/>
        </w:rPr>
        <w:t>օրինակ</w:t>
      </w:r>
      <w:r w:rsidR="00E02B84" w:rsidRPr="00BA5D64">
        <w:rPr>
          <w:rFonts w:ascii="Sylfaen" w:hAnsi="Sylfaen"/>
        </w:rPr>
        <w:t>՝</w:t>
      </w:r>
      <w:r w:rsidR="00E40FAA" w:rsidRPr="00BA5D64">
        <w:rPr>
          <w:rFonts w:ascii="Sylfaen" w:hAnsi="Sylfaen"/>
        </w:rPr>
        <w:t xml:space="preserve"> տոհմային </w:t>
      </w:r>
      <w:r w:rsidR="00092CDC" w:rsidRPr="00BA5D64">
        <w:rPr>
          <w:rFonts w:ascii="Sylfaen" w:hAnsi="Sylfaen"/>
        </w:rPr>
        <w:t xml:space="preserve">անասունների բուծման </w:t>
      </w:r>
      <w:r w:rsidR="00E40FAA" w:rsidRPr="00BA5D64">
        <w:rPr>
          <w:rFonts w:ascii="Sylfaen" w:hAnsi="Sylfaen"/>
        </w:rPr>
        <w:t>ծրագիր</w:t>
      </w:r>
      <w:r w:rsidR="00D07611" w:rsidRPr="00BA5D64">
        <w:rPr>
          <w:rFonts w:ascii="Sylfaen" w:hAnsi="Sylfaen"/>
        </w:rPr>
        <w:t>ն</w:t>
      </w:r>
      <w:r w:rsidR="00E40FAA" w:rsidRPr="00BA5D64">
        <w:rPr>
          <w:rFonts w:ascii="Sylfaen" w:hAnsi="Sylfaen"/>
        </w:rPr>
        <w:t xml:space="preserve"> իր չափերով փոքր է, իսկ շարունակելիության տեսա</w:t>
      </w:r>
      <w:r w:rsidR="00E02B84" w:rsidRPr="00BA5D64">
        <w:rPr>
          <w:rFonts w:ascii="Sylfaen" w:hAnsi="Sylfaen"/>
        </w:rPr>
        <w:t>նկյուն</w:t>
      </w:r>
      <w:r w:rsidR="00E40FAA" w:rsidRPr="00BA5D64">
        <w:rPr>
          <w:rFonts w:ascii="Sylfaen" w:hAnsi="Sylfaen"/>
        </w:rPr>
        <w:t>ից անբավարար</w:t>
      </w:r>
      <w:r w:rsidR="0052619B" w:rsidRPr="00BA5D64">
        <w:rPr>
          <w:rFonts w:ascii="Sylfaen" w:hAnsi="Sylfaen"/>
        </w:rPr>
        <w:t>՝</w:t>
      </w:r>
      <w:r w:rsidR="00E40FAA" w:rsidRPr="00BA5D64">
        <w:rPr>
          <w:rFonts w:ascii="Sylfaen" w:hAnsi="Sylfaen"/>
        </w:rPr>
        <w:t xml:space="preserve"> </w:t>
      </w:r>
      <w:r w:rsidR="00092CDC" w:rsidRPr="00BA5D64">
        <w:rPr>
          <w:rFonts w:ascii="Sylfaen" w:hAnsi="Sylfaen"/>
        </w:rPr>
        <w:t xml:space="preserve"> </w:t>
      </w:r>
      <w:r w:rsidR="00E40FAA" w:rsidRPr="00BA5D64">
        <w:rPr>
          <w:rFonts w:ascii="Sylfaen" w:hAnsi="Sylfaen"/>
        </w:rPr>
        <w:t xml:space="preserve">արդյունավետ լինելու համար: </w:t>
      </w:r>
      <w:r w:rsidR="00C12FC9" w:rsidRPr="00BA5D64">
        <w:rPr>
          <w:rFonts w:ascii="Sylfaen" w:hAnsi="Sylfaen"/>
        </w:rPr>
        <w:t xml:space="preserve">Ֆերմերներին տրվող հետագա </w:t>
      </w:r>
      <w:r w:rsidR="00092CDC" w:rsidRPr="00BA5D64">
        <w:rPr>
          <w:rFonts w:ascii="Sylfaen" w:hAnsi="Sylfaen"/>
        </w:rPr>
        <w:t>բյուջետային աջակցություն</w:t>
      </w:r>
      <w:r w:rsidR="00C12FC9" w:rsidRPr="00BA5D64">
        <w:rPr>
          <w:rFonts w:ascii="Sylfaen" w:hAnsi="Sylfaen"/>
        </w:rPr>
        <w:t xml:space="preserve">ը </w:t>
      </w:r>
      <w:r w:rsidR="00092CDC" w:rsidRPr="00BA5D64">
        <w:rPr>
          <w:rFonts w:ascii="Sylfaen" w:hAnsi="Sylfaen"/>
        </w:rPr>
        <w:t xml:space="preserve"> պետք է </w:t>
      </w:r>
      <w:r w:rsidR="00B75771" w:rsidRPr="00BA5D64">
        <w:rPr>
          <w:rFonts w:ascii="Sylfaen" w:hAnsi="Sylfaen"/>
        </w:rPr>
        <w:t xml:space="preserve">ուղղել </w:t>
      </w:r>
      <w:r w:rsidR="00092CDC" w:rsidRPr="00BA5D64">
        <w:rPr>
          <w:rFonts w:ascii="Sylfaen" w:hAnsi="Sylfaen"/>
        </w:rPr>
        <w:t xml:space="preserve">մի շարք </w:t>
      </w:r>
      <w:r w:rsidR="00C12FC9" w:rsidRPr="00BA5D64">
        <w:rPr>
          <w:rFonts w:ascii="Sylfaen" w:hAnsi="Sylfaen"/>
        </w:rPr>
        <w:t xml:space="preserve">նեղ </w:t>
      </w:r>
      <w:r w:rsidR="00092CDC" w:rsidRPr="00BA5D64">
        <w:rPr>
          <w:rFonts w:ascii="Sylfaen" w:hAnsi="Sylfaen"/>
        </w:rPr>
        <w:t>միջոցառումների</w:t>
      </w:r>
      <w:r w:rsidR="00C12FC9" w:rsidRPr="00BA5D64">
        <w:rPr>
          <w:rFonts w:ascii="Sylfaen" w:hAnsi="Sylfaen"/>
        </w:rPr>
        <w:t xml:space="preserve">՝ </w:t>
      </w:r>
      <w:r w:rsidR="00092CDC" w:rsidRPr="00BA5D64">
        <w:rPr>
          <w:rFonts w:ascii="Sylfaen" w:hAnsi="Sylfaen"/>
        </w:rPr>
        <w:t>աջակցելու մասնավոր ներդրում</w:t>
      </w:r>
      <w:r w:rsidR="00C12FC9" w:rsidRPr="00BA5D64">
        <w:rPr>
          <w:rFonts w:ascii="Sylfaen" w:hAnsi="Sylfaen"/>
        </w:rPr>
        <w:t xml:space="preserve">ներին և գյուղներդրումների </w:t>
      </w:r>
      <w:r w:rsidR="00092CDC" w:rsidRPr="00BA5D64">
        <w:rPr>
          <w:rFonts w:ascii="Sylfaen" w:hAnsi="Sylfaen"/>
        </w:rPr>
        <w:t>մատակարար</w:t>
      </w:r>
      <w:r w:rsidR="00C12FC9" w:rsidRPr="00BA5D64">
        <w:rPr>
          <w:rFonts w:ascii="Sylfaen" w:hAnsi="Sylfaen"/>
        </w:rPr>
        <w:t>մանը</w:t>
      </w:r>
      <w:r w:rsidR="001863B6" w:rsidRPr="00BA5D64">
        <w:rPr>
          <w:rFonts w:ascii="Sylfaen" w:hAnsi="Sylfaen"/>
        </w:rPr>
        <w:t>,</w:t>
      </w:r>
      <w:r w:rsidR="00092CDC" w:rsidRPr="00BA5D64">
        <w:rPr>
          <w:rFonts w:ascii="Sylfaen" w:hAnsi="Sylfaen"/>
        </w:rPr>
        <w:t xml:space="preserve"> </w:t>
      </w:r>
      <w:r w:rsidR="005B4391" w:rsidRPr="00BA5D64">
        <w:rPr>
          <w:rFonts w:ascii="Sylfaen" w:hAnsi="Sylfaen"/>
        </w:rPr>
        <w:t xml:space="preserve">և </w:t>
      </w:r>
      <w:r w:rsidR="00092CDC" w:rsidRPr="00BA5D64">
        <w:rPr>
          <w:rFonts w:ascii="Sylfaen" w:hAnsi="Sylfaen"/>
        </w:rPr>
        <w:t xml:space="preserve">պետք է </w:t>
      </w:r>
      <w:r w:rsidR="005B4391" w:rsidRPr="00BA5D64">
        <w:rPr>
          <w:rFonts w:ascii="Sylfaen" w:hAnsi="Sylfaen"/>
        </w:rPr>
        <w:t>արգելել հանրային միջոցների</w:t>
      </w:r>
      <w:r w:rsidR="0052619B" w:rsidRPr="00BA5D64">
        <w:rPr>
          <w:rFonts w:ascii="Sylfaen" w:hAnsi="Sylfaen"/>
        </w:rPr>
        <w:t xml:space="preserve">ց </w:t>
      </w:r>
      <w:r w:rsidR="00B75771" w:rsidRPr="00BA5D64">
        <w:rPr>
          <w:rFonts w:ascii="Sylfaen" w:hAnsi="Sylfaen"/>
        </w:rPr>
        <w:t xml:space="preserve">խոշոր ֆերմերներին </w:t>
      </w:r>
      <w:r w:rsidR="0052619B" w:rsidRPr="00BA5D64">
        <w:rPr>
          <w:rFonts w:ascii="Sylfaen" w:hAnsi="Sylfaen"/>
        </w:rPr>
        <w:t>տրվող</w:t>
      </w:r>
      <w:r w:rsidR="005B4391" w:rsidRPr="00BA5D64">
        <w:rPr>
          <w:rFonts w:ascii="Sylfaen" w:hAnsi="Sylfaen"/>
        </w:rPr>
        <w:t xml:space="preserve"> </w:t>
      </w:r>
      <w:r w:rsidR="00092CDC" w:rsidRPr="00BA5D64">
        <w:rPr>
          <w:rFonts w:ascii="Sylfaen" w:hAnsi="Sylfaen"/>
        </w:rPr>
        <w:t>անհամաչափ բաշխ</w:t>
      </w:r>
      <w:r w:rsidR="005B4391" w:rsidRPr="00BA5D64">
        <w:rPr>
          <w:rFonts w:ascii="Sylfaen" w:hAnsi="Sylfaen"/>
        </w:rPr>
        <w:t>ումը:</w:t>
      </w:r>
      <w:r w:rsidR="003D1CC4" w:rsidRPr="00BA5D64">
        <w:t xml:space="preserve"> </w:t>
      </w:r>
      <w:r w:rsidR="00092CDC" w:rsidRPr="00BA5D64">
        <w:rPr>
          <w:rFonts w:ascii="Sylfaen" w:hAnsi="Sylfaen"/>
        </w:rPr>
        <w:t xml:space="preserve">Այս նեղ </w:t>
      </w:r>
      <w:r w:rsidR="00B75771" w:rsidRPr="00BA5D64">
        <w:rPr>
          <w:rFonts w:ascii="Sylfaen" w:hAnsi="Sylfaen"/>
        </w:rPr>
        <w:t xml:space="preserve">ուղղությունը </w:t>
      </w:r>
      <w:r w:rsidR="00092CDC" w:rsidRPr="00BA5D64">
        <w:rPr>
          <w:rFonts w:ascii="Sylfaen" w:hAnsi="Sylfaen"/>
        </w:rPr>
        <w:t xml:space="preserve">կնպաստի </w:t>
      </w:r>
      <w:r w:rsidR="004F2420" w:rsidRPr="00BA5D64">
        <w:rPr>
          <w:rFonts w:ascii="Sylfaen" w:hAnsi="Sylfaen"/>
        </w:rPr>
        <w:t xml:space="preserve">ընթացիկ ծախսերի </w:t>
      </w:r>
      <w:r w:rsidR="00092CDC" w:rsidRPr="00BA5D64">
        <w:rPr>
          <w:rFonts w:ascii="Sylfaen" w:hAnsi="Sylfaen"/>
        </w:rPr>
        <w:t>վերաբաշխ</w:t>
      </w:r>
      <w:r w:rsidR="004F2420" w:rsidRPr="00BA5D64">
        <w:rPr>
          <w:rFonts w:ascii="Sylfaen" w:hAnsi="Sylfaen"/>
        </w:rPr>
        <w:t xml:space="preserve">մանը </w:t>
      </w:r>
      <w:r w:rsidR="00092CDC" w:rsidRPr="00BA5D64">
        <w:rPr>
          <w:rFonts w:ascii="Sylfaen" w:hAnsi="Sylfaen"/>
        </w:rPr>
        <w:t>էական հանրային ծառայությունների</w:t>
      </w:r>
      <w:r w:rsidR="004F2420" w:rsidRPr="00BA5D64">
        <w:rPr>
          <w:rFonts w:ascii="Sylfaen" w:hAnsi="Sylfaen"/>
        </w:rPr>
        <w:t xml:space="preserve">ն աջակցելու համար: </w:t>
      </w:r>
      <w:r w:rsidR="00B75771" w:rsidRPr="00BA5D64">
        <w:rPr>
          <w:rFonts w:ascii="Sylfaen" w:hAnsi="Sylfaen"/>
        </w:rPr>
        <w:t>Դ</w:t>
      </w:r>
      <w:r w:rsidR="00092CDC" w:rsidRPr="00BA5D64">
        <w:rPr>
          <w:rFonts w:ascii="Sylfaen" w:hAnsi="Sylfaen"/>
        </w:rPr>
        <w:t>ոնորները</w:t>
      </w:r>
      <w:r w:rsidR="00B75771" w:rsidRPr="00BA5D64">
        <w:rPr>
          <w:rFonts w:ascii="Sylfaen" w:hAnsi="Sylfaen"/>
        </w:rPr>
        <w:t xml:space="preserve"> և</w:t>
      </w:r>
      <w:r w:rsidR="00E62908" w:rsidRPr="00BA5D64">
        <w:rPr>
          <w:rFonts w:ascii="Sylfaen" w:hAnsi="Sylfaen"/>
        </w:rPr>
        <w:t xml:space="preserve"> </w:t>
      </w:r>
      <w:r w:rsidR="00092CDC" w:rsidRPr="00BA5D64">
        <w:rPr>
          <w:rFonts w:ascii="Sylfaen" w:hAnsi="Sylfaen"/>
        </w:rPr>
        <w:t xml:space="preserve">կառավարությունը </w:t>
      </w:r>
      <w:r w:rsidR="00E62908" w:rsidRPr="00BA5D64">
        <w:rPr>
          <w:rFonts w:ascii="Sylfaen" w:hAnsi="Sylfaen"/>
        </w:rPr>
        <w:t xml:space="preserve">նույնպես </w:t>
      </w:r>
      <w:r w:rsidR="00B75771" w:rsidRPr="00BA5D64">
        <w:rPr>
          <w:rFonts w:ascii="Sylfaen" w:hAnsi="Sylfaen"/>
        </w:rPr>
        <w:t xml:space="preserve">պետք է </w:t>
      </w:r>
      <w:r w:rsidR="00092CDC" w:rsidRPr="00BA5D64">
        <w:rPr>
          <w:rFonts w:ascii="Sylfaen" w:hAnsi="Sylfaen"/>
        </w:rPr>
        <w:t>մեծացնե</w:t>
      </w:r>
      <w:r w:rsidR="00E62908" w:rsidRPr="00BA5D64">
        <w:rPr>
          <w:rFonts w:ascii="Sylfaen" w:hAnsi="Sylfaen"/>
        </w:rPr>
        <w:t xml:space="preserve">ն </w:t>
      </w:r>
      <w:r w:rsidR="00092CDC" w:rsidRPr="00BA5D64">
        <w:rPr>
          <w:rFonts w:ascii="Sylfaen" w:hAnsi="Sylfaen"/>
        </w:rPr>
        <w:t>հա</w:t>
      </w:r>
      <w:r w:rsidR="00E62908" w:rsidRPr="00BA5D64">
        <w:rPr>
          <w:rFonts w:ascii="Sylfaen" w:hAnsi="Sylfaen"/>
        </w:rPr>
        <w:t xml:space="preserve">նրային </w:t>
      </w:r>
      <w:r w:rsidR="00092CDC" w:rsidRPr="00BA5D64">
        <w:rPr>
          <w:rFonts w:ascii="Sylfaen" w:hAnsi="Sylfaen"/>
        </w:rPr>
        <w:t>ներդրում</w:t>
      </w:r>
      <w:r w:rsidR="00E62908" w:rsidRPr="00BA5D64">
        <w:rPr>
          <w:rFonts w:ascii="Sylfaen" w:hAnsi="Sylfaen"/>
        </w:rPr>
        <w:t xml:space="preserve">ները հանրային </w:t>
      </w:r>
      <w:r w:rsidR="003C4664" w:rsidRPr="00BA5D64">
        <w:rPr>
          <w:rFonts w:ascii="Sylfaen" w:hAnsi="Sylfaen"/>
        </w:rPr>
        <w:t>և</w:t>
      </w:r>
      <w:r w:rsidR="00E62908" w:rsidRPr="00BA5D64">
        <w:rPr>
          <w:rFonts w:ascii="Sylfaen" w:hAnsi="Sylfaen"/>
        </w:rPr>
        <w:t xml:space="preserve"> մասնավոր հաստատություններ</w:t>
      </w:r>
      <w:r w:rsidR="00546F75" w:rsidRPr="00BA5D64">
        <w:rPr>
          <w:rFonts w:ascii="Sylfaen" w:hAnsi="Sylfaen"/>
        </w:rPr>
        <w:t xml:space="preserve">ն </w:t>
      </w:r>
      <w:r w:rsidR="00E62908" w:rsidRPr="00BA5D64">
        <w:rPr>
          <w:rFonts w:ascii="Sylfaen" w:hAnsi="Sylfaen"/>
        </w:rPr>
        <w:t xml:space="preserve">ամրապնդող </w:t>
      </w:r>
      <w:r w:rsidR="00092CDC" w:rsidRPr="00BA5D64">
        <w:rPr>
          <w:rFonts w:ascii="Sylfaen" w:hAnsi="Sylfaen"/>
        </w:rPr>
        <w:t xml:space="preserve">միջոցառումների </w:t>
      </w:r>
      <w:r w:rsidR="00E62908" w:rsidRPr="00BA5D64">
        <w:rPr>
          <w:rFonts w:ascii="Sylfaen" w:hAnsi="Sylfaen"/>
        </w:rPr>
        <w:t xml:space="preserve">և ժամանակակից արտադրության, վերամշակման </w:t>
      </w:r>
      <w:r w:rsidR="003C4664" w:rsidRPr="00BA5D64">
        <w:rPr>
          <w:rFonts w:ascii="Sylfaen" w:hAnsi="Sylfaen"/>
        </w:rPr>
        <w:t>և</w:t>
      </w:r>
      <w:r w:rsidR="00E62908" w:rsidRPr="00BA5D64">
        <w:rPr>
          <w:rFonts w:ascii="Sylfaen" w:hAnsi="Sylfaen"/>
        </w:rPr>
        <w:t xml:space="preserve"> մա</w:t>
      </w:r>
      <w:r w:rsidR="00546F75" w:rsidRPr="00BA5D64">
        <w:rPr>
          <w:rFonts w:ascii="Sylfaen" w:hAnsi="Sylfaen"/>
        </w:rPr>
        <w:t>ր</w:t>
      </w:r>
      <w:r w:rsidR="008D6C1A" w:rsidRPr="00BA5D64">
        <w:rPr>
          <w:rFonts w:ascii="Sylfaen" w:hAnsi="Sylfaen"/>
        </w:rPr>
        <w:t>ք</w:t>
      </w:r>
      <w:r w:rsidR="00546F75" w:rsidRPr="00BA5D64">
        <w:rPr>
          <w:rFonts w:ascii="Sylfaen" w:hAnsi="Sylfaen"/>
        </w:rPr>
        <w:t>ե</w:t>
      </w:r>
      <w:r w:rsidR="008D6C1A" w:rsidRPr="00BA5D64">
        <w:rPr>
          <w:rFonts w:ascii="Sylfaen" w:hAnsi="Sylfaen"/>
        </w:rPr>
        <w:t>թ</w:t>
      </w:r>
      <w:r w:rsidR="00E62908" w:rsidRPr="00BA5D64">
        <w:rPr>
          <w:rFonts w:ascii="Sylfaen" w:hAnsi="Sylfaen"/>
        </w:rPr>
        <w:t xml:space="preserve">ինգի համակարգերի համար անհրաժեշտ </w:t>
      </w:r>
      <w:r w:rsidR="00092CDC" w:rsidRPr="00BA5D64">
        <w:rPr>
          <w:rFonts w:ascii="Sylfaen" w:hAnsi="Sylfaen"/>
        </w:rPr>
        <w:t>գիտելիքներ</w:t>
      </w:r>
      <w:r w:rsidR="00E62908" w:rsidRPr="00BA5D64">
        <w:rPr>
          <w:rFonts w:ascii="Sylfaen" w:hAnsi="Sylfaen"/>
        </w:rPr>
        <w:t xml:space="preserve">ի և </w:t>
      </w:r>
      <w:r w:rsidR="00092CDC" w:rsidRPr="00BA5D64">
        <w:rPr>
          <w:rFonts w:ascii="Sylfaen" w:hAnsi="Sylfaen"/>
        </w:rPr>
        <w:t>հմտություններ</w:t>
      </w:r>
      <w:r w:rsidR="00E62908" w:rsidRPr="00BA5D64">
        <w:rPr>
          <w:rFonts w:ascii="Sylfaen" w:hAnsi="Sylfaen"/>
        </w:rPr>
        <w:t xml:space="preserve">ի կառուցման համար: </w:t>
      </w:r>
    </w:p>
    <w:p w14:paraId="4287A549" w14:textId="77777777" w:rsidR="00D51D5C" w:rsidRPr="00BA5D64" w:rsidRDefault="00D51D5C" w:rsidP="000D3394">
      <w:pPr>
        <w:jc w:val="both"/>
        <w:rPr>
          <w:rFonts w:ascii="Sylfaen" w:hAnsi="Sylfaen"/>
        </w:rPr>
      </w:pPr>
    </w:p>
    <w:p w14:paraId="68DCAC5F" w14:textId="77777777" w:rsidR="00023281" w:rsidRPr="00BA5D64" w:rsidRDefault="00023281" w:rsidP="000D3394">
      <w:pPr>
        <w:jc w:val="both"/>
        <w:rPr>
          <w:rFonts w:ascii="Sylfaen" w:hAnsi="Sylfaen"/>
        </w:rPr>
      </w:pPr>
      <w:r w:rsidRPr="00BA5D64">
        <w:rPr>
          <w:rFonts w:ascii="Sylfaen" w:hAnsi="Sylfaen"/>
        </w:rPr>
        <w:t xml:space="preserve">Սրանց մեծ մասը  բյուջեից անկախ առաջարկություններ են, որոնք համահունչ </w:t>
      </w:r>
      <w:r w:rsidR="00FF5A9A" w:rsidRPr="00BA5D64">
        <w:rPr>
          <w:rFonts w:ascii="Sylfaen" w:hAnsi="Sylfaen"/>
        </w:rPr>
        <w:t xml:space="preserve">են </w:t>
      </w:r>
      <w:r w:rsidRPr="00BA5D64">
        <w:rPr>
          <w:rFonts w:ascii="Sylfaen" w:hAnsi="Sylfaen"/>
        </w:rPr>
        <w:t>ազգային ռազմավար</w:t>
      </w:r>
      <w:r w:rsidR="004405EA" w:rsidRPr="00BA5D64">
        <w:rPr>
          <w:rFonts w:ascii="Sylfaen" w:hAnsi="Sylfaen"/>
        </w:rPr>
        <w:t xml:space="preserve">ական </w:t>
      </w:r>
      <w:r w:rsidRPr="00BA5D64">
        <w:rPr>
          <w:rFonts w:ascii="Sylfaen" w:hAnsi="Sylfaen"/>
        </w:rPr>
        <w:t>փաստաթղթեր</w:t>
      </w:r>
      <w:r w:rsidR="00FF5A9A" w:rsidRPr="00BA5D64">
        <w:rPr>
          <w:rFonts w:ascii="Sylfaen" w:hAnsi="Sylfaen"/>
        </w:rPr>
        <w:t>ի</w:t>
      </w:r>
      <w:r w:rsidR="00B75771" w:rsidRPr="00BA5D64">
        <w:rPr>
          <w:rFonts w:ascii="Sylfaen" w:hAnsi="Sylfaen"/>
        </w:rPr>
        <w:t>ն</w:t>
      </w:r>
      <w:r w:rsidR="00FF5A9A" w:rsidRPr="00BA5D64">
        <w:rPr>
          <w:rFonts w:ascii="Sylfaen" w:hAnsi="Sylfaen"/>
        </w:rPr>
        <w:t xml:space="preserve">: </w:t>
      </w:r>
      <w:r w:rsidR="002670F0" w:rsidRPr="00BA5D64">
        <w:rPr>
          <w:rFonts w:ascii="Sylfaen" w:hAnsi="Sylfaen"/>
        </w:rPr>
        <w:t xml:space="preserve">Ֆերմերային ներդրումների </w:t>
      </w:r>
      <w:r w:rsidRPr="00BA5D64">
        <w:rPr>
          <w:rFonts w:ascii="Sylfaen" w:hAnsi="Sylfaen"/>
        </w:rPr>
        <w:t>սուբսիդիաներ</w:t>
      </w:r>
      <w:r w:rsidR="002670F0" w:rsidRPr="00BA5D64">
        <w:rPr>
          <w:rFonts w:ascii="Sylfaen" w:hAnsi="Sylfaen"/>
        </w:rPr>
        <w:t>ը</w:t>
      </w:r>
      <w:r w:rsidRPr="00BA5D64">
        <w:rPr>
          <w:rFonts w:ascii="Sylfaen" w:hAnsi="Sylfaen"/>
        </w:rPr>
        <w:t xml:space="preserve"> բարելավ</w:t>
      </w:r>
      <w:r w:rsidR="002670F0" w:rsidRPr="00BA5D64">
        <w:rPr>
          <w:rFonts w:ascii="Sylfaen" w:hAnsi="Sylfaen"/>
        </w:rPr>
        <w:t xml:space="preserve">ում են չեզոք միջոցների </w:t>
      </w:r>
      <w:r w:rsidRPr="00BA5D64">
        <w:rPr>
          <w:rFonts w:ascii="Sylfaen" w:hAnsi="Sylfaen"/>
        </w:rPr>
        <w:t>հասանելիությ</w:t>
      </w:r>
      <w:r w:rsidR="002670F0" w:rsidRPr="00BA5D64">
        <w:rPr>
          <w:rFonts w:ascii="Sylfaen" w:hAnsi="Sylfaen"/>
        </w:rPr>
        <w:t xml:space="preserve">ան </w:t>
      </w:r>
      <w:r w:rsidRPr="00BA5D64">
        <w:rPr>
          <w:rFonts w:ascii="Sylfaen" w:hAnsi="Sylfaen"/>
        </w:rPr>
        <w:t>ծավալ</w:t>
      </w:r>
      <w:r w:rsidR="002670F0" w:rsidRPr="00BA5D64">
        <w:rPr>
          <w:rFonts w:ascii="Sylfaen" w:hAnsi="Sylfaen"/>
        </w:rPr>
        <w:t>ը</w:t>
      </w:r>
      <w:r w:rsidRPr="00BA5D64">
        <w:rPr>
          <w:rFonts w:ascii="Sylfaen" w:hAnsi="Sylfaen"/>
        </w:rPr>
        <w:t>, ինչը օգտ</w:t>
      </w:r>
      <w:r w:rsidR="002670F0" w:rsidRPr="00BA5D64">
        <w:rPr>
          <w:rFonts w:ascii="Sylfaen" w:hAnsi="Sylfaen"/>
        </w:rPr>
        <w:t xml:space="preserve">ակար է </w:t>
      </w:r>
      <w:r w:rsidR="0018759F" w:rsidRPr="00BA5D64">
        <w:rPr>
          <w:rFonts w:ascii="Sylfaen" w:hAnsi="Sylfaen"/>
        </w:rPr>
        <w:t xml:space="preserve">ինչպես </w:t>
      </w:r>
      <w:r w:rsidRPr="00BA5D64">
        <w:rPr>
          <w:rFonts w:ascii="Sylfaen" w:hAnsi="Sylfaen"/>
        </w:rPr>
        <w:t>մեծ</w:t>
      </w:r>
      <w:r w:rsidR="002670F0" w:rsidRPr="00BA5D64">
        <w:rPr>
          <w:rFonts w:ascii="Sylfaen" w:hAnsi="Sylfaen"/>
        </w:rPr>
        <w:t xml:space="preserve">, </w:t>
      </w:r>
      <w:r w:rsidR="0018759F" w:rsidRPr="00BA5D64">
        <w:rPr>
          <w:rFonts w:ascii="Sylfaen" w:hAnsi="Sylfaen"/>
        </w:rPr>
        <w:t xml:space="preserve">այնպես էլ </w:t>
      </w:r>
      <w:r w:rsidRPr="00BA5D64">
        <w:rPr>
          <w:rFonts w:ascii="Sylfaen" w:hAnsi="Sylfaen"/>
        </w:rPr>
        <w:t>փոքր ֆերմերների</w:t>
      </w:r>
      <w:r w:rsidR="002670F0" w:rsidRPr="00BA5D64">
        <w:rPr>
          <w:rFonts w:ascii="Sylfaen" w:hAnsi="Sylfaen"/>
        </w:rPr>
        <w:t xml:space="preserve"> համար</w:t>
      </w:r>
      <w:r w:rsidR="00795020" w:rsidRPr="00BA5D64">
        <w:rPr>
          <w:rFonts w:ascii="Sylfaen" w:hAnsi="Sylfaen"/>
        </w:rPr>
        <w:t xml:space="preserve">, իսկ այս </w:t>
      </w:r>
      <w:r w:rsidRPr="00BA5D64">
        <w:rPr>
          <w:rFonts w:ascii="Sylfaen" w:hAnsi="Sylfaen"/>
        </w:rPr>
        <w:t xml:space="preserve">սուբսիդավորման </w:t>
      </w:r>
      <w:r w:rsidR="00795020" w:rsidRPr="00BA5D64">
        <w:rPr>
          <w:rFonts w:ascii="Sylfaen" w:hAnsi="Sylfaen"/>
        </w:rPr>
        <w:t>շեմը կ</w:t>
      </w:r>
      <w:r w:rsidRPr="00BA5D64">
        <w:rPr>
          <w:rFonts w:ascii="Sylfaen" w:hAnsi="Sylfaen"/>
        </w:rPr>
        <w:t>սահմանափակ</w:t>
      </w:r>
      <w:r w:rsidR="00795020" w:rsidRPr="00BA5D64">
        <w:rPr>
          <w:rFonts w:ascii="Sylfaen" w:hAnsi="Sylfaen"/>
        </w:rPr>
        <w:t xml:space="preserve">ի խոշոր ֆերմերներին տրվող </w:t>
      </w:r>
      <w:r w:rsidRPr="00BA5D64">
        <w:rPr>
          <w:rFonts w:ascii="Sylfaen" w:hAnsi="Sylfaen"/>
        </w:rPr>
        <w:t>անհամաչափ նպաստներ</w:t>
      </w:r>
      <w:r w:rsidR="00795020" w:rsidRPr="00BA5D64">
        <w:rPr>
          <w:rFonts w:ascii="Sylfaen" w:hAnsi="Sylfaen"/>
        </w:rPr>
        <w:t>ը</w:t>
      </w:r>
      <w:r w:rsidRPr="00BA5D64">
        <w:rPr>
          <w:rFonts w:ascii="Sylfaen" w:hAnsi="Sylfaen"/>
        </w:rPr>
        <w:t xml:space="preserve">: </w:t>
      </w:r>
      <w:r w:rsidR="000563D3" w:rsidRPr="00BA5D64">
        <w:rPr>
          <w:rFonts w:ascii="Sylfaen" w:hAnsi="Sylfaen"/>
        </w:rPr>
        <w:t>Էական հանրային ծառայությունների աջակցության բարձրացումը կնպաստի նաև փոքր ֆերմերներին, հատկապես</w:t>
      </w:r>
      <w:r w:rsidR="001863B6" w:rsidRPr="00BA5D64">
        <w:rPr>
          <w:rFonts w:ascii="Sylfaen" w:hAnsi="Sylfaen"/>
        </w:rPr>
        <w:t>՝</w:t>
      </w:r>
      <w:r w:rsidR="000563D3" w:rsidRPr="00BA5D64">
        <w:rPr>
          <w:rFonts w:ascii="Sylfaen" w:hAnsi="Sylfaen"/>
        </w:rPr>
        <w:t xml:space="preserve"> գյուղատնտեսական գիտասփյուռի/խորհրդատվության համակարգն ամրապնդող  միջոցառումները, </w:t>
      </w:r>
      <w:r w:rsidR="001863B6" w:rsidRPr="00BA5D64">
        <w:rPr>
          <w:rFonts w:ascii="Sylfaen" w:hAnsi="Sylfaen"/>
        </w:rPr>
        <w:t>կնպաստեն նաև</w:t>
      </w:r>
      <w:r w:rsidR="000563D3" w:rsidRPr="00BA5D64">
        <w:rPr>
          <w:rFonts w:ascii="Sylfaen" w:hAnsi="Sylfaen"/>
        </w:rPr>
        <w:t xml:space="preserve"> </w:t>
      </w:r>
      <w:r w:rsidR="001863B6" w:rsidRPr="00BA5D64">
        <w:rPr>
          <w:rFonts w:ascii="Sylfaen" w:hAnsi="Sylfaen"/>
        </w:rPr>
        <w:t xml:space="preserve">լուրջ </w:t>
      </w:r>
      <w:r w:rsidR="000563D3" w:rsidRPr="00BA5D64">
        <w:rPr>
          <w:rFonts w:ascii="Sylfaen" w:hAnsi="Sylfaen"/>
        </w:rPr>
        <w:t>դոնորային ներդրումները հանրային և մասնավոր հաստատությունների և մարդկային կապիտալի համար:</w:t>
      </w:r>
    </w:p>
    <w:p w14:paraId="74CDA3F5" w14:textId="77777777" w:rsidR="00D51D5C" w:rsidRPr="00BA5D64" w:rsidRDefault="00D51D5C" w:rsidP="000D3394">
      <w:pPr>
        <w:jc w:val="both"/>
        <w:rPr>
          <w:rFonts w:ascii="Sylfaen" w:hAnsi="Sylfaen"/>
        </w:rPr>
      </w:pPr>
    </w:p>
    <w:p w14:paraId="1017D9FB" w14:textId="77777777" w:rsidR="006018BB" w:rsidRPr="00BA5D64" w:rsidRDefault="009F402E" w:rsidP="000D339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BA5D64">
        <w:rPr>
          <w:rFonts w:ascii="Sylfaen" w:hAnsi="Sylfaen"/>
          <w:b/>
          <w:sz w:val="24"/>
          <w:szCs w:val="24"/>
        </w:rPr>
        <w:t>ՀԱՄԱՌՈՏ ՄԱՏՐԻՑԱՆ</w:t>
      </w:r>
    </w:p>
    <w:p w14:paraId="7E121BEA" w14:textId="77777777" w:rsidR="006018BB" w:rsidRPr="00BA5D64" w:rsidRDefault="006018BB" w:rsidP="000D3394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17C5E6E2" w14:textId="77777777" w:rsidR="00B208EF" w:rsidRPr="00BA5D64" w:rsidRDefault="00337D12" w:rsidP="000D3394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sz w:val="24"/>
          <w:szCs w:val="24"/>
        </w:rPr>
        <w:t>Ստորև բերված մատրիցան ներկայացնում է վերանայման ընդհանուր տեսակետը և տարբերակներ</w:t>
      </w:r>
      <w:r w:rsidR="0040493E" w:rsidRPr="00BA5D64">
        <w:rPr>
          <w:rFonts w:ascii="Sylfaen" w:hAnsi="Sylfaen"/>
          <w:sz w:val="24"/>
          <w:szCs w:val="24"/>
        </w:rPr>
        <w:t xml:space="preserve"> բերում</w:t>
      </w:r>
      <w:r w:rsidRPr="00BA5D64">
        <w:rPr>
          <w:rFonts w:ascii="Sylfaen" w:hAnsi="Sylfaen"/>
          <w:sz w:val="24"/>
          <w:szCs w:val="24"/>
        </w:rPr>
        <w:t xml:space="preserve"> քաղաքականության և ներդրումների համար</w:t>
      </w:r>
      <w:r w:rsidR="00B75771" w:rsidRPr="00BA5D64">
        <w:rPr>
          <w:rFonts w:ascii="Sylfaen" w:hAnsi="Sylfaen"/>
          <w:sz w:val="24"/>
          <w:szCs w:val="24"/>
        </w:rPr>
        <w:t>:</w:t>
      </w:r>
      <w:r w:rsidRPr="00BA5D64">
        <w:rPr>
          <w:rFonts w:ascii="Sylfaen" w:hAnsi="Sylfaen"/>
          <w:sz w:val="24"/>
          <w:szCs w:val="24"/>
        </w:rPr>
        <w:t xml:space="preserve"> </w:t>
      </w:r>
    </w:p>
    <w:p w14:paraId="1E371DC8" w14:textId="77777777" w:rsidR="00B208EF" w:rsidRPr="00BA5D64" w:rsidRDefault="00B208EF" w:rsidP="000D3394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</w:p>
    <w:p w14:paraId="437E458B" w14:textId="77777777" w:rsidR="00B208EF" w:rsidRPr="00BA5D64" w:rsidRDefault="00B208EF" w:rsidP="000D3394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</w:p>
    <w:p w14:paraId="5E3EAEB3" w14:textId="77777777" w:rsidR="00B208EF" w:rsidRPr="00BA5D64" w:rsidRDefault="00B208EF" w:rsidP="000D3394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</w:p>
    <w:p w14:paraId="25C0F4A0" w14:textId="77777777" w:rsidR="00B208EF" w:rsidRPr="00BA5D64" w:rsidRDefault="00B208EF" w:rsidP="000D3394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</w:p>
    <w:p w14:paraId="767571AB" w14:textId="77777777" w:rsidR="006B162A" w:rsidRPr="00BA5D64" w:rsidRDefault="006B162A" w:rsidP="000D3394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  <w:r w:rsidRPr="00BA5D64">
        <w:rPr>
          <w:rFonts w:ascii="Sylfaen" w:hAnsi="Sylfaen"/>
          <w:sz w:val="24"/>
          <w:szCs w:val="24"/>
        </w:rPr>
        <w:br w:type="page"/>
      </w:r>
    </w:p>
    <w:p w14:paraId="12969B45" w14:textId="77777777" w:rsidR="006B162A" w:rsidRPr="00BA5D64" w:rsidRDefault="006B162A" w:rsidP="000D3394">
      <w:pPr>
        <w:jc w:val="both"/>
        <w:rPr>
          <w:rFonts w:ascii="Sylfaen" w:hAnsi="Sylfaen"/>
          <w:lang w:val="en-GB"/>
        </w:rPr>
        <w:sectPr w:rsidR="006B162A" w:rsidRPr="00BA5D64" w:rsidSect="00597C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tbl>
      <w:tblPr>
        <w:tblW w:w="15660" w:type="dxa"/>
        <w:tblInd w:w="-1092" w:type="dxa"/>
        <w:tblLayout w:type="fixed"/>
        <w:tblLook w:val="04A0" w:firstRow="1" w:lastRow="0" w:firstColumn="1" w:lastColumn="0" w:noHBand="0" w:noVBand="1"/>
      </w:tblPr>
      <w:tblGrid>
        <w:gridCol w:w="2070"/>
        <w:gridCol w:w="9180"/>
        <w:gridCol w:w="1800"/>
        <w:gridCol w:w="2610"/>
      </w:tblGrid>
      <w:tr w:rsidR="00B208EF" w:rsidRPr="00BA5D64" w14:paraId="008A1122" w14:textId="77777777" w:rsidTr="00B208EF">
        <w:trPr>
          <w:trHeight w:val="64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F5A24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Նպատակը 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1FA22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Առաջարկվող քաղաքականության միջոցառումները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5C922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Ժամանակահատվածը և գերակայության մակարդակը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14F0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Գիտելիքների պակասը </w:t>
            </w:r>
          </w:p>
        </w:tc>
      </w:tr>
      <w:tr w:rsidR="00B208EF" w:rsidRPr="00BA5D64" w14:paraId="20B0B80F" w14:textId="77777777" w:rsidTr="00B208EF">
        <w:trPr>
          <w:trHeight w:val="315"/>
        </w:trPr>
        <w:tc>
          <w:tcPr>
            <w:tcW w:w="1566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BC005F0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I. Պտուղ-բանջարեղենի արտահանումը </w:t>
            </w:r>
          </w:p>
        </w:tc>
      </w:tr>
      <w:tr w:rsidR="00B208EF" w:rsidRPr="00BA5D64" w14:paraId="414E3506" w14:textId="77777777" w:rsidTr="00B208EF">
        <w:trPr>
          <w:trHeight w:val="315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1DDA8" w14:textId="77777777" w:rsidR="00B208EF" w:rsidRPr="00BA5D64" w:rsidRDefault="00B208EF" w:rsidP="00B208EF">
            <w:pPr>
              <w:tabs>
                <w:tab w:val="left" w:pos="162"/>
              </w:tabs>
              <w:spacing w:after="120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bCs/>
                <w:sz w:val="22"/>
                <w:szCs w:val="22"/>
              </w:rPr>
              <w:t xml:space="preserve">Արդյունաբերական պարսի ստեղծման հեշտացում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15771" w14:textId="77777777" w:rsidR="00B208EF" w:rsidRPr="00BA5D64" w:rsidRDefault="00B208EF" w:rsidP="00B208EF">
            <w:pPr>
              <w:tabs>
                <w:tab w:val="left" w:pos="54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BA5D64">
              <w:rPr>
                <w:rFonts w:ascii="Sylfaen" w:hAnsi="Sylfaen" w:cs="Sylfaen"/>
                <w:sz w:val="22"/>
                <w:szCs w:val="22"/>
              </w:rPr>
              <w:t>Պետք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A5D64">
              <w:rPr>
                <w:rFonts w:ascii="Sylfaen" w:hAnsi="Sylfaen" w:cs="Sylfaen"/>
                <w:sz w:val="22"/>
                <w:szCs w:val="22"/>
              </w:rPr>
              <w:t>է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A5D64">
              <w:rPr>
                <w:rFonts w:ascii="Sylfaen" w:hAnsi="Sylfaen" w:cs="Sylfaen"/>
                <w:sz w:val="22"/>
                <w:szCs w:val="22"/>
              </w:rPr>
              <w:t>աշխատել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A5D64">
              <w:rPr>
                <w:rFonts w:ascii="Sylfaen" w:hAnsi="Sylfaen" w:cs="Sylfaen"/>
                <w:sz w:val="22"/>
                <w:szCs w:val="22"/>
              </w:rPr>
              <w:t>մասնավոր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A5D64">
              <w:rPr>
                <w:rFonts w:ascii="Sylfaen" w:hAnsi="Sylfaen" w:cs="Sylfaen"/>
                <w:sz w:val="22"/>
                <w:szCs w:val="22"/>
              </w:rPr>
              <w:t>հատված</w:t>
            </w:r>
            <w:r w:rsidRPr="00BA5D64">
              <w:rPr>
                <w:rFonts w:ascii="Sylfaen" w:hAnsi="Sylfaen"/>
                <w:sz w:val="22"/>
                <w:szCs w:val="22"/>
              </w:rPr>
              <w:t>ի և ՓՄՁ-ների հետ մրցակցային արդյունաբերական պարսի ստեղծման ուղղությամբ: Սկսել մշտական երկ</w:t>
            </w:r>
            <w:r w:rsidR="00E621C7" w:rsidRPr="00BA5D64">
              <w:rPr>
                <w:rFonts w:ascii="Sylfaen" w:hAnsi="Sylfaen"/>
                <w:sz w:val="22"/>
                <w:szCs w:val="22"/>
              </w:rPr>
              <w:t>խ</w:t>
            </w:r>
            <w:r w:rsidRPr="00BA5D64">
              <w:rPr>
                <w:rFonts w:ascii="Sylfaen" w:hAnsi="Sylfaen"/>
                <w:sz w:val="22"/>
                <w:szCs w:val="22"/>
              </w:rPr>
              <w:t>ոսության հարթակ ստեղծելո</w:t>
            </w:r>
            <w:r w:rsidR="00CD1CB6" w:rsidRPr="00BA5D64">
              <w:rPr>
                <w:rFonts w:ascii="Sylfaen" w:hAnsi="Sylfaen"/>
                <w:sz w:val="22"/>
                <w:szCs w:val="22"/>
              </w:rPr>
              <w:t>ւց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՝ ներգրավելով կառավարությանը, արտադրողներին, ներդրողներին/բանկերին: </w:t>
            </w:r>
          </w:p>
          <w:p w14:paraId="09B442A0" w14:textId="77777777" w:rsidR="00B208EF" w:rsidRPr="00BA5D64" w:rsidRDefault="00B208EF" w:rsidP="00B208EF">
            <w:pPr>
              <w:pStyle w:val="ListParagraph"/>
              <w:tabs>
                <w:tab w:val="left" w:pos="252"/>
              </w:tabs>
              <w:ind w:left="0"/>
              <w:jc w:val="both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CACEB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 Երկարաժամկետ, ուժեղացող,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5B32A76F" w14:textId="03D927F6" w:rsidR="00B208EF" w:rsidRPr="00BA5D64" w:rsidRDefault="00B208EF">
            <w:pPr>
              <w:spacing w:after="120"/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Պարսի զարգացման գլոբալ փորձը, </w:t>
            </w:r>
            <w:r w:rsidR="003D134F"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ուսումնական ուղևորություններ </w:t>
            </w: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208EF" w:rsidRPr="00BA5D64" w14:paraId="55B07854" w14:textId="77777777" w:rsidTr="00B208EF">
        <w:trPr>
          <w:trHeight w:val="315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51000" w14:textId="77777777" w:rsidR="00B208EF" w:rsidRPr="00BA5D64" w:rsidRDefault="00B208EF" w:rsidP="00B208EF">
            <w:pPr>
              <w:tabs>
                <w:tab w:val="left" w:pos="162"/>
              </w:tabs>
              <w:spacing w:after="120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bCs/>
                <w:sz w:val="22"/>
                <w:szCs w:val="22"/>
              </w:rPr>
              <w:t>Մասնավոր ինվեստորների ներգրավում, հատկապես</w:t>
            </w:r>
            <w:r w:rsidR="00CD1CB6" w:rsidRPr="00BA5D64">
              <w:rPr>
                <w:rFonts w:ascii="Sylfaen" w:hAnsi="Sylfaen"/>
                <w:b/>
                <w:bCs/>
                <w:sz w:val="22"/>
                <w:szCs w:val="22"/>
              </w:rPr>
              <w:t>՝</w:t>
            </w:r>
            <w:r w:rsidRPr="00BA5D64">
              <w:rPr>
                <w:rFonts w:ascii="Sylfaen" w:hAnsi="Sylfaen"/>
                <w:b/>
                <w:bCs/>
                <w:sz w:val="22"/>
                <w:szCs w:val="22"/>
              </w:rPr>
              <w:t xml:space="preserve"> ԱՈՒՆ/ FDI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3D4A0" w14:textId="77777777" w:rsidR="00B208EF" w:rsidRPr="00BA5D64" w:rsidRDefault="00B208EF" w:rsidP="00B208EF">
            <w:pPr>
              <w:tabs>
                <w:tab w:val="left" w:pos="54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BA5D64">
              <w:rPr>
                <w:rFonts w:ascii="Sylfaen" w:hAnsi="Sylfaen" w:cs="Sylfaen"/>
                <w:bCs/>
                <w:sz w:val="22"/>
                <w:szCs w:val="22"/>
              </w:rPr>
              <w:t>Կատարելագ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 xml:space="preserve">ործել ներդրումային միջավայրը և ներկայացնել հարմարեցված ֆինանսական գործիքակազմ: </w:t>
            </w:r>
            <w:r w:rsidR="00CD1CB6" w:rsidRPr="00BA5D64">
              <w:rPr>
                <w:rFonts w:ascii="Sylfaen" w:hAnsi="Sylfaen"/>
                <w:sz w:val="22"/>
                <w:szCs w:val="22"/>
              </w:rPr>
              <w:t>Մ</w:t>
            </w:r>
            <w:r w:rsidR="00553B13" w:rsidRPr="00BA5D64">
              <w:rPr>
                <w:rFonts w:ascii="Sylfaen" w:hAnsi="Sylfaen"/>
                <w:sz w:val="22"/>
                <w:szCs w:val="22"/>
              </w:rPr>
              <w:t>ատակարարման շղթաների խորհրդատվության համար համապարփակ ֆինանսական մեխանիզմներ զարգացնելու նպատակով</w:t>
            </w:r>
            <w:r w:rsidR="00CD1CB6" w:rsidRPr="00BA5D64">
              <w:rPr>
                <w:rFonts w:ascii="Sylfaen" w:hAnsi="Sylfaen"/>
                <w:sz w:val="22"/>
                <w:szCs w:val="22"/>
              </w:rPr>
              <w:t xml:space="preserve"> օ</w:t>
            </w:r>
            <w:r w:rsidR="00CD1CB6" w:rsidRPr="00BA5D64">
              <w:rPr>
                <w:rFonts w:ascii="Sylfaen" w:hAnsi="Sylfaen"/>
                <w:bCs/>
                <w:sz w:val="22"/>
                <w:szCs w:val="22"/>
              </w:rPr>
              <w:t xml:space="preserve">գտագործել </w:t>
            </w:r>
            <w:r w:rsidR="00CD1CB6" w:rsidRPr="00BA5D64">
              <w:rPr>
                <w:rFonts w:ascii="Sylfaen" w:hAnsi="Sylfaen"/>
                <w:sz w:val="22"/>
                <w:szCs w:val="22"/>
              </w:rPr>
              <w:t>«խարսխող» ներդրողների փորձը՝</w:t>
            </w:r>
            <w:r w:rsidR="00553B13" w:rsidRPr="00BA5D64">
              <w:rPr>
                <w:rFonts w:ascii="Sylfaen" w:hAnsi="Sylfaen"/>
                <w:sz w:val="22"/>
                <w:szCs w:val="22"/>
              </w:rPr>
              <w:t xml:space="preserve">  համագործակցելով առևտրային բանկերի հետ</w:t>
            </w:r>
            <w:r w:rsidRPr="00BA5D64">
              <w:rPr>
                <w:rFonts w:ascii="Sylfaen" w:hAnsi="Sylfaen"/>
                <w:sz w:val="22"/>
                <w:szCs w:val="22"/>
              </w:rPr>
              <w:t>: Կան տարբեր մատչելի և փորձարկված մոդելներ՝ հավաքման կետեր</w:t>
            </w:r>
            <w:r w:rsidR="00CD1CB6" w:rsidRPr="00BA5D64">
              <w:rPr>
                <w:rFonts w:ascii="Sylfaen" w:hAnsi="Sylfaen"/>
                <w:sz w:val="22"/>
                <w:szCs w:val="22"/>
              </w:rPr>
              <w:t xml:space="preserve"> կամ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խորհրդատվություն պայմանագրային մատակարարների համար, եռակողմ ֆինանսական մեխանիզմներ ներդրումների համար և ռիսկերը կիսելու մեխանիզմներ, որոնք ֆինանսների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տեխնոլոգիաների միջոցով նպաստում են մրցունակ մատակարարման շղթաներին:  Սա պետք է կատարվի կատարելագործված քաղաքականության և ինստիտուցիոնալ շրջանակների հետ զուգահեռաբար: </w:t>
            </w:r>
          </w:p>
          <w:p w14:paraId="4D10C515" w14:textId="77777777" w:rsidR="00B208EF" w:rsidRPr="00BA5D64" w:rsidRDefault="00B208EF" w:rsidP="00B208EF">
            <w:pPr>
              <w:pStyle w:val="ListParagraph"/>
              <w:tabs>
                <w:tab w:val="left" w:pos="252"/>
              </w:tabs>
              <w:ind w:left="0"/>
              <w:jc w:val="both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590FF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Կարճաժամկետ,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E783C5D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Հարմարեցված ֆինանսական մեխանիզմների </w:t>
            </w:r>
            <w:proofErr w:type="gramStart"/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իրագործելիության  ուսումնասիրություն</w:t>
            </w:r>
            <w:proofErr w:type="gramEnd"/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208EF" w:rsidRPr="00BA5D64" w14:paraId="7AD49D7D" w14:textId="77777777" w:rsidTr="00B208EF">
        <w:trPr>
          <w:trHeight w:val="1155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4FF5C" w14:textId="77777777" w:rsidR="00B208EF" w:rsidRPr="00BA5D64" w:rsidRDefault="00B208EF" w:rsidP="00B208EF">
            <w:pPr>
              <w:tabs>
                <w:tab w:val="left" w:pos="162"/>
              </w:tabs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bCs/>
                <w:sz w:val="22"/>
                <w:szCs w:val="22"/>
              </w:rPr>
              <w:t xml:space="preserve">Մատակարարման հենքի գիտելիքների և կարողությունների խորացում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56C40" w14:textId="77777777" w:rsidR="00B208EF" w:rsidRPr="00BA5D64" w:rsidRDefault="00B208EF" w:rsidP="00A31ECA">
            <w:pPr>
              <w:pStyle w:val="ListParagraph"/>
              <w:tabs>
                <w:tab w:val="left" w:pos="252"/>
              </w:tabs>
              <w:ind w:left="0"/>
              <w:jc w:val="both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Cs/>
                <w:sz w:val="22"/>
                <w:szCs w:val="22"/>
              </w:rPr>
              <w:t>Մատակարարման հենքի մասին գիտելիքների ձեռքբերում, դրան արձագանքելու կարողությունների բարելավում, վերամշակողների</w:t>
            </w:r>
            <w:r w:rsidR="00A31ECA" w:rsidRPr="00BA5D64">
              <w:rPr>
                <w:rFonts w:ascii="Sylfaen" w:hAnsi="Sylfaen"/>
                <w:bCs/>
                <w:sz w:val="22"/>
                <w:szCs w:val="22"/>
              </w:rPr>
              <w:t xml:space="preserve"> կամ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 xml:space="preserve"> արտահանողների </w:t>
            </w:r>
            <w:r w:rsidR="003C4664" w:rsidRPr="00BA5D64">
              <w:rPr>
                <w:rFonts w:ascii="Sylfaen" w:hAnsi="Sylfaen"/>
                <w:bCs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 xml:space="preserve"> շուկաների հետ </w:t>
            </w:r>
            <w:r w:rsidR="00E621C7" w:rsidRPr="00BA5D64">
              <w:rPr>
                <w:rFonts w:ascii="Sylfaen" w:hAnsi="Sylfaen"/>
                <w:bCs/>
                <w:sz w:val="22"/>
                <w:szCs w:val="22"/>
              </w:rPr>
              <w:t xml:space="preserve">ֆերմերների կապի 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>դյուրացում: Հաջողված սննդի արժեշղթայի վրա ներդրումը  նշանակում</w:t>
            </w:r>
            <w:r w:rsidR="001720A8" w:rsidRPr="00BA5D64">
              <w:rPr>
                <w:rFonts w:ascii="Sylfaen" w:hAnsi="Sylfaen"/>
                <w:bCs/>
                <w:sz w:val="22"/>
                <w:szCs w:val="22"/>
              </w:rPr>
              <w:t xml:space="preserve"> է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  <w:r w:rsidR="00A31ECA" w:rsidRPr="00BA5D64">
              <w:rPr>
                <w:rFonts w:ascii="Sylfaen" w:hAnsi="Sylfaen"/>
                <w:bCs/>
                <w:sz w:val="22"/>
                <w:szCs w:val="22"/>
              </w:rPr>
              <w:t>«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>խարսխող</w:t>
            </w:r>
            <w:r w:rsidR="00A31ECA" w:rsidRPr="00BA5D64">
              <w:rPr>
                <w:rFonts w:ascii="Sylfaen" w:hAnsi="Sylfaen"/>
                <w:bCs/>
                <w:sz w:val="22"/>
                <w:szCs w:val="22"/>
              </w:rPr>
              <w:t>»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 xml:space="preserve"> ներդրողների ներգրավում, որոնք ի վիճակի և պատրաստ են ինտեգրելու հիմնական արտադրողներին, հավաքման կետեր</w:t>
            </w:r>
            <w:r w:rsidR="00392AFC" w:rsidRPr="00BA5D64">
              <w:rPr>
                <w:rFonts w:ascii="Sylfaen" w:hAnsi="Sylfaen"/>
                <w:bCs/>
                <w:sz w:val="22"/>
                <w:szCs w:val="22"/>
              </w:rPr>
              <w:t>ը</w:t>
            </w:r>
            <w:r w:rsidR="00A31ECA" w:rsidRPr="00BA5D64">
              <w:rPr>
                <w:rFonts w:ascii="Sylfaen" w:hAnsi="Sylfaen"/>
                <w:bCs/>
                <w:sz w:val="22"/>
                <w:szCs w:val="22"/>
              </w:rPr>
              <w:t xml:space="preserve"> կամ 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>վերամշակողներին և  մար</w:t>
            </w:r>
            <w:r w:rsidR="008D6C1A" w:rsidRPr="00BA5D64">
              <w:rPr>
                <w:rFonts w:ascii="Sylfaen" w:hAnsi="Sylfaen"/>
                <w:bCs/>
                <w:sz w:val="22"/>
                <w:szCs w:val="22"/>
              </w:rPr>
              <w:t>ք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>ե</w:t>
            </w:r>
            <w:r w:rsidR="008D6C1A" w:rsidRPr="00BA5D64">
              <w:rPr>
                <w:rFonts w:ascii="Sylfaen" w:hAnsi="Sylfaen"/>
                <w:bCs/>
                <w:sz w:val="22"/>
                <w:szCs w:val="22"/>
              </w:rPr>
              <w:t>թ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 xml:space="preserve">ինգով/արտահանումով զբաղվողներին: Դրան հասնելը  ենթադրում է.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(i) երկրում պտուղ-բանջարեղենի ագրոէկոլոգիական </w:t>
            </w:r>
            <w:r w:rsidR="00A31ECA" w:rsidRPr="00BA5D64">
              <w:rPr>
                <w:rFonts w:ascii="Sylfaen" w:hAnsi="Sylfaen"/>
                <w:sz w:val="22"/>
                <w:szCs w:val="22"/>
              </w:rPr>
              <w:t xml:space="preserve">ներուժի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քարտեզագրում և գիտելիքների </w:t>
            </w:r>
            <w:r w:rsidRPr="00BA5D64">
              <w:rPr>
                <w:rFonts w:ascii="Sylfaen" w:hAnsi="Sylfaen"/>
                <w:sz w:val="22"/>
                <w:szCs w:val="22"/>
              </w:rPr>
              <w:lastRenderedPageBreak/>
              <w:t>ամրապնդում,  (ii) ինստիտուցիոնալ կապերի ամրապնդում (հետազոտություն և զարգացում, ֆինանսական հաստատություններ)</w:t>
            </w:r>
            <w:r w:rsidR="00392AFC" w:rsidRPr="00BA5D64">
              <w:rPr>
                <w:rFonts w:ascii="Sylfaen" w:hAnsi="Sylfaen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6A898" w14:textId="77777777" w:rsidR="00B208EF" w:rsidRPr="00BA5D64" w:rsidRDefault="00B208EF" w:rsidP="00B208EF">
            <w:pPr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lastRenderedPageBreak/>
              <w:t xml:space="preserve">Կարճից </w:t>
            </w:r>
            <w:proofErr w:type="gramStart"/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մինչև  միջնաժամկետ</w:t>
            </w:r>
            <w:proofErr w:type="gramEnd"/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60EA4CA" w14:textId="77777777" w:rsidR="00B208EF" w:rsidRPr="00BA5D64" w:rsidRDefault="00B208EF" w:rsidP="00633BC3">
            <w:pPr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Թարմացված և խորը գիտելիքներ</w:t>
            </w:r>
            <w:r w:rsidR="00A31ECA"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,</w:t>
            </w: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 ագրոէկոլոգիական կարողություններ</w:t>
            </w:r>
            <w:r w:rsidR="00A31ECA"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՝</w:t>
            </w: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 ըստ տարածաշրջանի/գոտու ագրարային կառուցվածքը, պտուղ-բանջարեղենի </w:t>
            </w: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lastRenderedPageBreak/>
              <w:t xml:space="preserve">մշակաբույսերի բերքատվությունը </w:t>
            </w:r>
            <w:proofErr w:type="gramStart"/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և  արտադրողականությունը</w:t>
            </w:r>
            <w:proofErr w:type="gramEnd"/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208EF" w:rsidRPr="00BA5D64" w14:paraId="0DC9F1E9" w14:textId="77777777" w:rsidTr="00B208EF">
        <w:trPr>
          <w:trHeight w:val="1736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AC8E2" w14:textId="77777777" w:rsidR="00B208EF" w:rsidRPr="00BA5D64" w:rsidRDefault="00553B13" w:rsidP="00633BC3">
            <w:pPr>
              <w:tabs>
                <w:tab w:val="left" w:pos="162"/>
              </w:tabs>
              <w:spacing w:after="120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lastRenderedPageBreak/>
              <w:t>Ներդրումներ շուկայի հետազոտությունների և շուկայի վերաբերյալ տեղեկատվության ձեռքբերման, ինչպես նաև Հայաստանը որպես ծագման երկ</w:t>
            </w:r>
            <w:r w:rsidR="00633BC3" w:rsidRPr="00BA5D64">
              <w:rPr>
                <w:rFonts w:ascii="Sylfaen" w:hAnsi="Sylfaen"/>
                <w:b/>
                <w:sz w:val="22"/>
                <w:szCs w:val="22"/>
              </w:rPr>
              <w:t>ի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>ր խթան</w:t>
            </w:r>
            <w:r w:rsidR="00633BC3" w:rsidRPr="00BA5D64">
              <w:rPr>
                <w:rFonts w:ascii="Sylfaen" w:hAnsi="Sylfaen"/>
                <w:b/>
                <w:sz w:val="22"/>
                <w:szCs w:val="22"/>
              </w:rPr>
              <w:t>ելու նպատակով</w:t>
            </w:r>
            <w:r w:rsidR="00B208EF" w:rsidRPr="00BA5D64">
              <w:rPr>
                <w:rFonts w:ascii="Sylfaen" w:hAnsi="Sylfae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96556" w14:textId="77777777" w:rsidR="00B208EF" w:rsidRPr="00BA5D64" w:rsidRDefault="00B208EF" w:rsidP="00392AFC">
            <w:pPr>
              <w:tabs>
                <w:tab w:val="left" w:pos="252"/>
                <w:tab w:val="left" w:pos="432"/>
              </w:tabs>
              <w:spacing w:after="120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Sylfaen"/>
                <w:sz w:val="22"/>
                <w:szCs w:val="22"/>
              </w:rPr>
              <w:t>Ս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րան կարելի է հասնել նոր շուկաներ գտնելու,  շուկայի հնարավորությունների  գնահատման, շուկայի զարգացման ռազմավարությունների  իրականացմանը օժանդակելու միջոցով: </w:t>
            </w:r>
            <w:r w:rsidR="00553B13" w:rsidRPr="00BA5D64">
              <w:rPr>
                <w:rFonts w:ascii="Sylfaen" w:hAnsi="Sylfaen"/>
                <w:sz w:val="22"/>
                <w:szCs w:val="22"/>
              </w:rPr>
              <w:t xml:space="preserve">Առաջնահերթություն տալ բարձրարժեք </w:t>
            </w:r>
            <w:r w:rsidR="00553B13" w:rsidRPr="00BA5D64">
              <w:rPr>
                <w:rFonts w:ascii="Sylfaen" w:hAnsi="Sylfaen" w:cs="Sylfaen"/>
                <w:sz w:val="22"/>
                <w:szCs w:val="22"/>
              </w:rPr>
              <w:t xml:space="preserve">տարատեսակավորված </w:t>
            </w:r>
            <w:r w:rsidR="00553B13" w:rsidRPr="00BA5D64">
              <w:rPr>
                <w:rFonts w:ascii="Sylfaen" w:hAnsi="Sylfaen"/>
                <w:sz w:val="22"/>
                <w:szCs w:val="22"/>
              </w:rPr>
              <w:t xml:space="preserve"> արտադրանքներին, այդ թվում՝ բրենդինգին և ծագման խթանմանը, միջազգային ցուցահանդեսներին մասնակցելուն, օրինակ՝ Մոսկվայի </w:t>
            </w:r>
            <w:r w:rsidR="00553B13" w:rsidRPr="00BA5D64">
              <w:rPr>
                <w:rFonts w:ascii="Sylfaen" w:hAnsi="Sylfaen" w:cs="Segoe UI"/>
                <w:sz w:val="22"/>
                <w:szCs w:val="22"/>
              </w:rPr>
              <w:t>ProdExpo-ին, ինչպես նաև ուսումնական այցեր կազմակերպելուն</w:t>
            </w:r>
            <w:r w:rsidR="00553B13" w:rsidRPr="00BA5D64">
              <w:rPr>
                <w:rFonts w:ascii="Sylfaen" w:hAnsi="Sylfaen"/>
                <w:sz w:val="22"/>
                <w:szCs w:val="22"/>
              </w:rPr>
              <w:t>: Սկսել շուկայի ուսումնասիրություն, օգնելու մասնավոր օպերատորներին նպատակային շուկաներ և ապրանքներ գտնել առավել արդյունավետ կերպով և հիմնել Հայաստանը որպես ծագման երկիր խթանող ապրանքների և տեխնոլոգիաների հզոր պորտֆել: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168EA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Երկարաժամկետ, չափավոր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5829639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Շուկայական հետազոտություններ, համեմատական </w:t>
            </w:r>
            <w:r w:rsidR="003C4664"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և</w:t>
            </w: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 մրցունակության վերլուծություն</w:t>
            </w:r>
          </w:p>
        </w:tc>
      </w:tr>
      <w:tr w:rsidR="00B208EF" w:rsidRPr="00BA5D64" w14:paraId="64AD146F" w14:textId="77777777" w:rsidTr="00B208EF">
        <w:trPr>
          <w:trHeight w:val="315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22C06" w14:textId="77777777" w:rsidR="00B208EF" w:rsidRPr="00BA5D64" w:rsidRDefault="00B208EF" w:rsidP="00633BC3">
            <w:pPr>
              <w:tabs>
                <w:tab w:val="left" w:pos="162"/>
              </w:tabs>
              <w:spacing w:after="120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Կատարելագործել ենթակառուցվածքը և նյութատեխնիկական բազան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F9462" w14:textId="77777777" w:rsidR="001720A8" w:rsidRPr="00BA5D64" w:rsidRDefault="00B208EF" w:rsidP="008D6C1A">
            <w:pPr>
              <w:tabs>
                <w:tab w:val="left" w:pos="-18"/>
                <w:tab w:val="left" w:pos="252"/>
              </w:tabs>
              <w:spacing w:after="120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>Թարմ հումքի հավաքման, վերամշակման և ավելացված արժեքի ստեղծման միջանկյալ օղակները  թերզարգացած են: Այս օղակները կարող են բարելավվել</w:t>
            </w:r>
            <w:r w:rsidR="00392AFC" w:rsidRPr="00BA5D64">
              <w:rPr>
                <w:rFonts w:ascii="Sylfaen" w:hAnsi="Sylfaen"/>
                <w:sz w:val="22"/>
                <w:szCs w:val="22"/>
              </w:rPr>
              <w:t>՝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աջակցելով ՊՄԳ-ին</w:t>
            </w:r>
            <w:r w:rsidR="001720A8" w:rsidRPr="00BA5D64">
              <w:rPr>
                <w:rFonts w:ascii="Sylfaen" w:hAnsi="Sylfaen"/>
                <w:sz w:val="22"/>
                <w:szCs w:val="22"/>
              </w:rPr>
              <w:t xml:space="preserve">, որպեսզի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ներդ</w:t>
            </w:r>
            <w:r w:rsidR="001720A8" w:rsidRPr="00BA5D64">
              <w:rPr>
                <w:rFonts w:ascii="Sylfaen" w:hAnsi="Sylfaen"/>
                <w:sz w:val="22"/>
                <w:szCs w:val="22"/>
              </w:rPr>
              <w:t xml:space="preserve">րումներ կատարեն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մար</w:t>
            </w:r>
            <w:r w:rsidR="008D6C1A" w:rsidRPr="00BA5D64">
              <w:rPr>
                <w:rFonts w:ascii="Sylfaen" w:hAnsi="Sylfaen"/>
                <w:sz w:val="22"/>
                <w:szCs w:val="22"/>
              </w:rPr>
              <w:t>ք</w:t>
            </w:r>
            <w:r w:rsidRPr="00BA5D64">
              <w:rPr>
                <w:rFonts w:ascii="Sylfaen" w:hAnsi="Sylfaen"/>
                <w:sz w:val="22"/>
                <w:szCs w:val="22"/>
              </w:rPr>
              <w:t>ե</w:t>
            </w:r>
            <w:r w:rsidR="008D6C1A" w:rsidRPr="00BA5D64">
              <w:rPr>
                <w:rFonts w:ascii="Sylfaen" w:hAnsi="Sylfaen"/>
                <w:sz w:val="22"/>
                <w:szCs w:val="22"/>
              </w:rPr>
              <w:t>թ</w:t>
            </w:r>
            <w:r w:rsidRPr="00BA5D64">
              <w:rPr>
                <w:rFonts w:ascii="Sylfaen" w:hAnsi="Sylfaen"/>
                <w:sz w:val="22"/>
                <w:szCs w:val="22"/>
              </w:rPr>
              <w:t>ինգային ենթակառուցվածքներ</w:t>
            </w:r>
            <w:r w:rsidR="001720A8" w:rsidRPr="00BA5D64">
              <w:rPr>
                <w:rFonts w:ascii="Sylfaen" w:hAnsi="Sylfaen"/>
                <w:sz w:val="22"/>
                <w:szCs w:val="22"/>
              </w:rPr>
              <w:t>ի համար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, ինչպիսիք են մրգերի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բանջարեղենի հավաքման  կենտրոնները և վերամշակված մթերքների հավաքման  կենտրոնները: Նման կենտրոնները արտադրողներին </w:t>
            </w:r>
            <w:r w:rsidR="00392AFC" w:rsidRPr="00BA5D64">
              <w:rPr>
                <w:rFonts w:ascii="Sylfaen" w:hAnsi="Sylfaen"/>
                <w:sz w:val="22"/>
                <w:szCs w:val="22"/>
              </w:rPr>
              <w:t xml:space="preserve">հնարավորություն </w:t>
            </w:r>
            <w:r w:rsidRPr="00BA5D64">
              <w:rPr>
                <w:rFonts w:ascii="Sylfaen" w:hAnsi="Sylfaen"/>
                <w:sz w:val="22"/>
                <w:szCs w:val="22"/>
              </w:rPr>
              <w:t>կտան պայմանագրեր կնքել</w:t>
            </w:r>
            <w:r w:rsidR="00392AFC" w:rsidRPr="00BA5D64">
              <w:rPr>
                <w:rFonts w:ascii="Sylfaen" w:hAnsi="Sylfaen"/>
                <w:sz w:val="22"/>
                <w:szCs w:val="22"/>
              </w:rPr>
              <w:t>ու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 գնորդների հետ ավելի մեծ խմբաքանակների համար, օպտիմալացնել</w:t>
            </w:r>
            <w:r w:rsidR="00392AFC" w:rsidRPr="00BA5D64">
              <w:rPr>
                <w:rFonts w:ascii="Sylfaen" w:hAnsi="Sylfaen"/>
                <w:sz w:val="22"/>
                <w:szCs w:val="22"/>
              </w:rPr>
              <w:t>ու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տնտեսական  ծախսերը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ստեղծել</w:t>
            </w:r>
            <w:r w:rsidR="00392AFC" w:rsidRPr="00BA5D64">
              <w:rPr>
                <w:rFonts w:ascii="Sylfaen" w:hAnsi="Sylfaen"/>
                <w:sz w:val="22"/>
                <w:szCs w:val="22"/>
              </w:rPr>
              <w:t xml:space="preserve">ու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հավաքման հարթակ չրի համար: </w:t>
            </w:r>
            <w:r w:rsidR="00392AFC" w:rsidRPr="00BA5D64">
              <w:rPr>
                <w:rFonts w:ascii="Sylfaen" w:hAnsi="Sylfaen"/>
                <w:sz w:val="22"/>
                <w:szCs w:val="22"/>
              </w:rPr>
              <w:t>Դիտարկել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տարածաշրջանում զարգացող ճանապարհային և երկաթուղային ցանցերի զարգացման ծրագրերը  (Ռուսաստանը և Իրանը կապող անդրկովկասյան միջանցքը):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C41E7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MLT,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2990DA4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առկա ենթակառուցվածքների և կատարողականի վերլուծություն </w:t>
            </w:r>
          </w:p>
        </w:tc>
      </w:tr>
      <w:tr w:rsidR="00B208EF" w:rsidRPr="00BA5D64" w14:paraId="061593A1" w14:textId="77777777" w:rsidTr="00B208EF">
        <w:trPr>
          <w:trHeight w:val="315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5C794" w14:textId="77777777" w:rsidR="00B208EF" w:rsidRPr="00BA5D64" w:rsidRDefault="00B208EF" w:rsidP="00B208EF">
            <w:pPr>
              <w:tabs>
                <w:tab w:val="left" w:pos="162"/>
              </w:tabs>
              <w:spacing w:after="120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bCs/>
                <w:sz w:val="22"/>
                <w:szCs w:val="22"/>
              </w:rPr>
              <w:t xml:space="preserve">Մրցակցության ընդլայնում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67021" w14:textId="77777777" w:rsidR="00B208EF" w:rsidRPr="00BA5D64" w:rsidRDefault="00B208EF" w:rsidP="00B20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Sylfaen" w:hAnsi="Sylfaen" w:cs="Arial"/>
                <w:sz w:val="22"/>
                <w:szCs w:val="22"/>
              </w:rPr>
            </w:pPr>
            <w:r w:rsidRPr="00BA5D64">
              <w:rPr>
                <w:rFonts w:ascii="Sylfaen" w:hAnsi="Sylfaen" w:cs="Arial"/>
                <w:sz w:val="22"/>
                <w:szCs w:val="22"/>
              </w:rPr>
              <w:t xml:space="preserve">Մենաշնորհային գործարարության 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>մոդելները չեն կարող արդյունաբերության պարսի/կլաստերի զարգացմանը փոխարինել:  Հետ</w:t>
            </w:r>
            <w:r w:rsidR="003C4664" w:rsidRPr="00BA5D64">
              <w:rPr>
                <w:rFonts w:ascii="Sylfaen" w:hAnsi="Sylfaen"/>
                <w:bCs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>աբար  անհրաժեշտ է</w:t>
            </w:r>
            <w:r w:rsidR="00392AFC" w:rsidRPr="00BA5D64">
              <w:rPr>
                <w:rFonts w:ascii="Sylfaen" w:hAnsi="Sylfaen"/>
                <w:bCs/>
                <w:sz w:val="22"/>
                <w:szCs w:val="22"/>
              </w:rPr>
              <w:t>,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 xml:space="preserve"> արդյունավետ մրցակցությանը զուգահեռ</w:t>
            </w:r>
            <w:r w:rsidR="00392AFC" w:rsidRPr="00BA5D64">
              <w:rPr>
                <w:rFonts w:ascii="Sylfaen" w:hAnsi="Sylfaen"/>
                <w:bCs/>
                <w:sz w:val="22"/>
                <w:szCs w:val="22"/>
              </w:rPr>
              <w:t>,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 xml:space="preserve">  շուկայական ենթակառուցվածքների զարգացում ապահովել: Հաշվի առնելով Հայաստանի </w:t>
            </w:r>
            <w:r w:rsidR="00392AFC" w:rsidRPr="00BA5D64">
              <w:rPr>
                <w:rFonts w:ascii="Sylfaen" w:hAnsi="Sylfaen"/>
                <w:bCs/>
                <w:sz w:val="22"/>
                <w:szCs w:val="22"/>
              </w:rPr>
              <w:t xml:space="preserve">դեպի 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 xml:space="preserve">ծով ելք չունենալու հետ կապված նյութատեխնիկական 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lastRenderedPageBreak/>
              <w:t xml:space="preserve">հարցերը, կարևոր է նաև բարձր արդյունավետություն ունեցող ներմուծման </w:t>
            </w:r>
            <w:r w:rsidR="003C4664" w:rsidRPr="00BA5D64">
              <w:rPr>
                <w:rFonts w:ascii="Sylfaen" w:hAnsi="Sylfaen"/>
                <w:bCs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 xml:space="preserve"> արտահանման ընթացակարգերի ապահովումը</w:t>
            </w:r>
            <w:r w:rsidR="00392AFC" w:rsidRPr="00BA5D64">
              <w:rPr>
                <w:rFonts w:ascii="Sylfaen" w:hAnsi="Sylfaen"/>
                <w:bCs/>
                <w:sz w:val="22"/>
                <w:szCs w:val="22"/>
              </w:rPr>
              <w:t>՝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 xml:space="preserve"> բարելավելու </w:t>
            </w:r>
            <w:r w:rsidR="00392AFC" w:rsidRPr="00BA5D64">
              <w:rPr>
                <w:rFonts w:ascii="Sylfaen" w:hAnsi="Sylfaen"/>
                <w:bCs/>
                <w:sz w:val="22"/>
                <w:szCs w:val="22"/>
              </w:rPr>
              <w:t xml:space="preserve">համար 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>արտահանվող արտադրանքի ծախսերի</w:t>
            </w:r>
            <w:r w:rsidR="00392AFC" w:rsidRPr="00BA5D64">
              <w:rPr>
                <w:rFonts w:ascii="Sylfaen" w:hAnsi="Sylfaen"/>
                <w:bCs/>
                <w:sz w:val="22"/>
                <w:szCs w:val="22"/>
              </w:rPr>
              <w:t xml:space="preserve"> և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 xml:space="preserve"> որակի  մրցունակությունը: Ներմուծման և արտահանման ընթացակարգերի </w:t>
            </w:r>
            <w:r w:rsidR="00392AFC" w:rsidRPr="00BA5D64">
              <w:rPr>
                <w:rFonts w:ascii="Sylfaen" w:hAnsi="Sylfaen"/>
                <w:bCs/>
                <w:sz w:val="22"/>
                <w:szCs w:val="22"/>
              </w:rPr>
              <w:t xml:space="preserve">ներկայիս </w:t>
            </w:r>
            <w:r w:rsidRPr="00BA5D64">
              <w:rPr>
                <w:rFonts w:ascii="Sylfaen" w:hAnsi="Sylfaen"/>
                <w:bCs/>
                <w:sz w:val="22"/>
                <w:szCs w:val="22"/>
              </w:rPr>
              <w:t>անարդյունավետությունը նվազեցնում է Հայաստանի ներդրումային գրավչությունը և վերջնական արտադրանքի մրցունակությունը:</w:t>
            </w:r>
          </w:p>
          <w:p w14:paraId="2A386307" w14:textId="77777777" w:rsidR="00B208EF" w:rsidRPr="00BA5D64" w:rsidRDefault="00B208EF" w:rsidP="00B208EF">
            <w:pPr>
              <w:pStyle w:val="NormalWeb"/>
              <w:shd w:val="clear" w:color="auto" w:fill="FFFFFF"/>
              <w:tabs>
                <w:tab w:val="left" w:pos="162"/>
                <w:tab w:val="left" w:pos="252"/>
              </w:tabs>
              <w:spacing w:before="0" w:beforeAutospacing="0" w:after="0" w:afterAutospacing="0"/>
              <w:jc w:val="both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BD07E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lastRenderedPageBreak/>
              <w:t>MLT,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1BA6085" w14:textId="77777777" w:rsidR="00B208EF" w:rsidRPr="00BA5D64" w:rsidRDefault="0065489C" w:rsidP="0065489C">
            <w:pPr>
              <w:spacing w:after="120"/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Մատակարարման շղթաների </w:t>
            </w: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lastRenderedPageBreak/>
              <w:t xml:space="preserve">քարտեզագրում </w:t>
            </w:r>
            <w:r w:rsidR="00633BC3"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և</w:t>
            </w: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 վերլուծություն </w:t>
            </w:r>
          </w:p>
        </w:tc>
      </w:tr>
      <w:tr w:rsidR="00B208EF" w:rsidRPr="00BA5D64" w14:paraId="5CA265AB" w14:textId="77777777" w:rsidTr="00B208EF">
        <w:trPr>
          <w:trHeight w:val="315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D3BA4" w14:textId="77777777" w:rsidR="00B208EF" w:rsidRPr="00BA5D64" w:rsidRDefault="00B208EF" w:rsidP="00B208EF">
            <w:pPr>
              <w:tabs>
                <w:tab w:val="left" w:pos="162"/>
              </w:tabs>
              <w:spacing w:after="120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Segoe UI"/>
                <w:b/>
                <w:sz w:val="22"/>
                <w:szCs w:val="22"/>
              </w:rPr>
              <w:lastRenderedPageBreak/>
              <w:t xml:space="preserve">Սննդամթերքի անվտանգության միջազգային ստանդարտների համապատասխանության ապահովում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5C63D" w14:textId="77777777" w:rsidR="00B208EF" w:rsidRPr="00BA5D64" w:rsidRDefault="00B208EF" w:rsidP="00392AFC">
            <w:pPr>
              <w:pStyle w:val="ListParagraph"/>
              <w:tabs>
                <w:tab w:val="left" w:pos="-18"/>
                <w:tab w:val="left" w:pos="252"/>
              </w:tabs>
              <w:ind w:left="0"/>
              <w:jc w:val="both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Segoe UI"/>
                <w:sz w:val="22"/>
                <w:szCs w:val="22"/>
              </w:rPr>
              <w:t>Անհրաժեշտ է գործընթացների և ապրանքների նոր անվտանգության ընթացակարգերի իրականացման աջակցություն, իսկ շուկայի դիվերսիֆիկացիայի համար անհրաժեշտ պայման է պահածո</w:t>
            </w:r>
            <w:r w:rsidR="000006E6" w:rsidRPr="00BA5D64">
              <w:rPr>
                <w:rFonts w:ascii="Sylfaen" w:hAnsi="Sylfaen" w:cs="Segoe UI"/>
                <w:sz w:val="22"/>
                <w:szCs w:val="22"/>
              </w:rPr>
              <w:t>ների</w:t>
            </w:r>
            <w:r w:rsidRPr="00BA5D64">
              <w:rPr>
                <w:rFonts w:ascii="Sylfaen" w:hAnsi="Sylfaen" w:cs="Segoe UI"/>
                <w:sz w:val="22"/>
                <w:szCs w:val="22"/>
              </w:rPr>
              <w:t xml:space="preserve"> գործարանի  մակարդակով ստանդարտների համապատասխանության սերտիֆիկատը: Նպատակը 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սննդամթերքի անվտանգության ստանդարտների համապատասխանության կարողությունների ստեղծումն է: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2ECD3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երկարաժամկետ,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F842C41" w14:textId="77777777" w:rsidR="00B208EF" w:rsidRPr="00BA5D64" w:rsidRDefault="0065489C" w:rsidP="00B208EF">
            <w:pPr>
              <w:spacing w:after="120"/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Ս</w:t>
            </w:r>
            <w:r w:rsidR="00B208EF"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ննդամթերքի անվտանգություն</w:t>
            </w:r>
            <w:r w:rsidR="00577399"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,</w:t>
            </w:r>
            <w:r w:rsidR="00B208EF"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 համապատասխանության ստանդարտների մասին գիտելիքների տարածում </w:t>
            </w:r>
          </w:p>
        </w:tc>
      </w:tr>
      <w:tr w:rsidR="00B208EF" w:rsidRPr="00BA5D64" w14:paraId="183F1034" w14:textId="77777777" w:rsidTr="00B208EF">
        <w:trPr>
          <w:trHeight w:val="315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349D4" w14:textId="77777777" w:rsidR="00B208EF" w:rsidRPr="00BA5D64" w:rsidRDefault="00B208EF" w:rsidP="00B208EF">
            <w:pPr>
              <w:tabs>
                <w:tab w:val="left" w:pos="162"/>
              </w:tabs>
              <w:spacing w:after="120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Segoe UI"/>
                <w:b/>
                <w:sz w:val="22"/>
                <w:szCs w:val="22"/>
              </w:rPr>
              <w:t>Հարմարեցված ֆինանսական և ապահովագրության մեխանիզմների հասանելիության կատարելագործում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43BC2" w14:textId="77777777" w:rsidR="00B208EF" w:rsidRPr="00BA5D64" w:rsidRDefault="00B208EF" w:rsidP="00B208EF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BA5D64">
              <w:rPr>
                <w:rFonts w:ascii="Sylfaen" w:hAnsi="Sylfaen" w:cs="Segoe UI"/>
                <w:sz w:val="22"/>
                <w:szCs w:val="22"/>
              </w:rPr>
              <w:t xml:space="preserve">Սա ենթադրում է </w:t>
            </w:r>
            <w:r w:rsidR="00392AFC" w:rsidRPr="00BA5D64">
              <w:rPr>
                <w:rFonts w:ascii="Sylfaen" w:hAnsi="Sylfaen" w:cs="Segoe UI"/>
                <w:sz w:val="22"/>
                <w:szCs w:val="22"/>
              </w:rPr>
              <w:t xml:space="preserve">խրախուսել </w:t>
            </w:r>
            <w:r w:rsidRPr="00BA5D64">
              <w:rPr>
                <w:rFonts w:ascii="Sylfaen" w:hAnsi="Sylfaen" w:cs="Segoe UI"/>
                <w:sz w:val="22"/>
                <w:szCs w:val="22"/>
              </w:rPr>
              <w:t>բանկերին</w:t>
            </w:r>
            <w:r w:rsidR="000006E6" w:rsidRPr="00BA5D64">
              <w:rPr>
                <w:rFonts w:ascii="Sylfaen" w:hAnsi="Sylfaen" w:cs="Segoe UI"/>
                <w:sz w:val="22"/>
                <w:szCs w:val="22"/>
              </w:rPr>
              <w:t>՝</w:t>
            </w:r>
            <w:r w:rsidRPr="00BA5D64">
              <w:rPr>
                <w:rFonts w:ascii="Sylfaen" w:hAnsi="Sylfaen" w:cs="Segoe UI"/>
                <w:sz w:val="22"/>
                <w:szCs w:val="22"/>
              </w:rPr>
              <w:t xml:space="preserve"> նրանց կողմից </w:t>
            </w:r>
            <w:r w:rsidR="000006E6" w:rsidRPr="00BA5D64">
              <w:rPr>
                <w:rFonts w:ascii="Sylfaen" w:hAnsi="Sylfaen" w:cs="Segoe UI"/>
                <w:sz w:val="22"/>
                <w:szCs w:val="22"/>
              </w:rPr>
              <w:t xml:space="preserve">ջերմոցների, միրգ և բանջարեղեն (Մ&amp;Բ) </w:t>
            </w:r>
            <w:proofErr w:type="gramStart"/>
            <w:r w:rsidR="000006E6" w:rsidRPr="00BA5D64">
              <w:rPr>
                <w:rFonts w:ascii="Sylfaen" w:hAnsi="Sylfaen" w:cs="Segoe UI"/>
                <w:sz w:val="22"/>
                <w:szCs w:val="22"/>
              </w:rPr>
              <w:t>վերամշակող  ընկերությունների</w:t>
            </w:r>
            <w:proofErr w:type="gramEnd"/>
            <w:r w:rsidR="000006E6" w:rsidRPr="00BA5D64">
              <w:rPr>
                <w:rFonts w:ascii="Sylfaen" w:hAnsi="Sylfaen" w:cs="Segoe UI"/>
                <w:sz w:val="22"/>
                <w:szCs w:val="22"/>
              </w:rPr>
              <w:t xml:space="preserve"> համար </w:t>
            </w:r>
            <w:r w:rsidRPr="00BA5D64">
              <w:rPr>
                <w:rFonts w:ascii="Sylfaen" w:hAnsi="Sylfaen" w:cs="Segoe UI"/>
                <w:sz w:val="22"/>
                <w:szCs w:val="22"/>
              </w:rPr>
              <w:t>նոր, երկարաժամկետ ֆինանսական արտադրանքի ստեղծ</w:t>
            </w:r>
            <w:r w:rsidR="000006E6" w:rsidRPr="00BA5D64">
              <w:rPr>
                <w:rFonts w:ascii="Sylfaen" w:hAnsi="Sylfaen" w:cs="Segoe UI"/>
                <w:sz w:val="22"/>
                <w:szCs w:val="22"/>
              </w:rPr>
              <w:t>ման համար</w:t>
            </w:r>
            <w:r w:rsidRPr="00BA5D64">
              <w:rPr>
                <w:rFonts w:ascii="Sylfaen" w:hAnsi="Sylfaen" w:cs="Segoe UI"/>
                <w:sz w:val="22"/>
                <w:szCs w:val="22"/>
              </w:rPr>
              <w:t xml:space="preserve">:  Խարսխող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ներդրողների փորձը </w:t>
            </w:r>
            <w:r w:rsidR="00633BC3" w:rsidRPr="00BA5D64">
              <w:rPr>
                <w:rFonts w:ascii="Sylfaen" w:hAnsi="Sylfaen"/>
                <w:sz w:val="22"/>
                <w:szCs w:val="22"/>
              </w:rPr>
              <w:t xml:space="preserve">նույնպես կարող է, </w:t>
            </w:r>
            <w:r w:rsidR="00A31ECA" w:rsidRPr="00BA5D64">
              <w:rPr>
                <w:rFonts w:ascii="Sylfaen" w:hAnsi="Sylfaen"/>
                <w:sz w:val="22"/>
                <w:szCs w:val="22"/>
              </w:rPr>
              <w:t xml:space="preserve">առևտրային </w:t>
            </w:r>
            <w:r w:rsidRPr="00BA5D64">
              <w:rPr>
                <w:rFonts w:ascii="Sylfaen" w:hAnsi="Sylfaen"/>
                <w:sz w:val="22"/>
                <w:szCs w:val="22"/>
              </w:rPr>
              <w:t>բանկերի հետ համատեղ</w:t>
            </w:r>
            <w:r w:rsidR="00633BC3" w:rsidRPr="00BA5D64">
              <w:rPr>
                <w:rFonts w:ascii="Sylfaen" w:hAnsi="Sylfaen"/>
                <w:sz w:val="22"/>
                <w:szCs w:val="22"/>
              </w:rPr>
              <w:t>,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օգտագործվել  համապարփակ մատակարարման շղթաների խորհրդատվական և ֆինանսական մեխանիզմների մշակման համար: </w:t>
            </w:r>
          </w:p>
          <w:p w14:paraId="420550FA" w14:textId="77777777" w:rsidR="00B208EF" w:rsidRPr="00BA5D64" w:rsidRDefault="00B208EF" w:rsidP="00B208E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055F1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Կարճաժամկետ,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4EDF78F" w14:textId="77777777" w:rsidR="00B208EF" w:rsidRPr="00BA5D64" w:rsidRDefault="0065489C" w:rsidP="00B208EF">
            <w:pPr>
              <w:spacing w:after="120"/>
              <w:rPr>
                <w:rFonts w:ascii="Sylfaen" w:hAnsi="Sylfaen" w:cs="Calibri"/>
                <w:bCs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Նոր ֆ</w:t>
            </w:r>
            <w:r w:rsidR="00B208EF"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 xml:space="preserve">ինանսավորման և երաշխիքային մեխանիզմների իրագործելիության ուսումնասիրություն </w:t>
            </w:r>
          </w:p>
        </w:tc>
      </w:tr>
      <w:tr w:rsidR="00B208EF" w:rsidRPr="00BA5D64" w14:paraId="064EE9E8" w14:textId="77777777" w:rsidTr="00B208EF">
        <w:trPr>
          <w:trHeight w:val="233"/>
        </w:trPr>
        <w:tc>
          <w:tcPr>
            <w:tcW w:w="1566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5D59E8" w14:textId="77777777" w:rsidR="00B208EF" w:rsidRPr="00BA5D64" w:rsidRDefault="00B208EF" w:rsidP="00B208EF">
            <w:pPr>
              <w:spacing w:before="60" w:after="60"/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II. </w:t>
            </w:r>
            <w:r w:rsidRPr="00BA5D64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Գյուղատնտեսական</w:t>
            </w: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</w:t>
            </w:r>
            <w:r w:rsidR="00321C1D"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խորհրդատվություն</w:t>
            </w:r>
          </w:p>
        </w:tc>
      </w:tr>
      <w:tr w:rsidR="00B208EF" w:rsidRPr="00BA5D64" w14:paraId="4F34A346" w14:textId="77777777" w:rsidTr="00B208EF">
        <w:trPr>
          <w:trHeight w:val="557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02DD8" w14:textId="77777777" w:rsidR="00B208EF" w:rsidRPr="00BA5D64" w:rsidRDefault="00321C1D" w:rsidP="00B208EF">
            <w:pPr>
              <w:spacing w:after="120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Խորհրդատվություն</w:t>
            </w:r>
            <w:r w:rsidR="00F14B03"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,</w:t>
            </w:r>
            <w:r w:rsidR="00B208EF"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ծառայությունների տրամադրման բարելավում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92A68" w14:textId="64F97109" w:rsidR="00F532FA" w:rsidRPr="00BA5D64" w:rsidRDefault="00321C1D" w:rsidP="00B208EF">
            <w:pPr>
              <w:jc w:val="both"/>
              <w:rPr>
                <w:rFonts w:eastAsia="Calibri"/>
                <w:lang w:eastAsia="en-GB"/>
              </w:rPr>
            </w:pPr>
            <w:r w:rsidRPr="00BA5D64">
              <w:rPr>
                <w:rFonts w:ascii="Sylfaen" w:hAnsi="Sylfaen"/>
                <w:sz w:val="22"/>
                <w:szCs w:val="22"/>
                <w:lang w:eastAsia="en-GB"/>
              </w:rPr>
              <w:t>Խորհրդատվության</w:t>
            </w:r>
            <w:r w:rsidR="00B208EF" w:rsidRPr="00BA5D64">
              <w:rPr>
                <w:rFonts w:ascii="Sylfaen" w:hAnsi="Sylfaen"/>
                <w:sz w:val="22"/>
                <w:szCs w:val="22"/>
                <w:lang w:eastAsia="en-GB"/>
              </w:rPr>
              <w:t xml:space="preserve"> բարելավում</w:t>
            </w:r>
            <w:r w:rsidR="00F14B03" w:rsidRPr="00BA5D64">
              <w:rPr>
                <w:rFonts w:ascii="Sylfaen" w:hAnsi="Sylfaen"/>
                <w:sz w:val="22"/>
                <w:szCs w:val="22"/>
                <w:lang w:eastAsia="en-GB"/>
              </w:rPr>
              <w:t>ն ավելի շատ</w:t>
            </w:r>
            <w:r w:rsidR="00B208EF" w:rsidRPr="00BA5D64">
              <w:rPr>
                <w:rFonts w:ascii="Sylfaen" w:hAnsi="Sylfaen"/>
                <w:sz w:val="22"/>
                <w:szCs w:val="22"/>
                <w:lang w:eastAsia="en-GB"/>
              </w:rPr>
              <w:t xml:space="preserve"> պահանջում է առաջադիմական բարեփոխումներ և զարգացումներ</w:t>
            </w:r>
            <w:r w:rsidR="00F14B03" w:rsidRPr="00BA5D64">
              <w:rPr>
                <w:rFonts w:ascii="Sylfaen" w:hAnsi="Sylfaen"/>
                <w:sz w:val="22"/>
                <w:szCs w:val="22"/>
                <w:lang w:eastAsia="en-GB"/>
              </w:rPr>
              <w:t>,</w:t>
            </w:r>
            <w:r w:rsidR="00B208EF" w:rsidRPr="00BA5D64">
              <w:rPr>
                <w:rFonts w:ascii="Sylfaen" w:hAnsi="Sylfaen"/>
                <w:sz w:val="22"/>
                <w:szCs w:val="22"/>
                <w:lang w:eastAsia="en-GB"/>
              </w:rPr>
              <w:t xml:space="preserve"> քան </w:t>
            </w:r>
            <w:r w:rsidR="00F14B03" w:rsidRPr="00BA5D64">
              <w:rPr>
                <w:rFonts w:ascii="Sylfaen" w:hAnsi="Sylfaen"/>
                <w:sz w:val="22"/>
                <w:szCs w:val="22"/>
                <w:lang w:eastAsia="en-GB"/>
              </w:rPr>
              <w:t xml:space="preserve">լիովին </w:t>
            </w:r>
            <w:r w:rsidR="00B208EF" w:rsidRPr="00BA5D64">
              <w:rPr>
                <w:rFonts w:ascii="Sylfaen" w:hAnsi="Sylfaen"/>
                <w:sz w:val="22"/>
                <w:szCs w:val="22"/>
                <w:lang w:eastAsia="en-GB"/>
              </w:rPr>
              <w:t>նոր մոտեցում: Դրա ուժեղ կողմերը հետևյալն են</w:t>
            </w:r>
            <w:r w:rsidR="00F14B03" w:rsidRPr="00BA5D64">
              <w:rPr>
                <w:rFonts w:ascii="Sylfaen" w:hAnsi="Sylfaen"/>
                <w:sz w:val="22"/>
                <w:szCs w:val="22"/>
                <w:lang w:eastAsia="en-GB"/>
              </w:rPr>
              <w:t>.</w:t>
            </w:r>
            <w:r w:rsidR="00B208EF" w:rsidRPr="00BA5D64">
              <w:rPr>
                <w:rFonts w:ascii="Sylfaen" w:hAnsi="Sylfaen"/>
                <w:sz w:val="22"/>
                <w:szCs w:val="22"/>
                <w:lang w:eastAsia="en-GB"/>
              </w:rPr>
              <w:t xml:space="preserve"> աշխատանքային ծրագրերը հիմնված են ֆերմերների կարիքների </w:t>
            </w:r>
            <w:proofErr w:type="gramStart"/>
            <w:r w:rsidR="00B208EF" w:rsidRPr="00BA5D64">
              <w:rPr>
                <w:rFonts w:ascii="Sylfaen" w:hAnsi="Sylfaen"/>
                <w:sz w:val="22"/>
                <w:szCs w:val="22"/>
                <w:lang w:eastAsia="en-GB"/>
              </w:rPr>
              <w:t xml:space="preserve">վրա,  </w:t>
            </w:r>
            <w:r w:rsidR="00F14B03" w:rsidRPr="00BA5D64">
              <w:rPr>
                <w:rFonts w:ascii="Sylfaen" w:hAnsi="Sylfaen"/>
                <w:sz w:val="22"/>
                <w:szCs w:val="22"/>
                <w:lang w:eastAsia="en-GB"/>
              </w:rPr>
              <w:t>դա</w:t>
            </w:r>
            <w:proofErr w:type="gramEnd"/>
            <w:r w:rsidR="00F14B03" w:rsidRPr="00BA5D64">
              <w:rPr>
                <w:rFonts w:ascii="Sylfaen" w:hAnsi="Sylfaen"/>
                <w:sz w:val="22"/>
                <w:szCs w:val="22"/>
                <w:lang w:eastAsia="en-GB"/>
              </w:rPr>
              <w:t xml:space="preserve"> </w:t>
            </w:r>
            <w:r w:rsidR="00B208EF" w:rsidRPr="00BA5D64">
              <w:rPr>
                <w:rFonts w:ascii="Sylfaen" w:hAnsi="Sylfaen"/>
                <w:sz w:val="22"/>
                <w:szCs w:val="22"/>
                <w:lang w:eastAsia="en-GB"/>
              </w:rPr>
              <w:t>լավ է ընդունվում ֆերմերների կողմից, ընդգրկում է Հայաստանի համայնքների մեծ մասը, դա</w:t>
            </w:r>
            <w:r w:rsidR="00F14B03" w:rsidRPr="00BA5D64">
              <w:rPr>
                <w:rFonts w:ascii="Sylfaen" w:hAnsi="Sylfaen"/>
                <w:sz w:val="22"/>
                <w:szCs w:val="22"/>
                <w:lang w:eastAsia="en-GB"/>
              </w:rPr>
              <w:t xml:space="preserve"> լավ</w:t>
            </w:r>
            <w:r w:rsidR="00B208EF" w:rsidRPr="00BA5D64">
              <w:rPr>
                <w:rFonts w:ascii="Sylfaen" w:hAnsi="Sylfaen"/>
                <w:sz w:val="22"/>
                <w:szCs w:val="22"/>
                <w:lang w:eastAsia="en-GB"/>
              </w:rPr>
              <w:t xml:space="preserve"> արդյունքներ</w:t>
            </w:r>
            <w:r w:rsidR="00F14B03" w:rsidRPr="00BA5D64">
              <w:rPr>
                <w:rFonts w:ascii="Sylfaen" w:hAnsi="Sylfaen"/>
                <w:sz w:val="22"/>
                <w:szCs w:val="22"/>
                <w:lang w:eastAsia="en-GB"/>
              </w:rPr>
              <w:t xml:space="preserve"> է ցույց տալիս</w:t>
            </w:r>
            <w:r w:rsidR="00B208EF" w:rsidRPr="00BA5D64">
              <w:rPr>
                <w:rFonts w:ascii="Sylfaen" w:hAnsi="Sylfaen"/>
                <w:sz w:val="22"/>
                <w:szCs w:val="22"/>
                <w:lang w:eastAsia="en-GB"/>
              </w:rPr>
              <w:t xml:space="preserve">: </w:t>
            </w:r>
          </w:p>
          <w:p w14:paraId="3B819AA7" w14:textId="77777777" w:rsidR="00F532FA" w:rsidRPr="00BA5D64" w:rsidRDefault="00F532FA" w:rsidP="00F532FA">
            <w:pPr>
              <w:jc w:val="both"/>
              <w:rPr>
                <w:rFonts w:ascii="Sylfaen" w:hAnsi="Sylfaen"/>
                <w:sz w:val="22"/>
                <w:szCs w:val="22"/>
                <w:lang w:eastAsia="en-GB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 xml:space="preserve">Ծառայությունների որակը կարելի է բարելավել ավելացնելով խորհրդատուների աշխատավարձերի և տրանսպորտի, շարունակական գործնական պարապմունքների </w:t>
            </w:r>
            <w:proofErr w:type="gramStart"/>
            <w:r w:rsidRPr="00BA5D64">
              <w:rPr>
                <w:rFonts w:ascii="Sylfaen" w:hAnsi="Sylfaen"/>
                <w:sz w:val="22"/>
                <w:szCs w:val="22"/>
              </w:rPr>
              <w:t xml:space="preserve">և  </w:t>
            </w:r>
            <w:r w:rsidRPr="00BA5D64">
              <w:rPr>
                <w:rFonts w:ascii="Sylfaen" w:hAnsi="Sylfaen"/>
                <w:sz w:val="22"/>
                <w:szCs w:val="22"/>
              </w:rPr>
              <w:lastRenderedPageBreak/>
              <w:t>ժամանակակից</w:t>
            </w:r>
            <w:proofErr w:type="gramEnd"/>
            <w:r w:rsidRPr="00BA5D64">
              <w:rPr>
                <w:rFonts w:ascii="Sylfaen" w:hAnsi="Sylfaen"/>
                <w:sz w:val="22"/>
                <w:szCs w:val="22"/>
              </w:rPr>
              <w:t xml:space="preserve"> տեղեկատվական տեխնոլոգիաների լայն կիրառման համար հատկացվող  բյուջետային աջակցությունը:  </w:t>
            </w:r>
          </w:p>
          <w:p w14:paraId="648AAA43" w14:textId="77777777" w:rsidR="00B208EF" w:rsidRPr="00BA5D64" w:rsidRDefault="00B208EF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2C99F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lastRenderedPageBreak/>
              <w:t>MLT,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3EDA737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Նախադրյալների հետազոտական տվյալների բացակայություն </w:t>
            </w:r>
          </w:p>
        </w:tc>
      </w:tr>
      <w:tr w:rsidR="00B208EF" w:rsidRPr="00BA5D64" w14:paraId="6C3EADB9" w14:textId="77777777" w:rsidTr="00B208EF">
        <w:trPr>
          <w:trHeight w:val="260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89A69" w14:textId="77777777" w:rsidR="00B208EF" w:rsidRPr="00BA5D64" w:rsidRDefault="00321C1D" w:rsidP="00321C1D">
            <w:pPr>
              <w:spacing w:after="120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Խորհրդատվությանը</w:t>
            </w:r>
            <w:r w:rsidR="00B208EF"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հատկացվող բյուջեի ավելացում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2CEA9" w14:textId="77777777" w:rsidR="00F532FA" w:rsidRPr="00BA5D64" w:rsidRDefault="00B208EF" w:rsidP="00F532FA">
            <w:pPr>
              <w:jc w:val="both"/>
              <w:rPr>
                <w:rFonts w:ascii="Sylfaen" w:hAnsi="Sylfaen"/>
                <w:sz w:val="22"/>
                <w:szCs w:val="22"/>
                <w:lang w:eastAsia="en-GB"/>
              </w:rPr>
            </w:pPr>
            <w:r w:rsidRPr="00BA5D64">
              <w:rPr>
                <w:rFonts w:ascii="Sylfaen" w:hAnsi="Sylfaen"/>
                <w:sz w:val="22"/>
                <w:szCs w:val="22"/>
                <w:lang w:eastAsia="en-GB"/>
              </w:rPr>
              <w:t xml:space="preserve">Ներկայիս բյուջեն շատ համեստ է </w:t>
            </w:r>
            <w:r w:rsidR="00553B13" w:rsidRPr="00BA5D64">
              <w:rPr>
                <w:rFonts w:ascii="Sylfaen" w:hAnsi="Sylfaen" w:cs="Arial"/>
                <w:color w:val="222222"/>
                <w:sz w:val="22"/>
                <w:szCs w:val="22"/>
              </w:rPr>
              <w:t>թե</w:t>
            </w:r>
            <w:r w:rsidR="00553B13" w:rsidRPr="00BA5D64">
              <w:rPr>
                <w:rFonts w:ascii="Sylfaen" w:hAnsi="Sylfaen" w:cs="Arial"/>
                <w:color w:val="222222"/>
                <w:sz w:val="22"/>
                <w:szCs w:val="22"/>
                <w:lang w:val="hy-AM"/>
              </w:rPr>
              <w:t>՛</w:t>
            </w:r>
            <w:r w:rsidRPr="00BA5D64">
              <w:rPr>
                <w:rFonts w:ascii="Sylfaen" w:hAnsi="Sylfaen"/>
                <w:sz w:val="22"/>
                <w:szCs w:val="22"/>
                <w:lang w:eastAsia="en-GB"/>
              </w:rPr>
              <w:t xml:space="preserve"> հարաբերական, </w:t>
            </w:r>
            <w:r w:rsidR="00553B13" w:rsidRPr="00BA5D64">
              <w:rPr>
                <w:rFonts w:ascii="Sylfaen" w:hAnsi="Sylfaen" w:cs="Arial"/>
                <w:color w:val="222222"/>
                <w:sz w:val="22"/>
                <w:szCs w:val="22"/>
              </w:rPr>
              <w:t>թե</w:t>
            </w:r>
            <w:r w:rsidR="00553B13" w:rsidRPr="00BA5D64">
              <w:rPr>
                <w:rFonts w:ascii="Sylfaen" w:hAnsi="Sylfaen" w:cs="Arial"/>
                <w:color w:val="222222"/>
                <w:sz w:val="22"/>
                <w:szCs w:val="22"/>
                <w:lang w:val="hy-AM"/>
              </w:rPr>
              <w:t>՛</w:t>
            </w:r>
            <w:r w:rsidR="007C2886" w:rsidRPr="00BA5D64">
              <w:rPr>
                <w:rFonts w:ascii="Sylfaen" w:hAnsi="Sylfaen" w:cs="Arial"/>
                <w:color w:val="222222"/>
                <w:sz w:val="22"/>
                <w:szCs w:val="22"/>
              </w:rPr>
              <w:t xml:space="preserve"> </w:t>
            </w:r>
            <w:r w:rsidRPr="00BA5D64">
              <w:rPr>
                <w:rFonts w:ascii="Sylfaen" w:hAnsi="Sylfaen"/>
                <w:sz w:val="22"/>
                <w:szCs w:val="22"/>
                <w:lang w:eastAsia="en-GB"/>
              </w:rPr>
              <w:t>բացարձակ առումով:  Բյուջետային աջակցության ավելացումը ներկա մակարդակից կարող է շատ մեծ տարբերություն առաջացնել  սպասարկման որակի բարելավման առումով և մեծ ազդեցություն թողնել ոլորտի արտադրանքի վրա</w:t>
            </w:r>
            <w:r w:rsidR="007C2886" w:rsidRPr="00BA5D64">
              <w:rPr>
                <w:rFonts w:ascii="Sylfaen" w:hAnsi="Sylfaen"/>
                <w:sz w:val="22"/>
                <w:szCs w:val="22"/>
                <w:lang w:eastAsia="en-GB"/>
              </w:rPr>
              <w:t>՝</w:t>
            </w:r>
            <w:r w:rsidRPr="00BA5D64">
              <w:rPr>
                <w:rFonts w:ascii="Sylfaen" w:hAnsi="Sylfaen"/>
                <w:sz w:val="22"/>
                <w:szCs w:val="22"/>
                <w:lang w:eastAsia="en-GB"/>
              </w:rPr>
              <w:t xml:space="preserve"> առանց այլ բյուջետային ծրագրերից զգալի ռեսուրսներ հատկացնելու: </w:t>
            </w:r>
            <w:r w:rsidR="00F532FA" w:rsidRPr="00BA5D64">
              <w:rPr>
                <w:rFonts w:ascii="Sylfaen" w:hAnsi="Sylfaen"/>
                <w:sz w:val="22"/>
                <w:szCs w:val="22"/>
              </w:rPr>
              <w:t xml:space="preserve">Ծառայությունների որակը կարելի է բարելավել ավելացնելով խորհրդատուների աշխատավարձերի և տրանսպորտի, շարունակական գործնական պարապմունքների և  ժամանակակից տեղեկատվական տեխնոլոգիաների լայն կիրառման համար հատկացվող  բյուջետային աջակցությունը:  </w:t>
            </w:r>
          </w:p>
          <w:p w14:paraId="18FF3457" w14:textId="77777777" w:rsidR="00B208EF" w:rsidRPr="00BA5D64" w:rsidRDefault="00B208EF" w:rsidP="00B208EF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7ABCD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Կարճաժամկետ,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CD681CF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1215DEF7" w14:textId="77777777" w:rsidTr="00B208EF">
        <w:trPr>
          <w:trHeight w:val="345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B9602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A5D64">
              <w:rPr>
                <w:rFonts w:ascii="Sylfaen" w:eastAsia="Calibri" w:hAnsi="Sylfaen"/>
                <w:b/>
                <w:sz w:val="22"/>
                <w:szCs w:val="22"/>
                <w:lang w:eastAsia="en-GB"/>
              </w:rPr>
              <w:t xml:space="preserve">Բարելավել ծախսարդյունավետությունը և ծախսածածկումը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691AF" w14:textId="77777777" w:rsidR="00B208EF" w:rsidRPr="00BA5D64" w:rsidRDefault="00B208EF" w:rsidP="00B208EF">
            <w:pPr>
              <w:pStyle w:val="BodyText"/>
              <w:spacing w:before="0"/>
              <w:rPr>
                <w:rFonts w:ascii="Sylfaen" w:hAnsi="Sylfaen"/>
              </w:rPr>
            </w:pPr>
            <w:r w:rsidRPr="00BA5D64">
              <w:rPr>
                <w:rFonts w:ascii="Sylfaen" w:hAnsi="Sylfaen"/>
              </w:rPr>
              <w:t xml:space="preserve">Գոյություն ունի ծախսերի արդյունավետությունը </w:t>
            </w:r>
            <w:r w:rsidR="003C4664" w:rsidRPr="00BA5D64">
              <w:rPr>
                <w:rFonts w:ascii="Sylfaen" w:hAnsi="Sylfaen"/>
              </w:rPr>
              <w:t>և</w:t>
            </w:r>
            <w:r w:rsidRPr="00BA5D64">
              <w:rPr>
                <w:rFonts w:ascii="Sylfaen" w:hAnsi="Sylfaen"/>
              </w:rPr>
              <w:t xml:space="preserve"> ծախս</w:t>
            </w:r>
            <w:r w:rsidR="00DE4E35" w:rsidRPr="00BA5D64">
              <w:rPr>
                <w:rFonts w:ascii="Sylfaen" w:hAnsi="Sylfaen"/>
              </w:rPr>
              <w:t xml:space="preserve">ածածկումը </w:t>
            </w:r>
            <w:r w:rsidRPr="00BA5D64">
              <w:rPr>
                <w:rFonts w:ascii="Sylfaen" w:hAnsi="Sylfaen"/>
              </w:rPr>
              <w:t xml:space="preserve">չափավոր բարելավելու միջոց, թեև </w:t>
            </w:r>
            <w:r w:rsidR="00DE4E35" w:rsidRPr="00BA5D64">
              <w:rPr>
                <w:rFonts w:ascii="Sylfaen" w:hAnsi="Sylfaen"/>
              </w:rPr>
              <w:t>ծախսերի վերականգնման</w:t>
            </w:r>
            <w:r w:rsidR="00DE4E35" w:rsidRPr="00BA5D64" w:rsidDel="00DE4E35">
              <w:rPr>
                <w:rFonts w:ascii="Sylfaen" w:hAnsi="Sylfaen"/>
              </w:rPr>
              <w:t xml:space="preserve"> </w:t>
            </w:r>
            <w:r w:rsidRPr="00BA5D64">
              <w:rPr>
                <w:rFonts w:ascii="Sylfaen" w:hAnsi="Sylfaen"/>
              </w:rPr>
              <w:t xml:space="preserve">օպտիմալ թիրախը համարվում է 30%-ը: </w:t>
            </w:r>
            <w:r w:rsidR="00553B13" w:rsidRPr="00BA5D64">
              <w:rPr>
                <w:rFonts w:ascii="Sylfaen" w:hAnsi="Sylfaen"/>
              </w:rPr>
              <w:t>Ն</w:t>
            </w:r>
            <w:r w:rsidR="00553B13" w:rsidRPr="00BA5D64">
              <w:rPr>
                <w:rFonts w:ascii="Sylfaen" w:eastAsia="Calibri" w:hAnsi="Sylfaen"/>
                <w:lang w:eastAsia="en-GB"/>
              </w:rPr>
              <w:t xml:space="preserve">երկայումս </w:t>
            </w:r>
            <w:r w:rsidR="00553B13" w:rsidRPr="00BA5D64">
              <w:rPr>
                <w:rFonts w:ascii="Sylfaen" w:hAnsi="Sylfaen"/>
                <w:lang w:eastAsia="en-GB"/>
              </w:rPr>
              <w:t>ձեռք է բեր</w:t>
            </w:r>
            <w:r w:rsidR="002E2D25" w:rsidRPr="00BA5D64">
              <w:rPr>
                <w:rFonts w:ascii="Sylfaen" w:hAnsi="Sylfaen"/>
                <w:lang w:eastAsia="en-GB"/>
              </w:rPr>
              <w:t>վ</w:t>
            </w:r>
            <w:r w:rsidR="00553B13" w:rsidRPr="00BA5D64">
              <w:rPr>
                <w:rFonts w:ascii="Sylfaen" w:hAnsi="Sylfaen"/>
                <w:lang w:eastAsia="en-GB"/>
              </w:rPr>
              <w:t>ում ընդհանուր ծախսերի 20%-ը</w:t>
            </w:r>
            <w:r w:rsidRPr="00BA5D64">
              <w:rPr>
                <w:rFonts w:ascii="Sylfaen" w:hAnsi="Sylfaen"/>
                <w:lang w:eastAsia="en-GB"/>
              </w:rPr>
              <w:t xml:space="preserve">: </w:t>
            </w:r>
            <w:r w:rsidRPr="00BA5D64">
              <w:rPr>
                <w:rFonts w:ascii="Sylfaen" w:hAnsi="Sylfaen"/>
              </w:rPr>
              <w:t xml:space="preserve">Ինչպես խորհրդատվության, այնպես էլ ծառայությունների որակը </w:t>
            </w:r>
            <w:r w:rsidR="00DE4E35" w:rsidRPr="00BA5D64">
              <w:rPr>
                <w:rFonts w:ascii="Sylfaen" w:hAnsi="Sylfaen"/>
              </w:rPr>
              <w:t xml:space="preserve">կարող է զգալիորեն նվազել </w:t>
            </w:r>
            <w:r w:rsidRPr="00BA5D64">
              <w:rPr>
                <w:rFonts w:ascii="Sylfaen" w:hAnsi="Sylfaen"/>
              </w:rPr>
              <w:t xml:space="preserve">բարձր </w:t>
            </w:r>
            <w:proofErr w:type="gramStart"/>
            <w:r w:rsidRPr="00BA5D64">
              <w:rPr>
                <w:rFonts w:ascii="Sylfaen" w:hAnsi="Sylfaen"/>
              </w:rPr>
              <w:t>մակարդակով  ինքնածախսածածկման</w:t>
            </w:r>
            <w:proofErr w:type="gramEnd"/>
            <w:r w:rsidRPr="00BA5D64">
              <w:rPr>
                <w:rFonts w:ascii="Sylfaen" w:hAnsi="Sylfaen"/>
              </w:rPr>
              <w:t xml:space="preserve"> ձգտելու պարագայում:  </w:t>
            </w:r>
          </w:p>
          <w:p w14:paraId="749FC0EF" w14:textId="77777777" w:rsidR="00B208EF" w:rsidRPr="00BA5D64" w:rsidRDefault="00B208EF" w:rsidP="00B208EF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99347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Միջնաժամկետ, չափավոր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D53C768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75171D16" w14:textId="77777777" w:rsidTr="00B208EF">
        <w:trPr>
          <w:trHeight w:val="840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758B5" w14:textId="77777777" w:rsidR="00B208EF" w:rsidRPr="00BA5D64" w:rsidRDefault="00B208EF" w:rsidP="00321C1D">
            <w:pPr>
              <w:spacing w:after="120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Խթանել </w:t>
            </w:r>
            <w:proofErr w:type="gramStart"/>
            <w:r w:rsidR="00321C1D"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խորհրդատվության</w:t>
            </w: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 ծառայությունների</w:t>
            </w:r>
            <w:proofErr w:type="gramEnd"/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տրամադրման բազմապլան և բազմակարծիք մոտեցումը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313AF" w14:textId="77777777" w:rsidR="00B208EF" w:rsidRPr="00BA5D64" w:rsidRDefault="00B208EF" w:rsidP="00B208EF">
            <w:pPr>
              <w:rPr>
                <w:rFonts w:ascii="Sylfaen" w:eastAsia="Calibri" w:hAnsi="Sylfaen"/>
                <w:sz w:val="22"/>
                <w:szCs w:val="22"/>
                <w:lang w:eastAsia="en-GB"/>
              </w:rPr>
            </w:pP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Բազմապլան մոտեցումը ներառում է նաև ծառայությունների մատուցման այլ մոտեցումներ: Գյուղատնտեսության նախարարությունը պետք է շարունակի աշխատել մի շարք ծառայություններ մատուցողների, այդ թվում ԳԱՄԿ-</w:t>
            </w:r>
            <w:r w:rsidR="006B1130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ն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երի/ ԳԱՀԿ-ի, տեղական ՀԿ-ների </w:t>
            </w:r>
            <w:r w:rsidR="003C4664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և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 մասնավոր հատվածի մատակարարների հետ </w:t>
            </w:r>
            <w:r w:rsidR="006B1130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(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ինչպիսի</w:t>
            </w:r>
            <w:r w:rsidR="006B1130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ն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 </w:t>
            </w:r>
            <w:r w:rsidR="006B1130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է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 CARD </w:t>
            </w:r>
            <w:proofErr w:type="gramStart"/>
            <w:r w:rsidR="002E2D25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ա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գրոծառայությունը</w:t>
            </w:r>
            <w:r w:rsidR="006B1130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)`</w:t>
            </w:r>
            <w:proofErr w:type="gramEnd"/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 </w:t>
            </w:r>
            <w:r w:rsidR="00DE4E35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ըստ 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իրենց համեմատական </w:t>
            </w:r>
            <w:r w:rsidRPr="00BA5D64">
              <w:rPr>
                <w:rFonts w:eastAsia="Calibri"/>
                <w:sz w:val="22"/>
                <w:szCs w:val="22"/>
                <w:lang w:eastAsia="en-GB"/>
              </w:rPr>
              <w:t>​​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ուժեղ կողմերի </w:t>
            </w:r>
            <w:r w:rsidR="003C4664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և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  մասնագիտացման ուղղությունների:</w:t>
            </w:r>
          </w:p>
          <w:p w14:paraId="2F070B33" w14:textId="77777777" w:rsidR="00B208EF" w:rsidRPr="00BA5D64" w:rsidRDefault="00B208EF" w:rsidP="00B208EF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56936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Կարճաժամկետ,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DE2139C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38C42014" w14:textId="77777777" w:rsidTr="00B208EF">
        <w:trPr>
          <w:trHeight w:val="1275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3D7E5" w14:textId="77777777" w:rsidR="00B208EF" w:rsidRPr="00BA5D64" w:rsidRDefault="00553B13" w:rsidP="00B208EF">
            <w:pPr>
              <w:spacing w:after="120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A5D64">
              <w:rPr>
                <w:rFonts w:ascii="Sylfaen" w:eastAsia="Calibri" w:hAnsi="Sylfaen"/>
                <w:b/>
                <w:sz w:val="22"/>
                <w:szCs w:val="22"/>
                <w:lang w:eastAsia="en-GB"/>
              </w:rPr>
              <w:t xml:space="preserve">ՖԾԿ-ների և ԱԾԿ-ների </w:t>
            </w:r>
            <w:r w:rsidRPr="00BA5D64">
              <w:rPr>
                <w:rFonts w:ascii="Sylfaen" w:eastAsia="Calibri" w:hAnsi="Sylfaen"/>
                <w:b/>
                <w:sz w:val="22"/>
                <w:szCs w:val="22"/>
                <w:lang w:eastAsia="en-GB"/>
              </w:rPr>
              <w:lastRenderedPageBreak/>
              <w:t>ազդեցության ստուգում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E2C40" w14:textId="77777777" w:rsidR="00B208EF" w:rsidRPr="00BA5D64" w:rsidRDefault="00B208EF">
            <w:pPr>
              <w:rPr>
                <w:rFonts w:ascii="Sylfaen" w:eastAsia="Calibri" w:hAnsi="Sylfaen"/>
                <w:sz w:val="22"/>
                <w:szCs w:val="22"/>
                <w:lang w:eastAsia="en-GB"/>
              </w:rPr>
            </w:pP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lastRenderedPageBreak/>
              <w:t>ՖԾԿ-ների և ԱԾԿ-ների ազդեցություն</w:t>
            </w:r>
            <w:r w:rsidR="00E621C7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ն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 </w:t>
            </w:r>
            <w:r w:rsidR="00DE4E35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ուսումնասիրվում է</w:t>
            </w:r>
            <w:r w:rsidR="006B1130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`</w:t>
            </w:r>
            <w:r w:rsidR="00DE4E35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 </w:t>
            </w:r>
            <w:r w:rsidR="00577399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պարզելու համար դ</w:t>
            </w:r>
            <w:r w:rsidR="00E621C7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րան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ց ծառայություններից </w:t>
            </w:r>
            <w:proofErr w:type="gramStart"/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օգտվող  ֆերմերների</w:t>
            </w:r>
            <w:proofErr w:type="gramEnd"/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 տեսակ</w:t>
            </w:r>
            <w:r w:rsidR="00577399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ներ</w:t>
            </w:r>
            <w:r w:rsidR="00DE4E35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ը և թիվը, 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վաճառքի տեսակ</w:t>
            </w:r>
            <w:r w:rsidR="00DE4E35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ը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  և ստացված  գումար</w:t>
            </w:r>
            <w:r w:rsidR="00DE4E35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ը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, կենտրոնների շահութաբերությունը և </w:t>
            </w:r>
            <w:r w:rsidR="00577399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 այդ ծառայությունների գնահատումը 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ֆերմերներ</w:t>
            </w:r>
            <w:r w:rsidR="00577399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ի կողմից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: Եթե </w:t>
            </w:r>
            <w:r w:rsidRPr="00BA5D64">
              <w:rPr>
                <w:rFonts w:eastAsia="Calibri"/>
                <w:sz w:val="22"/>
                <w:szCs w:val="22"/>
                <w:lang w:eastAsia="en-GB"/>
              </w:rPr>
              <w:t>​​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հարցումները ցույց տան, որ նրանք կայուն 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lastRenderedPageBreak/>
              <w:t>լինելու հնարավորություն ունեն, ապա պետք է մտածել ԳԱՄԿ-</w:t>
            </w:r>
            <w:r w:rsidR="00E621C7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ն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եր</w:t>
            </w:r>
            <w:r w:rsidR="00E621C7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ն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 ավելի  տեսանելի վայրեր </w:t>
            </w:r>
            <w:r w:rsidR="00E621C7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տեղափոխելու 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և ծառայությունների սպեկտր</w:t>
            </w:r>
            <w:r w:rsidR="00E621C7"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>ն ընդլայնելու մասին</w:t>
            </w:r>
            <w:r w:rsidRPr="00BA5D64">
              <w:rPr>
                <w:rFonts w:ascii="Sylfaen" w:eastAsia="Calibri" w:hAnsi="Sylfaen"/>
                <w:sz w:val="22"/>
                <w:szCs w:val="22"/>
                <w:lang w:eastAsia="en-GB"/>
              </w:rPr>
              <w:t xml:space="preserve">: </w:t>
            </w:r>
          </w:p>
          <w:p w14:paraId="32349F11" w14:textId="77777777" w:rsidR="00DE4E35" w:rsidRPr="00BA5D64" w:rsidRDefault="00DE4E3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726EB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lastRenderedPageBreak/>
              <w:t xml:space="preserve">Կարճաժամկետ, բարձր (հատկապես աղքատների </w:t>
            </w: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lastRenderedPageBreak/>
              <w:t>սննդի բարելավված անվտանգության համար)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E2CD3C0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0455D8A3" w14:textId="77777777" w:rsidTr="00B208EF">
        <w:trPr>
          <w:trHeight w:val="314"/>
        </w:trPr>
        <w:tc>
          <w:tcPr>
            <w:tcW w:w="1566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70F6300" w14:textId="77777777" w:rsidR="00B208EF" w:rsidRPr="00BA5D64" w:rsidRDefault="00B208EF" w:rsidP="00B208EF">
            <w:pPr>
              <w:spacing w:before="60" w:after="6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III. Սննդամթերքի անվտանգություն</w:t>
            </w:r>
          </w:p>
        </w:tc>
      </w:tr>
      <w:tr w:rsidR="00B208EF" w:rsidRPr="00BA5D64" w14:paraId="471FC836" w14:textId="77777777" w:rsidTr="00B208EF">
        <w:trPr>
          <w:trHeight w:val="1020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48C53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Ուժեղացնել սննդամթերքի անվտանգության օրենքների </w:t>
            </w:r>
            <w:r w:rsidR="003C4664" w:rsidRPr="00BA5D64">
              <w:rPr>
                <w:rFonts w:ascii="Sylfaen" w:hAnsi="Sylfaen"/>
                <w:b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 կանոնակարգերի կիրարկումը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8454F" w14:textId="77777777" w:rsidR="00DB7A50" w:rsidRPr="00BA5D64" w:rsidRDefault="00B208EF" w:rsidP="00E82FD7">
            <w:pPr>
              <w:jc w:val="both"/>
              <w:rPr>
                <w:rFonts w:ascii="Sylfaen" w:hAnsi="Sylfaen" w:cs="Calibri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 xml:space="preserve">ՍԱՊԾ-ն պետք է </w:t>
            </w:r>
            <w:r w:rsidR="00E82FD7" w:rsidRPr="00BA5D64">
              <w:rPr>
                <w:rFonts w:ascii="Sylfaen" w:hAnsi="Sylfaen"/>
                <w:sz w:val="22"/>
                <w:szCs w:val="22"/>
              </w:rPr>
              <w:t xml:space="preserve">ձգտի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հստակեցնել գործող օրենսդրությունը և դրա </w:t>
            </w:r>
            <w:proofErr w:type="gramStart"/>
            <w:r w:rsidRPr="00BA5D64">
              <w:rPr>
                <w:rFonts w:ascii="Sylfaen" w:hAnsi="Sylfaen"/>
                <w:sz w:val="22"/>
                <w:szCs w:val="22"/>
              </w:rPr>
              <w:t>իրագործումը,  տեղեկատվական</w:t>
            </w:r>
            <w:proofErr w:type="gramEnd"/>
            <w:r w:rsidRPr="00BA5D64">
              <w:rPr>
                <w:rFonts w:ascii="Sylfaen" w:hAnsi="Sylfaen"/>
                <w:sz w:val="22"/>
                <w:szCs w:val="22"/>
              </w:rPr>
              <w:t xml:space="preserve"> արշավ կա</w:t>
            </w:r>
            <w:r w:rsidR="00E82FD7" w:rsidRPr="00BA5D64">
              <w:rPr>
                <w:rFonts w:ascii="Sylfaen" w:hAnsi="Sylfaen"/>
                <w:sz w:val="22"/>
                <w:szCs w:val="22"/>
              </w:rPr>
              <w:t>զմակերպի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 գործող օրենսդրության և դրա  փոփոխությունների </w:t>
            </w:r>
            <w:r w:rsidR="00E82FD7" w:rsidRPr="00BA5D64">
              <w:rPr>
                <w:rFonts w:ascii="Sylfaen" w:hAnsi="Sylfaen"/>
                <w:sz w:val="22"/>
                <w:szCs w:val="22"/>
              </w:rPr>
              <w:t>վերաբերյալ</w:t>
            </w:r>
            <w:r w:rsidRPr="00BA5D64">
              <w:rPr>
                <w:rFonts w:ascii="Sylfaen" w:hAnsi="Sylfaen"/>
                <w:sz w:val="22"/>
                <w:szCs w:val="22"/>
              </w:rPr>
              <w:t>, սննդամթերքի անվտանգությ</w:t>
            </w:r>
            <w:r w:rsidR="00DB7A50" w:rsidRPr="00BA5D64">
              <w:rPr>
                <w:rFonts w:ascii="Sylfaen" w:hAnsi="Sylfaen"/>
                <w:sz w:val="22"/>
                <w:szCs w:val="22"/>
              </w:rPr>
              <w:t xml:space="preserve">ան </w:t>
            </w:r>
            <w:r w:rsidR="00E82FD7" w:rsidRPr="00BA5D64">
              <w:rPr>
                <w:rFonts w:ascii="Sylfaen" w:hAnsi="Sylfaen"/>
                <w:sz w:val="22"/>
                <w:szCs w:val="22"/>
              </w:rPr>
              <w:t>ապահովման ավելի մեծ ճկունություն ցուցաբերի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, ինչպես նաև այլ տարբերակներ </w:t>
            </w:r>
            <w:r w:rsidR="00E82FD7" w:rsidRPr="00BA5D64">
              <w:rPr>
                <w:rFonts w:ascii="Sylfaen" w:hAnsi="Sylfaen"/>
                <w:sz w:val="22"/>
                <w:szCs w:val="22"/>
              </w:rPr>
              <w:t>կիրառի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փոքր ագրո-վերամշակողների </w:t>
            </w:r>
            <w:r w:rsidR="00E82FD7" w:rsidRPr="00BA5D64">
              <w:rPr>
                <w:rFonts w:ascii="Sylfaen" w:hAnsi="Sylfaen"/>
                <w:sz w:val="22"/>
                <w:szCs w:val="22"/>
              </w:rPr>
              <w:t xml:space="preserve">նկատմամբ </w:t>
            </w:r>
            <w:r w:rsidRPr="00BA5D64">
              <w:rPr>
                <w:rFonts w:ascii="Sylfaen" w:hAnsi="Sylfaen"/>
                <w:sz w:val="22"/>
                <w:szCs w:val="22"/>
              </w:rPr>
              <w:t>և</w:t>
            </w:r>
            <w:r w:rsidR="00E82FD7" w:rsidRPr="00BA5D64">
              <w:rPr>
                <w:rFonts w:ascii="Sylfaen" w:hAnsi="Sylfaen"/>
                <w:sz w:val="22"/>
                <w:szCs w:val="22"/>
              </w:rPr>
              <w:t>,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վերջապես</w:t>
            </w:r>
            <w:r w:rsidR="00E82FD7" w:rsidRPr="00BA5D64">
              <w:rPr>
                <w:rFonts w:ascii="Sylfaen" w:hAnsi="Sylfaen"/>
                <w:sz w:val="22"/>
                <w:szCs w:val="22"/>
              </w:rPr>
              <w:t>,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ապահովի ուժեղ տեսչական և կիրարկման կարողություններ:</w:t>
            </w:r>
            <w:r w:rsidR="00DB7A50"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="00DB7A50" w:rsidRPr="00BA5D64">
              <w:rPr>
                <w:rFonts w:ascii="Sylfaen" w:hAnsi="Sylfaen" w:cs="Calibri"/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7DCF7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MLT,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124AD79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 xml:space="preserve">Փոքր ագրովերամշակողների համար սննդամթերքի անվտանգության համապատասխանության մատչելի տարբերակների բացահայտում </w:t>
            </w:r>
          </w:p>
        </w:tc>
      </w:tr>
      <w:tr w:rsidR="00B208EF" w:rsidRPr="00BA5D64" w14:paraId="25D4B27F" w14:textId="77777777" w:rsidTr="00B208EF">
        <w:trPr>
          <w:trHeight w:val="773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09483" w14:textId="77777777" w:rsidR="00B208EF" w:rsidRPr="00BA5D64" w:rsidRDefault="00B208EF" w:rsidP="00B208EF">
            <w:pPr>
              <w:spacing w:after="120"/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t>Ազգային խորհրդատվության և հավատարմագրման ուժեղացում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E37B7" w14:textId="77777777" w:rsidR="00B208EF" w:rsidRPr="00BA5D64" w:rsidRDefault="00B208EF" w:rsidP="00B208EF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>ՍԱՊԾ-ն պետք է առաջնորդի այս խնդիրների փաթեթին տրվող լուծումները</w:t>
            </w:r>
            <w:r w:rsidR="00695977" w:rsidRPr="00BA5D64">
              <w:rPr>
                <w:rFonts w:ascii="Sylfaen" w:hAnsi="Sylfaen"/>
                <w:sz w:val="22"/>
                <w:szCs w:val="22"/>
              </w:rPr>
              <w:t>՝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սկսելով մասնավոր խորհրդատվական ծառայությունների </w:t>
            </w:r>
            <w:proofErr w:type="gramStart"/>
            <w:r w:rsidRPr="00BA5D64">
              <w:rPr>
                <w:rFonts w:ascii="Sylfaen" w:hAnsi="Sylfaen"/>
                <w:sz w:val="22"/>
                <w:szCs w:val="22"/>
              </w:rPr>
              <w:t>կարողություններն  ամրապնդող</w:t>
            </w:r>
            <w:proofErr w:type="gramEnd"/>
            <w:r w:rsidRPr="00BA5D64">
              <w:rPr>
                <w:rFonts w:ascii="Sylfaen" w:hAnsi="Sylfaen"/>
                <w:sz w:val="22"/>
                <w:szCs w:val="22"/>
              </w:rPr>
              <w:t xml:space="preserve"> միջոցառումներից: </w:t>
            </w:r>
            <w:r w:rsidR="00695977" w:rsidRPr="00BA5D64">
              <w:rPr>
                <w:rFonts w:ascii="Sylfaen" w:hAnsi="Sylfaen"/>
                <w:sz w:val="22"/>
                <w:szCs w:val="22"/>
              </w:rPr>
              <w:t>Պ</w:t>
            </w:r>
            <w:r w:rsidRPr="00BA5D64">
              <w:rPr>
                <w:rFonts w:ascii="Sylfaen" w:hAnsi="Sylfaen"/>
                <w:sz w:val="22"/>
                <w:szCs w:val="22"/>
              </w:rPr>
              <w:t>ետք է սկսի նաև արտաքին ԱՍԻ</w:t>
            </w:r>
            <w:r w:rsidR="00657FBE" w:rsidRPr="00BA5D64">
              <w:rPr>
                <w:rFonts w:ascii="Sylfaen" w:hAnsi="Sylfaen"/>
                <w:sz w:val="22"/>
                <w:szCs w:val="22"/>
              </w:rPr>
              <w:t>-ի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կողմից հավատարմագրման գնահատումը և  անդրադառնա այն խնդիրներին, որոնք խոչընդոտում են դրա գործունեության միջազգային ճանաչ</w:t>
            </w:r>
            <w:r w:rsidR="00695977" w:rsidRPr="00BA5D64">
              <w:rPr>
                <w:rFonts w:ascii="Sylfaen" w:hAnsi="Sylfaen"/>
                <w:sz w:val="22"/>
                <w:szCs w:val="22"/>
              </w:rPr>
              <w:t>ու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մը: </w:t>
            </w:r>
          </w:p>
          <w:p w14:paraId="208C1DF5" w14:textId="77777777" w:rsidR="00B208EF" w:rsidRPr="00BA5D64" w:rsidRDefault="00B208EF" w:rsidP="00B208EF">
            <w:pPr>
              <w:ind w:left="-18"/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5F581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t>երկարաժամկետ, չափավոր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48823DC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 xml:space="preserve">ԱՍԻ-ի հավատարմագրման կատարողականի արտաքին գնահատում </w:t>
            </w:r>
          </w:p>
        </w:tc>
      </w:tr>
      <w:tr w:rsidR="00B208EF" w:rsidRPr="00BA5D64" w14:paraId="05707F50" w14:textId="77777777" w:rsidTr="00B208EF">
        <w:trPr>
          <w:trHeight w:val="1187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08A7A" w14:textId="77777777" w:rsidR="00B208EF" w:rsidRPr="00BA5D64" w:rsidRDefault="00B208EF" w:rsidP="00B208EF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Ընդլայնել և արագացնել միջազգային հավատարմագրման հասանելիությունը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D4A14" w14:textId="77777777" w:rsidR="00612847" w:rsidRPr="00BA5D64" w:rsidRDefault="00B208EF" w:rsidP="00B208EF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 xml:space="preserve">Անհրաժեշտ </w:t>
            </w:r>
            <w:r w:rsidR="00695977" w:rsidRPr="00BA5D64">
              <w:rPr>
                <w:rFonts w:ascii="Sylfaen" w:hAnsi="Sylfaen"/>
                <w:sz w:val="22"/>
                <w:szCs w:val="22"/>
              </w:rPr>
              <w:t>են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միջազգային հավատարմագրման ծառայությունների բարելավված հասանելիություն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միջազգային հավատարմագրման ազգային լաբորատորիաներ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: </w:t>
            </w:r>
            <w:r w:rsidR="00017A2C" w:rsidRPr="00BA5D64">
              <w:rPr>
                <w:rFonts w:ascii="Sylfaen" w:hAnsi="Sylfaen"/>
              </w:rPr>
              <w:t xml:space="preserve">Միջազգային ճանաչում ունեցող ծառայությունները հեշտացնում են </w:t>
            </w:r>
            <w:proofErr w:type="gramStart"/>
            <w:r w:rsidR="00017A2C" w:rsidRPr="00BA5D64">
              <w:rPr>
                <w:rFonts w:ascii="Sylfaen" w:hAnsi="Sylfaen"/>
              </w:rPr>
              <w:t>մուտքը  միջազգային</w:t>
            </w:r>
            <w:proofErr w:type="gramEnd"/>
            <w:r w:rsidR="00017A2C" w:rsidRPr="00BA5D64">
              <w:rPr>
                <w:rFonts w:ascii="Sylfaen" w:hAnsi="Sylfaen"/>
              </w:rPr>
              <w:t xml:space="preserve"> շուկաներ</w:t>
            </w:r>
            <w:r w:rsidR="00695977" w:rsidRPr="00BA5D64">
              <w:rPr>
                <w:rFonts w:ascii="Sylfaen" w:hAnsi="Sylfaen"/>
              </w:rPr>
              <w:t>՝</w:t>
            </w:r>
            <w:r w:rsidR="00017A2C" w:rsidRPr="00BA5D64">
              <w:rPr>
                <w:rFonts w:ascii="Sylfaen" w:hAnsi="Sylfaen"/>
              </w:rPr>
              <w:t xml:space="preserve"> սննդամթերքի արդյունաբերության ավելի առաջադեմ տարրեր </w:t>
            </w:r>
            <w:r w:rsidR="003C4664" w:rsidRPr="00BA5D64">
              <w:rPr>
                <w:rFonts w:ascii="Sylfaen" w:hAnsi="Sylfaen"/>
              </w:rPr>
              <w:t>և</w:t>
            </w:r>
            <w:r w:rsidR="00017A2C" w:rsidRPr="00BA5D64">
              <w:rPr>
                <w:rFonts w:ascii="Sylfaen" w:hAnsi="Sylfaen"/>
              </w:rPr>
              <w:t xml:space="preserve"> ծառայություններ մատուցող ազգային գործակալությունների </w:t>
            </w:r>
            <w:r w:rsidR="003C4664" w:rsidRPr="00BA5D64">
              <w:rPr>
                <w:rFonts w:ascii="Sylfaen" w:hAnsi="Sylfaen"/>
              </w:rPr>
              <w:t>և</w:t>
            </w:r>
            <w:r w:rsidR="00017A2C" w:rsidRPr="00BA5D64">
              <w:rPr>
                <w:rFonts w:ascii="Sylfaen" w:hAnsi="Sylfaen"/>
              </w:rPr>
              <w:t xml:space="preserve"> խորհրդատվական ձեռնարկությունների համար ուղենիշներ սահմանելու համար: </w:t>
            </w:r>
          </w:p>
          <w:p w14:paraId="27EFC080" w14:textId="77777777" w:rsidR="00612847" w:rsidRPr="00BA5D64" w:rsidRDefault="00695977" w:rsidP="008E7D67">
            <w:pPr>
              <w:jc w:val="both"/>
              <w:rPr>
                <w:rFonts w:ascii="Sylfaen" w:hAnsi="Sylfaen"/>
              </w:rPr>
            </w:pPr>
            <w:r w:rsidRPr="00BA5D64">
              <w:rPr>
                <w:rFonts w:ascii="Sylfaen" w:hAnsi="Sylfaen"/>
              </w:rPr>
              <w:t>Ազգային լաբորատորիաների միջազգային հավատարմագրումը հեշտացնելու նպատակով ն</w:t>
            </w:r>
            <w:r w:rsidR="00612847" w:rsidRPr="00BA5D64">
              <w:rPr>
                <w:rFonts w:ascii="Sylfaen" w:hAnsi="Sylfaen"/>
              </w:rPr>
              <w:t xml:space="preserve">երդրումներ են պահանջվում նաև սարքավորումների </w:t>
            </w:r>
            <w:r w:rsidR="003C4664" w:rsidRPr="00BA5D64">
              <w:rPr>
                <w:rFonts w:ascii="Sylfaen" w:hAnsi="Sylfaen"/>
              </w:rPr>
              <w:t>և</w:t>
            </w:r>
            <w:r w:rsidR="00612847" w:rsidRPr="00BA5D64">
              <w:rPr>
                <w:rFonts w:ascii="Sylfaen" w:hAnsi="Sylfaen"/>
              </w:rPr>
              <w:t xml:space="preserve"> ուսուցման համար: Սննդամթերքի անվտանգության օրենքների </w:t>
            </w:r>
            <w:r w:rsidR="003C4664" w:rsidRPr="00BA5D64">
              <w:rPr>
                <w:rFonts w:ascii="Sylfaen" w:hAnsi="Sylfaen"/>
              </w:rPr>
              <w:t>և</w:t>
            </w:r>
            <w:r w:rsidR="00612847" w:rsidRPr="00BA5D64">
              <w:rPr>
                <w:rFonts w:ascii="Sylfaen" w:hAnsi="Sylfaen"/>
              </w:rPr>
              <w:t xml:space="preserve"> կանոնակարգերի </w:t>
            </w:r>
            <w:r w:rsidRPr="00BA5D64">
              <w:rPr>
                <w:rFonts w:ascii="Sylfaen" w:hAnsi="Sylfaen"/>
              </w:rPr>
              <w:lastRenderedPageBreak/>
              <w:t xml:space="preserve">համապատասխանության </w:t>
            </w:r>
            <w:r w:rsidR="00612847" w:rsidRPr="00BA5D64">
              <w:rPr>
                <w:rFonts w:ascii="Sylfaen" w:hAnsi="Sylfaen"/>
              </w:rPr>
              <w:t>խրախուս</w:t>
            </w:r>
            <w:r w:rsidRPr="00BA5D64">
              <w:rPr>
                <w:rFonts w:ascii="Sylfaen" w:hAnsi="Sylfaen"/>
              </w:rPr>
              <w:t>ման</w:t>
            </w:r>
            <w:r w:rsidR="00612847" w:rsidRPr="00BA5D64">
              <w:rPr>
                <w:rFonts w:ascii="Sylfaen" w:hAnsi="Sylfaen"/>
              </w:rPr>
              <w:t xml:space="preserve"> և կիրարկ</w:t>
            </w:r>
            <w:r w:rsidRPr="00BA5D64">
              <w:rPr>
                <w:rFonts w:ascii="Sylfaen" w:hAnsi="Sylfaen"/>
              </w:rPr>
              <w:t>ման</w:t>
            </w:r>
            <w:r w:rsidR="00612847" w:rsidRPr="00BA5D64">
              <w:rPr>
                <w:rFonts w:ascii="Sylfaen" w:hAnsi="Sylfaen"/>
              </w:rPr>
              <w:t xml:space="preserve"> </w:t>
            </w:r>
            <w:proofErr w:type="gramStart"/>
            <w:r w:rsidR="00612847" w:rsidRPr="00BA5D64">
              <w:rPr>
                <w:rFonts w:ascii="Sylfaen" w:hAnsi="Sylfaen"/>
              </w:rPr>
              <w:t>լայնածավալ  միջոցառումները</w:t>
            </w:r>
            <w:proofErr w:type="gramEnd"/>
            <w:r w:rsidR="00612847" w:rsidRPr="00BA5D64">
              <w:rPr>
                <w:rFonts w:ascii="Sylfaen" w:hAnsi="Sylfaen"/>
              </w:rPr>
              <w:t xml:space="preserve"> </w:t>
            </w:r>
            <w:r w:rsidRPr="00BA5D64">
              <w:rPr>
                <w:rFonts w:ascii="Sylfaen" w:hAnsi="Sylfaen"/>
              </w:rPr>
              <w:t xml:space="preserve">կնպաստեն, որ </w:t>
            </w:r>
            <w:r w:rsidR="00612847" w:rsidRPr="00BA5D64">
              <w:rPr>
                <w:rFonts w:ascii="Sylfaen" w:hAnsi="Sylfaen"/>
              </w:rPr>
              <w:t>ոլորտ</w:t>
            </w:r>
            <w:r w:rsidRPr="00BA5D64">
              <w:rPr>
                <w:rFonts w:ascii="Sylfaen" w:hAnsi="Sylfaen"/>
              </w:rPr>
              <w:t>ում</w:t>
            </w:r>
            <w:r w:rsidR="00612847" w:rsidRPr="00BA5D64">
              <w:rPr>
                <w:rFonts w:ascii="Sylfaen" w:hAnsi="Sylfaen"/>
              </w:rPr>
              <w:t xml:space="preserve"> բարձրան</w:t>
            </w:r>
            <w:r w:rsidRPr="00BA5D64">
              <w:rPr>
                <w:rFonts w:ascii="Sylfaen" w:hAnsi="Sylfaen"/>
              </w:rPr>
              <w:t>ա</w:t>
            </w:r>
            <w:r w:rsidR="00612847" w:rsidRPr="00BA5D64">
              <w:rPr>
                <w:rFonts w:ascii="Sylfaen" w:hAnsi="Sylfaen"/>
              </w:rPr>
              <w:t xml:space="preserve"> միջազգային հավատարմագրման ծառայությունների պահանջարկի ներկայիս ցածր մակարդակը: </w:t>
            </w:r>
          </w:p>
          <w:p w14:paraId="33B8C32C" w14:textId="77777777" w:rsidR="00B208EF" w:rsidRPr="00BA5D64" w:rsidRDefault="00B208EF" w:rsidP="00B208EF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42C33" w14:textId="77777777" w:rsidR="00B208EF" w:rsidRPr="00BA5D64" w:rsidRDefault="00B208EF" w:rsidP="00B208EF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Cs/>
                <w:color w:val="000000"/>
                <w:sz w:val="22"/>
                <w:szCs w:val="22"/>
              </w:rPr>
              <w:lastRenderedPageBreak/>
              <w:t>երկարաժամկետ, չափավոր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50C089BA" w14:textId="77777777" w:rsidR="00B208EF" w:rsidRPr="00BA5D64" w:rsidRDefault="00B208EF" w:rsidP="00B208EF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380AB281" w14:textId="77777777" w:rsidTr="00B208EF">
        <w:trPr>
          <w:trHeight w:val="885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0D244" w14:textId="77777777" w:rsidR="00B208EF" w:rsidRPr="00BA5D64" w:rsidRDefault="00B208EF" w:rsidP="00657FBE">
            <w:pPr>
              <w:spacing w:after="120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t>Բարձրացնել արդյունաբերո</w:t>
            </w:r>
            <w:r w:rsidR="00657FBE" w:rsidRPr="00BA5D64">
              <w:rPr>
                <w:rFonts w:ascii="Sylfaen" w:hAnsi="Sylfaen"/>
                <w:b/>
                <w:sz w:val="22"/>
                <w:szCs w:val="22"/>
              </w:rPr>
              <w:t>ղ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ների տեղեկացվածությունը ժամանակակից սննդամթերքի անվտանգության ծախսերի </w:t>
            </w:r>
            <w:r w:rsidR="003C4664" w:rsidRPr="00BA5D64">
              <w:rPr>
                <w:rFonts w:ascii="Sylfaen" w:hAnsi="Sylfaen"/>
                <w:b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 պարտավորությունների վերաբերյալ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F4901" w14:textId="77777777" w:rsidR="00B208EF" w:rsidRPr="00BA5D64" w:rsidRDefault="00B208EF" w:rsidP="00B208EF">
            <w:pPr>
              <w:rPr>
                <w:rFonts w:ascii="Sylfaen" w:hAnsi="Sylfaen"/>
                <w:sz w:val="22"/>
                <w:szCs w:val="22"/>
              </w:rPr>
            </w:pPr>
            <w:r w:rsidRPr="00BA5D64">
              <w:rPr>
                <w:rFonts w:ascii="Sylfaen" w:hAnsi="Sylfaen" w:cs="Sylfaen"/>
                <w:sz w:val="22"/>
                <w:szCs w:val="22"/>
              </w:rPr>
              <w:t>Ձեռնարկություններ</w:t>
            </w:r>
            <w:r w:rsidR="00154101" w:rsidRPr="00BA5D64">
              <w:rPr>
                <w:rFonts w:ascii="Sylfaen" w:hAnsi="Sylfaen" w:cs="Sylfaen"/>
                <w:sz w:val="22"/>
                <w:szCs w:val="22"/>
              </w:rPr>
              <w:t xml:space="preserve">ն </w:t>
            </w:r>
            <w:r w:rsidR="00695977" w:rsidRPr="00BA5D64">
              <w:rPr>
                <w:rFonts w:ascii="Sylfaen" w:hAnsi="Sylfaen"/>
                <w:sz w:val="22"/>
                <w:szCs w:val="22"/>
              </w:rPr>
              <w:t>աղոտ</w:t>
            </w:r>
            <w:r w:rsidR="00695977" w:rsidRPr="00BA5D64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154101" w:rsidRPr="00BA5D64">
              <w:rPr>
                <w:rFonts w:ascii="Sylfaen" w:hAnsi="Sylfaen" w:cs="Sylfaen"/>
                <w:sz w:val="22"/>
                <w:szCs w:val="22"/>
              </w:rPr>
              <w:t xml:space="preserve">պատկերացում ունեն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սննդամթերքի անվտանգության </w:t>
            </w:r>
            <w:r w:rsidR="00695977" w:rsidRPr="00BA5D64">
              <w:rPr>
                <w:rFonts w:ascii="Sylfaen" w:hAnsi="Sylfaen"/>
                <w:sz w:val="22"/>
                <w:szCs w:val="22"/>
              </w:rPr>
              <w:t xml:space="preserve">ժամանակակից </w:t>
            </w:r>
            <w:r w:rsidRPr="00BA5D64">
              <w:rPr>
                <w:rFonts w:ascii="Sylfaen" w:hAnsi="Sylfaen"/>
                <w:sz w:val="22"/>
                <w:szCs w:val="22"/>
              </w:rPr>
              <w:t>համակարգերի  ծախսերի և օգուտների մասին</w:t>
            </w:r>
            <w:r w:rsidR="00154101" w:rsidRPr="00BA5D64">
              <w:rPr>
                <w:rFonts w:ascii="Sylfaen" w:hAnsi="Sylfaen"/>
                <w:sz w:val="22"/>
                <w:szCs w:val="22"/>
              </w:rPr>
              <w:t xml:space="preserve">: </w:t>
            </w:r>
            <w:r w:rsidR="00657FBE" w:rsidRPr="00BA5D64">
              <w:rPr>
                <w:rFonts w:ascii="Sylfaen" w:hAnsi="Sylfaen"/>
                <w:sz w:val="22"/>
                <w:szCs w:val="22"/>
              </w:rPr>
              <w:t>Նաև ա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վելի շատ ջանքեր </w:t>
            </w:r>
            <w:r w:rsidR="00695977" w:rsidRPr="00BA5D64">
              <w:rPr>
                <w:rFonts w:ascii="Sylfaen" w:hAnsi="Sylfaen"/>
                <w:sz w:val="22"/>
                <w:szCs w:val="22"/>
              </w:rPr>
              <w:t>են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անհրաժեշտ, որպեսզի բարձրա</w:t>
            </w:r>
            <w:r w:rsidR="00695977" w:rsidRPr="00BA5D64">
              <w:rPr>
                <w:rFonts w:ascii="Sylfaen" w:hAnsi="Sylfaen"/>
                <w:sz w:val="22"/>
                <w:szCs w:val="22"/>
              </w:rPr>
              <w:t>նա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ոլորտի ըմբռնում</w:t>
            </w:r>
            <w:r w:rsidR="00695977" w:rsidRPr="00BA5D64">
              <w:rPr>
                <w:rFonts w:ascii="Sylfaen" w:hAnsi="Sylfaen"/>
                <w:sz w:val="22"/>
                <w:szCs w:val="22"/>
              </w:rPr>
              <w:t>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առ այն</w:t>
            </w:r>
            <w:r w:rsidR="00695977" w:rsidRPr="00BA5D64">
              <w:rPr>
                <w:rFonts w:ascii="Sylfaen" w:hAnsi="Sylfaen"/>
                <w:sz w:val="22"/>
                <w:szCs w:val="22"/>
              </w:rPr>
              <w:t>,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որ սննդամթերքի անվտանգության </w:t>
            </w:r>
            <w:r w:rsidR="00695977" w:rsidRPr="00BA5D64">
              <w:rPr>
                <w:rFonts w:ascii="Sylfaen" w:hAnsi="Sylfaen"/>
                <w:sz w:val="22"/>
                <w:szCs w:val="22"/>
              </w:rPr>
              <w:t xml:space="preserve">ժամանակակից </w:t>
            </w:r>
            <w:r w:rsidRPr="00BA5D64">
              <w:rPr>
                <w:rFonts w:ascii="Sylfaen" w:hAnsi="Sylfaen"/>
                <w:sz w:val="22"/>
                <w:szCs w:val="22"/>
              </w:rPr>
              <w:t>համակարգերի ընդունումը  պարտավորություն է, ոչ</w:t>
            </w:r>
            <w:r w:rsidR="00695977" w:rsidRPr="00BA5D64">
              <w:rPr>
                <w:rFonts w:ascii="Sylfaen" w:hAnsi="Sylfaen"/>
                <w:sz w:val="22"/>
                <w:szCs w:val="22"/>
              </w:rPr>
              <w:t xml:space="preserve"> թե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ընտրություն: Արդյունաբերության </w:t>
            </w:r>
            <w:r w:rsidR="00F14B03" w:rsidRPr="00BA5D64">
              <w:rPr>
                <w:rFonts w:ascii="Sylfaen" w:hAnsi="Sylfaen"/>
                <w:sz w:val="22"/>
                <w:szCs w:val="22"/>
              </w:rPr>
              <w:t xml:space="preserve">մտահոգությունը </w:t>
            </w:r>
            <w:r w:rsidRPr="00BA5D64">
              <w:rPr>
                <w:rFonts w:ascii="Sylfaen" w:hAnsi="Sylfaen"/>
                <w:sz w:val="22"/>
                <w:szCs w:val="22"/>
              </w:rPr>
              <w:t>պետք է լինի</w:t>
            </w:r>
            <w:r w:rsidR="00F14B03" w:rsidRPr="00BA5D64">
              <w:rPr>
                <w:rFonts w:ascii="Sylfaen" w:hAnsi="Sylfaen"/>
                <w:sz w:val="22"/>
                <w:szCs w:val="22"/>
              </w:rPr>
              <w:t xml:space="preserve"> այն հարցը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, թե ինչպես </w:t>
            </w:r>
            <w:r w:rsidR="00F14B03" w:rsidRPr="00BA5D64">
              <w:rPr>
                <w:rFonts w:ascii="Sylfaen" w:hAnsi="Sylfaen"/>
                <w:sz w:val="22"/>
                <w:szCs w:val="22"/>
              </w:rPr>
              <w:t>ու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երբ համապատասխանեցնել և ինչպես այդ փոփոխությունները ծախսարդյունավետ կերպով</w:t>
            </w:r>
            <w:r w:rsidR="00F14B03" w:rsidRPr="00BA5D64">
              <w:rPr>
                <w:rFonts w:ascii="Sylfaen" w:hAnsi="Sylfaen"/>
                <w:sz w:val="22"/>
                <w:szCs w:val="22"/>
              </w:rPr>
              <w:t xml:space="preserve"> կատարել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, ոչ թե ինչպես  համապատասխանեցումից խուսափել կամ ուշացնել: ՍԱՊԾ-ի գլխավորությամբ հանրային իրազեկման արշավը </w:t>
            </w:r>
            <w:r w:rsidR="00F14B03" w:rsidRPr="00BA5D64">
              <w:rPr>
                <w:rFonts w:ascii="Sylfaen" w:hAnsi="Sylfaen"/>
                <w:sz w:val="22"/>
                <w:szCs w:val="22"/>
              </w:rPr>
              <w:t xml:space="preserve">կնպաստի  </w:t>
            </w:r>
            <w:r w:rsidRPr="00BA5D64">
              <w:rPr>
                <w:rFonts w:ascii="Sylfaen" w:hAnsi="Sylfaen"/>
                <w:sz w:val="22"/>
                <w:szCs w:val="22"/>
              </w:rPr>
              <w:t>տեղեկատվական այդ բացը</w:t>
            </w:r>
            <w:r w:rsidR="00F14B03" w:rsidRPr="00BA5D64">
              <w:rPr>
                <w:rFonts w:ascii="Sylfaen" w:hAnsi="Sylfaen"/>
                <w:sz w:val="22"/>
                <w:szCs w:val="22"/>
              </w:rPr>
              <w:t xml:space="preserve"> լրացնելուն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: Պետք է ներգրավված լինեն արդեն համապատասխանություն ձեռք բերած ոլորտի լիդերները, ինչպես նաև հեղինակավոր խորհրդատվական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հավատարմագրման ծառայությունները: </w:t>
            </w:r>
          </w:p>
          <w:p w14:paraId="18407E16" w14:textId="77777777" w:rsidR="00B208EF" w:rsidRPr="00BA5D64" w:rsidRDefault="00B208EF" w:rsidP="00B208EF">
            <w:pPr>
              <w:ind w:left="-18"/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1D9D8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Կարճաժամկետ,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C7F3B16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470D6063" w14:textId="77777777" w:rsidTr="00B208EF">
        <w:trPr>
          <w:trHeight w:val="510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ECDEB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Ստեղծել սննդամթերքի անվտանգության միջին մասնագիտական </w:t>
            </w:r>
            <w:r w:rsidRPr="00BA5D64">
              <w:rPr>
                <w:b/>
                <w:sz w:val="22"/>
                <w:szCs w:val="22"/>
              </w:rPr>
              <w:t>​​</w:t>
            </w:r>
            <w:r w:rsidRPr="00BA5D64">
              <w:rPr>
                <w:rFonts w:ascii="Sylfaen" w:hAnsi="Sylfaen" w:cs="Sylfaen"/>
                <w:b/>
                <w:sz w:val="22"/>
                <w:szCs w:val="22"/>
              </w:rPr>
              <w:t>կամ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BA5D64">
              <w:rPr>
                <w:rFonts w:ascii="Sylfaen" w:hAnsi="Sylfaen" w:cs="Sylfaen"/>
                <w:b/>
                <w:sz w:val="22"/>
                <w:szCs w:val="22"/>
              </w:rPr>
              <w:t>համալսարանական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BA5D64">
              <w:rPr>
                <w:rFonts w:ascii="Sylfaen" w:hAnsi="Sylfaen" w:cs="Sylfaen"/>
                <w:b/>
                <w:sz w:val="22"/>
                <w:szCs w:val="22"/>
              </w:rPr>
              <w:t>դի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պլոմի ծրագիր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E55AF" w14:textId="77777777" w:rsidR="00B208EF" w:rsidRPr="00BA5D64" w:rsidRDefault="00154101" w:rsidP="00F14B03">
            <w:pPr>
              <w:ind w:left="-14"/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 xml:space="preserve">Հատուկ միջին մասնագիտական </w:t>
            </w:r>
            <w:r w:rsidRPr="00BA5D64">
              <w:rPr>
                <w:sz w:val="22"/>
                <w:szCs w:val="22"/>
              </w:rPr>
              <w:t>​​</w:t>
            </w:r>
            <w:r w:rsidRPr="00BA5D64">
              <w:rPr>
                <w:rFonts w:ascii="Sylfaen" w:hAnsi="Sylfaen" w:cs="Sylfaen"/>
                <w:sz w:val="22"/>
                <w:szCs w:val="22"/>
              </w:rPr>
              <w:t>կամ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հ</w:t>
            </w:r>
            <w:r w:rsidRPr="00BA5D64">
              <w:rPr>
                <w:rFonts w:ascii="Sylfaen" w:hAnsi="Sylfaen" w:cs="Sylfaen"/>
                <w:sz w:val="22"/>
                <w:szCs w:val="22"/>
              </w:rPr>
              <w:t>ամալսարանական կրթական ծրագիր է անհրաժեշտ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="00F14B03" w:rsidRPr="00BA5D64">
              <w:rPr>
                <w:rFonts w:ascii="Sylfaen" w:hAnsi="Sylfaen"/>
                <w:sz w:val="22"/>
                <w:szCs w:val="22"/>
              </w:rPr>
              <w:t xml:space="preserve">սննդամթերքի անվտանգության </w:t>
            </w:r>
            <w:r w:rsidR="00B208EF" w:rsidRPr="00BA5D64">
              <w:rPr>
                <w:rFonts w:ascii="Sylfaen" w:hAnsi="Sylfaen"/>
                <w:sz w:val="22"/>
                <w:szCs w:val="22"/>
              </w:rPr>
              <w:t>բավարար թվով կրթված և հմուտ մասնագետների առկայությունը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շարունակաբար ապահովելու համար</w:t>
            </w:r>
            <w:r w:rsidR="00B208EF" w:rsidRPr="00BA5D64">
              <w:rPr>
                <w:rFonts w:ascii="Sylfaen" w:hAnsi="Sylfaen"/>
                <w:sz w:val="22"/>
                <w:szCs w:val="22"/>
              </w:rPr>
              <w:t>: Կարելի է նախատեսել տարածաշրջանային լուծում, քանի որ ԵՄ</w:t>
            </w:r>
            <w:r w:rsidR="00657FBE" w:rsidRPr="00BA5D64">
              <w:rPr>
                <w:rFonts w:ascii="Sylfaen" w:hAnsi="Sylfaen"/>
                <w:sz w:val="22"/>
                <w:szCs w:val="22"/>
              </w:rPr>
              <w:t>-ի</w:t>
            </w:r>
            <w:r w:rsidR="00B208EF" w:rsidRPr="00BA5D64">
              <w:rPr>
                <w:rFonts w:ascii="Sylfaen" w:hAnsi="Sylfaen"/>
                <w:sz w:val="22"/>
                <w:szCs w:val="22"/>
              </w:rPr>
              <w:t xml:space="preserve"> և ԵՏՄ</w:t>
            </w:r>
            <w:r w:rsidR="00657FBE" w:rsidRPr="00BA5D64">
              <w:rPr>
                <w:rFonts w:ascii="Sylfaen" w:hAnsi="Sylfaen"/>
                <w:sz w:val="22"/>
                <w:szCs w:val="22"/>
              </w:rPr>
              <w:t>-ի</w:t>
            </w:r>
            <w:r w:rsidR="00B208EF" w:rsidRPr="00BA5D64">
              <w:rPr>
                <w:rFonts w:ascii="Sylfaen" w:hAnsi="Sylfaen"/>
                <w:sz w:val="22"/>
                <w:szCs w:val="22"/>
              </w:rPr>
              <w:t xml:space="preserve"> սննդամթերքի անվտանգության համակարգին ծանոթ կրթված մասնագետների պահանջարկ</w:t>
            </w:r>
            <w:r w:rsidR="00657FBE" w:rsidRPr="00BA5D64">
              <w:rPr>
                <w:rFonts w:ascii="Sylfaen" w:hAnsi="Sylfaen"/>
                <w:sz w:val="22"/>
                <w:szCs w:val="22"/>
              </w:rPr>
              <w:t>ն</w:t>
            </w:r>
            <w:r w:rsidR="00B208EF" w:rsidRPr="00BA5D64">
              <w:rPr>
                <w:rFonts w:ascii="Sylfaen" w:hAnsi="Sylfaen"/>
                <w:sz w:val="22"/>
                <w:szCs w:val="22"/>
              </w:rPr>
              <w:t xml:space="preserve"> անցնում է Հայաստանի սահմաններից դուրս: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A05F2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MLT,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412F9FE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Դասընթացների կարիքների գնահատում </w:t>
            </w:r>
          </w:p>
        </w:tc>
      </w:tr>
      <w:tr w:rsidR="00B208EF" w:rsidRPr="00BA5D64" w14:paraId="58DCABC9" w14:textId="77777777" w:rsidTr="00B208EF">
        <w:trPr>
          <w:trHeight w:val="332"/>
        </w:trPr>
        <w:tc>
          <w:tcPr>
            <w:tcW w:w="15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78B02" w14:textId="77777777" w:rsidR="00B208EF" w:rsidRPr="00BA5D64" w:rsidRDefault="00B208EF" w:rsidP="00B208EF">
            <w:pPr>
              <w:spacing w:before="60" w:after="6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IV. </w:t>
            </w:r>
            <w:r w:rsidRPr="00BA5D64">
              <w:rPr>
                <w:rFonts w:ascii="Sylfaen" w:hAnsi="Sylfaen" w:cs="Sylfaen"/>
                <w:b/>
                <w:sz w:val="22"/>
                <w:szCs w:val="22"/>
              </w:rPr>
              <w:t>Գյուղատնտեսական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 հողերի շուկաները </w:t>
            </w:r>
          </w:p>
        </w:tc>
      </w:tr>
      <w:tr w:rsidR="00B208EF" w:rsidRPr="00BA5D64" w14:paraId="7DED6979" w14:textId="77777777" w:rsidTr="00B208EF">
        <w:trPr>
          <w:trHeight w:val="78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7129E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lastRenderedPageBreak/>
              <w:t xml:space="preserve">Հողերի միավորման ծրագրի իրագործում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1EDA6" w14:textId="77777777" w:rsidR="00B208EF" w:rsidRPr="00BA5D64" w:rsidRDefault="00B208EF" w:rsidP="00657FBE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>Անհրաժեշտ է հողերի միավորման համազգային ծրագիր</w:t>
            </w:r>
            <w:r w:rsidR="00E82FD7" w:rsidRPr="00BA5D64">
              <w:rPr>
                <w:rFonts w:ascii="Sylfaen" w:hAnsi="Sylfaen"/>
                <w:sz w:val="22"/>
                <w:szCs w:val="22"/>
              </w:rPr>
              <w:t>՝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հողօգտագործման արդյունավետությունը բարելավելու և հողերի շուկայի զարգացումը դյուրացնելու համար: Կառավարությունը պետք է այս ծրագրի </w:t>
            </w:r>
            <w:r w:rsidR="00E82FD7" w:rsidRPr="00BA5D64">
              <w:rPr>
                <w:rFonts w:ascii="Sylfaen" w:hAnsi="Sylfaen"/>
                <w:sz w:val="22"/>
                <w:szCs w:val="22"/>
              </w:rPr>
              <w:t xml:space="preserve">իրականացման համար </w:t>
            </w:r>
            <w:r w:rsidR="00657FBE" w:rsidRPr="00BA5D64">
              <w:rPr>
                <w:rFonts w:ascii="Sylfaen" w:hAnsi="Sylfaen"/>
                <w:sz w:val="22"/>
                <w:szCs w:val="22"/>
              </w:rPr>
              <w:t>անհրաժեշտ</w:t>
            </w:r>
            <w:r w:rsidR="00E82FD7" w:rsidRPr="00BA5D64">
              <w:rPr>
                <w:rFonts w:ascii="Sylfaen" w:hAnsi="Sylfaen"/>
                <w:sz w:val="22"/>
                <w:szCs w:val="22"/>
              </w:rPr>
              <w:t xml:space="preserve"> համարժեք իրավական դաշտն ապահովելու նպատակով դրա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ղեկավարումը լիազորի որևէ հաստատության: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6C043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երկարաժամկետ,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AA4B4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6DF79D1A" w14:textId="77777777" w:rsidTr="00B208EF">
        <w:trPr>
          <w:trHeight w:val="78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4503A" w14:textId="77777777" w:rsidR="00B208EF" w:rsidRPr="00BA5D64" w:rsidRDefault="00B208EF" w:rsidP="00B208EF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t>Կադաստրային տվյալների բարելավում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691EC" w14:textId="77777777" w:rsidR="00B208EF" w:rsidRPr="00BA5D64" w:rsidRDefault="00B208EF" w:rsidP="00B208EF">
            <w:pPr>
              <w:tabs>
                <w:tab w:val="left" w:pos="0"/>
                <w:tab w:val="left" w:pos="72"/>
                <w:tab w:val="left" w:pos="162"/>
              </w:tabs>
              <w:rPr>
                <w:rFonts w:ascii="Sylfaen" w:hAnsi="Sylfaen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>Անհրաժեշտ է իրականացնել պետական և համայնքային հողերի, անտառների և ջրածածկ տարածքների համակարգված գրանցում, որպեսզի լուծ</w:t>
            </w:r>
            <w:r w:rsidR="00E82FD7" w:rsidRPr="00BA5D64">
              <w:rPr>
                <w:rFonts w:ascii="Sylfaen" w:hAnsi="Sylfaen"/>
                <w:sz w:val="22"/>
                <w:szCs w:val="22"/>
              </w:rPr>
              <w:t>վի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համընկնման խնդիրը նոր հետեզոտության շրջանակում: Քանի որ կադաստրային քարտեզները </w:t>
            </w:r>
            <w:r w:rsidR="00657FBE" w:rsidRPr="00BA5D64">
              <w:rPr>
                <w:rFonts w:ascii="Sylfaen" w:hAnsi="Sylfaen"/>
                <w:sz w:val="22"/>
                <w:szCs w:val="22"/>
              </w:rPr>
              <w:t xml:space="preserve">չեն համապատասխանում </w:t>
            </w:r>
            <w:r w:rsidRPr="00BA5D64">
              <w:rPr>
                <w:rFonts w:ascii="Sylfaen" w:hAnsi="Sylfaen"/>
                <w:sz w:val="22"/>
                <w:szCs w:val="22"/>
              </w:rPr>
              <w:t>իրականությ</w:t>
            </w:r>
            <w:r w:rsidR="00657FBE" w:rsidRPr="00BA5D64">
              <w:rPr>
                <w:rFonts w:ascii="Sylfaen" w:hAnsi="Sylfaen"/>
                <w:sz w:val="22"/>
                <w:szCs w:val="22"/>
              </w:rPr>
              <w:t>ա</w:t>
            </w:r>
            <w:r w:rsidRPr="00BA5D64">
              <w:rPr>
                <w:rFonts w:ascii="Sylfaen" w:hAnsi="Sylfaen"/>
                <w:sz w:val="22"/>
                <w:szCs w:val="22"/>
              </w:rPr>
              <w:t>ն</w:t>
            </w:r>
            <w:r w:rsidR="00657FBE" w:rsidRPr="00BA5D64">
              <w:rPr>
                <w:rFonts w:ascii="Sylfaen" w:hAnsi="Sylfaen"/>
                <w:sz w:val="22"/>
                <w:szCs w:val="22"/>
              </w:rPr>
              <w:t>ը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, կառավարությունը պետք է </w:t>
            </w:r>
            <w:proofErr w:type="gramStart"/>
            <w:r w:rsidRPr="00BA5D64">
              <w:rPr>
                <w:rFonts w:ascii="Sylfaen" w:hAnsi="Sylfaen"/>
                <w:sz w:val="22"/>
                <w:szCs w:val="22"/>
              </w:rPr>
              <w:t>նախաձեռնի  առկա</w:t>
            </w:r>
            <w:proofErr w:type="gramEnd"/>
            <w:r w:rsidRPr="00BA5D64">
              <w:rPr>
                <w:rFonts w:ascii="Sylfaen" w:hAnsi="Sylfaen"/>
                <w:sz w:val="22"/>
                <w:szCs w:val="22"/>
              </w:rPr>
              <w:t xml:space="preserve"> կադաստրային քարտեզների զանգվածային գնահատում և հողակտորների համակարգված վերահետազոտում</w:t>
            </w:r>
            <w:r w:rsidR="00657FBE" w:rsidRPr="00BA5D64">
              <w:rPr>
                <w:rFonts w:ascii="Sylfaen" w:hAnsi="Sylfaen"/>
                <w:sz w:val="22"/>
                <w:szCs w:val="22"/>
              </w:rPr>
              <w:t xml:space="preserve"> կամ </w:t>
            </w:r>
            <w:r w:rsidRPr="00BA5D64">
              <w:rPr>
                <w:rFonts w:ascii="Sylfaen" w:hAnsi="Sylfaen"/>
                <w:sz w:val="22"/>
                <w:szCs w:val="22"/>
              </w:rPr>
              <w:t>կադաստրային թվային քարտեզների թարմացում</w:t>
            </w:r>
            <w:r w:rsidR="00657FBE" w:rsidRPr="00BA5D64">
              <w:rPr>
                <w:rFonts w:ascii="Sylfaen" w:hAnsi="Sylfaen"/>
                <w:sz w:val="22"/>
                <w:szCs w:val="22"/>
              </w:rPr>
              <w:t xml:space="preserve"> 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կամ առկա քարտեզների փոփոխում:</w:t>
            </w:r>
            <w:r w:rsidRPr="00BA5D64">
              <w:rPr>
                <w:rFonts w:ascii="Sylfaen" w:hAnsi="Sylfaen" w:cs="Arial"/>
                <w:noProof/>
                <w:sz w:val="22"/>
                <w:szCs w:val="22"/>
                <w:lang w:val="en-GB" w:eastAsia="en-GB"/>
              </w:rPr>
              <w:t xml:space="preserve"> </w:t>
            </w:r>
          </w:p>
          <w:p w14:paraId="0108BDD7" w14:textId="77777777" w:rsidR="00B208EF" w:rsidRPr="00BA5D64" w:rsidRDefault="00B208EF" w:rsidP="00B208EF">
            <w:pPr>
              <w:tabs>
                <w:tab w:val="left" w:pos="0"/>
                <w:tab w:val="left" w:pos="72"/>
                <w:tab w:val="left" w:pos="162"/>
              </w:tabs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78FEF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9B1D1" w14:textId="77777777" w:rsidR="00B208EF" w:rsidRPr="00BA5D64" w:rsidRDefault="00B208EF" w:rsidP="00657FBE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 xml:space="preserve">Առկա կադաստրային քարտեզների գնահատում և </w:t>
            </w:r>
            <w:proofErr w:type="gramStart"/>
            <w:r w:rsidRPr="00BA5D64">
              <w:rPr>
                <w:rFonts w:ascii="Sylfaen" w:hAnsi="Sylfaen"/>
                <w:sz w:val="22"/>
                <w:szCs w:val="22"/>
              </w:rPr>
              <w:t>հողակտորների  կանոնավոր</w:t>
            </w:r>
            <w:proofErr w:type="gramEnd"/>
            <w:r w:rsidRPr="00BA5D64">
              <w:rPr>
                <w:rFonts w:ascii="Sylfaen" w:hAnsi="Sylfaen"/>
                <w:sz w:val="22"/>
                <w:szCs w:val="22"/>
              </w:rPr>
              <w:t xml:space="preserve"> վերահետազոտում թվային կադաստրային քարտեզները թարմացնելու նպատակով </w:t>
            </w:r>
          </w:p>
        </w:tc>
      </w:tr>
      <w:tr w:rsidR="00B208EF" w:rsidRPr="00BA5D64" w14:paraId="1DE1F5AB" w14:textId="77777777" w:rsidTr="00B208EF">
        <w:trPr>
          <w:trHeight w:val="78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2EA27" w14:textId="77777777" w:rsidR="00B208EF" w:rsidRPr="00BA5D64" w:rsidRDefault="00B208EF" w:rsidP="00A25D32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Sylfaen"/>
                <w:b/>
                <w:sz w:val="22"/>
                <w:szCs w:val="22"/>
              </w:rPr>
              <w:t>Ա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>ռավել արդյունավետ հողերի մոնի</w:t>
            </w:r>
            <w:r w:rsidR="00A25D32" w:rsidRPr="00BA5D64">
              <w:rPr>
                <w:rFonts w:ascii="Sylfaen" w:hAnsi="Sylfaen"/>
                <w:b/>
                <w:sz w:val="22"/>
                <w:szCs w:val="22"/>
              </w:rPr>
              <w:t>թ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որինգի համակարգի մշակում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DAFD0" w14:textId="77777777" w:rsidR="00B208EF" w:rsidRPr="00BA5D64" w:rsidRDefault="00B208EF" w:rsidP="00B208EF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>Կառավարությունը պետք է մտածի ինտեգրված, վերլուծական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-</w:t>
            </w:r>
            <w:r w:rsidRPr="00BA5D64">
              <w:rPr>
                <w:rFonts w:ascii="Sylfaen" w:hAnsi="Sylfaen"/>
                <w:sz w:val="22"/>
                <w:szCs w:val="22"/>
              </w:rPr>
              <w:t>տեղեկատվական համակարգի ներդրման մասին՝ հողերի օգտագործումը մոնի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թ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որինգի ենթարկելու </w:t>
            </w:r>
            <w:proofErr w:type="gramStart"/>
            <w:r w:rsidRPr="00BA5D64">
              <w:rPr>
                <w:rFonts w:ascii="Sylfaen" w:hAnsi="Sylfaen"/>
                <w:sz w:val="22"/>
                <w:szCs w:val="22"/>
              </w:rPr>
              <w:t>համար,  ինչպես</w:t>
            </w:r>
            <w:proofErr w:type="gramEnd"/>
            <w:r w:rsidR="00E82FD7" w:rsidRPr="00BA5D64">
              <w:rPr>
                <w:rFonts w:ascii="Sylfaen" w:hAnsi="Sylfaen"/>
                <w:sz w:val="22"/>
                <w:szCs w:val="22"/>
              </w:rPr>
              <w:t>,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օրինակ</w:t>
            </w:r>
            <w:r w:rsidR="00E82FD7" w:rsidRPr="00BA5D64">
              <w:rPr>
                <w:rFonts w:ascii="Sylfaen" w:hAnsi="Sylfaen"/>
                <w:sz w:val="22"/>
                <w:szCs w:val="22"/>
              </w:rPr>
              <w:t>՝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հողակտորների  նույնականացման համակարգը (LPIS) կամ ֆերմերների ռեեստրը: </w:t>
            </w:r>
          </w:p>
          <w:p w14:paraId="4B7E89A4" w14:textId="77777777" w:rsidR="00B208EF" w:rsidRPr="00BA5D64" w:rsidRDefault="00B208EF" w:rsidP="00B208EF">
            <w:pPr>
              <w:rPr>
                <w:rFonts w:ascii="Sylfaen" w:hAnsi="Sylfaen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33291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MLT,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7C448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1670197E" w14:textId="77777777" w:rsidTr="00B208EF">
        <w:trPr>
          <w:trHeight w:val="78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702D" w14:textId="77777777" w:rsidR="00B208EF" w:rsidRPr="00BA5D64" w:rsidRDefault="00B208EF" w:rsidP="00B208EF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Համայնքային հողերի վարձակալության և օտարման արդյունավետության բարելավում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E13AA" w14:textId="77777777" w:rsidR="00B208EF" w:rsidRPr="00BA5D64" w:rsidRDefault="00B208EF" w:rsidP="00B208EF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BA5D64">
              <w:rPr>
                <w:rFonts w:ascii="Sylfaen" w:hAnsi="Sylfaen" w:cs="Sylfaen"/>
                <w:sz w:val="22"/>
                <w:szCs w:val="22"/>
              </w:rPr>
              <w:t>Պ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ետական և համայնքային հողերի արդյունավետ օտարումը հեշտացնելու նպատակով կառավարությունը պետք է իրականացնի պետական հողերի համակարգված վերագրանցում և թարմացնի կադաստրային գնահատման քարտեզները: Սա 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 xml:space="preserve">կնպաստի </w:t>
            </w:r>
            <w:r w:rsidRPr="00BA5D64">
              <w:rPr>
                <w:rFonts w:ascii="Sylfaen" w:hAnsi="Sylfaen"/>
                <w:sz w:val="22"/>
                <w:szCs w:val="22"/>
              </w:rPr>
              <w:t>օտարման գործընթաց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ի կարգավորմանը 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ավելի շատ եկամուտներ ապահովել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ուն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այն համայնքների համար, որտեղ հողերը վաճառվել են շուկայական արժեքից ցածր գներով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, ինչպես նաև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 xml:space="preserve">կավելացնի </w:t>
            </w:r>
            <w:r w:rsidRPr="00BA5D64">
              <w:rPr>
                <w:rFonts w:ascii="Sylfaen" w:hAnsi="Sylfaen"/>
                <w:sz w:val="22"/>
                <w:szCs w:val="22"/>
              </w:rPr>
              <w:t>վաճառք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ն այնտեղ</w:t>
            </w:r>
            <w:r w:rsidRPr="00BA5D64">
              <w:rPr>
                <w:rFonts w:ascii="Sylfaen" w:hAnsi="Sylfaen"/>
                <w:sz w:val="22"/>
                <w:szCs w:val="22"/>
              </w:rPr>
              <w:t>, որտեղ օտարմանը խանգարում են բարձր գները: Մի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ա</w:t>
            </w:r>
            <w:r w:rsidRPr="00BA5D64">
              <w:rPr>
                <w:rFonts w:ascii="Sylfaen" w:hAnsi="Sylfaen"/>
                <w:sz w:val="22"/>
                <w:szCs w:val="22"/>
              </w:rPr>
              <w:t>ժամանակ ուղեցույցներ մշակելու և համայնքապետարանների/քաղաքապետարանների համար ուսուցում իրականացնելու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 xml:space="preserve"> անհրաժեշտություն կա</w:t>
            </w:r>
            <w:r w:rsidRPr="00BA5D64">
              <w:rPr>
                <w:rFonts w:ascii="Sylfaen" w:hAnsi="Sylfaen"/>
                <w:sz w:val="22"/>
                <w:szCs w:val="22"/>
              </w:rPr>
              <w:t>, որպեսզի բարձրանա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նրանց  հողօգտագործման պլանավորման, </w:t>
            </w:r>
            <w:r w:rsidRPr="00BA5D64">
              <w:rPr>
                <w:rFonts w:ascii="Sylfaen" w:hAnsi="Sylfaen"/>
                <w:sz w:val="22"/>
                <w:szCs w:val="22"/>
              </w:rPr>
              <w:lastRenderedPageBreak/>
              <w:t xml:space="preserve">հողերի օտարման և հողերի վարձակալության կարողությունները: Տեղական իշխանությունները 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 xml:space="preserve">նույնպես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պետք է ապահովեն հողերի օտարման մասին տեղեկատվության հասանելիությունը ԶԼՄ-ների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իրազեկման ծրագրերի միջոցով: </w:t>
            </w:r>
          </w:p>
          <w:p w14:paraId="5FD525C4" w14:textId="77777777" w:rsidR="00B208EF" w:rsidRPr="00BA5D64" w:rsidRDefault="00B208EF" w:rsidP="00B208EF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6C0AC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lastRenderedPageBreak/>
              <w:t>Միջնաժամկետ,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A529C" w14:textId="77777777" w:rsidR="00B208EF" w:rsidRPr="00BA5D64" w:rsidRDefault="00B208EF" w:rsidP="00395A45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 xml:space="preserve">Պետական հողերի արժեքի գնահատում և կադաստրային գնահատման </w:t>
            </w:r>
            <w:proofErr w:type="gramStart"/>
            <w:r w:rsidRPr="00BA5D64">
              <w:rPr>
                <w:rFonts w:ascii="Sylfaen" w:hAnsi="Sylfaen"/>
                <w:sz w:val="22"/>
                <w:szCs w:val="22"/>
              </w:rPr>
              <w:t>քարտեզների  թարմացում</w:t>
            </w:r>
            <w:proofErr w:type="gramEnd"/>
            <w:r w:rsidRPr="00BA5D64">
              <w:rPr>
                <w:rFonts w:ascii="Sylfaen" w:hAnsi="Sylfaen"/>
                <w:sz w:val="22"/>
                <w:szCs w:val="22"/>
              </w:rPr>
              <w:t xml:space="preserve">  </w:t>
            </w:r>
          </w:p>
        </w:tc>
      </w:tr>
      <w:tr w:rsidR="00B208EF" w:rsidRPr="00BA5D64" w14:paraId="03955732" w14:textId="77777777" w:rsidTr="00B208EF">
        <w:trPr>
          <w:trHeight w:val="78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EC320" w14:textId="77777777" w:rsidR="00B208EF" w:rsidRPr="00BA5D64" w:rsidRDefault="00B208EF" w:rsidP="00B208EF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Sylfaen"/>
                <w:b/>
                <w:sz w:val="22"/>
                <w:szCs w:val="22"/>
              </w:rPr>
              <w:t>Ուժեղացնե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>լ լքված հողերի քաղաքականությունը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07FFD" w14:textId="77777777" w:rsidR="00B208EF" w:rsidRPr="00BA5D64" w:rsidRDefault="00B208EF" w:rsidP="00B208EF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 xml:space="preserve">Նախ պետք է նույնականացնել բոլոր լքված հողերը: Կլինեն դեպքեր, երբ լքված հողը գրանցված 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է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, սակայն սեփականատերը հայտնի չէ, և դեպքեր, երբ հողի սեփականատերը 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ո</w:t>
            </w:r>
            <w:r w:rsidR="00A25D32" w:rsidRPr="00BA5D64">
              <w:rPr>
                <w:rFonts w:ascii="Sylfaen" w:hAnsi="Sylfaen" w:cs="Arial"/>
                <w:color w:val="222222"/>
                <w:lang w:val="hy-AM"/>
              </w:rPr>
              <w:t>՛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 xml:space="preserve">չ </w:t>
            </w:r>
            <w:r w:rsidRPr="00BA5D64">
              <w:rPr>
                <w:rFonts w:ascii="Sylfaen" w:hAnsi="Sylfaen"/>
                <w:sz w:val="22"/>
                <w:szCs w:val="22"/>
              </w:rPr>
              <w:t>հայտնի է և ո</w:t>
            </w:r>
            <w:r w:rsidR="00A25D32" w:rsidRPr="00BA5D64">
              <w:rPr>
                <w:rFonts w:ascii="Sylfaen" w:hAnsi="Sylfaen" w:cs="Arial"/>
                <w:color w:val="222222"/>
                <w:lang w:val="hy-AM"/>
              </w:rPr>
              <w:t>՛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չ էլ գրանցված:  Սեփականատիրոջ բացակայության հարցը նույնպես կարող է կարևոր դեր խաղալ, քանի որ որոշ սկզբնական սեփականատերեր կարող են մահացած լինել կամ հողակտորը մեկ ուրիշին փոխանցած: Քաղաքականությունը պետք է սոցիալապես ընդունելի լինի և 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 xml:space="preserve">հիմնավորված </w:t>
            </w:r>
            <w:r w:rsidRPr="00BA5D64">
              <w:rPr>
                <w:rFonts w:ascii="Sylfaen" w:hAnsi="Sylfaen"/>
                <w:sz w:val="22"/>
                <w:szCs w:val="22"/>
              </w:rPr>
              <w:t>համապատասխան օրենսդրությամբ:</w:t>
            </w:r>
          </w:p>
          <w:p w14:paraId="2F9ACCD3" w14:textId="77777777" w:rsidR="00B208EF" w:rsidRPr="00BA5D64" w:rsidRDefault="00B208EF" w:rsidP="00B208EF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922B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Միջնաժամկետ, չափավոր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45B74" w14:textId="77777777" w:rsidR="00B208EF" w:rsidRPr="00BA5D64" w:rsidRDefault="00B208EF" w:rsidP="00395A45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Լքված հողերի հայտնաբերում </w:t>
            </w:r>
          </w:p>
        </w:tc>
      </w:tr>
      <w:tr w:rsidR="00B208EF" w:rsidRPr="00BA5D64" w14:paraId="280393A4" w14:textId="77777777" w:rsidTr="00B208EF">
        <w:trPr>
          <w:trHeight w:val="78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EDBEE" w14:textId="77777777" w:rsidR="00B208EF" w:rsidRPr="00BA5D64" w:rsidRDefault="00B208EF" w:rsidP="00B208EF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Sylfaen"/>
                <w:b/>
                <w:sz w:val="22"/>
                <w:szCs w:val="22"/>
              </w:rPr>
              <w:t>Բարելավել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 պետական և համայնքային հողերի սահմանագծումը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7E6DD" w14:textId="77777777" w:rsidR="00B208EF" w:rsidRPr="00BA5D64" w:rsidRDefault="00B208EF" w:rsidP="00B208EF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>Անհամապատասխան սահմանագծումը հանգեցրել է նույն հողակտորի վաճառքի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gramStart"/>
            <w:r w:rsidR="00A25D32" w:rsidRPr="00BA5D64">
              <w:rPr>
                <w:rFonts w:ascii="Sylfaen" w:hAnsi="Sylfaen"/>
                <w:sz w:val="22"/>
                <w:szCs w:val="22"/>
              </w:rPr>
              <w:t xml:space="preserve">կամ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վարձակալության</w:t>
            </w:r>
            <w:proofErr w:type="gramEnd"/>
            <w:r w:rsidRPr="00BA5D64">
              <w:rPr>
                <w:rFonts w:ascii="Sylfaen" w:hAnsi="Sylfaen"/>
                <w:sz w:val="22"/>
                <w:szCs w:val="22"/>
              </w:rPr>
              <w:t xml:space="preserve"> հարևան համայնքների կողմից: Այս հարցը պետք է լուծ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են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տեղական ինքնակառավարման մարմիններ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ը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, 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 xml:space="preserve">հատկապես </w:t>
            </w:r>
            <w:r w:rsidRPr="00BA5D64">
              <w:rPr>
                <w:rFonts w:ascii="Sylfaen" w:hAnsi="Sylfaen"/>
                <w:sz w:val="22"/>
                <w:szCs w:val="22"/>
              </w:rPr>
              <w:t>այն դեպքերում, երբ համայնքները  միավորվ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ում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կամ ընդլայնվ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 xml:space="preserve">ում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են: </w:t>
            </w:r>
          </w:p>
          <w:p w14:paraId="11B0AF57" w14:textId="77777777" w:rsidR="00B208EF" w:rsidRPr="00BA5D64" w:rsidRDefault="00B208EF" w:rsidP="00B208EF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3443E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Միջնաժամկետ, չափավոր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DDBBC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3EE90593" w14:textId="77777777" w:rsidTr="00B208EF">
        <w:trPr>
          <w:trHeight w:val="435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3B3FA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t>Աջակցել գյուղական վայրերում անշարժ գույքի գործակալությունների զարգացմանը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C368B" w14:textId="77777777" w:rsidR="00B208EF" w:rsidRPr="00BA5D64" w:rsidRDefault="00B208EF" w:rsidP="00B208EF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  <w:lang w:val="en-GB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>Անշարժ գույքի գործակալությունները քաղաքային շրջաններում</w:t>
            </w:r>
            <w:r w:rsidR="00BF2ACC" w:rsidRPr="00BA5D64">
              <w:rPr>
                <w:rFonts w:ascii="Sylfaen" w:hAnsi="Sylfaen"/>
                <w:sz w:val="22"/>
                <w:szCs w:val="22"/>
              </w:rPr>
              <w:t xml:space="preserve"> զարգացած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 xml:space="preserve"> են</w:t>
            </w:r>
            <w:r w:rsidRPr="00BA5D64">
              <w:rPr>
                <w:rFonts w:ascii="Sylfaen" w:hAnsi="Sylfaen"/>
                <w:sz w:val="22"/>
                <w:szCs w:val="22"/>
              </w:rPr>
              <w:t>, իրենց կայքերում  զետեղ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>ում են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="00BF2ACC" w:rsidRPr="00BA5D64">
              <w:rPr>
                <w:rFonts w:ascii="Sylfaen" w:hAnsi="Sylfaen"/>
                <w:sz w:val="22"/>
                <w:szCs w:val="22"/>
              </w:rPr>
              <w:t>գույքի/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ունեցվածքի տարածքների և գների վերաբերյալ տեղեկատվություն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լուսանկարներ: Համարժեք գյուղատնտեսական հողերի վերաբերյալ տեղեկատվությունը չափազանց սահմանափակ է կամ բացակայում է:  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Ավելին,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դրանք ցրված են համայնքապետարաններ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ում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և քաղաքապետարաններ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ում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, 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ինչ</w:t>
            </w:r>
            <w:r w:rsidRPr="00BA5D64">
              <w:rPr>
                <w:rFonts w:ascii="Sylfaen" w:hAnsi="Sylfaen"/>
                <w:sz w:val="22"/>
                <w:szCs w:val="22"/>
              </w:rPr>
              <w:t>ը  խոչընդոտում է գյուղատնտեսական հողերի շուկաների ձևավոր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ու</w:t>
            </w:r>
            <w:r w:rsidRPr="00BA5D64">
              <w:rPr>
                <w:rFonts w:ascii="Sylfaen" w:hAnsi="Sylfaen"/>
                <w:sz w:val="22"/>
                <w:szCs w:val="22"/>
              </w:rPr>
              <w:t>մը, ֆերմաների  ընդլայն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ու</w:t>
            </w:r>
            <w:r w:rsidRPr="00BA5D64">
              <w:rPr>
                <w:rFonts w:ascii="Sylfaen" w:hAnsi="Sylfaen"/>
                <w:sz w:val="22"/>
                <w:szCs w:val="22"/>
              </w:rPr>
              <w:t>մը:  Գյուղական վայրերում անշարժ գույքի գործակալությունների զարգացմանն ուղղված աջակցությունը կն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պաստ</w:t>
            </w:r>
            <w:r w:rsidRPr="00BA5D64">
              <w:rPr>
                <w:rFonts w:ascii="Sylfaen" w:hAnsi="Sylfaen"/>
                <w:sz w:val="22"/>
                <w:szCs w:val="22"/>
              </w:rPr>
              <w:t>ի այ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դ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խոչընդոտ</w:t>
            </w:r>
            <w:r w:rsidR="00A25D32" w:rsidRPr="00BA5D64">
              <w:rPr>
                <w:rFonts w:ascii="Sylfaen" w:hAnsi="Sylfaen"/>
                <w:sz w:val="22"/>
                <w:szCs w:val="22"/>
              </w:rPr>
              <w:t>ի վերացմանը</w:t>
            </w:r>
            <w:r w:rsidRPr="00BA5D64">
              <w:rPr>
                <w:rFonts w:ascii="Sylfaen" w:hAnsi="Sylfaen"/>
                <w:sz w:val="22"/>
                <w:szCs w:val="22"/>
              </w:rPr>
              <w:t>:</w:t>
            </w:r>
          </w:p>
          <w:p w14:paraId="38A5393B" w14:textId="77777777" w:rsidR="00B208EF" w:rsidRPr="00BA5D64" w:rsidRDefault="00B208EF" w:rsidP="00B208EF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151E5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Միջնաժամկետ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F8048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35C57011" w14:textId="77777777" w:rsidTr="00B208EF">
        <w:trPr>
          <w:trHeight w:val="78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7B3D1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t>Իրականացնել հողերի կառավարման գնահատման շրջանակը (LGAF)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A237B" w14:textId="77777777" w:rsidR="00B208EF" w:rsidRPr="00BA5D64" w:rsidRDefault="00B208EF" w:rsidP="002E7536">
            <w:pPr>
              <w:pStyle w:val="ListParagraph"/>
              <w:tabs>
                <w:tab w:val="left" w:pos="252"/>
              </w:tabs>
              <w:ind w:left="0"/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 xml:space="preserve">Հողերի կառավարման գնահատման շրջանակն (LGAF) առաջարկվում է հողերի կառավարման կարգավիճակը գնահատելու համար: LGAF-ը Համաշխարհային 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>բ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անկի կողմից  նախագծված գործիք է, որն օգնում է երկրներին գնահատելու հողերի կառավարման իրենց քաղաքականությունը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պրակտիկան և չափորոշիչներ 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 xml:space="preserve">է </w:t>
            </w:r>
            <w:r w:rsidRPr="00BA5D64">
              <w:rPr>
                <w:rFonts w:ascii="Sylfaen" w:hAnsi="Sylfaen"/>
                <w:sz w:val="22"/>
                <w:szCs w:val="22"/>
              </w:rPr>
              <w:t>ապահովում  համեմատության և մոնի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>թ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որինգի առաջընթացի համար: Այն իրականացվել </w:t>
            </w:r>
            <w:r w:rsidRPr="00BA5D64">
              <w:rPr>
                <w:rFonts w:ascii="Sylfaen" w:hAnsi="Sylfaen"/>
                <w:sz w:val="22"/>
                <w:szCs w:val="22"/>
              </w:rPr>
              <w:lastRenderedPageBreak/>
              <w:t>է ավելի քան 40 երկրներում, այդ թվում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>՝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Մոլդովայում, Վրաստանում, Ուկրաինայում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Խորվաթիայում: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FF543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lastRenderedPageBreak/>
              <w:t>Միջնաժամկետ,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0BB12" w14:textId="77777777" w:rsidR="00B208EF" w:rsidRPr="00BA5D64" w:rsidRDefault="00B208EF" w:rsidP="00395A45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 xml:space="preserve">Հողերի կառավարման շրջանակի բացակայություն </w:t>
            </w:r>
          </w:p>
        </w:tc>
      </w:tr>
      <w:tr w:rsidR="00B208EF" w:rsidRPr="00BA5D64" w14:paraId="40CF938B" w14:textId="77777777" w:rsidTr="00B208EF">
        <w:trPr>
          <w:trHeight w:val="404"/>
        </w:trPr>
        <w:tc>
          <w:tcPr>
            <w:tcW w:w="15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8FD70" w14:textId="77777777" w:rsidR="00B208EF" w:rsidRPr="00BA5D64" w:rsidRDefault="00B208EF" w:rsidP="00B75771">
            <w:pPr>
              <w:spacing w:before="60" w:after="60"/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V. </w:t>
            </w:r>
            <w:r w:rsidRPr="00BA5D64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Գյուղատնտեսության </w:t>
            </w: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ապահովագրու</w:t>
            </w:r>
            <w:r w:rsidR="00B75771"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մ</w:t>
            </w: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ը և ռիսկերի կառավարումը</w:t>
            </w:r>
          </w:p>
        </w:tc>
      </w:tr>
      <w:tr w:rsidR="00B208EF" w:rsidRPr="00BA5D64" w14:paraId="3BA9CF2D" w14:textId="77777777" w:rsidTr="00B208EF">
        <w:trPr>
          <w:trHeight w:val="765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C1E06" w14:textId="77777777" w:rsidR="00B208EF" w:rsidRPr="00BA5D64" w:rsidRDefault="00B208EF" w:rsidP="00B208EF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t>Համապատասխան իրավական դաշտի ստեղծում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8C6EA" w14:textId="77777777" w:rsidR="00B208EF" w:rsidRPr="00BA5D64" w:rsidRDefault="00B208EF" w:rsidP="00B208EF">
            <w:pPr>
              <w:ind w:left="-18"/>
              <w:jc w:val="both"/>
              <w:rPr>
                <w:rFonts w:ascii="Sylfaen" w:hAnsi="Sylfaen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 xml:space="preserve">Սա շատ կարևոր է, բայց հաճախ՝ դժվար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կարող է կառավարությունից </w:t>
            </w:r>
            <w:r w:rsidR="00395A45" w:rsidRPr="00BA5D64">
              <w:rPr>
                <w:rFonts w:ascii="Sylfaen" w:hAnsi="Sylfaen"/>
                <w:sz w:val="22"/>
                <w:szCs w:val="22"/>
              </w:rPr>
              <w:t xml:space="preserve">ամուր </w:t>
            </w:r>
            <w:r w:rsidRPr="00BA5D64">
              <w:rPr>
                <w:rFonts w:ascii="Sylfaen" w:hAnsi="Sylfaen"/>
                <w:sz w:val="22"/>
                <w:szCs w:val="22"/>
              </w:rPr>
              <w:t>կամքի դրսևորում պահանջել:  ԱՊՀ երկրներում այդ կարևոր պահանջ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>ը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հաճախ խոչընդոտ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>վ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ում է հին </w:t>
            </w:r>
            <w:proofErr w:type="gramStart"/>
            <w:r w:rsidRPr="00BA5D64">
              <w:rPr>
                <w:rFonts w:ascii="Sylfaen" w:hAnsi="Sylfaen"/>
                <w:sz w:val="22"/>
                <w:szCs w:val="22"/>
              </w:rPr>
              <w:t>ոճի  բյուրոկրատիա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>յով</w:t>
            </w:r>
            <w:proofErr w:type="gramEnd"/>
            <w:r w:rsidRPr="00BA5D64">
              <w:rPr>
                <w:rFonts w:ascii="Sylfaen" w:hAnsi="Sylfaen"/>
                <w:sz w:val="22"/>
                <w:szCs w:val="22"/>
              </w:rPr>
              <w:t xml:space="preserve">: 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</w:p>
          <w:p w14:paraId="50F3C6DD" w14:textId="77777777" w:rsidR="00B208EF" w:rsidRPr="00BA5D64" w:rsidRDefault="00B208EF" w:rsidP="00B208EF">
            <w:pPr>
              <w:spacing w:after="120"/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0ED8B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MLT,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5BE7F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19D266D5" w14:textId="77777777" w:rsidTr="00B208EF">
        <w:trPr>
          <w:trHeight w:val="3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DBE4C" w14:textId="77777777" w:rsidR="00B208EF" w:rsidRPr="00BA5D64" w:rsidRDefault="00B208EF" w:rsidP="00B208EF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Համապատասխան վիճակագրական տեղեկատվության </w:t>
            </w:r>
            <w:proofErr w:type="gramStart"/>
            <w:r w:rsidRPr="00BA5D64">
              <w:rPr>
                <w:rFonts w:ascii="Sylfaen" w:hAnsi="Sylfaen"/>
                <w:b/>
                <w:sz w:val="22"/>
                <w:szCs w:val="22"/>
              </w:rPr>
              <w:t>տրամադրման  ապահովում</w:t>
            </w:r>
            <w:proofErr w:type="gramEnd"/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A585A" w14:textId="77777777" w:rsidR="00B208EF" w:rsidRPr="00BA5D64" w:rsidRDefault="00B208EF" w:rsidP="00B208EF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>Իդեալ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>ա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կան վիճակում վիճակագրական տվյալները պետք է հասանելի լինեն 20+ տարի շարունակ յուրաքանչյուր մշակաբույսի և  յուրաքանչյուր վարչական միավորի (շրջան, մարզ, համայնք, և այլն) համար: 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>Ֆ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երմայի մակարդակով բերքատվության վերաբերյալ պատմական տվյալները նույնպես ցանկալի են:  Հետագա պատմական տվյալները եղանակային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ռիսկային   իրադարձությունների վերաբերյալ պահանջվում են MPCI արտոնյալ դրույքաչափերի հաշվարկման և անվանական ռիսկերի ծրագրերի համար:  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>Հնարավոր է, որ վ</w:t>
            </w:r>
            <w:r w:rsidRPr="00BA5D64">
              <w:rPr>
                <w:rFonts w:ascii="Sylfaen" w:hAnsi="Sylfaen"/>
                <w:sz w:val="22"/>
                <w:szCs w:val="22"/>
              </w:rPr>
              <w:t>իճակագրական տվյալների բացակայության դեպքում օգտագործ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>վեն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մշակաբույսերի բերքատվության մոտավոր թվեր և փորձագիտական կարծիք, սակայն 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>դ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ա 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 xml:space="preserve">այնքան էլ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վստահելի 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>չ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է, 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 xml:space="preserve">այնպես որ </w:t>
            </w:r>
            <w:r w:rsidRPr="00BA5D64">
              <w:rPr>
                <w:rFonts w:ascii="Sylfaen" w:hAnsi="Sylfaen"/>
                <w:sz w:val="22"/>
                <w:szCs w:val="22"/>
              </w:rPr>
              <w:t>նման տվյալները պետք է զգուշությամբ կիրառվեն:</w:t>
            </w:r>
          </w:p>
          <w:p w14:paraId="651C6084" w14:textId="77777777" w:rsidR="00B208EF" w:rsidRPr="00BA5D64" w:rsidRDefault="00B208EF" w:rsidP="00B208EF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F907B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Միջնաժամկետ,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68112" w14:textId="77777777" w:rsidR="00B208EF" w:rsidRPr="00BA5D64" w:rsidRDefault="00B208EF" w:rsidP="00395A45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Յուրաքանչյուր մշակաբույսի և յուրաքանչյուր վարչական միավորի վերաբերյալ վիճակագրական տվյալների և ժամանակահատվածի պակաս </w:t>
            </w:r>
          </w:p>
        </w:tc>
      </w:tr>
      <w:tr w:rsidR="00B208EF" w:rsidRPr="00BA5D64" w14:paraId="6DE3DCFC" w14:textId="77777777" w:rsidTr="00B208EF">
        <w:trPr>
          <w:trHeight w:val="242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FC44F" w14:textId="77777777" w:rsidR="00B208EF" w:rsidRPr="00BA5D64" w:rsidRDefault="00B208EF" w:rsidP="00B208EF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Sylfaen"/>
                <w:b/>
                <w:sz w:val="22"/>
                <w:szCs w:val="22"/>
              </w:rPr>
              <w:t>Գյուղատնտեսական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 xml:space="preserve"> ապահովագրության կարողությունների ստեղծում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AD6C0" w14:textId="77777777" w:rsidR="00B208EF" w:rsidRPr="00BA5D64" w:rsidRDefault="00B208EF" w:rsidP="002E7536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Sylfaen"/>
                <w:sz w:val="22"/>
                <w:szCs w:val="22"/>
              </w:rPr>
              <w:t>Ուսումնասիրված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երկրներից շատերը գյուղատնտեսական ապահովագրության </w:t>
            </w:r>
            <w:r w:rsidR="000433EA" w:rsidRPr="00BA5D64">
              <w:rPr>
                <w:rFonts w:ascii="Sylfaen" w:hAnsi="Sylfaen"/>
                <w:sz w:val="22"/>
                <w:szCs w:val="22"/>
              </w:rPr>
              <w:t xml:space="preserve">հարուստ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փորձ ունեցող ապահովագրական ընկերություններ չունեն: Այլ երկրներում  ապահովագրության ոլորտը փոքր է, իսկ մասնավոր ապահովագրական ընկերությունները սահմանափակ կարողություն ունեն գյուղատնտեսական ռիսկերն ապահովագրելու համար: Այս իրավիճակում կառավարությունը պետք է </w:t>
            </w:r>
            <w:r w:rsidR="00BF2ACC" w:rsidRPr="00BA5D64">
              <w:rPr>
                <w:rFonts w:ascii="Sylfaen" w:hAnsi="Sylfaen"/>
                <w:sz w:val="22"/>
                <w:szCs w:val="22"/>
              </w:rPr>
              <w:t xml:space="preserve">գլխավորի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մասնավոր ապահովագրողներին ցու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>յ</w:t>
            </w:r>
            <w:r w:rsidRPr="00BA5D64">
              <w:rPr>
                <w:rFonts w:ascii="Sylfaen" w:hAnsi="Sylfaen"/>
                <w:sz w:val="22"/>
                <w:szCs w:val="22"/>
              </w:rPr>
              <w:t>ց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 xml:space="preserve"> տ</w:t>
            </w:r>
            <w:r w:rsidRPr="00BA5D64">
              <w:rPr>
                <w:rFonts w:ascii="Sylfaen" w:hAnsi="Sylfaen"/>
                <w:sz w:val="22"/>
                <w:szCs w:val="22"/>
              </w:rPr>
              <w:t>րվող աջակցությունը և ապահովի</w:t>
            </w:r>
            <w:r w:rsidR="000433EA" w:rsidRPr="00BA5D64">
              <w:rPr>
                <w:rFonts w:ascii="Sylfaen" w:hAnsi="Sylfaen"/>
                <w:sz w:val="22"/>
                <w:szCs w:val="22"/>
              </w:rPr>
              <w:t>,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որ նրանք ժամանակ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ռեսուրսներ ունենան գյուղատնտեսական ռիսկերն իրենց վրա վերցնելու կարողություններ ձեռք բերելու համար: Խորհուրդ է տրվում նաև բոլոր ապահովագրողների </w:t>
            </w:r>
            <w:r w:rsidR="002E7536" w:rsidRPr="00BA5D64">
              <w:rPr>
                <w:rFonts w:ascii="Sylfaen" w:hAnsi="Sylfaen"/>
                <w:sz w:val="22"/>
                <w:szCs w:val="22"/>
              </w:rPr>
              <w:t xml:space="preserve">խիստ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կարգավորում՝ սուբսիդիաների չարաշահումներից զերծ մնալու և հաճախորդների վստահությունը պահպանելու համար: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D6B9A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MLT,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5C357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4EC5BBF4" w14:textId="77777777" w:rsidTr="00B208EF">
        <w:trPr>
          <w:trHeight w:val="422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19D77" w14:textId="77777777" w:rsidR="00B208EF" w:rsidRPr="00BA5D64" w:rsidRDefault="00B208EF" w:rsidP="000433EA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b/>
                <w:sz w:val="22"/>
                <w:szCs w:val="22"/>
              </w:rPr>
              <w:lastRenderedPageBreak/>
              <w:t>Ապահովել համարժեք հաշվարկման և կորստի փոխհատուցման կարողությունները և ակտուարական ծառայությունների հասանելությունը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2CA0E" w14:textId="77777777" w:rsidR="00B208EF" w:rsidRPr="00BA5D64" w:rsidRDefault="00B208EF" w:rsidP="00B208EF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 xml:space="preserve">Հաշվարկման և կորստի ճշգրտման գիտելիքներ կարելի է ձեռք բերել վերաապահովագրողների կամ այլ երկրների ապահովագրողների հետ </w:t>
            </w:r>
            <w:r w:rsidR="00D83760" w:rsidRPr="00BA5D64">
              <w:rPr>
                <w:rFonts w:ascii="Sylfaen" w:hAnsi="Sylfaen"/>
                <w:sz w:val="22"/>
                <w:szCs w:val="22"/>
              </w:rPr>
              <w:t xml:space="preserve">անմիջական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շփումների միջոցով: Փորձը ցույց է տալիս, որ </w:t>
            </w:r>
            <w:r w:rsidR="000433EA" w:rsidRPr="00BA5D64">
              <w:rPr>
                <w:rFonts w:ascii="Sylfaen" w:hAnsi="Sylfaen"/>
                <w:sz w:val="22"/>
                <w:szCs w:val="22"/>
              </w:rPr>
              <w:t xml:space="preserve">ցանկացած երկիր 2-3 տարվա ընթացքում կարող է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չափավոր ծախսերով ձեռք բերել </w:t>
            </w:r>
            <w:r w:rsidR="000433EA" w:rsidRPr="00BA5D64">
              <w:rPr>
                <w:rFonts w:ascii="Sylfaen" w:hAnsi="Sylfaen"/>
                <w:sz w:val="22"/>
                <w:szCs w:val="22"/>
              </w:rPr>
              <w:t xml:space="preserve">անհրաժեշտ ծավալների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մասնագիտական գիտելիքներ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հմտություններ: Հիմնական դրույքաչափերի հաշվարկման մեթոդները հանրությանը մատչելի են, իսկ ավելի բարդ մեթոդաբանություններ կարելի է ձեռք բերել ողջամիտ գներով: Որոշակի ճշգրտումներ կարող է պահանջվել, սակայն դա կարելի է անել այլ երկրների ակտուարական ծառայություններ պատվիրելու միջոցով: </w:t>
            </w:r>
          </w:p>
          <w:p w14:paraId="59AE3D2C" w14:textId="77777777" w:rsidR="00B208EF" w:rsidRPr="00BA5D64" w:rsidRDefault="00B208EF" w:rsidP="00B208EF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DA2C5" w14:textId="77777777" w:rsidR="00B208EF" w:rsidRPr="00BA5D64" w:rsidRDefault="00B208EF" w:rsidP="00B208EF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Միջնաժամկետ, չափավոր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A149D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306D51D8" w14:textId="77777777" w:rsidTr="00B208EF">
        <w:trPr>
          <w:trHeight w:val="575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84F38" w14:textId="77777777" w:rsidR="00B208EF" w:rsidRPr="00BA5D64" w:rsidRDefault="00B208EF" w:rsidP="00B208EF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Sylfaen"/>
                <w:b/>
                <w:sz w:val="22"/>
                <w:szCs w:val="22"/>
              </w:rPr>
              <w:t>Վերա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>ապահովագրման դյուրացումը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3C713" w14:textId="77777777" w:rsidR="00B208EF" w:rsidRPr="00BA5D64" w:rsidRDefault="00B208EF" w:rsidP="00B208EF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>Որակյա</w:t>
            </w:r>
            <w:r w:rsidR="000433EA" w:rsidRPr="00BA5D64">
              <w:rPr>
                <w:rFonts w:ascii="Sylfaen" w:hAnsi="Sylfaen"/>
                <w:sz w:val="22"/>
                <w:szCs w:val="22"/>
              </w:rPr>
              <w:t>լ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վերաապահովագրման </w:t>
            </w:r>
            <w:proofErr w:type="gramStart"/>
            <w:r w:rsidRPr="00BA5D64">
              <w:rPr>
                <w:rFonts w:ascii="Sylfaen" w:hAnsi="Sylfaen"/>
                <w:sz w:val="22"/>
                <w:szCs w:val="22"/>
              </w:rPr>
              <w:t>հիմնական  խոչընդոտը</w:t>
            </w:r>
            <w:proofErr w:type="gramEnd"/>
            <w:r w:rsidRPr="00BA5D64">
              <w:rPr>
                <w:rFonts w:ascii="Sylfaen" w:hAnsi="Sylfaen"/>
                <w:sz w:val="22"/>
                <w:szCs w:val="22"/>
              </w:rPr>
              <w:t xml:space="preserve"> փոքրածավալ ապահովագրական պորտֆելն է և ապահովագրական  ընկերությունների ցածր մակարդակ</w:t>
            </w:r>
            <w:r w:rsidR="000433EA" w:rsidRPr="00BA5D64">
              <w:rPr>
                <w:rFonts w:ascii="Sylfaen" w:hAnsi="Sylfaen"/>
                <w:sz w:val="22"/>
                <w:szCs w:val="22"/>
              </w:rPr>
              <w:t>ի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տեխնիկական գիտելիքները:  Խոշոր վերաապահովագրողները սովորաբար չեն հետաքրքրվում մեկ տարվա ընթացքում 500 հազար դոլար/եվրո ապահովագրական վճարից պակաս վերաապահովագրման ծրագրերով: Սակայն այդ վերաապահովագրողները կարող </w:t>
            </w:r>
            <w:r w:rsidR="00BF2ACC" w:rsidRPr="00BA5D64">
              <w:rPr>
                <w:rFonts w:ascii="Sylfaen" w:hAnsi="Sylfaen"/>
                <w:sz w:val="22"/>
                <w:szCs w:val="22"/>
              </w:rPr>
              <w:t>են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իջեցնել իրենց որակավորման պահանջները, եթե հաճախորդը/երկիրը ապացուց</w:t>
            </w:r>
            <w:r w:rsidR="00D83760" w:rsidRPr="00BA5D64">
              <w:rPr>
                <w:rFonts w:ascii="Sylfaen" w:hAnsi="Sylfaen"/>
                <w:sz w:val="22"/>
                <w:szCs w:val="22"/>
              </w:rPr>
              <w:t>ի</w:t>
            </w:r>
            <w:r w:rsidRPr="00BA5D64">
              <w:rPr>
                <w:rFonts w:ascii="Sylfaen" w:hAnsi="Sylfaen"/>
                <w:sz w:val="22"/>
                <w:szCs w:val="22"/>
              </w:rPr>
              <w:t>, որ ծրագ</w:t>
            </w:r>
            <w:r w:rsidR="00BF2ACC" w:rsidRPr="00BA5D64">
              <w:rPr>
                <w:rFonts w:ascii="Sylfaen" w:hAnsi="Sylfaen"/>
                <w:sz w:val="22"/>
                <w:szCs w:val="22"/>
              </w:rPr>
              <w:t>իր</w:t>
            </w:r>
            <w:r w:rsidR="000433EA" w:rsidRPr="00BA5D64">
              <w:rPr>
                <w:rFonts w:ascii="Sylfaen" w:hAnsi="Sylfaen"/>
                <w:sz w:val="22"/>
                <w:szCs w:val="22"/>
              </w:rPr>
              <w:t>ն</w:t>
            </w:r>
            <w:r w:rsidR="00BF2ACC"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="00D83760" w:rsidRPr="00BA5D64">
              <w:rPr>
                <w:rFonts w:ascii="Sylfaen" w:hAnsi="Sylfaen"/>
                <w:sz w:val="22"/>
                <w:szCs w:val="22"/>
              </w:rPr>
              <w:t xml:space="preserve">ապագա </w:t>
            </w:r>
            <w:r w:rsidRPr="00BA5D64">
              <w:rPr>
                <w:rFonts w:ascii="Sylfaen" w:hAnsi="Sylfaen"/>
                <w:sz w:val="22"/>
                <w:szCs w:val="22"/>
              </w:rPr>
              <w:t>աճի ներուժ</w:t>
            </w:r>
            <w:r w:rsidR="00BF2ACC" w:rsidRPr="00BA5D64">
              <w:rPr>
                <w:rFonts w:ascii="Sylfaen" w:hAnsi="Sylfaen"/>
                <w:sz w:val="22"/>
                <w:szCs w:val="22"/>
              </w:rPr>
              <w:t xml:space="preserve"> ունի</w:t>
            </w:r>
            <w:r w:rsidRPr="00BA5D64">
              <w:rPr>
                <w:rFonts w:ascii="Sylfaen" w:hAnsi="Sylfaen"/>
                <w:sz w:val="22"/>
                <w:szCs w:val="22"/>
              </w:rPr>
              <w:t>:</w:t>
            </w:r>
          </w:p>
          <w:p w14:paraId="2548F26E" w14:textId="77777777" w:rsidR="00B208EF" w:rsidRPr="00BA5D64" w:rsidRDefault="00B208EF" w:rsidP="00B208EF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92738" w14:textId="77777777" w:rsidR="00B208EF" w:rsidRPr="00BA5D64" w:rsidRDefault="00B208EF" w:rsidP="00B208EF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MLT, չափավոր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2978F" w14:textId="77777777" w:rsidR="00B208EF" w:rsidRPr="00BA5D64" w:rsidRDefault="00B208EF" w:rsidP="00B208EF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3575E2ED" w14:textId="77777777" w:rsidTr="00B208EF">
        <w:trPr>
          <w:trHeight w:val="404"/>
        </w:trPr>
        <w:tc>
          <w:tcPr>
            <w:tcW w:w="15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99FE9" w14:textId="77777777" w:rsidR="00B208EF" w:rsidRPr="00BA5D64" w:rsidRDefault="00B208EF" w:rsidP="00B208EF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VI. </w:t>
            </w:r>
            <w:r w:rsidRPr="00BA5D64">
              <w:rPr>
                <w:rFonts w:ascii="Sylfaen" w:hAnsi="Sylfaen"/>
                <w:b/>
                <w:sz w:val="22"/>
                <w:szCs w:val="22"/>
              </w:rPr>
              <w:t>Հանրային ծախսերը</w:t>
            </w:r>
          </w:p>
          <w:p w14:paraId="59A8A2AE" w14:textId="77777777" w:rsidR="00B208EF" w:rsidRPr="00BA5D64" w:rsidRDefault="00B208EF" w:rsidP="00B208EF">
            <w:pPr>
              <w:spacing w:before="60" w:after="6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2602013D" w14:textId="77777777" w:rsidTr="00B208EF">
        <w:trPr>
          <w:trHeight w:val="78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F5F4A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Հանրային ծախսերի կենտրոնացումը մեծ ծրագրերի վրա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74E68" w14:textId="77777777" w:rsidR="00B208EF" w:rsidRPr="00BA5D64" w:rsidRDefault="00B208EF" w:rsidP="00D83760">
            <w:pPr>
              <w:spacing w:after="120"/>
              <w:rPr>
                <w:rFonts w:ascii="Sylfaen" w:hAnsi="Sylfaen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 xml:space="preserve">Հանրային ծախսերը կարող են ավելի արդյունավետ օգտագործվել 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 xml:space="preserve">բյուջետային աջակցությամբ </w:t>
            </w:r>
            <w:r w:rsidRPr="00BA5D64">
              <w:rPr>
                <w:rFonts w:ascii="Sylfaen" w:hAnsi="Sylfaen"/>
                <w:sz w:val="22"/>
                <w:szCs w:val="22"/>
              </w:rPr>
              <w:t>մի քանի մեծ և ավելի կայուն ծրագրերի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կամ էական հանրային ծառայությունների մատուցում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 ուժեղացնող վերահատկացումներով:   Գյուղատնտեսությանը հատկացվող ընթացիկ 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հար</w:t>
            </w:r>
            <w:r w:rsidRPr="00BA5D64">
              <w:rPr>
                <w:rFonts w:ascii="Sylfaen" w:hAnsi="Sylfaen"/>
                <w:sz w:val="22"/>
                <w:szCs w:val="22"/>
              </w:rPr>
              <w:t>աճո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ւն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ծախսերի ուղղակի բյուջետային աջակցությունը բնորոշվում է բազմաթիվ փոքր, անկանխատեսելի  ֆինանսավորված սուբսիդավորման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դրամաշնորհային ծրագրերի զարգացումով, 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հատկ</w:t>
            </w:r>
            <w:r w:rsidRPr="00BA5D64">
              <w:rPr>
                <w:rFonts w:ascii="Sylfaen" w:hAnsi="Sylfaen"/>
                <w:sz w:val="22"/>
                <w:szCs w:val="22"/>
              </w:rPr>
              <w:t>ապես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՝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գ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յուղատնտեսության նախարարությունում: Այս  ծրագրերից մի քանիսի ազդեցությունը հարցականի տակ է: </w:t>
            </w:r>
            <w:r w:rsidR="00D83760" w:rsidRPr="00BA5D64">
              <w:rPr>
                <w:rFonts w:ascii="Sylfaen" w:hAnsi="Sylfaen"/>
                <w:sz w:val="22"/>
                <w:szCs w:val="22"/>
              </w:rPr>
              <w:t>Դ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րանց փոքր չափերը  և շարունակականության բացակայությունը </w:t>
            </w:r>
            <w:r w:rsidRPr="00BA5D64">
              <w:rPr>
                <w:rFonts w:ascii="Sylfaen" w:hAnsi="Sylfaen"/>
                <w:sz w:val="22"/>
                <w:szCs w:val="22"/>
              </w:rPr>
              <w:lastRenderedPageBreak/>
              <w:t>բացառում է զգալի ֆինանսական ռեսուրսների փոխանցումը</w:t>
            </w:r>
            <w:r w:rsidR="000433EA" w:rsidRPr="00BA5D64">
              <w:rPr>
                <w:rFonts w:ascii="Sylfaen" w:hAnsi="Sylfaen"/>
                <w:sz w:val="22"/>
                <w:szCs w:val="22"/>
              </w:rPr>
              <w:t>,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և քիչ հավանական է, որ  կարող է խրախուսել մասնավոր ներդրումները հարակից գործունեության մեջ: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7D248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lastRenderedPageBreak/>
              <w:t>Միջնաժամկետ,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B0093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BA5D64" w14:paraId="07389C75" w14:textId="77777777" w:rsidTr="00B208EF">
        <w:trPr>
          <w:trHeight w:val="78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641F9" w14:textId="77777777" w:rsidR="00B208EF" w:rsidRPr="00BA5D64" w:rsidRDefault="00B208EF" w:rsidP="00801B2A">
            <w:pPr>
              <w:spacing w:after="120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Վերանայել հանրային ծախսերի հավասարակշռությունը</w:t>
            </w:r>
            <w:r w:rsidR="00801B2A"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՝ կապված</w:t>
            </w: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</w:t>
            </w:r>
            <w:r w:rsidR="00321C1D"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խորհրդատվության</w:t>
            </w: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ծառայությունների տրամադրման հետ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DCBDE" w14:textId="77777777" w:rsidR="00B208EF" w:rsidRPr="00BA5D64" w:rsidRDefault="00B208EF" w:rsidP="00D83760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>Հանրային և մասնավոր հաստատությունների և մարդկային կապիտալի միջև ներդրումների ավելի լավ հավասարակշռության հասնելու ձգտումը հակադրվում է ֆիզիկական ենթակառուցվածքների ներդրումներին: Կապիտալ ծախսերը դեռ գերիշխում են ոռոգման, ջրամատակարարման և դրենաժի/ցամաքուրդի ծրագրերի ներդրումներում, որոնք կազմում են 2014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A5D64">
              <w:rPr>
                <w:rFonts w:ascii="Sylfaen" w:hAnsi="Sylfaen"/>
                <w:sz w:val="22"/>
                <w:szCs w:val="22"/>
              </w:rPr>
              <w:t>թ.  գյուղատնտեսության ոլորտի հանրային ներդրումների 91%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-ը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, </w:t>
            </w:r>
            <w:r w:rsidR="00D83760" w:rsidRPr="00BA5D64">
              <w:rPr>
                <w:rFonts w:ascii="Sylfaen" w:hAnsi="Sylfaen"/>
                <w:sz w:val="22"/>
                <w:szCs w:val="22"/>
              </w:rPr>
              <w:t xml:space="preserve">դրանց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հաջորդում 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են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բնապահպան</w:t>
            </w:r>
            <w:r w:rsidR="00BF2ACC" w:rsidRPr="00BA5D64">
              <w:rPr>
                <w:rFonts w:ascii="Sylfaen" w:hAnsi="Sylfaen"/>
                <w:sz w:val="22"/>
                <w:szCs w:val="22"/>
              </w:rPr>
              <w:t xml:space="preserve">ական </w:t>
            </w:r>
            <w:r w:rsidRPr="00BA5D64">
              <w:rPr>
                <w:rFonts w:ascii="Sylfaen" w:hAnsi="Sylfaen"/>
                <w:sz w:val="22"/>
                <w:szCs w:val="22"/>
              </w:rPr>
              <w:t>ներդրումները (8%): Ներդրումային ծախսերի միայն 1%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-ն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է ներկայումս հատկացվում </w:t>
            </w:r>
            <w:r w:rsidRPr="00BA5D64">
              <w:rPr>
                <w:rFonts w:ascii="Sylfaen" w:hAnsi="Sylfaen" w:cs="Sylfaen"/>
                <w:sz w:val="22"/>
                <w:szCs w:val="22"/>
              </w:rPr>
              <w:t>գյուղատնտեսական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ծառայությունների տրամադրման համար: Սա անհանգստացնող միտում է, 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քանի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որ պետք է գիտելիքների վրա հիմնված տնտեսություն ստեղծել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՝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գյուղատնտեսության արդիականացման և առևտրայնացման կարողությունով </w:t>
            </w:r>
            <w:proofErr w:type="gramStart"/>
            <w:r w:rsidRPr="00BA5D64">
              <w:rPr>
                <w:rFonts w:ascii="Sylfaen" w:hAnsi="Sylfaen"/>
                <w:sz w:val="22"/>
                <w:szCs w:val="22"/>
              </w:rPr>
              <w:t>և  հիմնել</w:t>
            </w:r>
            <w:proofErr w:type="gramEnd"/>
            <w:r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A5D64">
              <w:rPr>
                <w:rFonts w:ascii="Sylfaen" w:hAnsi="Sylfaen" w:cs="Sylfaen"/>
                <w:sz w:val="22"/>
                <w:szCs w:val="22"/>
              </w:rPr>
              <w:t>գյուղատնտեսական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ապրանքների արտահանումով պայմանավորված ոլորտ: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2D865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Միջնաժամկետ, բարձր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45EE1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B208EF" w:rsidRPr="00321C1D" w14:paraId="2DABFCE4" w14:textId="77777777" w:rsidTr="00B208EF">
        <w:trPr>
          <w:trHeight w:val="78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6E941" w14:textId="77777777" w:rsidR="00B208EF" w:rsidRPr="00BA5D64" w:rsidRDefault="00B208EF" w:rsidP="00B208EF">
            <w:pPr>
              <w:spacing w:after="120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Ավելացնել ծառայությունների տրամադրման բյուջետային հատկացումները 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F37A8" w14:textId="77777777" w:rsidR="00B208EF" w:rsidRPr="00BA5D64" w:rsidRDefault="00B208EF" w:rsidP="009F1A6B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/>
                <w:sz w:val="22"/>
                <w:szCs w:val="22"/>
              </w:rPr>
              <w:t>Երաշխավորված են առանցքային հանրային ծառայությունների աճող բյուջետային հատկացումները, հատկապես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՝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ծառայությունների համար, </w:t>
            </w:r>
            <w:r w:rsidR="009C0DFC" w:rsidRPr="00BA5D64">
              <w:rPr>
                <w:rFonts w:ascii="Sylfaen" w:hAnsi="Sylfaen"/>
                <w:sz w:val="22"/>
                <w:szCs w:val="22"/>
              </w:rPr>
              <w:t>օրինակ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՝</w:t>
            </w:r>
            <w:r w:rsidR="009C0DFC"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="00321C1D" w:rsidRPr="00BA5D64">
              <w:rPr>
                <w:rFonts w:ascii="Sylfaen" w:hAnsi="Sylfaen"/>
                <w:sz w:val="22"/>
                <w:szCs w:val="22"/>
              </w:rPr>
              <w:t>խորհրդատվությ</w:t>
            </w:r>
            <w:r w:rsidR="009C0DFC" w:rsidRPr="00BA5D64">
              <w:rPr>
                <w:rFonts w:ascii="Sylfaen" w:hAnsi="Sylfaen"/>
                <w:sz w:val="22"/>
                <w:szCs w:val="22"/>
              </w:rPr>
              <w:t xml:space="preserve">ան, 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որոնք էապես նպաստում են գիտելիքահեն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ք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տնտեսության զարգացմանը, մշակաբույսերի պաշտպանությանը, 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ինչ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ը բարելավում է արտադրողների կարողությունները մշակաբույսերի արտադրության տատանումների ռիսկերի մեղմման գործում: Ընթացիկ ծախսերի շատ 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փոք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կտրուկ աճ է իրականում </w:t>
            </w:r>
            <w:r w:rsidR="00D83760" w:rsidRPr="00BA5D64">
              <w:rPr>
                <w:rFonts w:ascii="Sylfaen" w:hAnsi="Sylfaen"/>
                <w:sz w:val="22"/>
                <w:szCs w:val="22"/>
              </w:rPr>
              <w:t xml:space="preserve">եղել </w:t>
            </w:r>
            <w:r w:rsidRPr="00BA5D64">
              <w:rPr>
                <w:rFonts w:ascii="Sylfaen" w:hAnsi="Sylfaen"/>
                <w:sz w:val="22"/>
                <w:szCs w:val="22"/>
              </w:rPr>
              <w:t>էական հանրային ծառայությունների տրամադրումը բարելավելու համար</w:t>
            </w:r>
            <w:r w:rsidR="00D83760" w:rsidRPr="00BA5D64">
              <w:rPr>
                <w:rFonts w:ascii="Sylfaen" w:hAnsi="Sylfaen"/>
                <w:sz w:val="22"/>
                <w:szCs w:val="22"/>
              </w:rPr>
              <w:t>՝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չնայած ոլորտի շարունակական աճին, ինչի մասին վկայում 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է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գ</w:t>
            </w:r>
            <w:r w:rsidRPr="00BA5D64">
              <w:rPr>
                <w:rFonts w:ascii="Sylfaen" w:hAnsi="Sylfaen"/>
                <w:sz w:val="22"/>
                <w:szCs w:val="22"/>
              </w:rPr>
              <w:t>յուղատնտեսական ՀՆԱ-ի իրական արժեքի 26% աճը 2010 -2014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A5D64">
              <w:rPr>
                <w:rFonts w:ascii="Sylfaen" w:hAnsi="Sylfaen"/>
                <w:sz w:val="22"/>
                <w:szCs w:val="22"/>
              </w:rPr>
              <w:t>թթ.</w:t>
            </w:r>
            <w:r w:rsidR="00801B2A" w:rsidRPr="00BA5D64">
              <w:rPr>
                <w:rFonts w:ascii="Sylfaen" w:hAnsi="Sylfaen"/>
                <w:sz w:val="22"/>
                <w:szCs w:val="22"/>
              </w:rPr>
              <w:t>: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 Աճող ոլորտը պահանջում է աճող հզորություն հանրային ծառայություններ տրամադրելու համար, որոնք </w:t>
            </w:r>
            <w:r w:rsidR="009F1A6B" w:rsidRPr="00BA5D64">
              <w:rPr>
                <w:rFonts w:ascii="Sylfaen" w:hAnsi="Sylfaen"/>
                <w:sz w:val="22"/>
                <w:szCs w:val="22"/>
              </w:rPr>
              <w:t xml:space="preserve">երաշխավորում </w:t>
            </w:r>
            <w:r w:rsidR="00553B13" w:rsidRPr="00BA5D64">
              <w:rPr>
                <w:rFonts w:ascii="Sylfaen" w:hAnsi="Sylfaen"/>
                <w:sz w:val="22"/>
                <w:szCs w:val="22"/>
              </w:rPr>
              <w:t>են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ոլորտի պատշաճ գործունեությունը: </w:t>
            </w:r>
            <w:r w:rsidR="00D83760" w:rsidRPr="00BA5D64">
              <w:rPr>
                <w:rFonts w:ascii="Sylfaen" w:hAnsi="Sylfaen"/>
                <w:sz w:val="22"/>
                <w:szCs w:val="22"/>
              </w:rPr>
              <w:t>Բյուջետային հատկացումները մ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իայն սննդամթերքի անվտանգության </w:t>
            </w:r>
            <w:r w:rsidR="003C4664" w:rsidRPr="00BA5D64">
              <w:rPr>
                <w:rFonts w:ascii="Sylfaen" w:hAnsi="Sylfaen"/>
                <w:sz w:val="22"/>
                <w:szCs w:val="22"/>
              </w:rPr>
              <w:t>և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կենդանիների առողջության համար են ավելացել, մինչդեռ  հանրային ծառայությունների մյուս ծախսերը կա</w:t>
            </w:r>
            <w:r w:rsidR="00801B2A" w:rsidRPr="00BA5D64">
              <w:rPr>
                <w:rFonts w:ascii="Sylfaen" w:hAnsi="Sylfaen" w:cs="Arial"/>
                <w:color w:val="222222"/>
                <w:lang w:val="hy-AM"/>
              </w:rPr>
              <w:t>՛</w:t>
            </w:r>
            <w:r w:rsidRPr="00BA5D64">
              <w:rPr>
                <w:rFonts w:ascii="Sylfaen" w:hAnsi="Sylfaen"/>
                <w:sz w:val="22"/>
                <w:szCs w:val="22"/>
              </w:rPr>
              <w:t>մ ընկել են</w:t>
            </w:r>
            <w:r w:rsidR="009C0DFC" w:rsidRPr="00BA5D64">
              <w:rPr>
                <w:rFonts w:ascii="Sylfaen" w:hAnsi="Sylfaen"/>
                <w:sz w:val="22"/>
                <w:szCs w:val="22"/>
              </w:rPr>
              <w:t>,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 կա</w:t>
            </w:r>
            <w:r w:rsidR="00801B2A" w:rsidRPr="00BA5D64">
              <w:rPr>
                <w:rFonts w:ascii="Sylfaen" w:hAnsi="Sylfaen" w:cs="Arial"/>
                <w:color w:val="222222"/>
                <w:lang w:val="hy-AM"/>
              </w:rPr>
              <w:t>՛</w:t>
            </w:r>
            <w:r w:rsidRPr="00BA5D64">
              <w:rPr>
                <w:rFonts w:ascii="Sylfaen" w:hAnsi="Sylfaen"/>
                <w:sz w:val="22"/>
                <w:szCs w:val="22"/>
              </w:rPr>
              <w:t xml:space="preserve">մ իրական առումով հաստատուն մնացել: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70816" w14:textId="77777777" w:rsidR="00B208EF" w:rsidRPr="00321C1D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A5D64">
              <w:rPr>
                <w:rFonts w:ascii="Sylfaen" w:hAnsi="Sylfaen" w:cs="Calibri"/>
                <w:color w:val="000000"/>
                <w:sz w:val="22"/>
                <w:szCs w:val="22"/>
              </w:rPr>
              <w:t>Միջնաժամկետ, բարձր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E2EF4" w14:textId="77777777" w:rsidR="00B208EF" w:rsidRPr="00321C1D" w:rsidRDefault="00B208EF" w:rsidP="00B208EF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</w:tbl>
    <w:p w14:paraId="3A117DC9" w14:textId="77777777" w:rsidR="006C1AC5" w:rsidRPr="002D0C53" w:rsidRDefault="006C1AC5" w:rsidP="000D3394">
      <w:pPr>
        <w:jc w:val="both"/>
        <w:rPr>
          <w:rFonts w:ascii="Sylfaen" w:hAnsi="Sylfaen"/>
        </w:rPr>
      </w:pPr>
    </w:p>
    <w:p w14:paraId="4C136262" w14:textId="77777777" w:rsidR="006C1AC5" w:rsidRPr="002D0C53" w:rsidRDefault="006C1AC5" w:rsidP="000D3394">
      <w:pPr>
        <w:jc w:val="both"/>
        <w:rPr>
          <w:rFonts w:ascii="Sylfaen" w:hAnsi="Sylfaen"/>
          <w:lang w:val="en-GB"/>
        </w:rPr>
      </w:pPr>
    </w:p>
    <w:sectPr w:rsidR="006C1AC5" w:rsidRPr="002D0C53" w:rsidSect="00597CAE">
      <w:pgSz w:w="16840" w:h="11900" w:orient="landscape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0E92D" w14:textId="77777777" w:rsidR="006C5842" w:rsidRDefault="006C5842" w:rsidP="00D01A05">
      <w:r>
        <w:separator/>
      </w:r>
    </w:p>
  </w:endnote>
  <w:endnote w:type="continuationSeparator" w:id="0">
    <w:p w14:paraId="0A43EBDB" w14:textId="77777777" w:rsidR="006C5842" w:rsidRDefault="006C5842" w:rsidP="00D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F5C3" w14:textId="77777777" w:rsidR="00CD1CB6" w:rsidRDefault="00CD1CB6" w:rsidP="00186E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00033" w14:textId="77777777" w:rsidR="00CD1CB6" w:rsidRDefault="00CD1CB6" w:rsidP="002431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4699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2A99EAEC" w14:textId="2110C149" w:rsidR="00CD1CB6" w:rsidRPr="00597CAE" w:rsidRDefault="00CD1CB6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597CAE">
          <w:rPr>
            <w:rFonts w:asciiTheme="minorHAnsi" w:hAnsiTheme="minorHAnsi"/>
            <w:sz w:val="20"/>
            <w:szCs w:val="20"/>
          </w:rPr>
          <w:fldChar w:fldCharType="begin"/>
        </w:r>
        <w:r w:rsidRPr="00597CA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97CAE">
          <w:rPr>
            <w:rFonts w:asciiTheme="minorHAnsi" w:hAnsiTheme="minorHAnsi"/>
            <w:sz w:val="20"/>
            <w:szCs w:val="20"/>
          </w:rPr>
          <w:fldChar w:fldCharType="separate"/>
        </w:r>
        <w:r w:rsidR="00BA5D64">
          <w:rPr>
            <w:rFonts w:asciiTheme="minorHAnsi" w:hAnsiTheme="minorHAnsi"/>
            <w:noProof/>
            <w:sz w:val="20"/>
            <w:szCs w:val="20"/>
          </w:rPr>
          <w:t>33</w:t>
        </w:r>
        <w:r w:rsidRPr="00597CAE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6DD61947" w14:textId="77777777" w:rsidR="00CD1CB6" w:rsidRDefault="00CD1CB6" w:rsidP="0024314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4691" w14:textId="77777777" w:rsidR="00CD1CB6" w:rsidRDefault="00CD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6E182" w14:textId="77777777" w:rsidR="006C5842" w:rsidRDefault="006C5842" w:rsidP="00D01A05">
      <w:r>
        <w:separator/>
      </w:r>
    </w:p>
  </w:footnote>
  <w:footnote w:type="continuationSeparator" w:id="0">
    <w:p w14:paraId="54AE5DE8" w14:textId="77777777" w:rsidR="006C5842" w:rsidRDefault="006C5842" w:rsidP="00D01A05">
      <w:r>
        <w:continuationSeparator/>
      </w:r>
    </w:p>
  </w:footnote>
  <w:footnote w:id="1">
    <w:p w14:paraId="35C96497" w14:textId="77777777" w:rsidR="00CD1CB6" w:rsidRPr="00E52AE8" w:rsidRDefault="00CD1CB6" w:rsidP="00157785">
      <w:pPr>
        <w:pStyle w:val="FootnoteText"/>
        <w:jc w:val="both"/>
        <w:rPr>
          <w:sz w:val="18"/>
          <w:szCs w:val="18"/>
        </w:rPr>
      </w:pPr>
      <w:r w:rsidRPr="00DA4586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 xml:space="preserve">Հայաստանի Հանրապետության </w:t>
      </w:r>
      <w:r w:rsidRPr="00E52AE8">
        <w:rPr>
          <w:rFonts w:ascii="Sylfaen" w:hAnsi="Sylfaen"/>
          <w:sz w:val="18"/>
          <w:szCs w:val="18"/>
        </w:rPr>
        <w:t>գյուղ</w:t>
      </w:r>
      <w:r>
        <w:rPr>
          <w:rFonts w:ascii="Sylfaen" w:hAnsi="Sylfaen"/>
          <w:sz w:val="18"/>
          <w:szCs w:val="18"/>
        </w:rPr>
        <w:t>ի և գ</w:t>
      </w:r>
      <w:r w:rsidRPr="00E52AE8">
        <w:rPr>
          <w:rFonts w:ascii="Sylfaen" w:hAnsi="Sylfaen"/>
          <w:sz w:val="18"/>
          <w:szCs w:val="18"/>
        </w:rPr>
        <w:t xml:space="preserve">յուղատնտեսության </w:t>
      </w:r>
      <w:r w:rsidRPr="00E52AE8">
        <w:rPr>
          <w:sz w:val="18"/>
          <w:szCs w:val="18"/>
        </w:rPr>
        <w:t>2010-2020</w:t>
      </w:r>
      <w:r>
        <w:rPr>
          <w:sz w:val="18"/>
          <w:szCs w:val="18"/>
        </w:rPr>
        <w:t xml:space="preserve"> </w:t>
      </w:r>
      <w:r w:rsidRPr="00E52AE8">
        <w:rPr>
          <w:rFonts w:ascii="Sylfaen" w:hAnsi="Sylfaen"/>
          <w:sz w:val="18"/>
          <w:szCs w:val="18"/>
        </w:rPr>
        <w:t>թթ.</w:t>
      </w:r>
      <w:r>
        <w:rPr>
          <w:rFonts w:ascii="Sylfaen" w:hAnsi="Sylfaen"/>
          <w:sz w:val="18"/>
          <w:szCs w:val="18"/>
        </w:rPr>
        <w:t xml:space="preserve"> </w:t>
      </w:r>
      <w:r w:rsidRPr="00E52AE8">
        <w:rPr>
          <w:rFonts w:ascii="Sylfaen" w:hAnsi="Sylfaen"/>
          <w:sz w:val="18"/>
          <w:szCs w:val="18"/>
        </w:rPr>
        <w:t>կայուն զարգացման ռազմավարություն</w:t>
      </w:r>
      <w:r>
        <w:rPr>
          <w:rFonts w:ascii="Sylfaen" w:hAnsi="Sylfaen"/>
          <w:sz w:val="18"/>
          <w:szCs w:val="18"/>
        </w:rPr>
        <w:t>:</w:t>
      </w:r>
      <w:r w:rsidRPr="00E52AE8">
        <w:rPr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t>Ն</w:t>
      </w:r>
      <w:r w:rsidRPr="00E52AE8">
        <w:rPr>
          <w:rFonts w:ascii="Sylfaen" w:hAnsi="Sylfaen"/>
          <w:sz w:val="18"/>
          <w:szCs w:val="18"/>
        </w:rPr>
        <w:t xml:space="preserve">երկայումս թարմացվում է </w:t>
      </w:r>
      <w:r w:rsidRPr="00E52AE8">
        <w:rPr>
          <w:sz w:val="18"/>
          <w:szCs w:val="18"/>
        </w:rPr>
        <w:t>2015-2025</w:t>
      </w:r>
      <w:r>
        <w:rPr>
          <w:sz w:val="18"/>
          <w:szCs w:val="18"/>
        </w:rPr>
        <w:t xml:space="preserve"> </w:t>
      </w:r>
      <w:r w:rsidRPr="00E52AE8">
        <w:rPr>
          <w:rFonts w:ascii="Sylfaen" w:hAnsi="Sylfaen"/>
          <w:sz w:val="18"/>
          <w:szCs w:val="18"/>
        </w:rPr>
        <w:t>թթ. համար</w:t>
      </w:r>
      <w:r>
        <w:rPr>
          <w:rFonts w:ascii="Sylfaen" w:hAnsi="Sylfaen"/>
          <w:sz w:val="18"/>
          <w:szCs w:val="18"/>
        </w:rPr>
        <w:t>:</w:t>
      </w:r>
    </w:p>
  </w:footnote>
  <w:footnote w:id="2">
    <w:p w14:paraId="0A24BF0A" w14:textId="77777777" w:rsidR="00CD1CB6" w:rsidRPr="00E52AE8" w:rsidRDefault="00CD1CB6" w:rsidP="002200F3">
      <w:pPr>
        <w:pStyle w:val="FootnoteText"/>
        <w:rPr>
          <w:sz w:val="18"/>
          <w:szCs w:val="18"/>
          <w:lang w:val="nl-BE"/>
        </w:rPr>
      </w:pPr>
      <w:r w:rsidRPr="00E52AE8">
        <w:rPr>
          <w:rStyle w:val="FootnoteReference"/>
          <w:sz w:val="18"/>
          <w:szCs w:val="18"/>
        </w:rPr>
        <w:footnoteRef/>
      </w:r>
      <w:r w:rsidRPr="00E52AE8">
        <w:rPr>
          <w:sz w:val="18"/>
          <w:szCs w:val="18"/>
        </w:rPr>
        <w:t xml:space="preserve"> </w:t>
      </w:r>
      <w:r w:rsidRPr="00E52AE8">
        <w:rPr>
          <w:rFonts w:ascii="Sylfaen" w:hAnsi="Sylfaen"/>
          <w:sz w:val="18"/>
          <w:szCs w:val="18"/>
        </w:rPr>
        <w:t xml:space="preserve">Կարճաժամկետ նպատակներ և երկարաժամկետ արդյունքներ, Հայաստանի գյուղատնտեսության ոլորտի զարգացում, օգոստոս, </w:t>
      </w:r>
      <w:r w:rsidRPr="00E52AE8">
        <w:rPr>
          <w:sz w:val="18"/>
          <w:szCs w:val="18"/>
          <w:lang w:val="nl-BE"/>
        </w:rPr>
        <w:t>2015</w:t>
      </w:r>
      <w:r>
        <w:rPr>
          <w:sz w:val="18"/>
          <w:szCs w:val="18"/>
          <w:lang w:val="nl-BE"/>
        </w:rPr>
        <w:t xml:space="preserve"> </w:t>
      </w:r>
      <w:r w:rsidRPr="00E52AE8">
        <w:rPr>
          <w:rFonts w:ascii="Sylfaen" w:hAnsi="Sylfaen"/>
          <w:sz w:val="18"/>
          <w:szCs w:val="18"/>
          <w:lang w:val="nl-BE"/>
        </w:rPr>
        <w:t>թ</w:t>
      </w:r>
      <w:r w:rsidRPr="00E52AE8">
        <w:rPr>
          <w:sz w:val="18"/>
          <w:szCs w:val="18"/>
          <w:lang w:val="nl-BE"/>
        </w:rPr>
        <w:t>.</w:t>
      </w:r>
      <w:r>
        <w:rPr>
          <w:sz w:val="18"/>
          <w:szCs w:val="18"/>
          <w:lang w:val="nl-BE"/>
        </w:rPr>
        <w:t>:</w:t>
      </w:r>
    </w:p>
  </w:footnote>
  <w:footnote w:id="3">
    <w:p w14:paraId="3EC18F5E" w14:textId="77777777" w:rsidR="00CD1CB6" w:rsidRPr="004D5E18" w:rsidRDefault="00CD1CB6" w:rsidP="00E51E72">
      <w:pPr>
        <w:pStyle w:val="FootnoteText"/>
        <w:rPr>
          <w:sz w:val="20"/>
          <w:szCs w:val="20"/>
          <w:lang w:val="nl-BE"/>
        </w:rPr>
      </w:pPr>
      <w:r w:rsidRPr="004D5E18">
        <w:rPr>
          <w:rStyle w:val="FootnoteReference"/>
          <w:sz w:val="20"/>
          <w:szCs w:val="20"/>
        </w:rPr>
        <w:footnoteRef/>
      </w:r>
      <w:r w:rsidRPr="00D125C0">
        <w:rPr>
          <w:sz w:val="20"/>
          <w:szCs w:val="20"/>
          <w:lang w:val="nl-BE"/>
        </w:rPr>
        <w:t xml:space="preserve"> </w:t>
      </w:r>
      <w:r>
        <w:rPr>
          <w:rFonts w:ascii="Sylfaen" w:hAnsi="Sylfaen"/>
          <w:sz w:val="20"/>
          <w:szCs w:val="20"/>
        </w:rPr>
        <w:t>Հայաստանի</w:t>
      </w:r>
      <w:r w:rsidRPr="00D125C0">
        <w:rPr>
          <w:rFonts w:ascii="Sylfaen" w:hAnsi="Sylfaen"/>
          <w:sz w:val="20"/>
          <w:szCs w:val="20"/>
          <w:lang w:val="nl-BE"/>
        </w:rPr>
        <w:t xml:space="preserve"> </w:t>
      </w:r>
      <w:r>
        <w:rPr>
          <w:rFonts w:ascii="Sylfaen" w:hAnsi="Sylfaen"/>
          <w:sz w:val="20"/>
          <w:szCs w:val="20"/>
        </w:rPr>
        <w:t>ազգային</w:t>
      </w:r>
      <w:r w:rsidRPr="00D125C0">
        <w:rPr>
          <w:rFonts w:ascii="Sylfaen" w:hAnsi="Sylfaen"/>
          <w:sz w:val="20"/>
          <w:szCs w:val="20"/>
          <w:lang w:val="nl-BE"/>
        </w:rPr>
        <w:t xml:space="preserve"> </w:t>
      </w:r>
      <w:r>
        <w:rPr>
          <w:rFonts w:ascii="Sylfaen" w:hAnsi="Sylfaen"/>
          <w:sz w:val="20"/>
          <w:szCs w:val="20"/>
        </w:rPr>
        <w:t>վիճակագրական</w:t>
      </w:r>
      <w:r w:rsidRPr="00D125C0">
        <w:rPr>
          <w:rFonts w:ascii="Sylfaen" w:hAnsi="Sylfaen"/>
          <w:sz w:val="20"/>
          <w:szCs w:val="20"/>
          <w:lang w:val="nl-BE"/>
        </w:rPr>
        <w:t xml:space="preserve"> </w:t>
      </w:r>
      <w:r>
        <w:rPr>
          <w:rFonts w:ascii="Sylfaen" w:hAnsi="Sylfaen"/>
          <w:sz w:val="20"/>
          <w:szCs w:val="20"/>
        </w:rPr>
        <w:t>ծառայություն</w:t>
      </w:r>
      <w:r w:rsidRPr="00F73801">
        <w:rPr>
          <w:rFonts w:ascii="Sylfaen" w:hAnsi="Sylfaen"/>
          <w:sz w:val="20"/>
          <w:szCs w:val="20"/>
          <w:lang w:val="nl-BE"/>
        </w:rPr>
        <w:t>:</w:t>
      </w:r>
      <w:r w:rsidRPr="00D125C0">
        <w:rPr>
          <w:rFonts w:ascii="Sylfaen" w:hAnsi="Sylfaen"/>
          <w:sz w:val="20"/>
          <w:szCs w:val="20"/>
          <w:lang w:val="nl-BE"/>
        </w:rPr>
        <w:t xml:space="preserve"> </w:t>
      </w:r>
    </w:p>
  </w:footnote>
  <w:footnote w:id="4">
    <w:p w14:paraId="22A5CD7C" w14:textId="77777777" w:rsidR="00CD1CB6" w:rsidRPr="00D125C0" w:rsidRDefault="00CD1CB6" w:rsidP="00FB585F">
      <w:pPr>
        <w:pStyle w:val="FootnoteText"/>
        <w:rPr>
          <w:sz w:val="20"/>
          <w:szCs w:val="20"/>
          <w:lang w:val="nl-BE"/>
        </w:rPr>
      </w:pPr>
      <w:r w:rsidRPr="0037232C">
        <w:rPr>
          <w:rStyle w:val="FootnoteReference"/>
          <w:sz w:val="20"/>
          <w:szCs w:val="20"/>
        </w:rPr>
        <w:footnoteRef/>
      </w:r>
      <w:r w:rsidRPr="00D125C0">
        <w:rPr>
          <w:sz w:val="20"/>
          <w:szCs w:val="20"/>
          <w:lang w:val="nl-BE"/>
        </w:rPr>
        <w:t xml:space="preserve"> </w:t>
      </w:r>
      <w:r>
        <w:rPr>
          <w:rFonts w:ascii="Sylfaen" w:hAnsi="Sylfaen"/>
          <w:sz w:val="20"/>
          <w:szCs w:val="20"/>
        </w:rPr>
        <w:t>ԵՏՄ</w:t>
      </w:r>
      <w:r w:rsidRPr="00D125C0">
        <w:rPr>
          <w:rFonts w:ascii="Sylfaen" w:hAnsi="Sylfaen"/>
          <w:sz w:val="20"/>
          <w:szCs w:val="20"/>
          <w:lang w:val="nl-BE"/>
        </w:rPr>
        <w:t>-</w:t>
      </w:r>
      <w:r>
        <w:rPr>
          <w:rFonts w:ascii="Sylfaen" w:hAnsi="Sylfaen"/>
          <w:sz w:val="20"/>
          <w:szCs w:val="20"/>
        </w:rPr>
        <w:t>ի</w:t>
      </w:r>
      <w:r w:rsidRPr="00D125C0">
        <w:rPr>
          <w:rFonts w:ascii="Sylfaen" w:hAnsi="Sylfaen"/>
          <w:sz w:val="20"/>
          <w:szCs w:val="20"/>
          <w:lang w:val="nl-BE"/>
        </w:rPr>
        <w:t xml:space="preserve"> </w:t>
      </w:r>
      <w:r>
        <w:rPr>
          <w:rFonts w:ascii="Sylfaen" w:hAnsi="Sylfaen"/>
          <w:sz w:val="20"/>
          <w:szCs w:val="20"/>
        </w:rPr>
        <w:t>կազմում</w:t>
      </w:r>
      <w:r w:rsidRPr="00D125C0">
        <w:rPr>
          <w:rFonts w:ascii="Sylfaen" w:hAnsi="Sylfaen"/>
          <w:sz w:val="20"/>
          <w:szCs w:val="20"/>
          <w:lang w:val="nl-BE"/>
        </w:rPr>
        <w:t xml:space="preserve"> </w:t>
      </w:r>
      <w:r>
        <w:rPr>
          <w:rFonts w:ascii="Sylfaen" w:hAnsi="Sylfaen"/>
          <w:sz w:val="20"/>
          <w:szCs w:val="20"/>
        </w:rPr>
        <w:t>են</w:t>
      </w:r>
      <w:r w:rsidRPr="00D125C0">
        <w:rPr>
          <w:rFonts w:ascii="Sylfaen" w:hAnsi="Sylfaen"/>
          <w:sz w:val="20"/>
          <w:szCs w:val="20"/>
          <w:lang w:val="nl-BE"/>
        </w:rPr>
        <w:t xml:space="preserve"> </w:t>
      </w:r>
      <w:r>
        <w:rPr>
          <w:rFonts w:ascii="Sylfaen" w:hAnsi="Sylfaen"/>
          <w:sz w:val="20"/>
          <w:szCs w:val="20"/>
        </w:rPr>
        <w:t>Ռուսաստանը</w:t>
      </w:r>
      <w:r w:rsidRPr="00D125C0">
        <w:rPr>
          <w:rFonts w:ascii="Sylfaen" w:hAnsi="Sylfaen"/>
          <w:sz w:val="20"/>
          <w:szCs w:val="20"/>
          <w:lang w:val="nl-BE"/>
        </w:rPr>
        <w:t xml:space="preserve">, </w:t>
      </w:r>
      <w:r>
        <w:rPr>
          <w:rFonts w:ascii="Sylfaen" w:hAnsi="Sylfaen"/>
          <w:sz w:val="20"/>
          <w:szCs w:val="20"/>
        </w:rPr>
        <w:t>Հայաստանը</w:t>
      </w:r>
      <w:r w:rsidRPr="00D125C0">
        <w:rPr>
          <w:rFonts w:ascii="Sylfaen" w:hAnsi="Sylfaen"/>
          <w:sz w:val="20"/>
          <w:szCs w:val="20"/>
          <w:lang w:val="nl-BE"/>
        </w:rPr>
        <w:t xml:space="preserve">, </w:t>
      </w:r>
      <w:r>
        <w:rPr>
          <w:rFonts w:ascii="Sylfaen" w:hAnsi="Sylfaen"/>
          <w:sz w:val="20"/>
          <w:szCs w:val="20"/>
        </w:rPr>
        <w:t>Բելառուսը</w:t>
      </w:r>
      <w:r w:rsidRPr="00D125C0">
        <w:rPr>
          <w:rFonts w:ascii="Sylfaen" w:hAnsi="Sylfaen"/>
          <w:sz w:val="20"/>
          <w:szCs w:val="20"/>
          <w:lang w:val="nl-BE"/>
        </w:rPr>
        <w:t xml:space="preserve">, </w:t>
      </w:r>
      <w:r>
        <w:rPr>
          <w:rFonts w:ascii="Sylfaen" w:hAnsi="Sylfaen"/>
          <w:sz w:val="20"/>
          <w:szCs w:val="20"/>
        </w:rPr>
        <w:t>Ղազախստանը</w:t>
      </w:r>
      <w:r w:rsidRPr="00D125C0">
        <w:rPr>
          <w:rFonts w:ascii="Sylfaen" w:hAnsi="Sylfaen"/>
          <w:sz w:val="20"/>
          <w:szCs w:val="20"/>
          <w:lang w:val="nl-BE"/>
        </w:rPr>
        <w:t xml:space="preserve"> </w:t>
      </w:r>
      <w:r>
        <w:rPr>
          <w:rFonts w:ascii="Sylfaen" w:hAnsi="Sylfaen"/>
          <w:sz w:val="20"/>
          <w:szCs w:val="20"/>
        </w:rPr>
        <w:t>և</w:t>
      </w:r>
      <w:r w:rsidRPr="00D125C0">
        <w:rPr>
          <w:rFonts w:ascii="Sylfaen" w:hAnsi="Sylfaen"/>
          <w:sz w:val="20"/>
          <w:szCs w:val="20"/>
          <w:lang w:val="nl-BE"/>
        </w:rPr>
        <w:t xml:space="preserve"> </w:t>
      </w:r>
      <w:r>
        <w:rPr>
          <w:rFonts w:ascii="Sylfaen" w:hAnsi="Sylfaen"/>
          <w:sz w:val="20"/>
          <w:szCs w:val="20"/>
        </w:rPr>
        <w:t>Ղրղզստանը</w:t>
      </w:r>
      <w:r w:rsidRPr="00F73801">
        <w:rPr>
          <w:rFonts w:ascii="Sylfaen" w:hAnsi="Sylfaen"/>
          <w:sz w:val="20"/>
          <w:szCs w:val="20"/>
          <w:lang w:val="nl-BE"/>
        </w:rPr>
        <w:t>:</w:t>
      </w:r>
      <w:r w:rsidRPr="00D125C0">
        <w:rPr>
          <w:rFonts w:ascii="Sylfaen" w:hAnsi="Sylfaen"/>
          <w:sz w:val="20"/>
          <w:szCs w:val="20"/>
          <w:lang w:val="nl-BE"/>
        </w:rPr>
        <w:t xml:space="preserve"> </w:t>
      </w:r>
    </w:p>
  </w:footnote>
  <w:footnote w:id="5">
    <w:p w14:paraId="4DC8DAB3" w14:textId="77777777" w:rsidR="00CD1CB6" w:rsidRPr="00D125C0" w:rsidRDefault="00CD1CB6" w:rsidP="00D51D5C">
      <w:pPr>
        <w:pStyle w:val="FootnoteText"/>
        <w:rPr>
          <w:sz w:val="22"/>
          <w:szCs w:val="22"/>
          <w:lang w:val="nl-BE"/>
        </w:rPr>
      </w:pPr>
      <w:r w:rsidRPr="00AB542C">
        <w:rPr>
          <w:rStyle w:val="FootnoteReference"/>
          <w:sz w:val="22"/>
          <w:szCs w:val="22"/>
        </w:rPr>
        <w:footnoteRef/>
      </w:r>
      <w:r w:rsidRPr="00D125C0">
        <w:rPr>
          <w:sz w:val="22"/>
          <w:szCs w:val="22"/>
          <w:lang w:val="nl-BE"/>
        </w:rPr>
        <w:t xml:space="preserve"> </w:t>
      </w:r>
      <w:r>
        <w:rPr>
          <w:rFonts w:ascii="Sylfaen" w:hAnsi="Sylfaen"/>
          <w:sz w:val="22"/>
          <w:szCs w:val="22"/>
        </w:rPr>
        <w:t>ԳՆ</w:t>
      </w:r>
      <w:r w:rsidRPr="00D125C0">
        <w:rPr>
          <w:rFonts w:ascii="Sylfaen" w:hAnsi="Sylfaen"/>
          <w:sz w:val="22"/>
          <w:szCs w:val="22"/>
          <w:lang w:val="nl-BE"/>
        </w:rPr>
        <w:t>-</w:t>
      </w:r>
      <w:r>
        <w:rPr>
          <w:rFonts w:ascii="Sylfaen" w:hAnsi="Sylfaen"/>
          <w:sz w:val="22"/>
          <w:szCs w:val="22"/>
        </w:rPr>
        <w:t>ի</w:t>
      </w:r>
      <w:r w:rsidRPr="00D125C0">
        <w:rPr>
          <w:rFonts w:ascii="Sylfaen" w:hAnsi="Sylfaen"/>
          <w:sz w:val="22"/>
          <w:szCs w:val="22"/>
          <w:lang w:val="nl-BE"/>
        </w:rPr>
        <w:t xml:space="preserve"> </w:t>
      </w:r>
      <w:r>
        <w:rPr>
          <w:rFonts w:ascii="Sylfaen" w:hAnsi="Sylfaen"/>
          <w:sz w:val="22"/>
          <w:szCs w:val="22"/>
        </w:rPr>
        <w:t>և</w:t>
      </w:r>
      <w:r w:rsidRPr="00D125C0">
        <w:rPr>
          <w:rFonts w:ascii="Sylfaen" w:hAnsi="Sylfaen"/>
          <w:sz w:val="22"/>
          <w:szCs w:val="22"/>
          <w:lang w:val="nl-BE"/>
        </w:rPr>
        <w:t xml:space="preserve"> </w:t>
      </w:r>
      <w:r>
        <w:rPr>
          <w:rFonts w:ascii="Sylfaen" w:hAnsi="Sylfaen"/>
          <w:sz w:val="22"/>
          <w:szCs w:val="22"/>
        </w:rPr>
        <w:t>ՋՏՊԿ</w:t>
      </w:r>
      <w:r w:rsidRPr="00D125C0">
        <w:rPr>
          <w:rFonts w:ascii="Sylfaen" w:hAnsi="Sylfaen"/>
          <w:sz w:val="22"/>
          <w:szCs w:val="22"/>
          <w:lang w:val="nl-BE"/>
        </w:rPr>
        <w:t>-</w:t>
      </w:r>
      <w:r>
        <w:rPr>
          <w:rFonts w:ascii="Sylfaen" w:hAnsi="Sylfaen"/>
          <w:sz w:val="22"/>
          <w:szCs w:val="22"/>
        </w:rPr>
        <w:t>ի</w:t>
      </w:r>
      <w:r w:rsidRPr="00D125C0">
        <w:rPr>
          <w:rFonts w:ascii="Sylfaen" w:hAnsi="Sylfaen"/>
          <w:sz w:val="22"/>
          <w:szCs w:val="22"/>
          <w:lang w:val="nl-BE"/>
        </w:rPr>
        <w:t xml:space="preserve"> </w:t>
      </w:r>
      <w:r>
        <w:rPr>
          <w:rFonts w:ascii="Sylfaen" w:hAnsi="Sylfaen"/>
          <w:sz w:val="22"/>
          <w:szCs w:val="22"/>
        </w:rPr>
        <w:t>համատեղ</w:t>
      </w:r>
      <w:r w:rsidRPr="00D125C0">
        <w:rPr>
          <w:rFonts w:ascii="Sylfaen" w:hAnsi="Sylfaen"/>
          <w:sz w:val="22"/>
          <w:szCs w:val="22"/>
          <w:lang w:val="nl-BE"/>
        </w:rPr>
        <w:t xml:space="preserve"> </w:t>
      </w:r>
      <w:r>
        <w:rPr>
          <w:rFonts w:ascii="Sylfaen" w:hAnsi="Sylfaen"/>
          <w:sz w:val="22"/>
          <w:szCs w:val="22"/>
        </w:rPr>
        <w:t>ծախսեր</w:t>
      </w:r>
      <w:r w:rsidRPr="00F73801">
        <w:rPr>
          <w:rFonts w:ascii="Sylfaen" w:hAnsi="Sylfaen"/>
          <w:sz w:val="22"/>
          <w:szCs w:val="22"/>
          <w:lang w:val="nl-BE"/>
        </w:rPr>
        <w:t>:</w:t>
      </w:r>
      <w:r w:rsidRPr="00D125C0">
        <w:rPr>
          <w:rFonts w:ascii="Sylfaen" w:hAnsi="Sylfaen"/>
          <w:sz w:val="22"/>
          <w:szCs w:val="22"/>
          <w:lang w:val="nl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8036" w14:textId="77777777" w:rsidR="00CD1CB6" w:rsidRDefault="00CD1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D1CC" w14:textId="77777777" w:rsidR="00CD1CB6" w:rsidRDefault="00CD1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A017D" w14:textId="77777777" w:rsidR="00CD1CB6" w:rsidRDefault="00CD1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97E"/>
    <w:multiLevelType w:val="hybridMultilevel"/>
    <w:tmpl w:val="0DF2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584D"/>
    <w:multiLevelType w:val="multilevel"/>
    <w:tmpl w:val="88EC3D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046640"/>
    <w:multiLevelType w:val="multilevel"/>
    <w:tmpl w:val="E20687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43916"/>
    <w:multiLevelType w:val="hybridMultilevel"/>
    <w:tmpl w:val="8934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003C3"/>
    <w:multiLevelType w:val="hybridMultilevel"/>
    <w:tmpl w:val="74F8B4A6"/>
    <w:lvl w:ilvl="0" w:tplc="F58EF902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240F2"/>
    <w:multiLevelType w:val="hybridMultilevel"/>
    <w:tmpl w:val="AFD6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1A48"/>
    <w:multiLevelType w:val="hybridMultilevel"/>
    <w:tmpl w:val="0A56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86BC8"/>
    <w:multiLevelType w:val="multilevel"/>
    <w:tmpl w:val="F9FE348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E368F2"/>
    <w:multiLevelType w:val="multilevel"/>
    <w:tmpl w:val="87BEE3B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D30CBD"/>
    <w:multiLevelType w:val="hybridMultilevel"/>
    <w:tmpl w:val="4838E2EA"/>
    <w:lvl w:ilvl="0" w:tplc="30268E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D13D2"/>
    <w:multiLevelType w:val="hybridMultilevel"/>
    <w:tmpl w:val="0A50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2130"/>
    <w:multiLevelType w:val="multilevel"/>
    <w:tmpl w:val="C09CB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A42924"/>
    <w:multiLevelType w:val="hybridMultilevel"/>
    <w:tmpl w:val="2C18046E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83F299E"/>
    <w:multiLevelType w:val="hybridMultilevel"/>
    <w:tmpl w:val="9670E2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AB6618"/>
    <w:multiLevelType w:val="hybridMultilevel"/>
    <w:tmpl w:val="CD4A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33738"/>
    <w:multiLevelType w:val="hybridMultilevel"/>
    <w:tmpl w:val="566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C0B14"/>
    <w:multiLevelType w:val="hybridMultilevel"/>
    <w:tmpl w:val="474A62A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01DA4"/>
    <w:multiLevelType w:val="hybridMultilevel"/>
    <w:tmpl w:val="8DCC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234ED"/>
    <w:multiLevelType w:val="multilevel"/>
    <w:tmpl w:val="53A2DB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5F4157"/>
    <w:multiLevelType w:val="hybridMultilevel"/>
    <w:tmpl w:val="59D8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518EA"/>
    <w:multiLevelType w:val="hybridMultilevel"/>
    <w:tmpl w:val="65026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C46E24"/>
    <w:multiLevelType w:val="hybridMultilevel"/>
    <w:tmpl w:val="45C8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2"/>
  </w:num>
  <w:num w:numId="5">
    <w:abstractNumId w:val="2"/>
  </w:num>
  <w:num w:numId="6">
    <w:abstractNumId w:val="8"/>
  </w:num>
  <w:num w:numId="7">
    <w:abstractNumId w:val="18"/>
  </w:num>
  <w:num w:numId="8">
    <w:abstractNumId w:val="11"/>
  </w:num>
  <w:num w:numId="9">
    <w:abstractNumId w:val="1"/>
  </w:num>
  <w:num w:numId="10">
    <w:abstractNumId w:val="20"/>
  </w:num>
  <w:num w:numId="11">
    <w:abstractNumId w:val="5"/>
  </w:num>
  <w:num w:numId="12">
    <w:abstractNumId w:val="9"/>
  </w:num>
  <w:num w:numId="13">
    <w:abstractNumId w:val="14"/>
  </w:num>
  <w:num w:numId="14">
    <w:abstractNumId w:val="6"/>
  </w:num>
  <w:num w:numId="15">
    <w:abstractNumId w:val="15"/>
  </w:num>
  <w:num w:numId="16">
    <w:abstractNumId w:val="19"/>
  </w:num>
  <w:num w:numId="17">
    <w:abstractNumId w:val="10"/>
  </w:num>
  <w:num w:numId="18">
    <w:abstractNumId w:val="17"/>
  </w:num>
  <w:num w:numId="19">
    <w:abstractNumId w:val="3"/>
  </w:num>
  <w:num w:numId="20">
    <w:abstractNumId w:val="21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31"/>
    <w:rsid w:val="000006E6"/>
    <w:rsid w:val="00000B36"/>
    <w:rsid w:val="000024D1"/>
    <w:rsid w:val="0000466E"/>
    <w:rsid w:val="000125AB"/>
    <w:rsid w:val="0001714F"/>
    <w:rsid w:val="00017A2C"/>
    <w:rsid w:val="0002035C"/>
    <w:rsid w:val="00020B8F"/>
    <w:rsid w:val="00022732"/>
    <w:rsid w:val="00023281"/>
    <w:rsid w:val="000239E1"/>
    <w:rsid w:val="00024998"/>
    <w:rsid w:val="000274E3"/>
    <w:rsid w:val="00031C34"/>
    <w:rsid w:val="00034603"/>
    <w:rsid w:val="00036498"/>
    <w:rsid w:val="000433EA"/>
    <w:rsid w:val="000525E5"/>
    <w:rsid w:val="0005294B"/>
    <w:rsid w:val="00055F33"/>
    <w:rsid w:val="000563D3"/>
    <w:rsid w:val="00056662"/>
    <w:rsid w:val="00056C6A"/>
    <w:rsid w:val="000613AE"/>
    <w:rsid w:val="000614E8"/>
    <w:rsid w:val="00070FEE"/>
    <w:rsid w:val="00073240"/>
    <w:rsid w:val="00073958"/>
    <w:rsid w:val="000742EB"/>
    <w:rsid w:val="000762DE"/>
    <w:rsid w:val="000843A0"/>
    <w:rsid w:val="000851ED"/>
    <w:rsid w:val="00086023"/>
    <w:rsid w:val="00087D44"/>
    <w:rsid w:val="00091A82"/>
    <w:rsid w:val="00092CDC"/>
    <w:rsid w:val="000932F0"/>
    <w:rsid w:val="00093D38"/>
    <w:rsid w:val="00095049"/>
    <w:rsid w:val="00095D92"/>
    <w:rsid w:val="000975F9"/>
    <w:rsid w:val="000A52CF"/>
    <w:rsid w:val="000B0875"/>
    <w:rsid w:val="000B156E"/>
    <w:rsid w:val="000B36E3"/>
    <w:rsid w:val="000C04D9"/>
    <w:rsid w:val="000C3812"/>
    <w:rsid w:val="000D01B2"/>
    <w:rsid w:val="000D0E99"/>
    <w:rsid w:val="000D18B1"/>
    <w:rsid w:val="000D2340"/>
    <w:rsid w:val="000D3394"/>
    <w:rsid w:val="000D4E2D"/>
    <w:rsid w:val="000D5711"/>
    <w:rsid w:val="000E26A2"/>
    <w:rsid w:val="000E409D"/>
    <w:rsid w:val="000E4180"/>
    <w:rsid w:val="000F7886"/>
    <w:rsid w:val="0010788F"/>
    <w:rsid w:val="00107E98"/>
    <w:rsid w:val="001103DF"/>
    <w:rsid w:val="00111985"/>
    <w:rsid w:val="00113C39"/>
    <w:rsid w:val="00114C0F"/>
    <w:rsid w:val="001153BE"/>
    <w:rsid w:val="00116BB7"/>
    <w:rsid w:val="0012145D"/>
    <w:rsid w:val="001256EF"/>
    <w:rsid w:val="00136A18"/>
    <w:rsid w:val="00140C54"/>
    <w:rsid w:val="00141839"/>
    <w:rsid w:val="00141990"/>
    <w:rsid w:val="00142D65"/>
    <w:rsid w:val="001432DE"/>
    <w:rsid w:val="00147335"/>
    <w:rsid w:val="00152314"/>
    <w:rsid w:val="00154101"/>
    <w:rsid w:val="00154870"/>
    <w:rsid w:val="00157785"/>
    <w:rsid w:val="001608D1"/>
    <w:rsid w:val="00160964"/>
    <w:rsid w:val="001615E6"/>
    <w:rsid w:val="00163068"/>
    <w:rsid w:val="00165397"/>
    <w:rsid w:val="0017062C"/>
    <w:rsid w:val="001720A8"/>
    <w:rsid w:val="00172695"/>
    <w:rsid w:val="00173320"/>
    <w:rsid w:val="001778F6"/>
    <w:rsid w:val="00177924"/>
    <w:rsid w:val="00177B86"/>
    <w:rsid w:val="00177FAC"/>
    <w:rsid w:val="001863B6"/>
    <w:rsid w:val="00186B77"/>
    <w:rsid w:val="00186E87"/>
    <w:rsid w:val="001874D6"/>
    <w:rsid w:val="0018759F"/>
    <w:rsid w:val="0019384F"/>
    <w:rsid w:val="00194728"/>
    <w:rsid w:val="00197FF1"/>
    <w:rsid w:val="001A50AD"/>
    <w:rsid w:val="001A70E2"/>
    <w:rsid w:val="001B0E2D"/>
    <w:rsid w:val="001B2787"/>
    <w:rsid w:val="001B5D0F"/>
    <w:rsid w:val="001B6F28"/>
    <w:rsid w:val="001C3EAA"/>
    <w:rsid w:val="001D6405"/>
    <w:rsid w:val="001D69F9"/>
    <w:rsid w:val="001E0D1A"/>
    <w:rsid w:val="001E2EF7"/>
    <w:rsid w:val="001E38D3"/>
    <w:rsid w:val="001E4D67"/>
    <w:rsid w:val="001E53BE"/>
    <w:rsid w:val="001F237A"/>
    <w:rsid w:val="001F2F88"/>
    <w:rsid w:val="001F5C5D"/>
    <w:rsid w:val="0020012F"/>
    <w:rsid w:val="00201006"/>
    <w:rsid w:val="002011D2"/>
    <w:rsid w:val="00201FE2"/>
    <w:rsid w:val="002046F3"/>
    <w:rsid w:val="002051EE"/>
    <w:rsid w:val="00210965"/>
    <w:rsid w:val="00213BEF"/>
    <w:rsid w:val="0021569F"/>
    <w:rsid w:val="00215C7B"/>
    <w:rsid w:val="00217690"/>
    <w:rsid w:val="002200F3"/>
    <w:rsid w:val="00221AF0"/>
    <w:rsid w:val="00226993"/>
    <w:rsid w:val="002329BE"/>
    <w:rsid w:val="00233481"/>
    <w:rsid w:val="00233FD4"/>
    <w:rsid w:val="002356C0"/>
    <w:rsid w:val="002360B5"/>
    <w:rsid w:val="0023638B"/>
    <w:rsid w:val="00237C2A"/>
    <w:rsid w:val="00241FAC"/>
    <w:rsid w:val="00243146"/>
    <w:rsid w:val="00245274"/>
    <w:rsid w:val="00247C27"/>
    <w:rsid w:val="0025317E"/>
    <w:rsid w:val="00253DBF"/>
    <w:rsid w:val="00256114"/>
    <w:rsid w:val="00256FFD"/>
    <w:rsid w:val="0026148E"/>
    <w:rsid w:val="0026226C"/>
    <w:rsid w:val="00266944"/>
    <w:rsid w:val="002670F0"/>
    <w:rsid w:val="002702F5"/>
    <w:rsid w:val="00271285"/>
    <w:rsid w:val="00275F65"/>
    <w:rsid w:val="002813C1"/>
    <w:rsid w:val="002818BE"/>
    <w:rsid w:val="00285B72"/>
    <w:rsid w:val="002958AD"/>
    <w:rsid w:val="002972C8"/>
    <w:rsid w:val="002A2E58"/>
    <w:rsid w:val="002A34F7"/>
    <w:rsid w:val="002A673D"/>
    <w:rsid w:val="002B3427"/>
    <w:rsid w:val="002B47A9"/>
    <w:rsid w:val="002C009D"/>
    <w:rsid w:val="002C014A"/>
    <w:rsid w:val="002C0D90"/>
    <w:rsid w:val="002C4E18"/>
    <w:rsid w:val="002C5625"/>
    <w:rsid w:val="002C6977"/>
    <w:rsid w:val="002D0C53"/>
    <w:rsid w:val="002D189A"/>
    <w:rsid w:val="002D5061"/>
    <w:rsid w:val="002D7DF8"/>
    <w:rsid w:val="002E0274"/>
    <w:rsid w:val="002E2997"/>
    <w:rsid w:val="002E2C37"/>
    <w:rsid w:val="002E2D25"/>
    <w:rsid w:val="002E4EF1"/>
    <w:rsid w:val="002E6EEA"/>
    <w:rsid w:val="002E7536"/>
    <w:rsid w:val="002F44DB"/>
    <w:rsid w:val="00300F90"/>
    <w:rsid w:val="003041BB"/>
    <w:rsid w:val="0031020A"/>
    <w:rsid w:val="00310E9D"/>
    <w:rsid w:val="003144AC"/>
    <w:rsid w:val="003150AE"/>
    <w:rsid w:val="0031597D"/>
    <w:rsid w:val="00316058"/>
    <w:rsid w:val="00320779"/>
    <w:rsid w:val="00321C1D"/>
    <w:rsid w:val="003235C0"/>
    <w:rsid w:val="00324473"/>
    <w:rsid w:val="00327B44"/>
    <w:rsid w:val="00327F0B"/>
    <w:rsid w:val="0033051D"/>
    <w:rsid w:val="00330683"/>
    <w:rsid w:val="003322E7"/>
    <w:rsid w:val="00332904"/>
    <w:rsid w:val="003342C1"/>
    <w:rsid w:val="0033652F"/>
    <w:rsid w:val="00337D12"/>
    <w:rsid w:val="0034340E"/>
    <w:rsid w:val="003450E9"/>
    <w:rsid w:val="00345F9B"/>
    <w:rsid w:val="00347E0C"/>
    <w:rsid w:val="003527FF"/>
    <w:rsid w:val="00352AB0"/>
    <w:rsid w:val="003549E2"/>
    <w:rsid w:val="00355955"/>
    <w:rsid w:val="00355DA7"/>
    <w:rsid w:val="00363611"/>
    <w:rsid w:val="00365CF2"/>
    <w:rsid w:val="003663B4"/>
    <w:rsid w:val="00370E88"/>
    <w:rsid w:val="0037274A"/>
    <w:rsid w:val="00372950"/>
    <w:rsid w:val="00374274"/>
    <w:rsid w:val="00383C4D"/>
    <w:rsid w:val="0038499A"/>
    <w:rsid w:val="00387438"/>
    <w:rsid w:val="00391397"/>
    <w:rsid w:val="00392AFC"/>
    <w:rsid w:val="003937EF"/>
    <w:rsid w:val="003942AB"/>
    <w:rsid w:val="00395A45"/>
    <w:rsid w:val="003966C7"/>
    <w:rsid w:val="00397FDB"/>
    <w:rsid w:val="003A09BB"/>
    <w:rsid w:val="003A0B11"/>
    <w:rsid w:val="003A1390"/>
    <w:rsid w:val="003A1DF6"/>
    <w:rsid w:val="003A459A"/>
    <w:rsid w:val="003A4B7C"/>
    <w:rsid w:val="003B12B1"/>
    <w:rsid w:val="003B3D02"/>
    <w:rsid w:val="003B44C4"/>
    <w:rsid w:val="003C0EA4"/>
    <w:rsid w:val="003C4664"/>
    <w:rsid w:val="003C7D54"/>
    <w:rsid w:val="003D134F"/>
    <w:rsid w:val="003D1CC4"/>
    <w:rsid w:val="003D3A69"/>
    <w:rsid w:val="003D4126"/>
    <w:rsid w:val="003E0FE5"/>
    <w:rsid w:val="003F01C3"/>
    <w:rsid w:val="003F116F"/>
    <w:rsid w:val="003F2199"/>
    <w:rsid w:val="003F25B4"/>
    <w:rsid w:val="003F2EEB"/>
    <w:rsid w:val="003F5CF5"/>
    <w:rsid w:val="0040493E"/>
    <w:rsid w:val="00404C02"/>
    <w:rsid w:val="0040758B"/>
    <w:rsid w:val="004101CA"/>
    <w:rsid w:val="0041022C"/>
    <w:rsid w:val="00410CC5"/>
    <w:rsid w:val="00411181"/>
    <w:rsid w:val="00411868"/>
    <w:rsid w:val="00411A5F"/>
    <w:rsid w:val="004134DB"/>
    <w:rsid w:val="00415B12"/>
    <w:rsid w:val="004179AE"/>
    <w:rsid w:val="004220CA"/>
    <w:rsid w:val="00426918"/>
    <w:rsid w:val="00427FB6"/>
    <w:rsid w:val="00431F66"/>
    <w:rsid w:val="004337DC"/>
    <w:rsid w:val="00433E86"/>
    <w:rsid w:val="00433F9E"/>
    <w:rsid w:val="004362A7"/>
    <w:rsid w:val="00436CE2"/>
    <w:rsid w:val="00437652"/>
    <w:rsid w:val="0044030F"/>
    <w:rsid w:val="004405EA"/>
    <w:rsid w:val="00445F8B"/>
    <w:rsid w:val="00446CA4"/>
    <w:rsid w:val="0045109F"/>
    <w:rsid w:val="004513C3"/>
    <w:rsid w:val="00451667"/>
    <w:rsid w:val="00457035"/>
    <w:rsid w:val="00463C3F"/>
    <w:rsid w:val="00470EE1"/>
    <w:rsid w:val="00471545"/>
    <w:rsid w:val="004766FD"/>
    <w:rsid w:val="00484248"/>
    <w:rsid w:val="004843D1"/>
    <w:rsid w:val="00484DC2"/>
    <w:rsid w:val="00486256"/>
    <w:rsid w:val="004876D7"/>
    <w:rsid w:val="00487B89"/>
    <w:rsid w:val="004967D6"/>
    <w:rsid w:val="004976C9"/>
    <w:rsid w:val="004A3D94"/>
    <w:rsid w:val="004A5132"/>
    <w:rsid w:val="004A6E77"/>
    <w:rsid w:val="004B33FD"/>
    <w:rsid w:val="004B47A9"/>
    <w:rsid w:val="004C5038"/>
    <w:rsid w:val="004C5DAD"/>
    <w:rsid w:val="004C6AA5"/>
    <w:rsid w:val="004C7FC9"/>
    <w:rsid w:val="004D3933"/>
    <w:rsid w:val="004E0630"/>
    <w:rsid w:val="004E144A"/>
    <w:rsid w:val="004E533E"/>
    <w:rsid w:val="004F0AF3"/>
    <w:rsid w:val="004F2420"/>
    <w:rsid w:val="004F26A0"/>
    <w:rsid w:val="004F31AF"/>
    <w:rsid w:val="004F4DD3"/>
    <w:rsid w:val="004F53F9"/>
    <w:rsid w:val="004F6F98"/>
    <w:rsid w:val="00502281"/>
    <w:rsid w:val="00503453"/>
    <w:rsid w:val="00504703"/>
    <w:rsid w:val="00506919"/>
    <w:rsid w:val="00511564"/>
    <w:rsid w:val="00515996"/>
    <w:rsid w:val="0051791A"/>
    <w:rsid w:val="005204C3"/>
    <w:rsid w:val="0052619B"/>
    <w:rsid w:val="00530D82"/>
    <w:rsid w:val="005450A9"/>
    <w:rsid w:val="00545AE8"/>
    <w:rsid w:val="00546B66"/>
    <w:rsid w:val="00546EBF"/>
    <w:rsid w:val="00546F75"/>
    <w:rsid w:val="00546F90"/>
    <w:rsid w:val="00547E86"/>
    <w:rsid w:val="00550265"/>
    <w:rsid w:val="00550421"/>
    <w:rsid w:val="005519DD"/>
    <w:rsid w:val="00551C4C"/>
    <w:rsid w:val="00552E29"/>
    <w:rsid w:val="00553B13"/>
    <w:rsid w:val="00553E4F"/>
    <w:rsid w:val="00554B7B"/>
    <w:rsid w:val="00555B72"/>
    <w:rsid w:val="005560AE"/>
    <w:rsid w:val="00565125"/>
    <w:rsid w:val="0057635D"/>
    <w:rsid w:val="00577399"/>
    <w:rsid w:val="0058376A"/>
    <w:rsid w:val="005848E3"/>
    <w:rsid w:val="0059136E"/>
    <w:rsid w:val="005916B4"/>
    <w:rsid w:val="0059630B"/>
    <w:rsid w:val="00596A1B"/>
    <w:rsid w:val="00596B10"/>
    <w:rsid w:val="00597CAE"/>
    <w:rsid w:val="005A012A"/>
    <w:rsid w:val="005A068A"/>
    <w:rsid w:val="005A0728"/>
    <w:rsid w:val="005A08DC"/>
    <w:rsid w:val="005A1832"/>
    <w:rsid w:val="005A1C58"/>
    <w:rsid w:val="005A6184"/>
    <w:rsid w:val="005B3E4D"/>
    <w:rsid w:val="005B4391"/>
    <w:rsid w:val="005B4FFB"/>
    <w:rsid w:val="005B608C"/>
    <w:rsid w:val="005B6B82"/>
    <w:rsid w:val="005C1EB1"/>
    <w:rsid w:val="005C486A"/>
    <w:rsid w:val="005C57E5"/>
    <w:rsid w:val="005C7BA3"/>
    <w:rsid w:val="005D0337"/>
    <w:rsid w:val="005D2E71"/>
    <w:rsid w:val="005D711D"/>
    <w:rsid w:val="005E355D"/>
    <w:rsid w:val="005E4AAD"/>
    <w:rsid w:val="005E667F"/>
    <w:rsid w:val="005E733B"/>
    <w:rsid w:val="005F1E7B"/>
    <w:rsid w:val="00600B3B"/>
    <w:rsid w:val="006018BB"/>
    <w:rsid w:val="006043C6"/>
    <w:rsid w:val="00604ADB"/>
    <w:rsid w:val="00606376"/>
    <w:rsid w:val="0061156B"/>
    <w:rsid w:val="00612847"/>
    <w:rsid w:val="00615794"/>
    <w:rsid w:val="006179FB"/>
    <w:rsid w:val="0062037D"/>
    <w:rsid w:val="0062069C"/>
    <w:rsid w:val="00623D1F"/>
    <w:rsid w:val="00624A67"/>
    <w:rsid w:val="00626B5A"/>
    <w:rsid w:val="00633B1A"/>
    <w:rsid w:val="00633BC3"/>
    <w:rsid w:val="00635FD5"/>
    <w:rsid w:val="00641D34"/>
    <w:rsid w:val="0064293A"/>
    <w:rsid w:val="00643F04"/>
    <w:rsid w:val="00644FB2"/>
    <w:rsid w:val="006455CD"/>
    <w:rsid w:val="006457D9"/>
    <w:rsid w:val="00645E30"/>
    <w:rsid w:val="006507A4"/>
    <w:rsid w:val="00650ED2"/>
    <w:rsid w:val="006512D4"/>
    <w:rsid w:val="006533EB"/>
    <w:rsid w:val="00654865"/>
    <w:rsid w:val="0065489C"/>
    <w:rsid w:val="00654AC9"/>
    <w:rsid w:val="00655B2C"/>
    <w:rsid w:val="00655E12"/>
    <w:rsid w:val="0065783B"/>
    <w:rsid w:val="00657FBE"/>
    <w:rsid w:val="006623B9"/>
    <w:rsid w:val="0066511C"/>
    <w:rsid w:val="00666003"/>
    <w:rsid w:val="006704EE"/>
    <w:rsid w:val="00676ACF"/>
    <w:rsid w:val="00682F16"/>
    <w:rsid w:val="006837EA"/>
    <w:rsid w:val="0069284A"/>
    <w:rsid w:val="00695977"/>
    <w:rsid w:val="00696538"/>
    <w:rsid w:val="006A4562"/>
    <w:rsid w:val="006A54B0"/>
    <w:rsid w:val="006A6630"/>
    <w:rsid w:val="006A6A3F"/>
    <w:rsid w:val="006B1130"/>
    <w:rsid w:val="006B162A"/>
    <w:rsid w:val="006B32D1"/>
    <w:rsid w:val="006B53FA"/>
    <w:rsid w:val="006B5C6F"/>
    <w:rsid w:val="006C0789"/>
    <w:rsid w:val="006C07D3"/>
    <w:rsid w:val="006C0C4C"/>
    <w:rsid w:val="006C1AC5"/>
    <w:rsid w:val="006C4F82"/>
    <w:rsid w:val="006C4FA0"/>
    <w:rsid w:val="006C5842"/>
    <w:rsid w:val="006C75E3"/>
    <w:rsid w:val="006D0AB7"/>
    <w:rsid w:val="006D1A8F"/>
    <w:rsid w:val="006D1AA9"/>
    <w:rsid w:val="006D26E7"/>
    <w:rsid w:val="006D3D07"/>
    <w:rsid w:val="006D5580"/>
    <w:rsid w:val="006D574F"/>
    <w:rsid w:val="006E0B9E"/>
    <w:rsid w:val="006E1931"/>
    <w:rsid w:val="006E1EF6"/>
    <w:rsid w:val="006E3D66"/>
    <w:rsid w:val="006E3F1B"/>
    <w:rsid w:val="006F0725"/>
    <w:rsid w:val="006F591F"/>
    <w:rsid w:val="006F79FD"/>
    <w:rsid w:val="00703853"/>
    <w:rsid w:val="007053AE"/>
    <w:rsid w:val="00705618"/>
    <w:rsid w:val="00707DCE"/>
    <w:rsid w:val="00717838"/>
    <w:rsid w:val="00717A24"/>
    <w:rsid w:val="00720FF1"/>
    <w:rsid w:val="007228A6"/>
    <w:rsid w:val="00724142"/>
    <w:rsid w:val="007246D1"/>
    <w:rsid w:val="00725694"/>
    <w:rsid w:val="0073452D"/>
    <w:rsid w:val="00735542"/>
    <w:rsid w:val="00737DAF"/>
    <w:rsid w:val="007400F7"/>
    <w:rsid w:val="00743E02"/>
    <w:rsid w:val="007471EB"/>
    <w:rsid w:val="00754967"/>
    <w:rsid w:val="00757371"/>
    <w:rsid w:val="007625B8"/>
    <w:rsid w:val="00763F70"/>
    <w:rsid w:val="0076518C"/>
    <w:rsid w:val="007711A6"/>
    <w:rsid w:val="00771F3D"/>
    <w:rsid w:val="007728E8"/>
    <w:rsid w:val="00773078"/>
    <w:rsid w:val="00775802"/>
    <w:rsid w:val="00776286"/>
    <w:rsid w:val="007854A2"/>
    <w:rsid w:val="007862A1"/>
    <w:rsid w:val="00787E04"/>
    <w:rsid w:val="00790120"/>
    <w:rsid w:val="00791570"/>
    <w:rsid w:val="00791DAF"/>
    <w:rsid w:val="00795020"/>
    <w:rsid w:val="007A76C5"/>
    <w:rsid w:val="007B15A2"/>
    <w:rsid w:val="007B1E4E"/>
    <w:rsid w:val="007B7168"/>
    <w:rsid w:val="007B757B"/>
    <w:rsid w:val="007C08AA"/>
    <w:rsid w:val="007C150A"/>
    <w:rsid w:val="007C2886"/>
    <w:rsid w:val="007C33C3"/>
    <w:rsid w:val="007C3FB4"/>
    <w:rsid w:val="007C63DD"/>
    <w:rsid w:val="007D026A"/>
    <w:rsid w:val="007D4723"/>
    <w:rsid w:val="007D6D8B"/>
    <w:rsid w:val="007D7149"/>
    <w:rsid w:val="007E1F38"/>
    <w:rsid w:val="007E2262"/>
    <w:rsid w:val="007E3A5B"/>
    <w:rsid w:val="007E7F1C"/>
    <w:rsid w:val="007F0C4A"/>
    <w:rsid w:val="007F51FD"/>
    <w:rsid w:val="007F73D7"/>
    <w:rsid w:val="00801B2A"/>
    <w:rsid w:val="00802554"/>
    <w:rsid w:val="00805BAF"/>
    <w:rsid w:val="00806758"/>
    <w:rsid w:val="008068A3"/>
    <w:rsid w:val="00811CAC"/>
    <w:rsid w:val="0081529B"/>
    <w:rsid w:val="00817D11"/>
    <w:rsid w:val="00821EEE"/>
    <w:rsid w:val="00826D82"/>
    <w:rsid w:val="0083443F"/>
    <w:rsid w:val="00834DC9"/>
    <w:rsid w:val="00834FC4"/>
    <w:rsid w:val="00840745"/>
    <w:rsid w:val="00842C05"/>
    <w:rsid w:val="0084425B"/>
    <w:rsid w:val="00844C7C"/>
    <w:rsid w:val="0084719C"/>
    <w:rsid w:val="00852402"/>
    <w:rsid w:val="00856D13"/>
    <w:rsid w:val="00860B65"/>
    <w:rsid w:val="00863EAA"/>
    <w:rsid w:val="008641B3"/>
    <w:rsid w:val="00870113"/>
    <w:rsid w:val="00873FF1"/>
    <w:rsid w:val="00881CDC"/>
    <w:rsid w:val="0088543D"/>
    <w:rsid w:val="008855F6"/>
    <w:rsid w:val="0089008E"/>
    <w:rsid w:val="0089125A"/>
    <w:rsid w:val="008A3C3D"/>
    <w:rsid w:val="008A47B3"/>
    <w:rsid w:val="008A47B4"/>
    <w:rsid w:val="008A5A30"/>
    <w:rsid w:val="008B0207"/>
    <w:rsid w:val="008B328B"/>
    <w:rsid w:val="008B3658"/>
    <w:rsid w:val="008B3F21"/>
    <w:rsid w:val="008B5137"/>
    <w:rsid w:val="008B5268"/>
    <w:rsid w:val="008C1469"/>
    <w:rsid w:val="008C1BFF"/>
    <w:rsid w:val="008C20A0"/>
    <w:rsid w:val="008C2FEF"/>
    <w:rsid w:val="008C46ED"/>
    <w:rsid w:val="008C735D"/>
    <w:rsid w:val="008D13E3"/>
    <w:rsid w:val="008D147D"/>
    <w:rsid w:val="008D1C0C"/>
    <w:rsid w:val="008D31E1"/>
    <w:rsid w:val="008D6C1A"/>
    <w:rsid w:val="008D7A91"/>
    <w:rsid w:val="008D7ADD"/>
    <w:rsid w:val="008E0501"/>
    <w:rsid w:val="008E14B9"/>
    <w:rsid w:val="008E2937"/>
    <w:rsid w:val="008E7CC7"/>
    <w:rsid w:val="008E7D67"/>
    <w:rsid w:val="008F108C"/>
    <w:rsid w:val="008F3A50"/>
    <w:rsid w:val="008F3C0A"/>
    <w:rsid w:val="008F4229"/>
    <w:rsid w:val="008F5C23"/>
    <w:rsid w:val="008F7F28"/>
    <w:rsid w:val="009035AB"/>
    <w:rsid w:val="0090450A"/>
    <w:rsid w:val="00906A8A"/>
    <w:rsid w:val="00911961"/>
    <w:rsid w:val="009125F7"/>
    <w:rsid w:val="00912BC1"/>
    <w:rsid w:val="00920DA3"/>
    <w:rsid w:val="00924A4D"/>
    <w:rsid w:val="0093058F"/>
    <w:rsid w:val="00931AED"/>
    <w:rsid w:val="00932567"/>
    <w:rsid w:val="00936379"/>
    <w:rsid w:val="009364E0"/>
    <w:rsid w:val="00936538"/>
    <w:rsid w:val="0093763B"/>
    <w:rsid w:val="0094009A"/>
    <w:rsid w:val="009404D3"/>
    <w:rsid w:val="0094198D"/>
    <w:rsid w:val="009420F5"/>
    <w:rsid w:val="00943385"/>
    <w:rsid w:val="00945F3A"/>
    <w:rsid w:val="00946C78"/>
    <w:rsid w:val="00954D3E"/>
    <w:rsid w:val="00954F11"/>
    <w:rsid w:val="0096189C"/>
    <w:rsid w:val="0096768E"/>
    <w:rsid w:val="00972797"/>
    <w:rsid w:val="009731C6"/>
    <w:rsid w:val="009731DD"/>
    <w:rsid w:val="00973649"/>
    <w:rsid w:val="009744E2"/>
    <w:rsid w:val="0098467F"/>
    <w:rsid w:val="0099039E"/>
    <w:rsid w:val="00991F63"/>
    <w:rsid w:val="00995145"/>
    <w:rsid w:val="00997313"/>
    <w:rsid w:val="009A0EE2"/>
    <w:rsid w:val="009A14D3"/>
    <w:rsid w:val="009A1FC2"/>
    <w:rsid w:val="009A6F22"/>
    <w:rsid w:val="009B2EAA"/>
    <w:rsid w:val="009B41BD"/>
    <w:rsid w:val="009B4CB1"/>
    <w:rsid w:val="009C0DFC"/>
    <w:rsid w:val="009C16BF"/>
    <w:rsid w:val="009C7330"/>
    <w:rsid w:val="009D4FCF"/>
    <w:rsid w:val="009D5CEE"/>
    <w:rsid w:val="009D62FB"/>
    <w:rsid w:val="009D7454"/>
    <w:rsid w:val="009E1DA7"/>
    <w:rsid w:val="009E23FC"/>
    <w:rsid w:val="009E7A56"/>
    <w:rsid w:val="009E7F73"/>
    <w:rsid w:val="009F14F9"/>
    <w:rsid w:val="009F1A6B"/>
    <w:rsid w:val="009F1CB9"/>
    <w:rsid w:val="009F2ED5"/>
    <w:rsid w:val="009F402E"/>
    <w:rsid w:val="009F596D"/>
    <w:rsid w:val="00A05D5B"/>
    <w:rsid w:val="00A05E20"/>
    <w:rsid w:val="00A16ABB"/>
    <w:rsid w:val="00A20682"/>
    <w:rsid w:val="00A22C74"/>
    <w:rsid w:val="00A25D32"/>
    <w:rsid w:val="00A26924"/>
    <w:rsid w:val="00A3006A"/>
    <w:rsid w:val="00A31ECA"/>
    <w:rsid w:val="00A32BB5"/>
    <w:rsid w:val="00A352F2"/>
    <w:rsid w:val="00A35BC0"/>
    <w:rsid w:val="00A415CD"/>
    <w:rsid w:val="00A43269"/>
    <w:rsid w:val="00A44AB2"/>
    <w:rsid w:val="00A47F76"/>
    <w:rsid w:val="00A502DF"/>
    <w:rsid w:val="00A5055D"/>
    <w:rsid w:val="00A51B66"/>
    <w:rsid w:val="00A53D27"/>
    <w:rsid w:val="00A5586B"/>
    <w:rsid w:val="00A61B8D"/>
    <w:rsid w:val="00A675ED"/>
    <w:rsid w:val="00A70B4D"/>
    <w:rsid w:val="00A70B9F"/>
    <w:rsid w:val="00A7138D"/>
    <w:rsid w:val="00A80722"/>
    <w:rsid w:val="00A80C87"/>
    <w:rsid w:val="00A80F19"/>
    <w:rsid w:val="00A80FE1"/>
    <w:rsid w:val="00A82D46"/>
    <w:rsid w:val="00A845B2"/>
    <w:rsid w:val="00A90D04"/>
    <w:rsid w:val="00A93B8B"/>
    <w:rsid w:val="00A94A37"/>
    <w:rsid w:val="00A95D2B"/>
    <w:rsid w:val="00A96418"/>
    <w:rsid w:val="00A96712"/>
    <w:rsid w:val="00A96AD8"/>
    <w:rsid w:val="00AA0E25"/>
    <w:rsid w:val="00AA2935"/>
    <w:rsid w:val="00AA632D"/>
    <w:rsid w:val="00AB017E"/>
    <w:rsid w:val="00AB27C8"/>
    <w:rsid w:val="00AB3136"/>
    <w:rsid w:val="00AB525B"/>
    <w:rsid w:val="00AB542C"/>
    <w:rsid w:val="00AC1002"/>
    <w:rsid w:val="00AC3CF5"/>
    <w:rsid w:val="00AC6AF0"/>
    <w:rsid w:val="00AD018C"/>
    <w:rsid w:val="00AD15F5"/>
    <w:rsid w:val="00AD1724"/>
    <w:rsid w:val="00AD4A61"/>
    <w:rsid w:val="00AD6AD3"/>
    <w:rsid w:val="00AD73EB"/>
    <w:rsid w:val="00AE1CE9"/>
    <w:rsid w:val="00AE1DEB"/>
    <w:rsid w:val="00AE647A"/>
    <w:rsid w:val="00AF5292"/>
    <w:rsid w:val="00B00F95"/>
    <w:rsid w:val="00B02A0F"/>
    <w:rsid w:val="00B06A92"/>
    <w:rsid w:val="00B10E93"/>
    <w:rsid w:val="00B15250"/>
    <w:rsid w:val="00B15D07"/>
    <w:rsid w:val="00B16D96"/>
    <w:rsid w:val="00B201FE"/>
    <w:rsid w:val="00B208EF"/>
    <w:rsid w:val="00B23632"/>
    <w:rsid w:val="00B25578"/>
    <w:rsid w:val="00B304B2"/>
    <w:rsid w:val="00B34AAD"/>
    <w:rsid w:val="00B42B0E"/>
    <w:rsid w:val="00B43FDB"/>
    <w:rsid w:val="00B47A28"/>
    <w:rsid w:val="00B5084B"/>
    <w:rsid w:val="00B55255"/>
    <w:rsid w:val="00B5678C"/>
    <w:rsid w:val="00B611FD"/>
    <w:rsid w:val="00B6659E"/>
    <w:rsid w:val="00B67687"/>
    <w:rsid w:val="00B7063A"/>
    <w:rsid w:val="00B75712"/>
    <w:rsid w:val="00B75771"/>
    <w:rsid w:val="00B75C07"/>
    <w:rsid w:val="00B767D3"/>
    <w:rsid w:val="00B76A6B"/>
    <w:rsid w:val="00B777D2"/>
    <w:rsid w:val="00B809BD"/>
    <w:rsid w:val="00B80A1F"/>
    <w:rsid w:val="00B81AAF"/>
    <w:rsid w:val="00B8356D"/>
    <w:rsid w:val="00B90C09"/>
    <w:rsid w:val="00B913A1"/>
    <w:rsid w:val="00B93364"/>
    <w:rsid w:val="00BA122F"/>
    <w:rsid w:val="00BA29F7"/>
    <w:rsid w:val="00BA5D64"/>
    <w:rsid w:val="00BA70FE"/>
    <w:rsid w:val="00BB2CE7"/>
    <w:rsid w:val="00BB5160"/>
    <w:rsid w:val="00BB55E6"/>
    <w:rsid w:val="00BB561B"/>
    <w:rsid w:val="00BC0BBC"/>
    <w:rsid w:val="00BC385A"/>
    <w:rsid w:val="00BC6E7E"/>
    <w:rsid w:val="00BC73A8"/>
    <w:rsid w:val="00BD3F29"/>
    <w:rsid w:val="00BD51C6"/>
    <w:rsid w:val="00BD6BD7"/>
    <w:rsid w:val="00BE1D04"/>
    <w:rsid w:val="00BE1E48"/>
    <w:rsid w:val="00BE3806"/>
    <w:rsid w:val="00BE39AB"/>
    <w:rsid w:val="00BE4BDE"/>
    <w:rsid w:val="00BF2ACC"/>
    <w:rsid w:val="00BF6C6E"/>
    <w:rsid w:val="00C027A8"/>
    <w:rsid w:val="00C037F2"/>
    <w:rsid w:val="00C05B22"/>
    <w:rsid w:val="00C1146D"/>
    <w:rsid w:val="00C114F6"/>
    <w:rsid w:val="00C125D0"/>
    <w:rsid w:val="00C12FC9"/>
    <w:rsid w:val="00C1364B"/>
    <w:rsid w:val="00C1506E"/>
    <w:rsid w:val="00C15AE2"/>
    <w:rsid w:val="00C172A1"/>
    <w:rsid w:val="00C21932"/>
    <w:rsid w:val="00C24C67"/>
    <w:rsid w:val="00C26777"/>
    <w:rsid w:val="00C34DBA"/>
    <w:rsid w:val="00C361AA"/>
    <w:rsid w:val="00C36F61"/>
    <w:rsid w:val="00C408FA"/>
    <w:rsid w:val="00C42AB5"/>
    <w:rsid w:val="00C4375B"/>
    <w:rsid w:val="00C4527A"/>
    <w:rsid w:val="00C453BF"/>
    <w:rsid w:val="00C47046"/>
    <w:rsid w:val="00C47757"/>
    <w:rsid w:val="00C51350"/>
    <w:rsid w:val="00C534C3"/>
    <w:rsid w:val="00C55EBF"/>
    <w:rsid w:val="00C55FDC"/>
    <w:rsid w:val="00C57063"/>
    <w:rsid w:val="00C63FBD"/>
    <w:rsid w:val="00C63FD2"/>
    <w:rsid w:val="00C65031"/>
    <w:rsid w:val="00C6523F"/>
    <w:rsid w:val="00C66530"/>
    <w:rsid w:val="00C66717"/>
    <w:rsid w:val="00C71A49"/>
    <w:rsid w:val="00C73BD1"/>
    <w:rsid w:val="00C7524E"/>
    <w:rsid w:val="00C758BC"/>
    <w:rsid w:val="00C7690F"/>
    <w:rsid w:val="00C771A6"/>
    <w:rsid w:val="00C83ECB"/>
    <w:rsid w:val="00C85A9A"/>
    <w:rsid w:val="00C8609B"/>
    <w:rsid w:val="00C87023"/>
    <w:rsid w:val="00C87ED9"/>
    <w:rsid w:val="00C92087"/>
    <w:rsid w:val="00C94159"/>
    <w:rsid w:val="00CA0688"/>
    <w:rsid w:val="00CA0BD5"/>
    <w:rsid w:val="00CA426F"/>
    <w:rsid w:val="00CA598B"/>
    <w:rsid w:val="00CB4943"/>
    <w:rsid w:val="00CB75F6"/>
    <w:rsid w:val="00CC2569"/>
    <w:rsid w:val="00CD1CB6"/>
    <w:rsid w:val="00CD4790"/>
    <w:rsid w:val="00CD50E5"/>
    <w:rsid w:val="00CD5597"/>
    <w:rsid w:val="00CD78EA"/>
    <w:rsid w:val="00CE2B29"/>
    <w:rsid w:val="00CE404E"/>
    <w:rsid w:val="00CE53BF"/>
    <w:rsid w:val="00CF17C9"/>
    <w:rsid w:val="00CF3922"/>
    <w:rsid w:val="00CF59FC"/>
    <w:rsid w:val="00D008BE"/>
    <w:rsid w:val="00D01A05"/>
    <w:rsid w:val="00D02178"/>
    <w:rsid w:val="00D02D60"/>
    <w:rsid w:val="00D02EC5"/>
    <w:rsid w:val="00D046CC"/>
    <w:rsid w:val="00D07611"/>
    <w:rsid w:val="00D10500"/>
    <w:rsid w:val="00D125C0"/>
    <w:rsid w:val="00D12B90"/>
    <w:rsid w:val="00D154F3"/>
    <w:rsid w:val="00D226D7"/>
    <w:rsid w:val="00D22CD1"/>
    <w:rsid w:val="00D22CFF"/>
    <w:rsid w:val="00D232E1"/>
    <w:rsid w:val="00D23DA1"/>
    <w:rsid w:val="00D25181"/>
    <w:rsid w:val="00D25BAB"/>
    <w:rsid w:val="00D25DE8"/>
    <w:rsid w:val="00D3113F"/>
    <w:rsid w:val="00D331C8"/>
    <w:rsid w:val="00D33CE1"/>
    <w:rsid w:val="00D34C73"/>
    <w:rsid w:val="00D42EF0"/>
    <w:rsid w:val="00D43451"/>
    <w:rsid w:val="00D45AC7"/>
    <w:rsid w:val="00D45C69"/>
    <w:rsid w:val="00D46387"/>
    <w:rsid w:val="00D46BD4"/>
    <w:rsid w:val="00D46CA0"/>
    <w:rsid w:val="00D51D5C"/>
    <w:rsid w:val="00D606EE"/>
    <w:rsid w:val="00D62487"/>
    <w:rsid w:val="00D73D91"/>
    <w:rsid w:val="00D770C9"/>
    <w:rsid w:val="00D77657"/>
    <w:rsid w:val="00D77FCF"/>
    <w:rsid w:val="00D801C4"/>
    <w:rsid w:val="00D83760"/>
    <w:rsid w:val="00D86823"/>
    <w:rsid w:val="00D86913"/>
    <w:rsid w:val="00D86D40"/>
    <w:rsid w:val="00D92BF0"/>
    <w:rsid w:val="00D94D67"/>
    <w:rsid w:val="00DB0900"/>
    <w:rsid w:val="00DB1C30"/>
    <w:rsid w:val="00DB3399"/>
    <w:rsid w:val="00DB6769"/>
    <w:rsid w:val="00DB7A50"/>
    <w:rsid w:val="00DC2864"/>
    <w:rsid w:val="00DC586C"/>
    <w:rsid w:val="00DC6258"/>
    <w:rsid w:val="00DC709B"/>
    <w:rsid w:val="00DD6FC9"/>
    <w:rsid w:val="00DD7FA0"/>
    <w:rsid w:val="00DE3062"/>
    <w:rsid w:val="00DE4E35"/>
    <w:rsid w:val="00DE5099"/>
    <w:rsid w:val="00DF150C"/>
    <w:rsid w:val="00DF3122"/>
    <w:rsid w:val="00DF5265"/>
    <w:rsid w:val="00DF734A"/>
    <w:rsid w:val="00E02B84"/>
    <w:rsid w:val="00E034EA"/>
    <w:rsid w:val="00E03B40"/>
    <w:rsid w:val="00E04CA1"/>
    <w:rsid w:val="00E06694"/>
    <w:rsid w:val="00E0715B"/>
    <w:rsid w:val="00E1377B"/>
    <w:rsid w:val="00E1512F"/>
    <w:rsid w:val="00E1651F"/>
    <w:rsid w:val="00E172F0"/>
    <w:rsid w:val="00E21AFB"/>
    <w:rsid w:val="00E22EFC"/>
    <w:rsid w:val="00E25993"/>
    <w:rsid w:val="00E335C3"/>
    <w:rsid w:val="00E3569E"/>
    <w:rsid w:val="00E35CC4"/>
    <w:rsid w:val="00E40FAA"/>
    <w:rsid w:val="00E41DD3"/>
    <w:rsid w:val="00E45948"/>
    <w:rsid w:val="00E47097"/>
    <w:rsid w:val="00E51E72"/>
    <w:rsid w:val="00E52838"/>
    <w:rsid w:val="00E52AE8"/>
    <w:rsid w:val="00E55B4C"/>
    <w:rsid w:val="00E6073E"/>
    <w:rsid w:val="00E60CD1"/>
    <w:rsid w:val="00E621C7"/>
    <w:rsid w:val="00E62560"/>
    <w:rsid w:val="00E62908"/>
    <w:rsid w:val="00E667A5"/>
    <w:rsid w:val="00E66B8B"/>
    <w:rsid w:val="00E709A6"/>
    <w:rsid w:val="00E745F6"/>
    <w:rsid w:val="00E7610C"/>
    <w:rsid w:val="00E8007E"/>
    <w:rsid w:val="00E81B4F"/>
    <w:rsid w:val="00E81C0D"/>
    <w:rsid w:val="00E823B0"/>
    <w:rsid w:val="00E82FD7"/>
    <w:rsid w:val="00E84956"/>
    <w:rsid w:val="00E84DD2"/>
    <w:rsid w:val="00E85F4F"/>
    <w:rsid w:val="00E86CD8"/>
    <w:rsid w:val="00E91583"/>
    <w:rsid w:val="00E94290"/>
    <w:rsid w:val="00E94ECF"/>
    <w:rsid w:val="00E96A01"/>
    <w:rsid w:val="00E97870"/>
    <w:rsid w:val="00EA0BB9"/>
    <w:rsid w:val="00EA5F7E"/>
    <w:rsid w:val="00EB319F"/>
    <w:rsid w:val="00EB3376"/>
    <w:rsid w:val="00EC183A"/>
    <w:rsid w:val="00EC205D"/>
    <w:rsid w:val="00EC63FA"/>
    <w:rsid w:val="00EC689E"/>
    <w:rsid w:val="00ED1C7E"/>
    <w:rsid w:val="00ED30C3"/>
    <w:rsid w:val="00EE2633"/>
    <w:rsid w:val="00EE2959"/>
    <w:rsid w:val="00EE5F37"/>
    <w:rsid w:val="00EE721F"/>
    <w:rsid w:val="00EF10E5"/>
    <w:rsid w:val="00EF1957"/>
    <w:rsid w:val="00EF5D7C"/>
    <w:rsid w:val="00EF6E1F"/>
    <w:rsid w:val="00F03053"/>
    <w:rsid w:val="00F10973"/>
    <w:rsid w:val="00F1296D"/>
    <w:rsid w:val="00F12CA0"/>
    <w:rsid w:val="00F13203"/>
    <w:rsid w:val="00F14B03"/>
    <w:rsid w:val="00F15F8F"/>
    <w:rsid w:val="00F21D07"/>
    <w:rsid w:val="00F24F30"/>
    <w:rsid w:val="00F259B2"/>
    <w:rsid w:val="00F27888"/>
    <w:rsid w:val="00F30E1F"/>
    <w:rsid w:val="00F336F6"/>
    <w:rsid w:val="00F33E6A"/>
    <w:rsid w:val="00F36403"/>
    <w:rsid w:val="00F36AC0"/>
    <w:rsid w:val="00F400DA"/>
    <w:rsid w:val="00F429A1"/>
    <w:rsid w:val="00F44E2B"/>
    <w:rsid w:val="00F460B9"/>
    <w:rsid w:val="00F4680A"/>
    <w:rsid w:val="00F532FA"/>
    <w:rsid w:val="00F54C72"/>
    <w:rsid w:val="00F61664"/>
    <w:rsid w:val="00F62EB4"/>
    <w:rsid w:val="00F67619"/>
    <w:rsid w:val="00F67939"/>
    <w:rsid w:val="00F70808"/>
    <w:rsid w:val="00F7276D"/>
    <w:rsid w:val="00F73801"/>
    <w:rsid w:val="00F74007"/>
    <w:rsid w:val="00F8049A"/>
    <w:rsid w:val="00F84B15"/>
    <w:rsid w:val="00F85105"/>
    <w:rsid w:val="00F86742"/>
    <w:rsid w:val="00F930C3"/>
    <w:rsid w:val="00F93662"/>
    <w:rsid w:val="00F95A6D"/>
    <w:rsid w:val="00FA2948"/>
    <w:rsid w:val="00FA3623"/>
    <w:rsid w:val="00FA53EA"/>
    <w:rsid w:val="00FA7CB4"/>
    <w:rsid w:val="00FB0E7D"/>
    <w:rsid w:val="00FB585F"/>
    <w:rsid w:val="00FB6879"/>
    <w:rsid w:val="00FC0EFD"/>
    <w:rsid w:val="00FC4945"/>
    <w:rsid w:val="00FC6FD0"/>
    <w:rsid w:val="00FC7344"/>
    <w:rsid w:val="00FC742D"/>
    <w:rsid w:val="00FD47A0"/>
    <w:rsid w:val="00FD4B39"/>
    <w:rsid w:val="00FE3DB8"/>
    <w:rsid w:val="00FF1585"/>
    <w:rsid w:val="00FF2BB5"/>
    <w:rsid w:val="00FF4694"/>
    <w:rsid w:val="00FF5A9A"/>
    <w:rsid w:val="00FF70EC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AAE0D"/>
  <w15:docId w15:val="{5BA2F88A-F55E-4188-BD41-71C4CA61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19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 1,Numbered Paragraph,Main numbered paragraph,Bullets,List Paragraph (numbered (a)),Numbered List Paragraph,Colorful List - Accent 11,маркированный,Абзац списка3,123 List Paragraph,List Paragraph nowy,Liste 1,Body"/>
    <w:basedOn w:val="Normal"/>
    <w:link w:val="ListParagraphChar"/>
    <w:uiPriority w:val="34"/>
    <w:qFormat/>
    <w:rsid w:val="006E1931"/>
    <w:pPr>
      <w:ind w:left="720"/>
      <w:contextualSpacing/>
    </w:pPr>
    <w:rPr>
      <w:rFonts w:ascii="Arial" w:hAnsi="Arial" w:cs="Arial"/>
      <w:noProof/>
      <w:sz w:val="20"/>
      <w:szCs w:val="20"/>
      <w:lang w:val="en-GB" w:eastAsia="en-GB"/>
    </w:rPr>
  </w:style>
  <w:style w:type="character" w:customStyle="1" w:styleId="ListParagraphChar">
    <w:name w:val="List Paragraph Char"/>
    <w:aliases w:val="References Char,List Paragraph 1 Char,Numbered Paragraph Char,Main numbered paragraph Char,Bullets Char,List Paragraph (numbered (a)) Char,Numbered List Paragraph Char,Colorful List - Accent 11 Char,маркированный Char,Liste 1 Char"/>
    <w:link w:val="ListParagraph"/>
    <w:uiPriority w:val="34"/>
    <w:qFormat/>
    <w:locked/>
    <w:rsid w:val="006E1931"/>
    <w:rPr>
      <w:rFonts w:ascii="Arial" w:eastAsia="Times New Roman" w:hAnsi="Arial" w:cs="Arial"/>
      <w:noProof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D01A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01A05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1A0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3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14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43146"/>
  </w:style>
  <w:style w:type="paragraph" w:styleId="BodyText">
    <w:name w:val="Body Text"/>
    <w:basedOn w:val="Normal"/>
    <w:link w:val="BodyTextChar"/>
    <w:semiHidden/>
    <w:rsid w:val="00F8049A"/>
    <w:pPr>
      <w:spacing w:before="180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F8049A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1F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41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D4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2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5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5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6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62A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1296D"/>
    <w:rPr>
      <w:i/>
      <w:iCs/>
    </w:rPr>
  </w:style>
  <w:style w:type="character" w:customStyle="1" w:styleId="apple-converted-space">
    <w:name w:val="apple-converted-space"/>
    <w:basedOn w:val="DefaultParagraphFont"/>
    <w:rsid w:val="00F1296D"/>
  </w:style>
  <w:style w:type="paragraph" w:styleId="Revision">
    <w:name w:val="Revision"/>
    <w:hidden/>
    <w:uiPriority w:val="99"/>
    <w:semiHidden/>
    <w:rsid w:val="004A6E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96AD-8486-4F47-BF8E-21EEF904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11130</Words>
  <Characters>63441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Christensen</dc:creator>
  <cp:lastModifiedBy>Marina B. Sahakyan</cp:lastModifiedBy>
  <cp:revision>4</cp:revision>
  <cp:lastPrinted>2016-04-14T18:17:00Z</cp:lastPrinted>
  <dcterms:created xsi:type="dcterms:W3CDTF">2017-06-13T09:37:00Z</dcterms:created>
  <dcterms:modified xsi:type="dcterms:W3CDTF">2017-06-13T09:38:00Z</dcterms:modified>
</cp:coreProperties>
</file>