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15" w:rsidRDefault="008F1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-474345</wp:posOffset>
                </wp:positionV>
                <wp:extent cx="1400175" cy="504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8BF" w:rsidRPr="008F18BF" w:rsidRDefault="008F18B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90642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15pt;margin-top:-37.35pt;width:11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" fillcolor="white [3201]" stroked="f" strokeweight=".5pt">
                <v:textbox>
                  <w:txbxContent>
                    <w:p w:rsidR="008F18BF" w:rsidRPr="008F18BF" w:rsidRDefault="008F18B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90642</w:t>
                      </w:r>
                    </w:p>
                  </w:txbxContent>
                </v:textbox>
              </v:shape>
            </w:pict>
          </mc:Fallback>
        </mc:AlternateContent>
      </w:r>
    </w:p>
    <w:p w:rsidR="00A94FFA" w:rsidRPr="00824921" w:rsidRDefault="00A94FFA" w:rsidP="0082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21">
        <w:rPr>
          <w:rFonts w:ascii="Times New Roman" w:hAnsi="Times New Roman" w:cs="Times New Roman"/>
          <w:b/>
          <w:sz w:val="24"/>
          <w:szCs w:val="24"/>
        </w:rPr>
        <w:t>Nairobi Metropolitan Services Improvement Project (</w:t>
      </w:r>
      <w:proofErr w:type="spellStart"/>
      <w:r w:rsidRPr="00824921">
        <w:rPr>
          <w:rFonts w:ascii="Times New Roman" w:hAnsi="Times New Roman" w:cs="Times New Roman"/>
          <w:b/>
          <w:sz w:val="24"/>
          <w:szCs w:val="24"/>
        </w:rPr>
        <w:t>NaMSIP</w:t>
      </w:r>
      <w:proofErr w:type="spellEnd"/>
      <w:r w:rsidRPr="00824921">
        <w:rPr>
          <w:rFonts w:ascii="Times New Roman" w:hAnsi="Times New Roman" w:cs="Times New Roman"/>
          <w:b/>
          <w:sz w:val="24"/>
          <w:szCs w:val="24"/>
        </w:rPr>
        <w:t>)</w:t>
      </w:r>
    </w:p>
    <w:p w:rsidR="00A94FFA" w:rsidRPr="00824921" w:rsidRDefault="00A94FFA" w:rsidP="0082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21">
        <w:rPr>
          <w:rFonts w:ascii="Times New Roman" w:hAnsi="Times New Roman" w:cs="Times New Roman"/>
          <w:b/>
          <w:sz w:val="24"/>
          <w:szCs w:val="24"/>
        </w:rPr>
        <w:t>Summary Procurement Plan</w:t>
      </w:r>
    </w:p>
    <w:p w:rsidR="00A94FFA" w:rsidRPr="00A94FFA" w:rsidRDefault="00A94FFA" w:rsidP="00A94FFA">
      <w:pPr>
        <w:rPr>
          <w:rFonts w:ascii="Times New Roman" w:hAnsi="Times New Roman" w:cs="Times New Roman"/>
          <w:b/>
        </w:rPr>
      </w:pPr>
    </w:p>
    <w:p w:rsidR="00A94FFA" w:rsidRPr="00A94FFA" w:rsidRDefault="00A94FFA" w:rsidP="00A94FFA">
      <w:pPr>
        <w:rPr>
          <w:rFonts w:ascii="Times New Roman" w:hAnsi="Times New Roman" w:cs="Times New Roman"/>
          <w:b/>
          <w:u w:val="single"/>
        </w:rPr>
      </w:pPr>
      <w:r w:rsidRPr="00A94FFA">
        <w:rPr>
          <w:rFonts w:ascii="Times New Roman" w:hAnsi="Times New Roman" w:cs="Times New Roman"/>
          <w:b/>
        </w:rPr>
        <w:t>I.</w:t>
      </w:r>
      <w:r w:rsidRPr="00A94FFA">
        <w:rPr>
          <w:rFonts w:ascii="Times New Roman" w:hAnsi="Times New Roman" w:cs="Times New Roman"/>
          <w:b/>
        </w:rPr>
        <w:tab/>
      </w:r>
      <w:r w:rsidRPr="00A94FFA">
        <w:rPr>
          <w:rFonts w:ascii="Times New Roman" w:hAnsi="Times New Roman" w:cs="Times New Roman"/>
          <w:b/>
          <w:u w:val="single"/>
        </w:rPr>
        <w:t>General</w:t>
      </w:r>
    </w:p>
    <w:p w:rsidR="00A94FFA" w:rsidRPr="00A94FFA" w:rsidRDefault="00A94FFA" w:rsidP="00A94FFA">
      <w:pPr>
        <w:rPr>
          <w:rFonts w:ascii="Times New Roman" w:hAnsi="Times New Roman" w:cs="Times New Roman"/>
          <w:b/>
        </w:rPr>
      </w:pPr>
      <w:r w:rsidRPr="00A94FFA">
        <w:rPr>
          <w:rFonts w:ascii="Times New Roman" w:hAnsi="Times New Roman" w:cs="Times New Roman"/>
        </w:rPr>
        <w:t xml:space="preserve">The following procurement plan has been developed for project implementation during the period </w:t>
      </w:r>
      <w:r w:rsidR="00824921">
        <w:rPr>
          <w:rFonts w:ascii="Times New Roman" w:hAnsi="Times New Roman" w:cs="Times New Roman"/>
        </w:rPr>
        <w:t>August</w:t>
      </w:r>
      <w:r w:rsidRPr="00A94FFA">
        <w:rPr>
          <w:rFonts w:ascii="Times New Roman" w:hAnsi="Times New Roman" w:cs="Times New Roman"/>
        </w:rPr>
        <w:t xml:space="preserve"> 2014 to J</w:t>
      </w:r>
      <w:r w:rsidR="00824921">
        <w:rPr>
          <w:rFonts w:ascii="Times New Roman" w:hAnsi="Times New Roman" w:cs="Times New Roman"/>
        </w:rPr>
        <w:t>ul</w:t>
      </w:r>
      <w:r w:rsidRPr="00A94FFA">
        <w:rPr>
          <w:rFonts w:ascii="Times New Roman" w:hAnsi="Times New Roman" w:cs="Times New Roman"/>
        </w:rPr>
        <w:t>y 2015</w:t>
      </w:r>
      <w:r w:rsidR="00824921">
        <w:rPr>
          <w:rFonts w:ascii="Times New Roman" w:hAnsi="Times New Roman" w:cs="Times New Roman"/>
        </w:rPr>
        <w:t xml:space="preserve"> </w:t>
      </w:r>
      <w:r w:rsidRPr="00A94FFA">
        <w:rPr>
          <w:rFonts w:ascii="Times New Roman" w:hAnsi="Times New Roman" w:cs="Times New Roman"/>
        </w:rPr>
        <w:t xml:space="preserve">and provides the basis for the procurement methods and Bank prior/post review thresholds.  The plan will be updated when need arises to reflect the actual project implementation needs.  </w:t>
      </w:r>
    </w:p>
    <w:p w:rsidR="00A94FFA" w:rsidRPr="00A94FFA" w:rsidRDefault="00A94FFA" w:rsidP="00824921">
      <w:pPr>
        <w:ind w:left="270"/>
        <w:rPr>
          <w:rFonts w:ascii="Times New Roman" w:hAnsi="Times New Roman" w:cs="Times New Roman"/>
          <w:b/>
        </w:rPr>
      </w:pPr>
      <w:r w:rsidRPr="00A94FFA">
        <w:rPr>
          <w:rFonts w:ascii="Times New Roman" w:hAnsi="Times New Roman" w:cs="Times New Roman"/>
          <w:b/>
        </w:rPr>
        <w:t xml:space="preserve">1. </w:t>
      </w:r>
      <w:r w:rsidRPr="00A94FFA">
        <w:rPr>
          <w:rFonts w:ascii="Times New Roman" w:hAnsi="Times New Roman" w:cs="Times New Roman"/>
          <w:b/>
        </w:rPr>
        <w:tab/>
      </w:r>
      <w:r w:rsidRPr="00A94FFA">
        <w:rPr>
          <w:rFonts w:ascii="Times New Roman" w:hAnsi="Times New Roman" w:cs="Times New Roman"/>
          <w:b/>
          <w:bCs/>
        </w:rPr>
        <w:t>Project information</w:t>
      </w:r>
      <w:r w:rsidRPr="00A94FFA">
        <w:rPr>
          <w:rFonts w:ascii="Times New Roman" w:hAnsi="Times New Roman" w:cs="Times New Roman"/>
          <w:b/>
        </w:rPr>
        <w:t xml:space="preserve">:  </w:t>
      </w:r>
    </w:p>
    <w:p w:rsidR="00A94FFA" w:rsidRPr="00A94FFA" w:rsidRDefault="00A94FFA" w:rsidP="00824921">
      <w:pPr>
        <w:ind w:left="270"/>
        <w:rPr>
          <w:rFonts w:ascii="Times New Roman" w:hAnsi="Times New Roman" w:cs="Times New Roman"/>
        </w:rPr>
      </w:pPr>
      <w:r w:rsidRPr="00A94FFA">
        <w:rPr>
          <w:rFonts w:ascii="Times New Roman" w:hAnsi="Times New Roman" w:cs="Times New Roman"/>
          <w:b/>
        </w:rPr>
        <w:tab/>
      </w:r>
      <w:r w:rsidRPr="00A94FFA">
        <w:rPr>
          <w:rFonts w:ascii="Times New Roman" w:hAnsi="Times New Roman" w:cs="Times New Roman"/>
        </w:rPr>
        <w:t xml:space="preserve">Country / Borrower: Republic of Kenya </w:t>
      </w:r>
    </w:p>
    <w:p w:rsidR="00A94FFA" w:rsidRPr="00A94FFA" w:rsidRDefault="00A94FFA" w:rsidP="00824921">
      <w:pPr>
        <w:ind w:left="270"/>
        <w:rPr>
          <w:rFonts w:ascii="Times New Roman" w:hAnsi="Times New Roman" w:cs="Times New Roman"/>
        </w:rPr>
      </w:pPr>
      <w:r w:rsidRPr="00A94FFA">
        <w:rPr>
          <w:rFonts w:ascii="Times New Roman" w:hAnsi="Times New Roman" w:cs="Times New Roman"/>
        </w:rPr>
        <w:tab/>
        <w:t>Project: Nairobi Metropolitan Services Improvement Project (</w:t>
      </w:r>
      <w:proofErr w:type="spellStart"/>
      <w:r w:rsidRPr="00A94FFA">
        <w:rPr>
          <w:rFonts w:ascii="Times New Roman" w:hAnsi="Times New Roman" w:cs="Times New Roman"/>
        </w:rPr>
        <w:t>NaMSIP</w:t>
      </w:r>
      <w:proofErr w:type="spellEnd"/>
      <w:r w:rsidRPr="00A94FFA">
        <w:rPr>
          <w:rFonts w:ascii="Times New Roman" w:hAnsi="Times New Roman" w:cs="Times New Roman"/>
        </w:rPr>
        <w:t xml:space="preserve">) </w:t>
      </w:r>
    </w:p>
    <w:p w:rsidR="00A94FFA" w:rsidRPr="00A94FFA" w:rsidRDefault="00A94FFA" w:rsidP="00824921">
      <w:pPr>
        <w:ind w:left="270"/>
        <w:rPr>
          <w:rFonts w:ascii="Times New Roman" w:hAnsi="Times New Roman" w:cs="Times New Roman"/>
        </w:rPr>
      </w:pPr>
      <w:r w:rsidRPr="00A94FFA">
        <w:rPr>
          <w:rFonts w:ascii="Times New Roman" w:hAnsi="Times New Roman" w:cs="Times New Roman"/>
        </w:rPr>
        <w:tab/>
        <w:t>IDA Credit No. 51020-KE</w:t>
      </w:r>
      <w:bookmarkStart w:id="0" w:name="_GoBack"/>
      <w:bookmarkEnd w:id="0"/>
    </w:p>
    <w:p w:rsidR="00A94FFA" w:rsidRPr="00A94FFA" w:rsidRDefault="00824921" w:rsidP="00824921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A94FFA" w:rsidRPr="00A94FFA">
        <w:rPr>
          <w:rFonts w:ascii="Times New Roman" w:hAnsi="Times New Roman" w:cs="Times New Roman"/>
          <w:b/>
        </w:rPr>
        <w:t>Project Implementing Agenc</w:t>
      </w:r>
      <w:r>
        <w:rPr>
          <w:rFonts w:ascii="Times New Roman" w:hAnsi="Times New Roman" w:cs="Times New Roman"/>
          <w:b/>
        </w:rPr>
        <w:t>y</w:t>
      </w:r>
      <w:r w:rsidR="00A94FFA" w:rsidRPr="00A94FFA">
        <w:rPr>
          <w:rFonts w:ascii="Times New Roman" w:hAnsi="Times New Roman" w:cs="Times New Roman"/>
          <w:b/>
        </w:rPr>
        <w:t xml:space="preserve">: </w:t>
      </w:r>
      <w:r w:rsidR="00A94FFA" w:rsidRPr="00A94FFA">
        <w:rPr>
          <w:rFonts w:ascii="Times New Roman" w:hAnsi="Times New Roman" w:cs="Times New Roman"/>
        </w:rPr>
        <w:t>Ministry of Nairobi Metropolitan Development (</w:t>
      </w:r>
      <w:proofErr w:type="spellStart"/>
      <w:r w:rsidR="00A94FFA" w:rsidRPr="00A94FFA">
        <w:rPr>
          <w:rFonts w:ascii="Times New Roman" w:hAnsi="Times New Roman" w:cs="Times New Roman"/>
        </w:rPr>
        <w:t>MoNMED</w:t>
      </w:r>
      <w:proofErr w:type="spellEnd"/>
      <w:r w:rsidR="00A94FFA" w:rsidRPr="00A94FFA">
        <w:rPr>
          <w:rFonts w:ascii="Times New Roman" w:hAnsi="Times New Roman" w:cs="Times New Roman"/>
        </w:rPr>
        <w:t xml:space="preserve">). </w:t>
      </w:r>
    </w:p>
    <w:p w:rsidR="00A94FFA" w:rsidRPr="00A94FFA" w:rsidRDefault="00824921" w:rsidP="00824921">
      <w:pPr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94FFA" w:rsidRPr="00A94FFA">
        <w:rPr>
          <w:rFonts w:ascii="Times New Roman" w:hAnsi="Times New Roman" w:cs="Times New Roman"/>
          <w:b/>
        </w:rPr>
        <w:t>.</w:t>
      </w:r>
      <w:r w:rsidR="00A94FFA" w:rsidRPr="00A94FFA">
        <w:rPr>
          <w:rFonts w:ascii="Times New Roman" w:hAnsi="Times New Roman" w:cs="Times New Roman"/>
          <w:b/>
        </w:rPr>
        <w:tab/>
      </w:r>
      <w:r w:rsidR="00A94FFA" w:rsidRPr="00A94FFA">
        <w:rPr>
          <w:rFonts w:ascii="Times New Roman" w:hAnsi="Times New Roman" w:cs="Times New Roman"/>
          <w:b/>
          <w:bCs/>
        </w:rPr>
        <w:t>Bank’s approval</w:t>
      </w:r>
      <w:r w:rsidR="00A94FFA" w:rsidRPr="00A94FFA">
        <w:rPr>
          <w:rFonts w:ascii="Times New Roman" w:hAnsi="Times New Roman" w:cs="Times New Roman"/>
          <w:b/>
        </w:rPr>
        <w:t xml:space="preserve"> </w:t>
      </w:r>
      <w:r w:rsidR="00A94FFA" w:rsidRPr="00A94FFA">
        <w:rPr>
          <w:rFonts w:ascii="Times New Roman" w:hAnsi="Times New Roman" w:cs="Times New Roman"/>
          <w:b/>
          <w:bCs/>
        </w:rPr>
        <w:t>Date of the Revised Procurement Plan:</w:t>
      </w:r>
      <w:r w:rsidR="00A94FFA" w:rsidRPr="00A94FFA">
        <w:rPr>
          <w:rFonts w:ascii="Times New Roman" w:hAnsi="Times New Roman" w:cs="Times New Roman"/>
          <w:b/>
        </w:rPr>
        <w:t xml:space="preserve"> </w:t>
      </w:r>
      <w:r w:rsidR="00F95A4E">
        <w:rPr>
          <w:rFonts w:ascii="Times New Roman" w:hAnsi="Times New Roman" w:cs="Times New Roman"/>
        </w:rPr>
        <w:t xml:space="preserve">August </w:t>
      </w:r>
      <w:r w:rsidR="00A94FFA" w:rsidRPr="00A94FFA">
        <w:rPr>
          <w:rFonts w:ascii="Times New Roman" w:hAnsi="Times New Roman" w:cs="Times New Roman"/>
        </w:rPr>
        <w:t>15, 2014</w:t>
      </w:r>
    </w:p>
    <w:p w:rsidR="00A94FFA" w:rsidRPr="00A94FFA" w:rsidRDefault="00824921" w:rsidP="00824921">
      <w:pPr>
        <w:tabs>
          <w:tab w:val="num" w:pos="930"/>
        </w:tabs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4.     </w:t>
      </w:r>
      <w:r w:rsidR="00A94FFA" w:rsidRPr="00A94FFA">
        <w:rPr>
          <w:rFonts w:ascii="Times New Roman" w:hAnsi="Times New Roman" w:cs="Times New Roman"/>
          <w:b/>
          <w:bCs/>
        </w:rPr>
        <w:t>Date of General Procurement Notice</w:t>
      </w:r>
      <w:r w:rsidR="00A94FFA" w:rsidRPr="00A94FFA">
        <w:rPr>
          <w:rFonts w:ascii="Times New Roman" w:hAnsi="Times New Roman" w:cs="Times New Roman"/>
          <w:b/>
        </w:rPr>
        <w:t xml:space="preserve">: </w:t>
      </w:r>
      <w:r w:rsidR="00A94FFA" w:rsidRPr="00A94FFA">
        <w:rPr>
          <w:rFonts w:ascii="Times New Roman" w:hAnsi="Times New Roman" w:cs="Times New Roman"/>
        </w:rPr>
        <w:t>3</w:t>
      </w:r>
      <w:r w:rsidR="00A94FFA" w:rsidRPr="00A94FFA">
        <w:rPr>
          <w:rFonts w:ascii="Times New Roman" w:hAnsi="Times New Roman" w:cs="Times New Roman"/>
          <w:vertAlign w:val="superscript"/>
        </w:rPr>
        <w:t>rd</w:t>
      </w:r>
      <w:r w:rsidR="00A94FFA" w:rsidRPr="00A94FFA">
        <w:rPr>
          <w:rFonts w:ascii="Times New Roman" w:hAnsi="Times New Roman" w:cs="Times New Roman"/>
        </w:rPr>
        <w:t xml:space="preserve"> April, 2012</w:t>
      </w:r>
    </w:p>
    <w:p w:rsidR="00A94FFA" w:rsidRPr="00A94FFA" w:rsidRDefault="00824921" w:rsidP="00824921">
      <w:pPr>
        <w:tabs>
          <w:tab w:val="num" w:pos="930"/>
        </w:tabs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5.     </w:t>
      </w:r>
      <w:r w:rsidR="00A94FFA" w:rsidRPr="00A94FFA">
        <w:rPr>
          <w:rFonts w:ascii="Times New Roman" w:hAnsi="Times New Roman" w:cs="Times New Roman"/>
          <w:b/>
          <w:bCs/>
        </w:rPr>
        <w:t>Period covered by this procurement plan</w:t>
      </w:r>
      <w:r w:rsidR="00A94FFA" w:rsidRPr="00A94FF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August</w:t>
      </w:r>
      <w:r w:rsidR="00A94FFA" w:rsidRPr="00A94FFA">
        <w:rPr>
          <w:rFonts w:ascii="Times New Roman" w:hAnsi="Times New Roman" w:cs="Times New Roman"/>
        </w:rPr>
        <w:t>, 2014 - J</w:t>
      </w:r>
      <w:r>
        <w:rPr>
          <w:rFonts w:ascii="Times New Roman" w:hAnsi="Times New Roman" w:cs="Times New Roman"/>
        </w:rPr>
        <w:t>ul</w:t>
      </w:r>
      <w:r w:rsidR="00A94FFA" w:rsidRPr="00A94FFA">
        <w:rPr>
          <w:rFonts w:ascii="Times New Roman" w:hAnsi="Times New Roman" w:cs="Times New Roman"/>
        </w:rPr>
        <w:t>y 2015</w:t>
      </w:r>
    </w:p>
    <w:p w:rsidR="00A94FFA" w:rsidRPr="00A94FFA" w:rsidRDefault="00A94FFA" w:rsidP="00A94FFA">
      <w:pPr>
        <w:rPr>
          <w:rFonts w:ascii="Times New Roman" w:hAnsi="Times New Roman" w:cs="Times New Roman"/>
          <w:b/>
        </w:rPr>
      </w:pPr>
    </w:p>
    <w:p w:rsidR="00A84253" w:rsidRPr="00A84253" w:rsidRDefault="00A84253" w:rsidP="00A84253">
      <w:pPr>
        <w:rPr>
          <w:rFonts w:ascii="Times New Roman" w:hAnsi="Times New Roman" w:cs="Times New Roman"/>
          <w:b/>
        </w:rPr>
      </w:pPr>
      <w:r w:rsidRPr="00A84253">
        <w:rPr>
          <w:rFonts w:ascii="Times New Roman" w:hAnsi="Times New Roman" w:cs="Times New Roman"/>
          <w:b/>
        </w:rPr>
        <w:t xml:space="preserve">II. </w:t>
      </w:r>
      <w:r w:rsidRPr="00A84253">
        <w:rPr>
          <w:rFonts w:ascii="Times New Roman" w:hAnsi="Times New Roman" w:cs="Times New Roman"/>
          <w:b/>
        </w:rPr>
        <w:tab/>
      </w:r>
      <w:r w:rsidRPr="00A84253">
        <w:rPr>
          <w:rFonts w:ascii="Times New Roman" w:hAnsi="Times New Roman" w:cs="Times New Roman"/>
          <w:b/>
          <w:u w:val="single"/>
        </w:rPr>
        <w:t>Goods and Works and consultancy services and non-consulting services</w:t>
      </w:r>
    </w:p>
    <w:p w:rsidR="0047248B" w:rsidRPr="0047248B" w:rsidRDefault="00A84253" w:rsidP="0047248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84253">
        <w:rPr>
          <w:rFonts w:ascii="Times New Roman" w:hAnsi="Times New Roman" w:cs="Times New Roman"/>
          <w:b/>
          <w:bCs/>
        </w:rPr>
        <w:t>Prior Review Threshold</w:t>
      </w:r>
      <w:r w:rsidRPr="00A84253">
        <w:rPr>
          <w:rFonts w:ascii="Times New Roman" w:hAnsi="Times New Roman" w:cs="Times New Roman"/>
          <w:b/>
        </w:rPr>
        <w:t xml:space="preserve">: Procurement Decisions subject to Prior Review by the Bank as stated in Appendix 1 to the Guidelines for Procurement:  </w:t>
      </w:r>
    </w:p>
    <w:p w:rsidR="0047248B" w:rsidRPr="0047248B" w:rsidRDefault="0047248B" w:rsidP="0047248B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Layout w:type="fixed"/>
        <w:tblLook w:val="00A0" w:firstRow="1" w:lastRow="0" w:firstColumn="1" w:lastColumn="0" w:noHBand="0" w:noVBand="0"/>
      </w:tblPr>
      <w:tblGrid>
        <w:gridCol w:w="900"/>
        <w:gridCol w:w="2430"/>
        <w:gridCol w:w="2070"/>
        <w:gridCol w:w="2430"/>
        <w:gridCol w:w="1638"/>
      </w:tblGrid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>Procurement Method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 xml:space="preserve">Threshold (USD)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 xml:space="preserve"> Prior/ Post/ Review of contracts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 xml:space="preserve">Comments </w:t>
            </w:r>
          </w:p>
        </w:tc>
      </w:tr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1.</w:t>
            </w:r>
            <w:r w:rsidRPr="0047248B">
              <w:rPr>
                <w:rFonts w:ascii="Times New Roman" w:hAnsi="Times New Roman" w:cs="Times New Roman"/>
              </w:rPr>
              <w:tab/>
              <w:t xml:space="preserve"> ICB 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     Goods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7248B">
              <w:rPr>
                <w:rFonts w:ascii="Times New Roman" w:hAnsi="Times New Roman" w:cs="Times New Roman"/>
              </w:rPr>
              <w:t>Works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 3,000,000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≥ 15,000,000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Prior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Prior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2.</w:t>
            </w:r>
            <w:r w:rsidRPr="0047248B">
              <w:rPr>
                <w:rFonts w:ascii="Times New Roman" w:hAnsi="Times New Roman" w:cs="Times New Roman"/>
              </w:rPr>
              <w:tab/>
              <w:t xml:space="preserve">LIB (Goods)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 3,000,000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3.</w:t>
            </w:r>
            <w:r w:rsidRPr="0047248B">
              <w:rPr>
                <w:rFonts w:ascii="Times New Roman" w:hAnsi="Times New Roman" w:cs="Times New Roman"/>
              </w:rPr>
              <w:tab/>
              <w:t>NCB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</w:t>
            </w:r>
            <w:r w:rsidR="00801DA2">
              <w:rPr>
                <w:rFonts w:ascii="Times New Roman" w:hAnsi="Times New Roman" w:cs="Times New Roman"/>
              </w:rPr>
              <w:t xml:space="preserve">     </w:t>
            </w:r>
            <w:r w:rsidRPr="0047248B">
              <w:rPr>
                <w:rFonts w:ascii="Times New Roman" w:hAnsi="Times New Roman" w:cs="Times New Roman"/>
              </w:rPr>
              <w:t>Goods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lastRenderedPageBreak/>
              <w:t xml:space="preserve">        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Works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&lt; 3,000,000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&lt;15,000,000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Prior Review Above 1.0 million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801DA2" w:rsidRDefault="00801DA2" w:rsidP="00801DA2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801DA2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Prior Review Above 10 million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4.</w:t>
            </w:r>
            <w:r w:rsidRPr="0047248B">
              <w:rPr>
                <w:rFonts w:ascii="Times New Roman" w:hAnsi="Times New Roman" w:cs="Times New Roman"/>
              </w:rPr>
              <w:tab/>
              <w:t xml:space="preserve">Shopping 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</w:t>
            </w:r>
            <w:r w:rsidR="00801DA2">
              <w:rPr>
                <w:rFonts w:ascii="Times New Roman" w:hAnsi="Times New Roman" w:cs="Times New Roman"/>
              </w:rPr>
              <w:t xml:space="preserve">      </w:t>
            </w:r>
            <w:r w:rsidRPr="0047248B">
              <w:rPr>
                <w:rFonts w:ascii="Times New Roman" w:hAnsi="Times New Roman" w:cs="Times New Roman"/>
              </w:rPr>
              <w:t>Goods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 </w:t>
            </w:r>
            <w:r w:rsidR="00801DA2">
              <w:rPr>
                <w:rFonts w:ascii="Times New Roman" w:hAnsi="Times New Roman" w:cs="Times New Roman"/>
              </w:rPr>
              <w:t xml:space="preserve">      </w:t>
            </w:r>
            <w:r w:rsidRPr="0047248B">
              <w:rPr>
                <w:rFonts w:ascii="Times New Roman" w:hAnsi="Times New Roman" w:cs="Times New Roman"/>
              </w:rPr>
              <w:t>Works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&lt; 100,000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&lt; 200,000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Post Review 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Post Review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5.</w:t>
            </w:r>
            <w:r w:rsidRPr="0047248B">
              <w:rPr>
                <w:rFonts w:ascii="Times New Roman" w:hAnsi="Times New Roman" w:cs="Times New Roman"/>
              </w:rPr>
              <w:tab/>
              <w:t xml:space="preserve">Direct   Contracting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≥100,000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Prior Review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Below 0.1 million Post Review</w:t>
            </w:r>
          </w:p>
        </w:tc>
      </w:tr>
    </w:tbl>
    <w:p w:rsidR="0047248B" w:rsidRDefault="0047248B" w:rsidP="0047248B">
      <w:pPr>
        <w:ind w:left="360"/>
        <w:rPr>
          <w:rFonts w:ascii="Times New Roman" w:hAnsi="Times New Roman" w:cs="Times New Roman"/>
        </w:rPr>
      </w:pPr>
    </w:p>
    <w:p w:rsidR="00E85EBB" w:rsidRDefault="00E85EBB" w:rsidP="0047248B">
      <w:pPr>
        <w:ind w:left="360"/>
        <w:rPr>
          <w:rFonts w:ascii="Times New Roman" w:hAnsi="Times New Roman" w:cs="Times New Roman"/>
        </w:rPr>
      </w:pPr>
    </w:p>
    <w:p w:rsidR="00E85EBB" w:rsidRPr="0047248B" w:rsidRDefault="00E85EBB" w:rsidP="0047248B">
      <w:pPr>
        <w:ind w:left="360"/>
        <w:rPr>
          <w:rFonts w:ascii="Times New Roman" w:hAnsi="Times New Roman" w:cs="Times New Roman"/>
        </w:rPr>
      </w:pPr>
    </w:p>
    <w:p w:rsidR="0047248B" w:rsidRPr="0047248B" w:rsidRDefault="0047248B" w:rsidP="0047248B">
      <w:pPr>
        <w:ind w:left="360"/>
        <w:rPr>
          <w:rFonts w:ascii="Times New Roman" w:hAnsi="Times New Roman" w:cs="Times New Roman"/>
          <w:b/>
          <w:bCs/>
        </w:rPr>
      </w:pPr>
      <w:r w:rsidRPr="0047248B">
        <w:rPr>
          <w:rFonts w:ascii="Times New Roman" w:hAnsi="Times New Roman" w:cs="Times New Roman"/>
          <w:b/>
          <w:bCs/>
        </w:rPr>
        <w:t>Selection of Consultant Services</w:t>
      </w:r>
    </w:p>
    <w:tbl>
      <w:tblPr>
        <w:tblW w:w="0" w:type="auto"/>
        <w:tblInd w:w="378" w:type="dxa"/>
        <w:tblLayout w:type="fixed"/>
        <w:tblLook w:val="00A0" w:firstRow="1" w:lastRow="0" w:firstColumn="1" w:lastColumn="0" w:noHBand="0" w:noVBand="0"/>
      </w:tblPr>
      <w:tblGrid>
        <w:gridCol w:w="1080"/>
        <w:gridCol w:w="3600"/>
        <w:gridCol w:w="2700"/>
        <w:gridCol w:w="2070"/>
      </w:tblGrid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>Selection Method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 xml:space="preserve">  Prior Review Threshold (USD)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7248B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Competitive Methods (Firms)</w:t>
            </w:r>
          </w:p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(QCBS,QBS, FBS, LCS)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 500,000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Single Source (Firms)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 100,000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Individual Consultant Selection (ICS)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≥ 100,000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Consultant Qualification Selection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&lt;300,000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The threshold for CQS is USD 300,000 as per the Guidelines. </w:t>
            </w:r>
          </w:p>
        </w:tc>
      </w:tr>
      <w:tr w:rsidR="0047248B" w:rsidRPr="0047248B" w:rsidTr="00801DA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 xml:space="preserve">Single Source (ICS)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  <w:r w:rsidRPr="0047248B">
              <w:rPr>
                <w:rFonts w:ascii="Times New Roman" w:hAnsi="Times New Roman" w:cs="Times New Roman"/>
              </w:rPr>
              <w:t>Prior Review all contracts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8B" w:rsidRPr="0047248B" w:rsidRDefault="0047248B" w:rsidP="0047248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84253" w:rsidRDefault="00A84253" w:rsidP="0047248B">
      <w:pPr>
        <w:ind w:left="360"/>
        <w:rPr>
          <w:rFonts w:ascii="Times New Roman" w:hAnsi="Times New Roman" w:cs="Times New Roman"/>
        </w:rPr>
      </w:pPr>
      <w:r w:rsidRPr="00A84253">
        <w:rPr>
          <w:rFonts w:ascii="Times New Roman" w:hAnsi="Times New Roman" w:cs="Times New Roman"/>
        </w:rPr>
        <w:t xml:space="preserve">Note: (a) All terms of reference have to be reviewed and cleared by the Bank; and (b) the new thresholds are for contracts whose procurement has are to commence after </w:t>
      </w:r>
      <w:r w:rsidR="00801DA2">
        <w:rPr>
          <w:rFonts w:ascii="Times New Roman" w:hAnsi="Times New Roman" w:cs="Times New Roman"/>
        </w:rPr>
        <w:t>July 31, 2014</w:t>
      </w:r>
      <w:r w:rsidRPr="00A84253">
        <w:rPr>
          <w:rFonts w:ascii="Times New Roman" w:hAnsi="Times New Roman" w:cs="Times New Roman"/>
        </w:rPr>
        <w:t>.</w:t>
      </w:r>
    </w:p>
    <w:p w:rsidR="002F08B8" w:rsidRDefault="002F08B8" w:rsidP="0047248B">
      <w:pPr>
        <w:ind w:left="360"/>
        <w:rPr>
          <w:rFonts w:ascii="Times New Roman" w:hAnsi="Times New Roman" w:cs="Times New Roman"/>
        </w:rPr>
      </w:pPr>
    </w:p>
    <w:p w:rsidR="00E85EBB" w:rsidRDefault="00E85EBB" w:rsidP="0047248B">
      <w:pPr>
        <w:ind w:left="360"/>
        <w:rPr>
          <w:rFonts w:ascii="Times New Roman" w:hAnsi="Times New Roman" w:cs="Times New Roman"/>
        </w:rPr>
      </w:pPr>
    </w:p>
    <w:p w:rsidR="00E85EBB" w:rsidRDefault="00E85EBB" w:rsidP="0047248B">
      <w:pPr>
        <w:ind w:left="360"/>
        <w:rPr>
          <w:rFonts w:ascii="Times New Roman" w:hAnsi="Times New Roman" w:cs="Times New Roman"/>
        </w:rPr>
      </w:pPr>
    </w:p>
    <w:p w:rsidR="00E85EBB" w:rsidRDefault="00E85EBB" w:rsidP="0047248B">
      <w:pPr>
        <w:ind w:left="360"/>
        <w:rPr>
          <w:rFonts w:ascii="Times New Roman" w:hAnsi="Times New Roman" w:cs="Times New Roman"/>
        </w:rPr>
      </w:pPr>
    </w:p>
    <w:p w:rsidR="00F5658F" w:rsidRPr="002F08B8" w:rsidRDefault="00F95A4E" w:rsidP="002F08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08B8">
        <w:rPr>
          <w:rFonts w:ascii="Times New Roman" w:hAnsi="Times New Roman" w:cs="Times New Roman"/>
          <w:b/>
        </w:rPr>
        <w:lastRenderedPageBreak/>
        <w:t>WORKS</w:t>
      </w:r>
    </w:p>
    <w:tbl>
      <w:tblPr>
        <w:tblW w:w="1047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4"/>
        <w:gridCol w:w="2520"/>
        <w:gridCol w:w="990"/>
        <w:gridCol w:w="1260"/>
        <w:gridCol w:w="1530"/>
        <w:gridCol w:w="990"/>
        <w:gridCol w:w="1350"/>
        <w:gridCol w:w="1080"/>
      </w:tblGrid>
      <w:tr w:rsidR="00572EE6" w:rsidRPr="002F08B8" w:rsidTr="00572EE6">
        <w:trPr>
          <w:trHeight w:val="522"/>
          <w:tblHeader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Contract Description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Estimated/ Actual Cost in USD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Procurement method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Review by Bank (Prior/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Post)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>Bid Submission &amp; Opening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9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  <w:r w:rsidRPr="002F08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72EE6" w:rsidRPr="002F08B8" w:rsidTr="00572EE6">
        <w:trPr>
          <w:trHeight w:val="499"/>
          <w:tblHeader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2EE6" w:rsidRPr="002F08B8" w:rsidTr="00572EE6">
        <w:trPr>
          <w:trHeight w:val="559"/>
          <w:tblHeader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Supply Installation and Commissioning of Street and Security Lighting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Juja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Ruiru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Construction of Nairobi storm water drainage works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9,500,000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4-May-15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Construction of model fire station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Nairobi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16-Apr-15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 xml:space="preserve">Rehabilitation of Power Generation Plant at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  <w:color w:val="000000"/>
              </w:rPr>
              <w:t>Chania</w:t>
            </w:r>
            <w:proofErr w:type="spellEnd"/>
            <w:r w:rsidRPr="002F08B8">
              <w:rPr>
                <w:rFonts w:ascii="Times New Roman" w:eastAsia="Times New Roman" w:hAnsi="Times New Roman" w:cs="Times New Roman"/>
                <w:color w:val="000000"/>
              </w:rPr>
              <w:t xml:space="preserve"> Falls for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  <w:color w:val="000000"/>
              </w:rPr>
              <w:t>Thika</w:t>
            </w:r>
            <w:proofErr w:type="spellEnd"/>
            <w:r w:rsidRPr="002F08B8">
              <w:rPr>
                <w:rFonts w:ascii="Times New Roman" w:eastAsia="Times New Roman" w:hAnsi="Times New Roman" w:cs="Times New Roman"/>
                <w:color w:val="000000"/>
              </w:rPr>
              <w:t xml:space="preserve"> Water &amp; Sewerage Company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16-Apr-15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Construction of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Ruiru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Market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16-Apr-15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W009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Construction of  loop road 1.6km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Ruiru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going past the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Ruiru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Hospital (see Comp. 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1,000,00</w:t>
            </w: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Prior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1-Feb-14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1,350,000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Prior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29-Jan-14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Construction of 3 Boreholes within the three fire stations in Nairobi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30-Dec-14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Rehabilitation of Market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Muthurwa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16-Apr-15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Rehabilitation of Market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Kangemi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17-May-15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Rehabilitation of Market on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Jogoo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Road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17-May-15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Rehabilitation of Market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Karandini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17-May-15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2EE6" w:rsidRPr="002F08B8" w:rsidTr="00572EE6">
        <w:trPr>
          <w:trHeight w:val="72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Rehabilitation of Outfall Drain and Drainage Infrastructure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Manyani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Roads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27-Feb-14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2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30-Jan-14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2EE6" w:rsidRPr="002F08B8" w:rsidTr="00572EE6">
        <w:trPr>
          <w:trHeight w:val="3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W019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Access Road to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Limuru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Railway Station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2,200,000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1-Nov-14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22-Aug-14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Juja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Circuit Road leading to Railway Station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Prior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6-Nov-14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lastRenderedPageBreak/>
              <w:t>W021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Supply Installation and Commissioning of Street and Security Lighting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Karuri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720,000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Supply Installation and Commissioning of Street and Security Lighting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Limiru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Kikuyu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9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Supply Installation and Commissioning of Street and Security Lighting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Tala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Mavoko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270,000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2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 xml:space="preserve">Supply Installation and Commissioning of Street and Security Lighting in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Kitengela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Ngong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Ongata</w:t>
            </w:r>
            <w:proofErr w:type="spellEnd"/>
            <w:r w:rsidRPr="002F08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08B8">
              <w:rPr>
                <w:rFonts w:ascii="Times New Roman" w:eastAsia="Times New Roman" w:hAnsi="Times New Roman" w:cs="Times New Roman"/>
              </w:rPr>
              <w:t>Rongai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Supply Installation and Commissioning of Street and Security Lighting Lot 1 Nairobi County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860,000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Supply Installation and Commissioning of Street and Security Lighting Lot 2 Nairobi County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440,000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W027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Supply Installation and Commissioning of Street and Security Lighting Lot 3 Nairobi County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620,000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NCB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Post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14-Sep-14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8B8">
              <w:rPr>
                <w:rFonts w:ascii="Times New Roman" w:eastAsia="Times New Roman" w:hAnsi="Times New Roman" w:cs="Times New Roman"/>
                <w:color w:val="000000"/>
              </w:rPr>
              <w:t>Actual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B0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E6" w:rsidRPr="002F08B8" w:rsidRDefault="00572EE6" w:rsidP="002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8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tbl>
      <w:tblPr>
        <w:tblStyle w:val="TableGrid"/>
        <w:tblW w:w="10474" w:type="dxa"/>
        <w:tblInd w:w="103" w:type="dxa"/>
        <w:tblLook w:val="04A0" w:firstRow="1" w:lastRow="0" w:firstColumn="1" w:lastColumn="0" w:noHBand="0" w:noVBand="1"/>
      </w:tblPr>
      <w:tblGrid>
        <w:gridCol w:w="754"/>
        <w:gridCol w:w="2520"/>
        <w:gridCol w:w="990"/>
        <w:gridCol w:w="1260"/>
        <w:gridCol w:w="1530"/>
        <w:gridCol w:w="990"/>
        <w:gridCol w:w="1350"/>
        <w:gridCol w:w="1080"/>
      </w:tblGrid>
      <w:tr w:rsidR="00572EE6" w:rsidRPr="00503D2E" w:rsidTr="00572EE6">
        <w:trPr>
          <w:trHeight w:val="540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W001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 w:rsidRPr="00503D2E">
              <w:rPr>
                <w:rFonts w:ascii="Times New Roman" w:hAnsi="Times New Roman" w:cs="Times New Roman"/>
              </w:rPr>
              <w:t>Ruiru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Sewerage System (trunk sewer system and reticulation and a waste water treatment plant) 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5-Nov-12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439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23,476,780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5-Dec-12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W003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Construction of NMT facilities in the 13 selected urban areas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25,000,000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17-May-15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W007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Construction of Kikuyu Road 2km Road leading to Railway Station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1-Feb-14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3,100,000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7-Feb-14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W009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 xml:space="preserve">Construction of  loop road 1.6km in </w:t>
            </w:r>
            <w:proofErr w:type="spellStart"/>
            <w:r w:rsidRPr="00503D2E">
              <w:rPr>
                <w:rFonts w:ascii="Times New Roman" w:hAnsi="Times New Roman" w:cs="Times New Roman"/>
              </w:rPr>
              <w:t>Ruiru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going past the </w:t>
            </w:r>
            <w:proofErr w:type="spellStart"/>
            <w:r w:rsidRPr="00503D2E">
              <w:rPr>
                <w:rFonts w:ascii="Times New Roman" w:hAnsi="Times New Roman" w:cs="Times New Roman"/>
              </w:rPr>
              <w:t>Ruiru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Hospital (see Comp. 2)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1-Feb-14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615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1,350,000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29-Jan-14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W010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 w:rsidRPr="00503D2E">
              <w:rPr>
                <w:rFonts w:ascii="Times New Roman" w:hAnsi="Times New Roman" w:cs="Times New Roman"/>
              </w:rPr>
              <w:t>Tala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-Mombasa Road and </w:t>
            </w:r>
            <w:proofErr w:type="spellStart"/>
            <w:r w:rsidRPr="00503D2E">
              <w:rPr>
                <w:rFonts w:ascii="Times New Roman" w:hAnsi="Times New Roman" w:cs="Times New Roman"/>
              </w:rPr>
              <w:t>Kenol-Koma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Rock link roads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51,000,000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15-Sep-15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 w:val="restart"/>
            <w:noWrap/>
            <w:hideMark/>
          </w:tcPr>
          <w:p w:rsidR="00572EE6" w:rsidRPr="00503D2E" w:rsidRDefault="00572EE6" w:rsidP="00503D2E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W012</w:t>
            </w:r>
          </w:p>
        </w:tc>
        <w:tc>
          <w:tcPr>
            <w:tcW w:w="2520" w:type="dxa"/>
            <w:vMerge w:val="restart"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 xml:space="preserve">Construction of Access </w:t>
            </w:r>
            <w:r w:rsidRPr="00503D2E">
              <w:rPr>
                <w:rFonts w:ascii="Times New Roman" w:hAnsi="Times New Roman" w:cs="Times New Roman"/>
              </w:rPr>
              <w:lastRenderedPageBreak/>
              <w:t xml:space="preserve">Road and NMT to </w:t>
            </w:r>
            <w:proofErr w:type="spellStart"/>
            <w:r w:rsidRPr="00503D2E">
              <w:rPr>
                <w:rFonts w:ascii="Times New Roman" w:hAnsi="Times New Roman" w:cs="Times New Roman"/>
              </w:rPr>
              <w:t>Imara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D2E">
              <w:rPr>
                <w:rFonts w:ascii="Times New Roman" w:hAnsi="Times New Roman" w:cs="Times New Roman"/>
              </w:rPr>
              <w:t>Daima</w:t>
            </w:r>
            <w:proofErr w:type="spellEnd"/>
            <w:r w:rsidRPr="00503D2E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lastRenderedPageBreak/>
              <w:t>Planned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2-Dec-13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E6" w:rsidRPr="00503D2E" w:rsidTr="00572EE6">
        <w:trPr>
          <w:trHeight w:val="379"/>
        </w:trPr>
        <w:tc>
          <w:tcPr>
            <w:tcW w:w="754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hideMark/>
          </w:tcPr>
          <w:p w:rsidR="00572EE6" w:rsidRPr="00503D2E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6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4,721,686</w:t>
            </w:r>
          </w:p>
        </w:tc>
        <w:tc>
          <w:tcPr>
            <w:tcW w:w="153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50" w:type="dxa"/>
            <w:noWrap/>
            <w:vAlign w:val="center"/>
            <w:hideMark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  <w:r w:rsidRPr="00503D2E">
              <w:rPr>
                <w:rFonts w:ascii="Times New Roman" w:hAnsi="Times New Roman" w:cs="Times New Roman"/>
              </w:rPr>
              <w:t>10-Dec-13</w:t>
            </w:r>
          </w:p>
        </w:tc>
        <w:tc>
          <w:tcPr>
            <w:tcW w:w="1080" w:type="dxa"/>
            <w:noWrap/>
            <w:vAlign w:val="center"/>
          </w:tcPr>
          <w:p w:rsidR="00572EE6" w:rsidRPr="00503D2E" w:rsidRDefault="00572EE6" w:rsidP="0050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8B8" w:rsidRDefault="002F08B8" w:rsidP="002F08B8">
      <w:pPr>
        <w:rPr>
          <w:rFonts w:ascii="Times New Roman" w:hAnsi="Times New Roman" w:cs="Times New Roman"/>
        </w:rPr>
      </w:pPr>
    </w:p>
    <w:p w:rsidR="002F08B8" w:rsidRDefault="002F08B8" w:rsidP="002F0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B: GOODS</w:t>
      </w:r>
    </w:p>
    <w:tbl>
      <w:tblPr>
        <w:tblStyle w:val="TableGrid"/>
        <w:tblW w:w="10645" w:type="dxa"/>
        <w:tblLayout w:type="fixed"/>
        <w:tblLook w:val="04A0" w:firstRow="1" w:lastRow="0" w:firstColumn="1" w:lastColumn="0" w:noHBand="0" w:noVBand="1"/>
      </w:tblPr>
      <w:tblGrid>
        <w:gridCol w:w="730"/>
        <w:gridCol w:w="2660"/>
        <w:gridCol w:w="977"/>
        <w:gridCol w:w="1243"/>
        <w:gridCol w:w="1525"/>
        <w:gridCol w:w="990"/>
        <w:gridCol w:w="1303"/>
        <w:gridCol w:w="1217"/>
      </w:tblGrid>
      <w:tr w:rsidR="00572EE6" w:rsidRPr="002F08B8" w:rsidTr="00572EE6">
        <w:trPr>
          <w:trHeight w:val="1115"/>
          <w:tblHeader/>
        </w:trPr>
        <w:tc>
          <w:tcPr>
            <w:tcW w:w="730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660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Contract Description</w:t>
            </w:r>
          </w:p>
        </w:tc>
        <w:tc>
          <w:tcPr>
            <w:tcW w:w="977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1243" w:type="dxa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Estimated/ Actual Cost in USD</w:t>
            </w:r>
          </w:p>
        </w:tc>
        <w:tc>
          <w:tcPr>
            <w:tcW w:w="1525" w:type="dxa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Procurement Method</w:t>
            </w:r>
          </w:p>
        </w:tc>
        <w:tc>
          <w:tcPr>
            <w:tcW w:w="990" w:type="dxa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Bank Review (Prior/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8B8">
              <w:rPr>
                <w:rFonts w:ascii="Times New Roman" w:hAnsi="Times New Roman" w:cs="Times New Roman"/>
                <w:b/>
                <w:bCs/>
              </w:rPr>
              <w:t>Post)</w:t>
            </w:r>
          </w:p>
        </w:tc>
        <w:tc>
          <w:tcPr>
            <w:tcW w:w="1303" w:type="dxa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 xml:space="preserve">Submission of bids &amp; Bid opening </w:t>
            </w:r>
          </w:p>
        </w:tc>
        <w:tc>
          <w:tcPr>
            <w:tcW w:w="1217" w:type="dxa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72EE6" w:rsidRPr="002F08B8" w:rsidTr="00572EE6">
        <w:trPr>
          <w:trHeight w:val="379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G001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Purchase of office equipment (desktop computer, laptops, camera, scanner)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30,209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29-Sep-14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02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99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G002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Purchase of office </w:t>
            </w:r>
            <w:proofErr w:type="spellStart"/>
            <w:r w:rsidRPr="002F08B8">
              <w:rPr>
                <w:rFonts w:ascii="Times New Roman" w:hAnsi="Times New Roman" w:cs="Times New Roman"/>
              </w:rPr>
              <w:t>furnitures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(conference table, desks, chairs, bookshelves)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29,900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29-Sep-14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22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G004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Purchase and Installation of GIS Equipment and Software at NMED 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22-Oct-15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79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2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G005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Purchase of operation vehicles for PCT (6 No. (a) 4x4 double cabin pick up 3 No. (b) Utility Vehicles 2 No. and (c) 9 </w:t>
            </w:r>
            <w:proofErr w:type="spellStart"/>
            <w:r w:rsidRPr="002F08B8">
              <w:rPr>
                <w:rFonts w:ascii="Times New Roman" w:hAnsi="Times New Roman" w:cs="Times New Roman"/>
              </w:rPr>
              <w:t>seater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mini bus 1 No. 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440,477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20-Jun-13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2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168,151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26-Jun-13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19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G003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Purchase of fire-fighting Equipment for </w:t>
            </w:r>
            <w:proofErr w:type="spellStart"/>
            <w:r w:rsidRPr="002F08B8">
              <w:rPr>
                <w:rFonts w:ascii="Times New Roman" w:hAnsi="Times New Roman" w:cs="Times New Roman"/>
              </w:rPr>
              <w:t>exisitng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fire stations in Nairobi and 13 </w:t>
            </w:r>
            <w:proofErr w:type="spellStart"/>
            <w:r w:rsidRPr="002F08B8">
              <w:rPr>
                <w:rFonts w:ascii="Times New Roman" w:hAnsi="Times New Roman" w:cs="Times New Roman"/>
              </w:rPr>
              <w:t>slected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urban areas (a) 10,000 </w:t>
            </w:r>
            <w:proofErr w:type="spellStart"/>
            <w:r w:rsidRPr="002F08B8">
              <w:rPr>
                <w:rFonts w:ascii="Times New Roman" w:hAnsi="Times New Roman" w:cs="Times New Roman"/>
              </w:rPr>
              <w:t>litres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7 No. (b)  5,000 </w:t>
            </w:r>
            <w:proofErr w:type="spellStart"/>
            <w:r w:rsidRPr="002F08B8">
              <w:rPr>
                <w:rFonts w:ascii="Times New Roman" w:hAnsi="Times New Roman" w:cs="Times New Roman"/>
              </w:rPr>
              <w:t>litres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7 No 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19-Apr-13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60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5,147,132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27-Jun-13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2"/>
        </w:trPr>
        <w:tc>
          <w:tcPr>
            <w:tcW w:w="730" w:type="dxa"/>
            <w:vMerge w:val="restart"/>
            <w:hideMark/>
          </w:tcPr>
          <w:p w:rsidR="00572EE6" w:rsidRPr="00FF2F0D" w:rsidRDefault="00572EE6" w:rsidP="002F08B8">
            <w:pPr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G004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0" w:type="dxa"/>
            <w:vMerge w:val="restart"/>
            <w:hideMark/>
          </w:tcPr>
          <w:p w:rsidR="00572EE6" w:rsidRPr="00FF2F0D" w:rsidRDefault="00572EE6">
            <w:pPr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 xml:space="preserve">Purchase and Installation of GIS Equipment and Software in Selected Counties 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22-Oct-15</w:t>
            </w:r>
          </w:p>
        </w:tc>
        <w:tc>
          <w:tcPr>
            <w:tcW w:w="1217" w:type="dxa"/>
            <w:noWrap/>
          </w:tcPr>
          <w:p w:rsidR="00572EE6" w:rsidRPr="00A51FE8" w:rsidRDefault="00572EE6" w:rsidP="002F08B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2EE6" w:rsidRPr="002F08B8" w:rsidTr="00572EE6">
        <w:trPr>
          <w:trHeight w:val="432"/>
        </w:trPr>
        <w:tc>
          <w:tcPr>
            <w:tcW w:w="730" w:type="dxa"/>
            <w:vMerge/>
            <w:hideMark/>
          </w:tcPr>
          <w:p w:rsidR="00572EE6" w:rsidRPr="00FF2F0D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FF2F0D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FF2F0D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vAlign w:val="center"/>
            <w:hideMark/>
          </w:tcPr>
          <w:p w:rsidR="00572EE6" w:rsidRPr="00FF2F0D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noWrap/>
          </w:tcPr>
          <w:p w:rsidR="00572EE6" w:rsidRPr="00A51FE8" w:rsidRDefault="00572EE6" w:rsidP="002F08B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2EE6" w:rsidRPr="002F08B8" w:rsidTr="00572EE6">
        <w:trPr>
          <w:trHeight w:val="360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G006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Purchase of 3 Water Bowsers to serve the 3 Fire Stations within Nairobi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29-Oct-13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60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226,744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27-Sep-13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30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G007</w:t>
            </w:r>
          </w:p>
        </w:tc>
        <w:tc>
          <w:tcPr>
            <w:tcW w:w="2660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Supply and Delivery of Vehicles for NCC Project Management Unit (1 No. (a) 4x4 double cabin pick up 1 No. and (b) 9 </w:t>
            </w:r>
            <w:proofErr w:type="spellStart"/>
            <w:r w:rsidRPr="002F08B8">
              <w:rPr>
                <w:rFonts w:ascii="Times New Roman" w:hAnsi="Times New Roman" w:cs="Times New Roman"/>
              </w:rPr>
              <w:t>seater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mini bus 1 No.) </w:t>
            </w: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15-Aug-14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73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4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03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22-Aug-14</w:t>
            </w:r>
          </w:p>
        </w:tc>
        <w:tc>
          <w:tcPr>
            <w:tcW w:w="1217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</w:tbl>
    <w:p w:rsidR="002F08B8" w:rsidRDefault="002F08B8" w:rsidP="002F08B8">
      <w:pPr>
        <w:rPr>
          <w:rFonts w:ascii="Times New Roman" w:hAnsi="Times New Roman" w:cs="Times New Roman"/>
        </w:rPr>
      </w:pPr>
    </w:p>
    <w:p w:rsidR="00572EE6" w:rsidRDefault="00572EE6" w:rsidP="002F08B8">
      <w:pPr>
        <w:rPr>
          <w:rFonts w:ascii="Times New Roman" w:hAnsi="Times New Roman" w:cs="Times New Roman"/>
        </w:rPr>
      </w:pPr>
    </w:p>
    <w:p w:rsidR="00572EE6" w:rsidRDefault="00572EE6" w:rsidP="002F08B8">
      <w:pPr>
        <w:rPr>
          <w:rFonts w:ascii="Times New Roman" w:hAnsi="Times New Roman" w:cs="Times New Roman"/>
        </w:rPr>
      </w:pPr>
    </w:p>
    <w:p w:rsidR="00572EE6" w:rsidRDefault="00572EE6" w:rsidP="002F08B8">
      <w:pPr>
        <w:rPr>
          <w:rFonts w:ascii="Times New Roman" w:hAnsi="Times New Roman" w:cs="Times New Roman"/>
        </w:rPr>
      </w:pPr>
    </w:p>
    <w:p w:rsidR="00572EE6" w:rsidRPr="002F08B8" w:rsidRDefault="00572EE6" w:rsidP="002F08B8">
      <w:pPr>
        <w:rPr>
          <w:rFonts w:ascii="Times New Roman" w:hAnsi="Times New Roman" w:cs="Times New Roman"/>
        </w:rPr>
      </w:pPr>
    </w:p>
    <w:p w:rsidR="002F08B8" w:rsidRPr="002F08B8" w:rsidRDefault="002F08B8" w:rsidP="002F0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C: CONSULTANCY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373"/>
        <w:gridCol w:w="974"/>
        <w:gridCol w:w="1328"/>
        <w:gridCol w:w="1061"/>
        <w:gridCol w:w="901"/>
        <w:gridCol w:w="1328"/>
        <w:gridCol w:w="1072"/>
      </w:tblGrid>
      <w:tr w:rsidR="00572EE6" w:rsidRPr="002F08B8" w:rsidTr="00572EE6">
        <w:trPr>
          <w:trHeight w:val="480"/>
          <w:tblHeader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Consultancy Description</w:t>
            </w:r>
          </w:p>
        </w:tc>
        <w:tc>
          <w:tcPr>
            <w:tcW w:w="974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1328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Estimated/ Actual Cost in USD</w:t>
            </w:r>
          </w:p>
        </w:tc>
        <w:tc>
          <w:tcPr>
            <w:tcW w:w="1061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Selection  Method</w:t>
            </w:r>
          </w:p>
        </w:tc>
        <w:tc>
          <w:tcPr>
            <w:tcW w:w="901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Review by Bank (Prior/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8B8">
              <w:rPr>
                <w:rFonts w:ascii="Times New Roman" w:hAnsi="Times New Roman" w:cs="Times New Roman"/>
                <w:b/>
                <w:bCs/>
              </w:rPr>
              <w:t>Post)</w:t>
            </w:r>
          </w:p>
        </w:tc>
        <w:tc>
          <w:tcPr>
            <w:tcW w:w="1328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 w:rsidRPr="002F08B8">
              <w:rPr>
                <w:rFonts w:ascii="Times New Roman" w:hAnsi="Times New Roman" w:cs="Times New Roman"/>
                <w:b/>
                <w:bCs/>
              </w:rPr>
              <w:t>RFP submission &amp; Opening</w:t>
            </w:r>
          </w:p>
        </w:tc>
        <w:tc>
          <w:tcPr>
            <w:tcW w:w="1072" w:type="dxa"/>
            <w:vMerge w:val="restart"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72EE6" w:rsidRPr="002F08B8" w:rsidTr="00572EE6">
        <w:trPr>
          <w:trHeight w:val="900"/>
          <w:tblHeader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Feasibility Study, Design and Bidding Documents for Energy Audit in the Five Counties in the Nairobi Metropolitan Region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15-Aug-14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2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Analysis of human resources capacity needs associated with the new county mandates within the NMR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14-Sep-15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Carrying out ICT and GIS Needs and ICT Assessment in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MoNMED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Counties within Nairobi Metropolitan Region (NMR)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8-Sep-12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389,412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Integrated Strategic Urban Development Plans for 12 Towns in 4 Clusters within the Nairobi Metropolitan Region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E85EBB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9-Oct-12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E85EBB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1,731,548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Consultancy for Establishment of a Physical Street Address System for Nairobi City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1,200,000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9-Oct-12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6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Establishment of GIS-Based Support to the Local Property Tax Reform Efforts for Nairobi City County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2,000,000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9-Sep-13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Consultancy for Establishment of a Physical Address System for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Machakos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1,500,000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12-Aug-13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2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Consultancy Services for Feasibility Study and Formulation of an Urban Renewal Spatial Plan for Nairobi </w:t>
            </w:r>
            <w:proofErr w:type="spellStart"/>
            <w:r w:rsidRPr="002F08B8">
              <w:rPr>
                <w:rFonts w:ascii="Times New Roman" w:hAnsi="Times New Roman" w:cs="Times New Roman"/>
              </w:rPr>
              <w:t>Eastlands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2,000,000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25-Oct-13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1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Consulting Services For Preparation of Integrated Strategic Development Plan for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Muranga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Counties within the Nairobi Metropolitan Region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4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8-Aug-14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feasibilty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studies, final designs and bidding documents for security/street lighting for selected 13 urban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centres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within the NMR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31-Oct-11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183,212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22-Nov-11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feasibilty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studies, final designs and bidding documents for disaster preparedness and response systems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23-Nov-12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187,081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23-Nov-12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9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feasibilty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studies, final designs and bidding documents for storm water </w:t>
            </w:r>
            <w:r w:rsidRPr="002F08B8">
              <w:rPr>
                <w:rFonts w:ascii="Times New Roman" w:hAnsi="Times New Roman" w:cs="Times New Roman"/>
              </w:rPr>
              <w:lastRenderedPageBreak/>
              <w:t>drainage in Nairobi City (</w:t>
            </w:r>
            <w:proofErr w:type="spellStart"/>
            <w:r w:rsidRPr="002F08B8">
              <w:rPr>
                <w:rFonts w:ascii="Times New Roman" w:hAnsi="Times New Roman" w:cs="Times New Roman"/>
              </w:rPr>
              <w:t>Dagoretti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Langata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CBD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Embakasi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(CBD and west of CBD),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Mavoko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Ongata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Rongai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township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30-Aug-12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6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311,000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29-Aug-12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asset inventory of key basic infrastructure in each of the three counties,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Machakos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Kajiado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7-Mar-15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0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Supervision of installation of street lighting for selected 13 urban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centres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within NMR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1-Feb-15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0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9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Revenue Enhancement studies for 4 selected counties (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Machakos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Kajiado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Muranga</w:t>
            </w:r>
            <w:proofErr w:type="spellEnd"/>
            <w:r w:rsidRPr="002F08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4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Feasibility Studies, Development of Project Designs, Bidding Documents and Supervision of Markets  in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Ongata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Rongai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Juja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Ruiru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town.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5-Sep-13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7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13-Jun-14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85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2F08B8">
              <w:rPr>
                <w:rFonts w:ascii="Times New Roman" w:hAnsi="Times New Roman" w:cs="Times New Roman"/>
              </w:rPr>
              <w:t>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Madaraka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), 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Githurai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iii.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Kihara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iv. Kikuyu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22-Jan-14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9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13-Jun-14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90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2F08B8">
              <w:rPr>
                <w:rFonts w:ascii="Times New Roman" w:hAnsi="Times New Roman" w:cs="Times New Roman"/>
              </w:rPr>
              <w:t>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Kitengela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Ngong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iii.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Tala</w:t>
            </w:r>
            <w:proofErr w:type="spellEnd"/>
            <w:r w:rsidRPr="002F08B8">
              <w:rPr>
                <w:rFonts w:ascii="Times New Roman" w:hAnsi="Times New Roman" w:cs="Times New Roman"/>
              </w:rPr>
              <w:t>/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Kangundo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iv.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Muthurwa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22-Jan-14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5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18-Jul-14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84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2F08B8">
              <w:rPr>
                <w:rFonts w:ascii="Times New Roman" w:hAnsi="Times New Roman" w:cs="Times New Roman"/>
              </w:rPr>
              <w:t>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Karandini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Jogoo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Road, and iii.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Kandgemi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17-Nov-14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6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4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proofErr w:type="spellStart"/>
            <w:r w:rsidRPr="002F08B8">
              <w:rPr>
                <w:rFonts w:ascii="Times New Roman" w:hAnsi="Times New Roman" w:cs="Times New Roman"/>
              </w:rPr>
              <w:t>Interdisplinary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Land Use and Transport Analysis including selected detailed designs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21-Feb-13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1,353,358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11-Sep-13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82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Carrying out Feasibility Studies and Preparation of Detailed Designs and Tender Documents for Non-Motorized Transport (NMT) Facilities in Area 1 - Nairobi,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Tala-Kagundo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Juja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Ruiru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lastRenderedPageBreak/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Karuri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within the Nairobi Metropolitan Region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230,000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7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4-Jul-14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feasibilty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studies, final designs and bidding documents for integrated solid waste management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infrastuctural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development for Nairobi Metropolitan Region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20-Oct-11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4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501,681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12-Nov-13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waste pickers development plan and its implementation for selected 13 urban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centres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within the NMR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FF4E50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1-Nov-15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FF4E50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for detailed design of public infrastructure around commuter rail stations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2,000,000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6-Dec-15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an Integrated Urban Water Management Plan for the Nairobi Metropolitan Region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12-Dec-12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21-Aug-13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Consultancy Services for Preparation of Feasibility Studies, Detailed Designs and Tender Documentation for Effecting Alternative Traffic Management in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Thika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Athi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River,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Ongata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Rongai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Kitengela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towns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26-Oct-12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9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99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Preliminary and Detailed Engineering Designs, Specifications, Bills of Quantities, Bidding Documents and Carrying out Construction Supervision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Tala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-Mombasa Road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Kenol-Koma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Rock link roads.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14-May-13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2,322,109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19-Dec-13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Consultancy Services on Identification, Design and Supervision of Rehabilitation Works at the </w:t>
            </w:r>
            <w:proofErr w:type="spellStart"/>
            <w:r w:rsidRPr="002F08B8">
              <w:rPr>
                <w:rFonts w:ascii="Times New Roman" w:hAnsi="Times New Roman" w:cs="Times New Roman"/>
              </w:rPr>
              <w:t>Limuru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Sewerage Treatment Plant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4-Oct-14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2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CQS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10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Carrying out Feasibility Studies and Preparation of Detailed Designs and Tender Documents for Non-Motorized Transport (NMT) Facilities in Area 2 - </w:t>
            </w:r>
            <w:proofErr w:type="spellStart"/>
            <w:r w:rsidRPr="002F08B8">
              <w:rPr>
                <w:rFonts w:ascii="Times New Roman" w:hAnsi="Times New Roman" w:cs="Times New Roman"/>
              </w:rPr>
              <w:t>Limuru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Kikuyu,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Mavoko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Kitengela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Ngong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F08B8">
              <w:rPr>
                <w:rFonts w:ascii="Times New Roman" w:hAnsi="Times New Roman" w:cs="Times New Roman"/>
              </w:rPr>
              <w:t>Ongata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8">
              <w:rPr>
                <w:rFonts w:ascii="Times New Roman" w:hAnsi="Times New Roman" w:cs="Times New Roman"/>
              </w:rPr>
              <w:t>Rongai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within the Nairobi Metropolitan Region.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230,000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26-Nov-13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822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11-Jul-14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Consulting Services For Integrated </w:t>
            </w:r>
            <w:r w:rsidRPr="002F08B8">
              <w:rPr>
                <w:rFonts w:ascii="Times New Roman" w:hAnsi="Times New Roman" w:cs="Times New Roman"/>
              </w:rPr>
              <w:lastRenderedPageBreak/>
              <w:t xml:space="preserve">Action Plan for the Preparation of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Konza-Kenol-Kangundo-Tala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Komarock-Ruai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11-Nov-13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3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20-Jun-14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70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Consultancy for Development of a Framework for the Establishment of a Solid Waste Management Authority in Selected Counties within the Nairobi Metropolitan Region (NMR)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31-Mar-14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60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18-Jul-14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2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Re-Planning the Nairobi Railway Station and surrounding areas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8-Dec-14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52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feasibility studies and detailed designs for selected roads and bus park around Nairobi Railway Station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2,500,000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14-Nov-14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99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Assistant to Program Coordinator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2-Aug-11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80,974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6-Sep-11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Assistant to Program Coordinator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Environmental &amp; Social Management (Plan) Framework (ESMF)                                                                                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1-Feb-11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43,000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2-Jun-11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3" w:type="dxa"/>
            <w:vMerge w:val="restart"/>
            <w:noWrap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Resettlement Policy Framework   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9-Jun-11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41,250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13-Apr-11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Preparation of Operational Manual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28-Jan-11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2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44,000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5-Dec-11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Preparation of a Communications Strategy for the Nairobi Metropolitan Service Improvement Project (</w:t>
            </w:r>
            <w:proofErr w:type="spellStart"/>
            <w:r w:rsidRPr="002F08B8">
              <w:rPr>
                <w:rFonts w:ascii="Times New Roman" w:hAnsi="Times New Roman" w:cs="Times New Roman"/>
              </w:rPr>
              <w:t>NaMSIP</w:t>
            </w:r>
            <w:proofErr w:type="spellEnd"/>
            <w:r w:rsidRPr="002F08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17-Oct-12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166,756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21-Aug-13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Environmental Consultant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6-Sep-12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35,100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28-Aug-13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3" w:type="dxa"/>
            <w:vMerge w:val="restart"/>
            <w:noWrap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Procurement Consultant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2-Mar-13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45,500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17-Jul-13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62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Technical Assistance (Urban Sector) for the Implementation of World Bank-Financed Projects at the Nairobi City County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18-Oct-13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480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5-Nov-13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Technical Assistance for the Implementation of World Bank-Financed Projects at the </w:t>
            </w:r>
            <w:proofErr w:type="spellStart"/>
            <w:r w:rsidRPr="002F08B8">
              <w:rPr>
                <w:rFonts w:ascii="Times New Roman" w:hAnsi="Times New Roman" w:cs="Times New Roman"/>
              </w:rPr>
              <w:t>Kiambu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County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72,000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29-Aug-14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Conducting Environmental &amp; Social Impact Assessment for </w:t>
            </w:r>
            <w:proofErr w:type="spellStart"/>
            <w:r w:rsidRPr="002F08B8">
              <w:rPr>
                <w:rFonts w:ascii="Times New Roman" w:hAnsi="Times New Roman" w:cs="Times New Roman"/>
              </w:rPr>
              <w:t>NaMSIP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Sub-Projects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27-Nov-13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27-Apr-14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73" w:type="dxa"/>
            <w:vMerge w:val="restart"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 xml:space="preserve">Consulting on RAP on </w:t>
            </w:r>
            <w:proofErr w:type="spellStart"/>
            <w:r w:rsidRPr="002F08B8">
              <w:rPr>
                <w:rFonts w:ascii="Times New Roman" w:hAnsi="Times New Roman" w:cs="Times New Roman"/>
              </w:rPr>
              <w:t>NaMSIP</w:t>
            </w:r>
            <w:proofErr w:type="spellEnd"/>
            <w:r w:rsidRPr="002F08B8">
              <w:rPr>
                <w:rFonts w:ascii="Times New Roman" w:hAnsi="Times New Roman" w:cs="Times New Roman"/>
              </w:rPr>
              <w:t xml:space="preserve"> </w:t>
            </w:r>
            <w:r w:rsidRPr="002F08B8">
              <w:rPr>
                <w:rFonts w:ascii="Times New Roman" w:hAnsi="Times New Roman" w:cs="Times New Roman"/>
              </w:rPr>
              <w:lastRenderedPageBreak/>
              <w:t xml:space="preserve">sub-projects </w:t>
            </w: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lastRenderedPageBreak/>
              <w:t>Planned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2,600,000</w:t>
            </w: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QCBS</w:t>
            </w: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Prior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27-Nov-13</w:t>
            </w:r>
          </w:p>
        </w:tc>
        <w:tc>
          <w:tcPr>
            <w:tcW w:w="1072" w:type="dxa"/>
            <w:noWrap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</w:p>
        </w:tc>
      </w:tr>
      <w:tr w:rsidR="00572EE6" w:rsidRPr="002F08B8" w:rsidTr="00572EE6">
        <w:trPr>
          <w:trHeight w:val="315"/>
        </w:trPr>
        <w:tc>
          <w:tcPr>
            <w:tcW w:w="540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hideMark/>
          </w:tcPr>
          <w:p w:rsidR="00572EE6" w:rsidRPr="002F08B8" w:rsidRDefault="0057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:rsidR="00572EE6" w:rsidRPr="002F08B8" w:rsidRDefault="00572EE6" w:rsidP="00B0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572EE6" w:rsidRPr="002F08B8" w:rsidRDefault="00572EE6" w:rsidP="002F08B8">
            <w:pPr>
              <w:rPr>
                <w:rFonts w:ascii="Times New Roman" w:hAnsi="Times New Roman" w:cs="Times New Roman"/>
              </w:rPr>
            </w:pPr>
            <w:r w:rsidRPr="002F08B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F08B8" w:rsidRPr="002F08B8" w:rsidRDefault="002F08B8" w:rsidP="002F08B8">
      <w:pPr>
        <w:rPr>
          <w:rFonts w:ascii="Times New Roman" w:hAnsi="Times New Roman" w:cs="Times New Roman"/>
        </w:rPr>
      </w:pPr>
    </w:p>
    <w:sectPr w:rsidR="002F08B8" w:rsidRPr="002F08B8" w:rsidSect="00374FEF">
      <w:footerReference w:type="default" r:id="rId8"/>
      <w:pgSz w:w="11909" w:h="16834" w:code="9"/>
      <w:pgMar w:top="1152" w:right="576" w:bottom="129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0D" w:rsidRDefault="00FF2F0D" w:rsidP="00F95A4E">
      <w:pPr>
        <w:spacing w:after="0" w:line="240" w:lineRule="auto"/>
      </w:pPr>
      <w:r>
        <w:separator/>
      </w:r>
    </w:p>
  </w:endnote>
  <w:endnote w:type="continuationSeparator" w:id="0">
    <w:p w:rsidR="00FF2F0D" w:rsidRDefault="00FF2F0D" w:rsidP="00F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055489"/>
      <w:docPartObj>
        <w:docPartGallery w:val="Page Numbers (Bottom of Page)"/>
        <w:docPartUnique/>
      </w:docPartObj>
    </w:sdtPr>
    <w:sdtEndPr/>
    <w:sdtContent>
      <w:sdt>
        <w:sdtPr>
          <w:id w:val="580102193"/>
          <w:docPartObj>
            <w:docPartGallery w:val="Page Numbers (Top of Page)"/>
            <w:docPartUnique/>
          </w:docPartObj>
        </w:sdtPr>
        <w:sdtEndPr/>
        <w:sdtContent>
          <w:p w:rsidR="00FF2F0D" w:rsidRDefault="00FF2F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B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2F0D" w:rsidRDefault="00FF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0D" w:rsidRDefault="00FF2F0D" w:rsidP="00F95A4E">
      <w:pPr>
        <w:spacing w:after="0" w:line="240" w:lineRule="auto"/>
      </w:pPr>
      <w:r>
        <w:separator/>
      </w:r>
    </w:p>
  </w:footnote>
  <w:footnote w:type="continuationSeparator" w:id="0">
    <w:p w:rsidR="00FF2F0D" w:rsidRDefault="00FF2F0D" w:rsidP="00F9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D6"/>
    <w:multiLevelType w:val="hybridMultilevel"/>
    <w:tmpl w:val="872E5694"/>
    <w:lvl w:ilvl="0" w:tplc="E9D089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1620F"/>
    <w:multiLevelType w:val="hybridMultilevel"/>
    <w:tmpl w:val="2D8E1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54A"/>
    <w:multiLevelType w:val="hybridMultilevel"/>
    <w:tmpl w:val="AA74AAA4"/>
    <w:lvl w:ilvl="0" w:tplc="6A3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3365F"/>
    <w:multiLevelType w:val="hybridMultilevel"/>
    <w:tmpl w:val="BD1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7064"/>
    <w:multiLevelType w:val="hybridMultilevel"/>
    <w:tmpl w:val="F8988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F"/>
    <w:rsid w:val="000C6BD0"/>
    <w:rsid w:val="000D62E4"/>
    <w:rsid w:val="001520F5"/>
    <w:rsid w:val="001761E5"/>
    <w:rsid w:val="001D5B79"/>
    <w:rsid w:val="00230B26"/>
    <w:rsid w:val="002459E6"/>
    <w:rsid w:val="002B62CE"/>
    <w:rsid w:val="002C23BF"/>
    <w:rsid w:val="002F08B8"/>
    <w:rsid w:val="00374FEF"/>
    <w:rsid w:val="0039143F"/>
    <w:rsid w:val="0047248B"/>
    <w:rsid w:val="00477A98"/>
    <w:rsid w:val="004D1FD6"/>
    <w:rsid w:val="004D2093"/>
    <w:rsid w:val="00503D2E"/>
    <w:rsid w:val="00572EE6"/>
    <w:rsid w:val="005A0C73"/>
    <w:rsid w:val="00756132"/>
    <w:rsid w:val="00801DA2"/>
    <w:rsid w:val="00824921"/>
    <w:rsid w:val="008F1048"/>
    <w:rsid w:val="008F18BF"/>
    <w:rsid w:val="008F7C51"/>
    <w:rsid w:val="00962815"/>
    <w:rsid w:val="009958DB"/>
    <w:rsid w:val="00A51FE8"/>
    <w:rsid w:val="00A84253"/>
    <w:rsid w:val="00A94FFA"/>
    <w:rsid w:val="00AC4D41"/>
    <w:rsid w:val="00B04406"/>
    <w:rsid w:val="00B20A4A"/>
    <w:rsid w:val="00BE497D"/>
    <w:rsid w:val="00C81F53"/>
    <w:rsid w:val="00CA332C"/>
    <w:rsid w:val="00D156E6"/>
    <w:rsid w:val="00D772E7"/>
    <w:rsid w:val="00E7552E"/>
    <w:rsid w:val="00E85EBB"/>
    <w:rsid w:val="00F1670D"/>
    <w:rsid w:val="00F5658F"/>
    <w:rsid w:val="00F81BE5"/>
    <w:rsid w:val="00F95A4E"/>
    <w:rsid w:val="00FA28DD"/>
    <w:rsid w:val="00FA71D3"/>
    <w:rsid w:val="00FB5E6D"/>
    <w:rsid w:val="00FF2F0D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4E"/>
  </w:style>
  <w:style w:type="paragraph" w:styleId="Footer">
    <w:name w:val="footer"/>
    <w:basedOn w:val="Normal"/>
    <w:link w:val="FooterChar"/>
    <w:uiPriority w:val="99"/>
    <w:unhideWhenUsed/>
    <w:rsid w:val="00F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4E"/>
  </w:style>
  <w:style w:type="paragraph" w:styleId="BalloonText">
    <w:name w:val="Balloon Text"/>
    <w:basedOn w:val="Normal"/>
    <w:link w:val="BalloonTextChar"/>
    <w:uiPriority w:val="99"/>
    <w:semiHidden/>
    <w:unhideWhenUsed/>
    <w:rsid w:val="00A8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4E"/>
  </w:style>
  <w:style w:type="paragraph" w:styleId="Footer">
    <w:name w:val="footer"/>
    <w:basedOn w:val="Normal"/>
    <w:link w:val="FooterChar"/>
    <w:uiPriority w:val="99"/>
    <w:unhideWhenUsed/>
    <w:rsid w:val="00F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4E"/>
  </w:style>
  <w:style w:type="paragraph" w:styleId="BalloonText">
    <w:name w:val="Balloon Text"/>
    <w:basedOn w:val="Normal"/>
    <w:link w:val="BalloonTextChar"/>
    <w:uiPriority w:val="99"/>
    <w:semiHidden/>
    <w:unhideWhenUsed/>
    <w:rsid w:val="00A8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N. Karuiru</dc:creator>
  <cp:lastModifiedBy>Jurgita Campbell</cp:lastModifiedBy>
  <cp:revision>3</cp:revision>
  <cp:lastPrinted>2014-09-15T18:34:00Z</cp:lastPrinted>
  <dcterms:created xsi:type="dcterms:W3CDTF">2014-09-15T07:17:00Z</dcterms:created>
  <dcterms:modified xsi:type="dcterms:W3CDTF">2014-09-15T18:34:00Z</dcterms:modified>
</cp:coreProperties>
</file>