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76BA4" w14:textId="72671206" w:rsidR="001345E7" w:rsidRPr="00441401" w:rsidRDefault="00B47ACA" w:rsidP="001345E7">
      <w:pPr>
        <w:jc w:val="center"/>
        <w:rPr>
          <w:rFonts w:ascii="Times New Roman" w:hAnsi="Times New Roman"/>
          <w:b/>
          <w:u w:val="single"/>
          <w:lang w:val="en-US"/>
        </w:rPr>
      </w:pPr>
      <w:r>
        <w:rPr>
          <w:rFonts w:ascii="Times New Roman" w:hAnsi="Times New Roman"/>
          <w:b/>
          <w:noProof/>
          <w:u w:val="single"/>
          <w:lang w:val="en-US" w:eastAsia="en-US"/>
        </w:rPr>
        <mc:AlternateContent>
          <mc:Choice Requires="wps">
            <w:drawing>
              <wp:anchor distT="0" distB="0" distL="114300" distR="114300" simplePos="0" relativeHeight="251725312" behindDoc="0" locked="0" layoutInCell="1" allowOverlap="1" wp14:anchorId="772B6D62" wp14:editId="42026ED9">
                <wp:simplePos x="0" y="0"/>
                <wp:positionH relativeFrom="column">
                  <wp:posOffset>4621856</wp:posOffset>
                </wp:positionH>
                <wp:positionV relativeFrom="paragraph">
                  <wp:posOffset>-608578</wp:posOffset>
                </wp:positionV>
                <wp:extent cx="1776560" cy="423747"/>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6560" cy="4237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3900B" w14:textId="7263405D" w:rsidR="00B47ACA" w:rsidRPr="00B47ACA" w:rsidRDefault="00B47ACA">
                            <w:pPr>
                              <w:rPr>
                                <w:rFonts w:ascii="Arial" w:hAnsi="Arial" w:cs="Arial"/>
                                <w:sz w:val="44"/>
                                <w:szCs w:val="44"/>
                                <w:lang w:val="en-US"/>
                              </w:rPr>
                            </w:pPr>
                            <w:r>
                              <w:rPr>
                                <w:rFonts w:ascii="Arial" w:hAnsi="Arial" w:cs="Arial"/>
                                <w:sz w:val="44"/>
                                <w:szCs w:val="44"/>
                                <w:lang w:val="en-US"/>
                              </w:rPr>
                              <w:t>ACS7863 v1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3.95pt;margin-top:-47.9pt;width:139.9pt;height:33.35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" fillcolor="white [3201]" stroked="f" strokeweight=".5pt">
                <v:textbox>
                  <w:txbxContent>
                    <w:p w14:paraId="3AB3900B" w14:textId="7263405D" w:rsidR="00B47ACA" w:rsidRPr="00B47ACA" w:rsidRDefault="00B47ACA">
                      <w:pPr>
                        <w:rPr>
                          <w:rFonts w:ascii="Arial" w:hAnsi="Arial" w:cs="Arial"/>
                          <w:sz w:val="44"/>
                          <w:szCs w:val="44"/>
                          <w:lang w:val="en-US"/>
                        </w:rPr>
                      </w:pPr>
                      <w:r>
                        <w:rPr>
                          <w:rFonts w:ascii="Arial" w:hAnsi="Arial" w:cs="Arial"/>
                          <w:sz w:val="44"/>
                          <w:szCs w:val="44"/>
                          <w:lang w:val="en-US"/>
                        </w:rPr>
                        <w:t>ACS7863 v1</w:t>
                      </w:r>
                      <w:bookmarkStart w:id="1" w:name="_GoBack"/>
                      <w:bookmarkEnd w:id="1"/>
                    </w:p>
                  </w:txbxContent>
                </v:textbox>
              </v:shape>
            </w:pict>
          </mc:Fallback>
        </mc:AlternateContent>
      </w:r>
    </w:p>
    <w:p w14:paraId="30C939FC" w14:textId="77777777" w:rsidR="001345E7" w:rsidRPr="00441401" w:rsidRDefault="001345E7" w:rsidP="001345E7">
      <w:pPr>
        <w:jc w:val="center"/>
        <w:rPr>
          <w:rFonts w:ascii="Times New Roman" w:hAnsi="Times New Roman"/>
          <w:b/>
          <w:u w:val="single"/>
          <w:lang w:val="en-US"/>
        </w:rPr>
      </w:pPr>
    </w:p>
    <w:p w14:paraId="32C2565C" w14:textId="77777777" w:rsidR="001345E7" w:rsidRPr="00441401" w:rsidRDefault="001345E7" w:rsidP="001345E7">
      <w:pPr>
        <w:jc w:val="center"/>
        <w:rPr>
          <w:rFonts w:ascii="Times New Roman" w:hAnsi="Times New Roman"/>
          <w:b/>
          <w:u w:val="single"/>
          <w:lang w:val="en-US"/>
        </w:rPr>
      </w:pPr>
    </w:p>
    <w:p w14:paraId="6477CAC8" w14:textId="77777777" w:rsidR="001345E7" w:rsidRPr="00441401" w:rsidRDefault="001345E7" w:rsidP="001345E7">
      <w:pPr>
        <w:jc w:val="center"/>
        <w:rPr>
          <w:rFonts w:ascii="Times New Roman" w:hAnsi="Times New Roman"/>
          <w:b/>
          <w:u w:val="single"/>
          <w:lang w:val="en-US"/>
        </w:rPr>
      </w:pPr>
    </w:p>
    <w:p w14:paraId="62AB3FCF" w14:textId="77777777" w:rsidR="001345E7" w:rsidRPr="00441401" w:rsidRDefault="001345E7" w:rsidP="001345E7">
      <w:pPr>
        <w:jc w:val="center"/>
        <w:rPr>
          <w:rFonts w:ascii="Times New Roman" w:hAnsi="Times New Roman"/>
          <w:b/>
          <w:u w:val="single"/>
          <w:lang w:val="en-US"/>
        </w:rPr>
      </w:pPr>
    </w:p>
    <w:p w14:paraId="5EBBCA47" w14:textId="77777777" w:rsidR="001345E7" w:rsidRPr="00441401" w:rsidRDefault="001345E7" w:rsidP="001345E7">
      <w:pPr>
        <w:jc w:val="center"/>
        <w:rPr>
          <w:rFonts w:ascii="Times New Roman" w:hAnsi="Times New Roman"/>
          <w:b/>
          <w:u w:val="single"/>
          <w:lang w:val="en-US"/>
        </w:rPr>
      </w:pPr>
    </w:p>
    <w:p w14:paraId="654BFD14" w14:textId="77777777" w:rsidR="001345E7" w:rsidRPr="00441401" w:rsidRDefault="001345E7" w:rsidP="001345E7">
      <w:pPr>
        <w:jc w:val="center"/>
        <w:rPr>
          <w:rFonts w:ascii="Times New Roman" w:hAnsi="Times New Roman"/>
          <w:b/>
          <w:u w:val="single"/>
          <w:lang w:val="en-US"/>
        </w:rPr>
      </w:pPr>
    </w:p>
    <w:p w14:paraId="7E03B3B4" w14:textId="1425719E" w:rsidR="00D3303A" w:rsidRPr="00441401" w:rsidRDefault="009D4E28" w:rsidP="001345E7">
      <w:pPr>
        <w:jc w:val="center"/>
        <w:rPr>
          <w:rFonts w:ascii="Times New Roman" w:hAnsi="Times New Roman"/>
          <w:b/>
        </w:rPr>
      </w:pPr>
      <w:r w:rsidRPr="00441401">
        <w:rPr>
          <w:rFonts w:ascii="Times New Roman" w:hAnsi="Times New Roman"/>
          <w:b/>
        </w:rPr>
        <w:t xml:space="preserve">ГЕНДЕРНЫЕ ПРОБЛЕМЫ В РОССИИ </w:t>
      </w:r>
      <w:r w:rsidR="001345E7" w:rsidRPr="00441401">
        <w:rPr>
          <w:rFonts w:ascii="Times New Roman" w:hAnsi="Times New Roman"/>
          <w:b/>
        </w:rPr>
        <w:br/>
      </w:r>
      <w:r w:rsidRPr="00441401">
        <w:rPr>
          <w:rFonts w:ascii="Times New Roman" w:hAnsi="Times New Roman"/>
          <w:b/>
        </w:rPr>
        <w:t>ПО НАЦИОН</w:t>
      </w:r>
      <w:r w:rsidR="001345E7" w:rsidRPr="00441401">
        <w:rPr>
          <w:rFonts w:ascii="Times New Roman" w:hAnsi="Times New Roman"/>
          <w:b/>
        </w:rPr>
        <w:t>АЛЬНЫМ ПУБЛИКАЦИЯМ</w:t>
      </w:r>
      <w:r w:rsidR="007E0CC8" w:rsidRPr="00441401">
        <w:rPr>
          <w:rFonts w:ascii="Times New Roman" w:hAnsi="Times New Roman"/>
        </w:rPr>
        <w:t xml:space="preserve"> </w:t>
      </w:r>
      <w:r w:rsidR="001345E7" w:rsidRPr="00441401">
        <w:rPr>
          <w:rFonts w:ascii="Times New Roman" w:hAnsi="Times New Roman"/>
          <w:b/>
        </w:rPr>
        <w:t>2004-2012г.г.</w:t>
      </w:r>
    </w:p>
    <w:p w14:paraId="10C02180" w14:textId="77777777" w:rsidR="00D3303A" w:rsidRPr="00441401" w:rsidRDefault="00D3303A" w:rsidP="001345E7">
      <w:pPr>
        <w:jc w:val="center"/>
        <w:rPr>
          <w:rFonts w:ascii="Times New Roman" w:hAnsi="Times New Roman"/>
          <w:b/>
          <w:u w:val="single"/>
        </w:rPr>
      </w:pPr>
    </w:p>
    <w:p w14:paraId="4618B18D" w14:textId="77777777" w:rsidR="001345E7" w:rsidRPr="00441401" w:rsidRDefault="001345E7" w:rsidP="001345E7">
      <w:pPr>
        <w:jc w:val="center"/>
        <w:rPr>
          <w:rFonts w:ascii="Times New Roman" w:hAnsi="Times New Roman"/>
          <w:b/>
          <w:u w:val="single"/>
        </w:rPr>
      </w:pPr>
    </w:p>
    <w:p w14:paraId="3C6051A7" w14:textId="77777777" w:rsidR="001345E7" w:rsidRPr="00441401" w:rsidRDefault="001345E7" w:rsidP="001345E7">
      <w:pPr>
        <w:jc w:val="center"/>
        <w:rPr>
          <w:rFonts w:ascii="Times New Roman" w:hAnsi="Times New Roman"/>
          <w:b/>
          <w:u w:val="single"/>
        </w:rPr>
      </w:pPr>
    </w:p>
    <w:p w14:paraId="56294EEE" w14:textId="77777777" w:rsidR="001345E7" w:rsidRPr="00441401" w:rsidRDefault="001345E7" w:rsidP="001345E7">
      <w:pPr>
        <w:jc w:val="center"/>
        <w:rPr>
          <w:rFonts w:ascii="Times New Roman" w:hAnsi="Times New Roman"/>
          <w:b/>
          <w:u w:val="single"/>
        </w:rPr>
      </w:pPr>
    </w:p>
    <w:p w14:paraId="09C5E372" w14:textId="77777777" w:rsidR="001345E7" w:rsidRPr="00441401" w:rsidRDefault="001345E7" w:rsidP="001345E7">
      <w:pPr>
        <w:jc w:val="center"/>
        <w:rPr>
          <w:rFonts w:ascii="Times New Roman" w:hAnsi="Times New Roman"/>
          <w:b/>
          <w:u w:val="single"/>
        </w:rPr>
      </w:pPr>
    </w:p>
    <w:p w14:paraId="0422393E" w14:textId="2EC37939" w:rsidR="00524C31" w:rsidRPr="00441401" w:rsidRDefault="00524C31" w:rsidP="001345E7">
      <w:pPr>
        <w:jc w:val="center"/>
        <w:rPr>
          <w:rFonts w:ascii="Times New Roman" w:hAnsi="Times New Roman"/>
        </w:rPr>
      </w:pPr>
      <w:r w:rsidRPr="00441401">
        <w:rPr>
          <w:rFonts w:ascii="Times New Roman" w:hAnsi="Times New Roman"/>
        </w:rPr>
        <w:t xml:space="preserve">Руководитель авторского коллектива и редактор: </w:t>
      </w:r>
      <w:r w:rsidR="001345E7" w:rsidRPr="00441401">
        <w:rPr>
          <w:rFonts w:ascii="Times New Roman" w:hAnsi="Times New Roman"/>
        </w:rPr>
        <w:br/>
      </w:r>
      <w:r w:rsidRPr="00441401">
        <w:rPr>
          <w:rFonts w:ascii="Times New Roman" w:hAnsi="Times New Roman"/>
        </w:rPr>
        <w:t>д.э.н. Калабихина Ирина Евгеньевна</w:t>
      </w:r>
    </w:p>
    <w:p w14:paraId="2FFAB52C" w14:textId="77777777" w:rsidR="00524C31" w:rsidRPr="00441401" w:rsidRDefault="00524C31" w:rsidP="001345E7">
      <w:pPr>
        <w:jc w:val="center"/>
        <w:rPr>
          <w:rFonts w:ascii="Times New Roman" w:hAnsi="Times New Roman"/>
        </w:rPr>
      </w:pPr>
    </w:p>
    <w:p w14:paraId="400534EC" w14:textId="1DFABAFF" w:rsidR="00524C31" w:rsidRPr="00441401" w:rsidRDefault="00524C31" w:rsidP="001345E7">
      <w:pPr>
        <w:jc w:val="center"/>
        <w:rPr>
          <w:rFonts w:ascii="Times New Roman" w:hAnsi="Times New Roman"/>
        </w:rPr>
      </w:pPr>
      <w:r w:rsidRPr="00441401">
        <w:rPr>
          <w:rFonts w:ascii="Times New Roman" w:hAnsi="Times New Roman"/>
        </w:rPr>
        <w:t xml:space="preserve">Авторский коллектив: </w:t>
      </w:r>
      <w:r w:rsidR="001345E7" w:rsidRPr="00441401">
        <w:rPr>
          <w:rFonts w:ascii="Times New Roman" w:hAnsi="Times New Roman"/>
        </w:rPr>
        <w:br/>
      </w:r>
      <w:r w:rsidRPr="00441401">
        <w:rPr>
          <w:rFonts w:ascii="Times New Roman" w:hAnsi="Times New Roman"/>
        </w:rPr>
        <w:t xml:space="preserve">д.э.н. И.Е.Калабихина (общая редакция сборника, главы </w:t>
      </w:r>
      <w:r w:rsidRPr="00441401">
        <w:rPr>
          <w:rFonts w:ascii="Times New Roman" w:hAnsi="Times New Roman"/>
          <w:lang w:val="en-US"/>
        </w:rPr>
        <w:t>A</w:t>
      </w:r>
      <w:r w:rsidRPr="00441401">
        <w:rPr>
          <w:rFonts w:ascii="Times New Roman" w:hAnsi="Times New Roman"/>
        </w:rPr>
        <w:t>,</w:t>
      </w:r>
      <w:r w:rsidRPr="00441401">
        <w:rPr>
          <w:rFonts w:ascii="Times New Roman" w:hAnsi="Times New Roman"/>
          <w:lang w:val="en-US"/>
        </w:rPr>
        <w:t>C</w:t>
      </w:r>
      <w:r w:rsidRPr="00441401">
        <w:rPr>
          <w:rFonts w:ascii="Times New Roman" w:hAnsi="Times New Roman"/>
        </w:rPr>
        <w:t>,</w:t>
      </w:r>
      <w:r w:rsidRPr="00441401">
        <w:rPr>
          <w:rFonts w:ascii="Times New Roman" w:hAnsi="Times New Roman"/>
          <w:lang w:val="en-US"/>
        </w:rPr>
        <w:t>D</w:t>
      </w:r>
      <w:r w:rsidRPr="00441401">
        <w:rPr>
          <w:rFonts w:ascii="Times New Roman" w:hAnsi="Times New Roman"/>
        </w:rPr>
        <w:t>,</w:t>
      </w:r>
      <w:r w:rsidRPr="00441401">
        <w:rPr>
          <w:rFonts w:ascii="Times New Roman" w:hAnsi="Times New Roman"/>
          <w:lang w:val="en-US"/>
        </w:rPr>
        <w:t>H</w:t>
      </w:r>
      <w:r w:rsidRPr="00441401">
        <w:rPr>
          <w:rFonts w:ascii="Times New Roman" w:hAnsi="Times New Roman"/>
        </w:rPr>
        <w:t xml:space="preserve">); </w:t>
      </w:r>
      <w:r w:rsidR="001345E7" w:rsidRPr="00441401">
        <w:rPr>
          <w:rFonts w:ascii="Times New Roman" w:hAnsi="Times New Roman"/>
        </w:rPr>
        <w:br/>
      </w:r>
      <w:r w:rsidRPr="00441401">
        <w:rPr>
          <w:rFonts w:ascii="Times New Roman" w:hAnsi="Times New Roman"/>
        </w:rPr>
        <w:t xml:space="preserve">д.п.н. Н.С.Григорьева (главы </w:t>
      </w:r>
      <w:r w:rsidRPr="00441401">
        <w:rPr>
          <w:rFonts w:ascii="Times New Roman" w:hAnsi="Times New Roman"/>
          <w:lang w:val="en-US"/>
        </w:rPr>
        <w:t>D</w:t>
      </w:r>
      <w:r w:rsidRPr="00441401">
        <w:rPr>
          <w:rFonts w:ascii="Times New Roman" w:hAnsi="Times New Roman"/>
        </w:rPr>
        <w:t xml:space="preserve">, </w:t>
      </w:r>
      <w:r w:rsidRPr="00441401">
        <w:rPr>
          <w:rFonts w:ascii="Times New Roman" w:hAnsi="Times New Roman"/>
          <w:lang w:val="en-US"/>
        </w:rPr>
        <w:t>F</w:t>
      </w:r>
      <w:r w:rsidRPr="00441401">
        <w:rPr>
          <w:rFonts w:ascii="Times New Roman" w:hAnsi="Times New Roman"/>
        </w:rPr>
        <w:t xml:space="preserve">); к.п.н. Е.Г. Луковицкая (глава G); </w:t>
      </w:r>
      <w:r w:rsidR="006B1F40" w:rsidRPr="00441401">
        <w:rPr>
          <w:rFonts w:ascii="Times New Roman" w:hAnsi="Times New Roman"/>
        </w:rPr>
        <w:br/>
      </w:r>
      <w:r w:rsidRPr="00441401">
        <w:rPr>
          <w:rFonts w:ascii="Times New Roman" w:hAnsi="Times New Roman"/>
        </w:rPr>
        <w:t>М.Д.Давтян (глава A).</w:t>
      </w:r>
    </w:p>
    <w:p w14:paraId="73F20413" w14:textId="77777777" w:rsidR="00D3303A" w:rsidRPr="00441401" w:rsidRDefault="00D3303A" w:rsidP="001345E7">
      <w:pPr>
        <w:jc w:val="center"/>
        <w:rPr>
          <w:rFonts w:ascii="Times New Roman" w:hAnsi="Times New Roman"/>
          <w:b/>
          <w:u w:val="single"/>
        </w:rPr>
      </w:pPr>
    </w:p>
    <w:p w14:paraId="1E8AAC6E" w14:textId="77777777" w:rsidR="00D3303A" w:rsidRPr="00441401" w:rsidRDefault="00D3303A" w:rsidP="001345E7">
      <w:pPr>
        <w:jc w:val="center"/>
        <w:rPr>
          <w:rFonts w:ascii="Times New Roman" w:hAnsi="Times New Roman"/>
          <w:b/>
          <w:u w:val="single"/>
        </w:rPr>
      </w:pPr>
    </w:p>
    <w:p w14:paraId="7A2A6FAB" w14:textId="77777777" w:rsidR="00484EBC" w:rsidRPr="00441401" w:rsidRDefault="00484EBC" w:rsidP="001345E7">
      <w:pPr>
        <w:jc w:val="center"/>
        <w:rPr>
          <w:rFonts w:ascii="Times New Roman" w:hAnsi="Times New Roman"/>
          <w:b/>
          <w:u w:val="single"/>
        </w:rPr>
      </w:pPr>
    </w:p>
    <w:p w14:paraId="3E221A03" w14:textId="36F6924D" w:rsidR="00484EBC" w:rsidRPr="00441401" w:rsidRDefault="00484EBC" w:rsidP="001345E7">
      <w:pPr>
        <w:jc w:val="center"/>
        <w:rPr>
          <w:rFonts w:ascii="Times New Roman" w:hAnsi="Times New Roman"/>
        </w:rPr>
      </w:pPr>
      <w:r w:rsidRPr="00441401">
        <w:rPr>
          <w:rFonts w:ascii="Times New Roman" w:hAnsi="Times New Roman"/>
        </w:rPr>
        <w:t>Исследование выполнено при поддержке Всемирного банка</w:t>
      </w:r>
    </w:p>
    <w:p w14:paraId="2AB54E48" w14:textId="77777777" w:rsidR="00A41AE0" w:rsidRPr="00441401" w:rsidRDefault="00A41AE0" w:rsidP="001345E7">
      <w:pPr>
        <w:jc w:val="center"/>
        <w:rPr>
          <w:rFonts w:ascii="Times New Roman" w:hAnsi="Times New Roman"/>
        </w:rPr>
      </w:pPr>
    </w:p>
    <w:p w14:paraId="55BE49FD" w14:textId="77777777" w:rsidR="00A41AE0" w:rsidRPr="00441401" w:rsidRDefault="00A41AE0" w:rsidP="00D3303A">
      <w:pPr>
        <w:rPr>
          <w:rFonts w:ascii="Times New Roman" w:hAnsi="Times New Roman"/>
        </w:rPr>
      </w:pPr>
    </w:p>
    <w:p w14:paraId="2F38C8B3" w14:textId="77777777" w:rsidR="001345E7" w:rsidRPr="00441401" w:rsidRDefault="001345E7" w:rsidP="00D3303A">
      <w:pPr>
        <w:rPr>
          <w:rFonts w:ascii="Times New Roman" w:hAnsi="Times New Roman"/>
        </w:rPr>
      </w:pPr>
    </w:p>
    <w:p w14:paraId="30784C1A" w14:textId="77777777" w:rsidR="001345E7" w:rsidRPr="00441401" w:rsidRDefault="001345E7" w:rsidP="00D3303A">
      <w:pPr>
        <w:rPr>
          <w:rFonts w:ascii="Times New Roman" w:hAnsi="Times New Roman"/>
        </w:rPr>
      </w:pPr>
    </w:p>
    <w:p w14:paraId="120C4974" w14:textId="77777777" w:rsidR="001345E7" w:rsidRPr="00441401" w:rsidRDefault="001345E7" w:rsidP="00D3303A">
      <w:pPr>
        <w:rPr>
          <w:rFonts w:ascii="Times New Roman" w:hAnsi="Times New Roman"/>
        </w:rPr>
      </w:pPr>
    </w:p>
    <w:p w14:paraId="7C6AAFF8" w14:textId="77777777" w:rsidR="001345E7" w:rsidRPr="00441401" w:rsidRDefault="001345E7" w:rsidP="00D3303A">
      <w:pPr>
        <w:rPr>
          <w:rFonts w:ascii="Times New Roman" w:hAnsi="Times New Roman"/>
        </w:rPr>
      </w:pPr>
    </w:p>
    <w:p w14:paraId="23EDAC37" w14:textId="77777777" w:rsidR="001345E7" w:rsidRPr="00441401" w:rsidRDefault="001345E7" w:rsidP="00D3303A">
      <w:pPr>
        <w:rPr>
          <w:rFonts w:ascii="Times New Roman" w:hAnsi="Times New Roman"/>
        </w:rPr>
      </w:pPr>
    </w:p>
    <w:p w14:paraId="38AD4511" w14:textId="77777777" w:rsidR="001345E7" w:rsidRPr="00441401" w:rsidRDefault="001345E7" w:rsidP="00D3303A">
      <w:pPr>
        <w:rPr>
          <w:rFonts w:ascii="Times New Roman" w:hAnsi="Times New Roman"/>
        </w:rPr>
      </w:pPr>
    </w:p>
    <w:p w14:paraId="6A3F645B" w14:textId="77777777" w:rsidR="001345E7" w:rsidRPr="00441401" w:rsidRDefault="001345E7" w:rsidP="00D3303A">
      <w:pPr>
        <w:rPr>
          <w:rFonts w:ascii="Times New Roman" w:hAnsi="Times New Roman"/>
        </w:rPr>
      </w:pPr>
    </w:p>
    <w:p w14:paraId="31DC430D" w14:textId="77777777" w:rsidR="001345E7" w:rsidRPr="00441401" w:rsidRDefault="001345E7" w:rsidP="00D3303A">
      <w:pPr>
        <w:rPr>
          <w:rFonts w:ascii="Times New Roman" w:hAnsi="Times New Roman"/>
        </w:rPr>
      </w:pPr>
    </w:p>
    <w:p w14:paraId="6A051998" w14:textId="77777777" w:rsidR="001345E7" w:rsidRPr="00441401" w:rsidRDefault="001345E7" w:rsidP="00D3303A">
      <w:pPr>
        <w:rPr>
          <w:rFonts w:ascii="Times New Roman" w:hAnsi="Times New Roman"/>
        </w:rPr>
      </w:pPr>
    </w:p>
    <w:p w14:paraId="60B3CE2F" w14:textId="77777777" w:rsidR="001345E7" w:rsidRPr="00441401" w:rsidRDefault="001345E7" w:rsidP="00D3303A">
      <w:pPr>
        <w:rPr>
          <w:rFonts w:ascii="Times New Roman" w:hAnsi="Times New Roman"/>
        </w:rPr>
      </w:pPr>
    </w:p>
    <w:p w14:paraId="6CF9C57A" w14:textId="77777777" w:rsidR="001345E7" w:rsidRPr="00441401" w:rsidRDefault="001345E7" w:rsidP="00D3303A">
      <w:pPr>
        <w:rPr>
          <w:rFonts w:ascii="Times New Roman" w:hAnsi="Times New Roman"/>
        </w:rPr>
      </w:pPr>
    </w:p>
    <w:p w14:paraId="4519C272" w14:textId="77777777" w:rsidR="001345E7" w:rsidRPr="00441401" w:rsidRDefault="001345E7" w:rsidP="00D3303A">
      <w:pPr>
        <w:rPr>
          <w:rFonts w:ascii="Times New Roman" w:hAnsi="Times New Roman"/>
        </w:rPr>
      </w:pPr>
    </w:p>
    <w:p w14:paraId="08456343" w14:textId="77777777" w:rsidR="001345E7" w:rsidRPr="00441401" w:rsidRDefault="001345E7" w:rsidP="00D3303A">
      <w:pPr>
        <w:rPr>
          <w:rFonts w:ascii="Times New Roman" w:hAnsi="Times New Roman"/>
        </w:rPr>
      </w:pPr>
    </w:p>
    <w:p w14:paraId="68FDBEA1" w14:textId="77777777" w:rsidR="001345E7" w:rsidRPr="00441401" w:rsidRDefault="001345E7" w:rsidP="00D3303A">
      <w:pPr>
        <w:rPr>
          <w:rFonts w:ascii="Times New Roman" w:hAnsi="Times New Roman"/>
        </w:rPr>
      </w:pPr>
    </w:p>
    <w:p w14:paraId="1CF9E654" w14:textId="77777777" w:rsidR="001345E7" w:rsidRPr="00441401" w:rsidRDefault="001345E7" w:rsidP="00D3303A">
      <w:pPr>
        <w:rPr>
          <w:rFonts w:ascii="Times New Roman" w:hAnsi="Times New Roman"/>
        </w:rPr>
      </w:pPr>
    </w:p>
    <w:p w14:paraId="3A05F43D" w14:textId="77777777" w:rsidR="001345E7" w:rsidRPr="00441401" w:rsidRDefault="001345E7" w:rsidP="00D3303A">
      <w:pPr>
        <w:rPr>
          <w:rFonts w:ascii="Times New Roman" w:hAnsi="Times New Roman"/>
        </w:rPr>
      </w:pPr>
    </w:p>
    <w:p w14:paraId="6D7CD2EA" w14:textId="77777777" w:rsidR="006B1F40" w:rsidRPr="00441401" w:rsidRDefault="00A41AE0" w:rsidP="001345E7">
      <w:pPr>
        <w:jc w:val="center"/>
        <w:rPr>
          <w:rFonts w:ascii="Times New Roman" w:hAnsi="Times New Roman"/>
          <w:lang w:val="en-US"/>
        </w:rPr>
      </w:pPr>
      <w:r w:rsidRPr="00441401">
        <w:rPr>
          <w:rFonts w:ascii="Times New Roman" w:hAnsi="Times New Roman"/>
        </w:rPr>
        <w:t>2012</w:t>
      </w:r>
      <w:r w:rsidR="006B1F40" w:rsidRPr="00441401">
        <w:rPr>
          <w:rFonts w:ascii="Times New Roman" w:hAnsi="Times New Roman"/>
          <w:lang w:val="en-US"/>
        </w:rPr>
        <w:br/>
      </w:r>
    </w:p>
    <w:p w14:paraId="4113429B" w14:textId="77777777" w:rsidR="000047CE" w:rsidRPr="00441401" w:rsidRDefault="000047CE" w:rsidP="006B1F40">
      <w:pPr>
        <w:rPr>
          <w:rFonts w:ascii="Times New Roman" w:hAnsi="Times New Roman"/>
          <w:b/>
          <w:u w:val="single"/>
        </w:rPr>
        <w:sectPr w:rsidR="000047CE" w:rsidRPr="00441401" w:rsidSect="000A0451">
          <w:footerReference w:type="default" r:id="rId9"/>
          <w:pgSz w:w="11900" w:h="16840"/>
          <w:pgMar w:top="1134" w:right="850" w:bottom="1134" w:left="1701" w:header="708" w:footer="708" w:gutter="0"/>
          <w:cols w:space="708"/>
          <w:docGrid w:linePitch="360"/>
        </w:sectPr>
      </w:pPr>
    </w:p>
    <w:p w14:paraId="04C2221F" w14:textId="680C75E2" w:rsidR="00D3303A" w:rsidRPr="00441401" w:rsidRDefault="00D3303A" w:rsidP="006B1F40">
      <w:pPr>
        <w:rPr>
          <w:rFonts w:ascii="Times New Roman" w:hAnsi="Times New Roman"/>
          <w:b/>
          <w:u w:val="single"/>
        </w:rPr>
      </w:pPr>
    </w:p>
    <w:p w14:paraId="6F11FDE5" w14:textId="77777777" w:rsidR="009D4E28" w:rsidRPr="00441401" w:rsidRDefault="009D4E28" w:rsidP="003E74E1">
      <w:pPr>
        <w:pStyle w:val="TOCHeading"/>
        <w:spacing w:before="0" w:line="240" w:lineRule="auto"/>
        <w:ind w:firstLine="709"/>
        <w:jc w:val="both"/>
        <w:rPr>
          <w:rFonts w:ascii="Times New Roman" w:hAnsi="Times New Roman"/>
          <w:color w:val="auto"/>
          <w:sz w:val="24"/>
          <w:szCs w:val="24"/>
        </w:rPr>
      </w:pPr>
    </w:p>
    <w:p w14:paraId="4D6F5E5B" w14:textId="31AC43C9" w:rsidR="006B1F40" w:rsidRPr="00441401" w:rsidRDefault="00830A43" w:rsidP="000A0451">
      <w:pPr>
        <w:pStyle w:val="TOC1"/>
      </w:pPr>
      <w:r w:rsidRPr="00441401">
        <w:t>CОДЕРЖАНИЕ</w:t>
      </w:r>
      <w:r w:rsidR="001347FE" w:rsidRPr="00441401">
        <w:br/>
      </w:r>
    </w:p>
    <w:p w14:paraId="7ED5F6E5" w14:textId="77777777" w:rsidR="00FB7E7B" w:rsidRDefault="00A72FAC" w:rsidP="000A0451">
      <w:pPr>
        <w:pStyle w:val="TOC1"/>
        <w:rPr>
          <w:rFonts w:asciiTheme="minorHAnsi" w:eastAsiaTheme="minorEastAsia" w:hAnsiTheme="minorHAnsi" w:cstheme="minorBidi"/>
          <w:sz w:val="22"/>
          <w:szCs w:val="22"/>
          <w:lang w:eastAsia="en-US"/>
        </w:rPr>
      </w:pPr>
      <w:r w:rsidRPr="00441401">
        <w:rPr>
          <w:szCs w:val="24"/>
        </w:rPr>
        <w:fldChar w:fldCharType="begin"/>
      </w:r>
      <w:r w:rsidR="009D4E28" w:rsidRPr="00441401">
        <w:rPr>
          <w:szCs w:val="24"/>
        </w:rPr>
        <w:instrText xml:space="preserve"> TOC \o "1-3" \h \z \u </w:instrText>
      </w:r>
      <w:r w:rsidRPr="00441401">
        <w:rPr>
          <w:szCs w:val="24"/>
        </w:rPr>
        <w:fldChar w:fldCharType="separate"/>
      </w:r>
      <w:hyperlink w:anchor="_Toc371425312" w:history="1">
        <w:r w:rsidR="00FB7E7B" w:rsidRPr="00A42EBC">
          <w:rPr>
            <w:rStyle w:val="Hyperlink"/>
          </w:rPr>
          <w:t>A.</w:t>
        </w:r>
        <w:r w:rsidR="00FB7E7B">
          <w:rPr>
            <w:rFonts w:asciiTheme="minorHAnsi" w:eastAsiaTheme="minorEastAsia" w:hAnsiTheme="minorHAnsi" w:cstheme="minorBidi"/>
            <w:sz w:val="22"/>
            <w:szCs w:val="22"/>
            <w:lang w:eastAsia="en-US"/>
          </w:rPr>
          <w:tab/>
        </w:r>
        <w:r w:rsidR="00FB7E7B" w:rsidRPr="00A42EBC">
          <w:rPr>
            <w:rStyle w:val="Hyperlink"/>
          </w:rPr>
          <w:t>ВВЕДЕНИЕ</w:t>
        </w:r>
        <w:r w:rsidR="00FB7E7B">
          <w:rPr>
            <w:webHidden/>
          </w:rPr>
          <w:tab/>
        </w:r>
        <w:r w:rsidR="00FB7E7B">
          <w:rPr>
            <w:webHidden/>
          </w:rPr>
          <w:fldChar w:fldCharType="begin"/>
        </w:r>
        <w:r w:rsidR="00FB7E7B">
          <w:rPr>
            <w:webHidden/>
          </w:rPr>
          <w:instrText xml:space="preserve"> PAGEREF _Toc371425312 \h </w:instrText>
        </w:r>
        <w:r w:rsidR="00FB7E7B">
          <w:rPr>
            <w:webHidden/>
          </w:rPr>
        </w:r>
        <w:r w:rsidR="00FB7E7B">
          <w:rPr>
            <w:webHidden/>
          </w:rPr>
          <w:fldChar w:fldCharType="separate"/>
        </w:r>
        <w:r w:rsidR="00FB7E7B">
          <w:rPr>
            <w:webHidden/>
          </w:rPr>
          <w:t>6</w:t>
        </w:r>
        <w:r w:rsidR="00FB7E7B">
          <w:rPr>
            <w:webHidden/>
          </w:rPr>
          <w:fldChar w:fldCharType="end"/>
        </w:r>
      </w:hyperlink>
    </w:p>
    <w:p w14:paraId="716DA19B" w14:textId="77777777" w:rsidR="00FB7E7B" w:rsidRDefault="00B47ACA" w:rsidP="000A0451">
      <w:pPr>
        <w:pStyle w:val="TOC1"/>
        <w:rPr>
          <w:rFonts w:asciiTheme="minorHAnsi" w:eastAsiaTheme="minorEastAsia" w:hAnsiTheme="minorHAnsi" w:cstheme="minorBidi"/>
          <w:sz w:val="22"/>
          <w:szCs w:val="22"/>
          <w:lang w:eastAsia="en-US"/>
        </w:rPr>
      </w:pPr>
      <w:hyperlink w:anchor="_Toc371425313" w:history="1">
        <w:r w:rsidR="00FB7E7B" w:rsidRPr="00A42EBC">
          <w:rPr>
            <w:rStyle w:val="Hyperlink"/>
          </w:rPr>
          <w:t>B. ОБЕСПЕЧЕНИЕ ГЕНДЕРНОГО РАВЕНСТВА В ЗАКОНОДАТЕЛЬСТВЕ И ПРАВОПРИМЕНИТЕЛЬНОЙ ПРАКТИКЕ</w:t>
        </w:r>
        <w:r w:rsidR="00FB7E7B">
          <w:rPr>
            <w:webHidden/>
          </w:rPr>
          <w:tab/>
        </w:r>
        <w:r w:rsidR="00FB7E7B">
          <w:rPr>
            <w:webHidden/>
          </w:rPr>
          <w:fldChar w:fldCharType="begin"/>
        </w:r>
        <w:r w:rsidR="00FB7E7B">
          <w:rPr>
            <w:webHidden/>
          </w:rPr>
          <w:instrText xml:space="preserve"> PAGEREF _Toc371425313 \h </w:instrText>
        </w:r>
        <w:r w:rsidR="00FB7E7B">
          <w:rPr>
            <w:webHidden/>
          </w:rPr>
        </w:r>
        <w:r w:rsidR="00FB7E7B">
          <w:rPr>
            <w:webHidden/>
          </w:rPr>
          <w:fldChar w:fldCharType="separate"/>
        </w:r>
        <w:r w:rsidR="00FB7E7B">
          <w:rPr>
            <w:webHidden/>
          </w:rPr>
          <w:t>9</w:t>
        </w:r>
        <w:r w:rsidR="00FB7E7B">
          <w:rPr>
            <w:webHidden/>
          </w:rPr>
          <w:fldChar w:fldCharType="end"/>
        </w:r>
      </w:hyperlink>
    </w:p>
    <w:p w14:paraId="15DD9F3D" w14:textId="77777777" w:rsidR="00FB7E7B" w:rsidRDefault="00B47ACA">
      <w:pPr>
        <w:pStyle w:val="TOC2"/>
        <w:tabs>
          <w:tab w:val="right" w:leader="dot" w:pos="9339"/>
        </w:tabs>
        <w:rPr>
          <w:rFonts w:asciiTheme="minorHAnsi" w:eastAsiaTheme="minorEastAsia" w:hAnsiTheme="minorHAnsi" w:cstheme="minorBidi"/>
          <w:noProof/>
          <w:sz w:val="22"/>
          <w:szCs w:val="22"/>
          <w:lang w:val="en-US" w:eastAsia="en-US"/>
        </w:rPr>
      </w:pPr>
      <w:hyperlink w:anchor="_Toc371425314" w:history="1">
        <w:r w:rsidR="00FB7E7B" w:rsidRPr="00A42EBC">
          <w:rPr>
            <w:rStyle w:val="Hyperlink"/>
            <w:rFonts w:ascii="Times New Roman" w:hAnsi="Times New Roman"/>
            <w:noProof/>
          </w:rPr>
          <w:t>1. ОБЩИЕ ВОПРОСЫ РЕАЛИЗАЦИИ ПРИНЦИПА РАВНОПРАВИЯ ПОЛОВ В РОССИЙСКОМ ЗАКОНОДАТЕЛЬСТВЕ</w:t>
        </w:r>
        <w:r w:rsidR="00FB7E7B">
          <w:rPr>
            <w:noProof/>
            <w:webHidden/>
          </w:rPr>
          <w:tab/>
        </w:r>
        <w:r w:rsidR="00FB7E7B">
          <w:rPr>
            <w:noProof/>
            <w:webHidden/>
          </w:rPr>
          <w:fldChar w:fldCharType="begin"/>
        </w:r>
        <w:r w:rsidR="00FB7E7B">
          <w:rPr>
            <w:noProof/>
            <w:webHidden/>
          </w:rPr>
          <w:instrText xml:space="preserve"> PAGEREF _Toc371425314 \h </w:instrText>
        </w:r>
        <w:r w:rsidR="00FB7E7B">
          <w:rPr>
            <w:noProof/>
            <w:webHidden/>
          </w:rPr>
        </w:r>
        <w:r w:rsidR="00FB7E7B">
          <w:rPr>
            <w:noProof/>
            <w:webHidden/>
          </w:rPr>
          <w:fldChar w:fldCharType="separate"/>
        </w:r>
        <w:r w:rsidR="00FB7E7B">
          <w:rPr>
            <w:noProof/>
            <w:webHidden/>
          </w:rPr>
          <w:t>9</w:t>
        </w:r>
        <w:r w:rsidR="00FB7E7B">
          <w:rPr>
            <w:noProof/>
            <w:webHidden/>
          </w:rPr>
          <w:fldChar w:fldCharType="end"/>
        </w:r>
      </w:hyperlink>
    </w:p>
    <w:p w14:paraId="7232983C"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15" w:history="1">
        <w:r w:rsidR="00FB7E7B" w:rsidRPr="00A42EBC">
          <w:rPr>
            <w:rStyle w:val="Hyperlink"/>
            <w:rFonts w:ascii="Times New Roman" w:hAnsi="Times New Roman"/>
            <w:noProof/>
          </w:rPr>
          <w:t>1.</w:t>
        </w:r>
        <w:r w:rsidR="00FB7E7B" w:rsidRPr="00A42EBC">
          <w:rPr>
            <w:rStyle w:val="Hyperlink"/>
            <w:rFonts w:ascii="Times New Roman" w:hAnsi="Times New Roman"/>
            <w:noProof/>
            <w:lang w:val="en-US"/>
          </w:rPr>
          <w:t>a</w:t>
        </w:r>
        <w:r w:rsidR="00FB7E7B" w:rsidRPr="00A42EBC">
          <w:rPr>
            <w:rStyle w:val="Hyperlink"/>
            <w:rFonts w:ascii="Times New Roman" w:hAnsi="Times New Roman"/>
            <w:noProof/>
          </w:rPr>
          <w:t>. КОНСТИТУЦИЯ РФ</w:t>
        </w:r>
        <w:r w:rsidR="00FB7E7B">
          <w:rPr>
            <w:noProof/>
            <w:webHidden/>
          </w:rPr>
          <w:tab/>
        </w:r>
        <w:r w:rsidR="00FB7E7B">
          <w:rPr>
            <w:noProof/>
            <w:webHidden/>
          </w:rPr>
          <w:fldChar w:fldCharType="begin"/>
        </w:r>
        <w:r w:rsidR="00FB7E7B">
          <w:rPr>
            <w:noProof/>
            <w:webHidden/>
          </w:rPr>
          <w:instrText xml:space="preserve"> PAGEREF _Toc371425315 \h </w:instrText>
        </w:r>
        <w:r w:rsidR="00FB7E7B">
          <w:rPr>
            <w:noProof/>
            <w:webHidden/>
          </w:rPr>
        </w:r>
        <w:r w:rsidR="00FB7E7B">
          <w:rPr>
            <w:noProof/>
            <w:webHidden/>
          </w:rPr>
          <w:fldChar w:fldCharType="separate"/>
        </w:r>
        <w:r w:rsidR="00FB7E7B">
          <w:rPr>
            <w:noProof/>
            <w:webHidden/>
          </w:rPr>
          <w:t>9</w:t>
        </w:r>
        <w:r w:rsidR="00FB7E7B">
          <w:rPr>
            <w:noProof/>
            <w:webHidden/>
          </w:rPr>
          <w:fldChar w:fldCharType="end"/>
        </w:r>
      </w:hyperlink>
    </w:p>
    <w:p w14:paraId="1A073507"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16" w:history="1">
        <w:r w:rsidR="00FB7E7B" w:rsidRPr="00A42EBC">
          <w:rPr>
            <w:rStyle w:val="Hyperlink"/>
            <w:rFonts w:ascii="Times New Roman" w:hAnsi="Times New Roman"/>
            <w:noProof/>
          </w:rPr>
          <w:t>1.</w:t>
        </w:r>
        <w:r w:rsidR="00FB7E7B" w:rsidRPr="00A42EBC">
          <w:rPr>
            <w:rStyle w:val="Hyperlink"/>
            <w:rFonts w:ascii="Times New Roman" w:hAnsi="Times New Roman"/>
            <w:noProof/>
            <w:lang w:val="en-US"/>
          </w:rPr>
          <w:t>b</w:t>
        </w:r>
        <w:r w:rsidR="00FB7E7B" w:rsidRPr="00A42EBC">
          <w:rPr>
            <w:rStyle w:val="Hyperlink"/>
            <w:rFonts w:ascii="Times New Roman" w:hAnsi="Times New Roman"/>
            <w:noProof/>
          </w:rPr>
          <w:t>. ИСПОЛНЕНИЕ РОССИЙСКОЙ ФЕДЕРАЦИЕЙ МЕЖДУНАРОДНЫХ ОБЯЗАТЕЛЬСТВ ПРИ РЕАЛИЗАЦИИ ПРИНЦИПОВ ГЕНДЕРНОГО РАВНОПРАВИЯ</w:t>
        </w:r>
        <w:r w:rsidR="00FB7E7B">
          <w:rPr>
            <w:noProof/>
            <w:webHidden/>
          </w:rPr>
          <w:tab/>
        </w:r>
        <w:r w:rsidR="00FB7E7B">
          <w:rPr>
            <w:noProof/>
            <w:webHidden/>
          </w:rPr>
          <w:fldChar w:fldCharType="begin"/>
        </w:r>
        <w:r w:rsidR="00FB7E7B">
          <w:rPr>
            <w:noProof/>
            <w:webHidden/>
          </w:rPr>
          <w:instrText xml:space="preserve"> PAGEREF _Toc371425316 \h </w:instrText>
        </w:r>
        <w:r w:rsidR="00FB7E7B">
          <w:rPr>
            <w:noProof/>
            <w:webHidden/>
          </w:rPr>
        </w:r>
        <w:r w:rsidR="00FB7E7B">
          <w:rPr>
            <w:noProof/>
            <w:webHidden/>
          </w:rPr>
          <w:fldChar w:fldCharType="separate"/>
        </w:r>
        <w:r w:rsidR="00FB7E7B">
          <w:rPr>
            <w:noProof/>
            <w:webHidden/>
          </w:rPr>
          <w:t>9</w:t>
        </w:r>
        <w:r w:rsidR="00FB7E7B">
          <w:rPr>
            <w:noProof/>
            <w:webHidden/>
          </w:rPr>
          <w:fldChar w:fldCharType="end"/>
        </w:r>
      </w:hyperlink>
    </w:p>
    <w:p w14:paraId="218A115B"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17" w:history="1">
        <w:r w:rsidR="00FB7E7B" w:rsidRPr="00A42EBC">
          <w:rPr>
            <w:rStyle w:val="Hyperlink"/>
            <w:rFonts w:ascii="Times New Roman" w:hAnsi="Times New Roman"/>
            <w:noProof/>
          </w:rPr>
          <w:t>2.</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ПРИНЦИПЫ РАВЕНСТВА И НЕДИСКРИМИНАЦИИ</w:t>
        </w:r>
        <w:r w:rsidR="00FB7E7B">
          <w:rPr>
            <w:noProof/>
            <w:webHidden/>
          </w:rPr>
          <w:tab/>
        </w:r>
        <w:r w:rsidR="00FB7E7B">
          <w:rPr>
            <w:noProof/>
            <w:webHidden/>
          </w:rPr>
          <w:fldChar w:fldCharType="begin"/>
        </w:r>
        <w:r w:rsidR="00FB7E7B">
          <w:rPr>
            <w:noProof/>
            <w:webHidden/>
          </w:rPr>
          <w:instrText xml:space="preserve"> PAGEREF _Toc371425317 \h </w:instrText>
        </w:r>
        <w:r w:rsidR="00FB7E7B">
          <w:rPr>
            <w:noProof/>
            <w:webHidden/>
          </w:rPr>
        </w:r>
        <w:r w:rsidR="00FB7E7B">
          <w:rPr>
            <w:noProof/>
            <w:webHidden/>
          </w:rPr>
          <w:fldChar w:fldCharType="separate"/>
        </w:r>
        <w:r w:rsidR="00FB7E7B">
          <w:rPr>
            <w:noProof/>
            <w:webHidden/>
          </w:rPr>
          <w:t>10</w:t>
        </w:r>
        <w:r w:rsidR="00FB7E7B">
          <w:rPr>
            <w:noProof/>
            <w:webHidden/>
          </w:rPr>
          <w:fldChar w:fldCharType="end"/>
        </w:r>
      </w:hyperlink>
    </w:p>
    <w:p w14:paraId="48C8924C" w14:textId="77777777" w:rsidR="00FB7E7B" w:rsidRDefault="00B47ACA">
      <w:pPr>
        <w:pStyle w:val="TOC2"/>
        <w:tabs>
          <w:tab w:val="right" w:leader="dot" w:pos="9339"/>
        </w:tabs>
        <w:rPr>
          <w:rFonts w:asciiTheme="minorHAnsi" w:eastAsiaTheme="minorEastAsia" w:hAnsiTheme="minorHAnsi" w:cstheme="minorBidi"/>
          <w:noProof/>
          <w:sz w:val="22"/>
          <w:szCs w:val="22"/>
          <w:lang w:val="en-US" w:eastAsia="en-US"/>
        </w:rPr>
      </w:pPr>
      <w:hyperlink w:anchor="_Toc371425318" w:history="1">
        <w:r w:rsidR="00FB7E7B" w:rsidRPr="00A42EBC">
          <w:rPr>
            <w:rStyle w:val="Hyperlink"/>
            <w:rFonts w:ascii="Times New Roman" w:hAnsi="Times New Roman"/>
            <w:noProof/>
          </w:rPr>
          <w:t>В ОТДЕЛЬНЫХ КОДЕКСАХ И ЗАКОНОДАТЕЛЬНЫХ АКТАХ</w:t>
        </w:r>
        <w:r w:rsidR="00FB7E7B">
          <w:rPr>
            <w:noProof/>
            <w:webHidden/>
          </w:rPr>
          <w:tab/>
        </w:r>
        <w:r w:rsidR="00FB7E7B">
          <w:rPr>
            <w:noProof/>
            <w:webHidden/>
          </w:rPr>
          <w:fldChar w:fldCharType="begin"/>
        </w:r>
        <w:r w:rsidR="00FB7E7B">
          <w:rPr>
            <w:noProof/>
            <w:webHidden/>
          </w:rPr>
          <w:instrText xml:space="preserve"> PAGEREF _Toc371425318 \h </w:instrText>
        </w:r>
        <w:r w:rsidR="00FB7E7B">
          <w:rPr>
            <w:noProof/>
            <w:webHidden/>
          </w:rPr>
        </w:r>
        <w:r w:rsidR="00FB7E7B">
          <w:rPr>
            <w:noProof/>
            <w:webHidden/>
          </w:rPr>
          <w:fldChar w:fldCharType="separate"/>
        </w:r>
        <w:r w:rsidR="00FB7E7B">
          <w:rPr>
            <w:noProof/>
            <w:webHidden/>
          </w:rPr>
          <w:t>10</w:t>
        </w:r>
        <w:r w:rsidR="00FB7E7B">
          <w:rPr>
            <w:noProof/>
            <w:webHidden/>
          </w:rPr>
          <w:fldChar w:fldCharType="end"/>
        </w:r>
      </w:hyperlink>
    </w:p>
    <w:p w14:paraId="51A136F7"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19" w:history="1">
        <w:r w:rsidR="00FB7E7B" w:rsidRPr="00A42EBC">
          <w:rPr>
            <w:rStyle w:val="Hyperlink"/>
            <w:rFonts w:ascii="Times New Roman" w:hAnsi="Times New Roman"/>
            <w:noProof/>
          </w:rPr>
          <w:t>2. a.     ИЗБИРАТЕЛЬНОЕ ЗАКОНОДАТЕЛЬСТВО</w:t>
        </w:r>
        <w:r w:rsidR="00FB7E7B">
          <w:rPr>
            <w:noProof/>
            <w:webHidden/>
          </w:rPr>
          <w:tab/>
        </w:r>
        <w:r w:rsidR="00FB7E7B">
          <w:rPr>
            <w:noProof/>
            <w:webHidden/>
          </w:rPr>
          <w:fldChar w:fldCharType="begin"/>
        </w:r>
        <w:r w:rsidR="00FB7E7B">
          <w:rPr>
            <w:noProof/>
            <w:webHidden/>
          </w:rPr>
          <w:instrText xml:space="preserve"> PAGEREF _Toc371425319 \h </w:instrText>
        </w:r>
        <w:r w:rsidR="00FB7E7B">
          <w:rPr>
            <w:noProof/>
            <w:webHidden/>
          </w:rPr>
        </w:r>
        <w:r w:rsidR="00FB7E7B">
          <w:rPr>
            <w:noProof/>
            <w:webHidden/>
          </w:rPr>
          <w:fldChar w:fldCharType="separate"/>
        </w:r>
        <w:r w:rsidR="00FB7E7B">
          <w:rPr>
            <w:noProof/>
            <w:webHidden/>
          </w:rPr>
          <w:t>10</w:t>
        </w:r>
        <w:r w:rsidR="00FB7E7B">
          <w:rPr>
            <w:noProof/>
            <w:webHidden/>
          </w:rPr>
          <w:fldChar w:fldCharType="end"/>
        </w:r>
      </w:hyperlink>
    </w:p>
    <w:p w14:paraId="30C674E7" w14:textId="77777777" w:rsidR="00FB7E7B" w:rsidRDefault="00B47ACA">
      <w:pPr>
        <w:pStyle w:val="TOC3"/>
        <w:tabs>
          <w:tab w:val="left" w:pos="1320"/>
          <w:tab w:val="right" w:leader="dot" w:pos="9339"/>
        </w:tabs>
        <w:rPr>
          <w:rFonts w:asciiTheme="minorHAnsi" w:eastAsiaTheme="minorEastAsia" w:hAnsiTheme="minorHAnsi" w:cstheme="minorBidi"/>
          <w:noProof/>
          <w:sz w:val="22"/>
          <w:szCs w:val="22"/>
          <w:lang w:val="en-US" w:eastAsia="en-US"/>
        </w:rPr>
      </w:pPr>
      <w:hyperlink w:anchor="_Toc371425320" w:history="1">
        <w:r w:rsidR="00FB7E7B" w:rsidRPr="00A42EBC">
          <w:rPr>
            <w:rStyle w:val="Hyperlink"/>
            <w:rFonts w:ascii="Times New Roman" w:hAnsi="Times New Roman"/>
            <w:noProof/>
          </w:rPr>
          <w:t xml:space="preserve">2. </w:t>
        </w:r>
        <w:r w:rsidR="00FB7E7B" w:rsidRPr="00A42EBC">
          <w:rPr>
            <w:rStyle w:val="Hyperlink"/>
            <w:rFonts w:ascii="Times New Roman" w:hAnsi="Times New Roman"/>
            <w:noProof/>
            <w:lang w:val="en-US"/>
          </w:rPr>
          <w:t>b</w:t>
        </w:r>
        <w:r w:rsidR="00FB7E7B" w:rsidRPr="00A42EBC">
          <w:rPr>
            <w:rStyle w:val="Hyperlink"/>
            <w:rFonts w:ascii="Times New Roman" w:hAnsi="Times New Roman"/>
            <w:noProof/>
          </w:rPr>
          <w:t xml:space="preserve">. </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ТРУДОВОЕ ЗАКОНОДАТЕЛЬСТВО</w:t>
        </w:r>
        <w:r w:rsidR="00FB7E7B">
          <w:rPr>
            <w:noProof/>
            <w:webHidden/>
          </w:rPr>
          <w:tab/>
        </w:r>
        <w:r w:rsidR="00FB7E7B">
          <w:rPr>
            <w:noProof/>
            <w:webHidden/>
          </w:rPr>
          <w:fldChar w:fldCharType="begin"/>
        </w:r>
        <w:r w:rsidR="00FB7E7B">
          <w:rPr>
            <w:noProof/>
            <w:webHidden/>
          </w:rPr>
          <w:instrText xml:space="preserve"> PAGEREF _Toc371425320 \h </w:instrText>
        </w:r>
        <w:r w:rsidR="00FB7E7B">
          <w:rPr>
            <w:noProof/>
            <w:webHidden/>
          </w:rPr>
        </w:r>
        <w:r w:rsidR="00FB7E7B">
          <w:rPr>
            <w:noProof/>
            <w:webHidden/>
          </w:rPr>
          <w:fldChar w:fldCharType="separate"/>
        </w:r>
        <w:r w:rsidR="00FB7E7B">
          <w:rPr>
            <w:noProof/>
            <w:webHidden/>
          </w:rPr>
          <w:t>11</w:t>
        </w:r>
        <w:r w:rsidR="00FB7E7B">
          <w:rPr>
            <w:noProof/>
            <w:webHidden/>
          </w:rPr>
          <w:fldChar w:fldCharType="end"/>
        </w:r>
      </w:hyperlink>
    </w:p>
    <w:p w14:paraId="487F8D39"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21" w:history="1">
        <w:r w:rsidR="00FB7E7B" w:rsidRPr="00A42EBC">
          <w:rPr>
            <w:rStyle w:val="Hyperlink"/>
            <w:rFonts w:ascii="Times New Roman" w:hAnsi="Times New Roman"/>
            <w:noProof/>
          </w:rPr>
          <w:t>2. c.     СЕМЕЙНОЕ ЗАКОНОДАТЕЛЬСТВО</w:t>
        </w:r>
        <w:r w:rsidR="00FB7E7B">
          <w:rPr>
            <w:noProof/>
            <w:webHidden/>
          </w:rPr>
          <w:tab/>
        </w:r>
        <w:r w:rsidR="00FB7E7B">
          <w:rPr>
            <w:noProof/>
            <w:webHidden/>
          </w:rPr>
          <w:fldChar w:fldCharType="begin"/>
        </w:r>
        <w:r w:rsidR="00FB7E7B">
          <w:rPr>
            <w:noProof/>
            <w:webHidden/>
          </w:rPr>
          <w:instrText xml:space="preserve"> PAGEREF _Toc371425321 \h </w:instrText>
        </w:r>
        <w:r w:rsidR="00FB7E7B">
          <w:rPr>
            <w:noProof/>
            <w:webHidden/>
          </w:rPr>
        </w:r>
        <w:r w:rsidR="00FB7E7B">
          <w:rPr>
            <w:noProof/>
            <w:webHidden/>
          </w:rPr>
          <w:fldChar w:fldCharType="separate"/>
        </w:r>
        <w:r w:rsidR="00FB7E7B">
          <w:rPr>
            <w:noProof/>
            <w:webHidden/>
          </w:rPr>
          <w:t>13</w:t>
        </w:r>
        <w:r w:rsidR="00FB7E7B">
          <w:rPr>
            <w:noProof/>
            <w:webHidden/>
          </w:rPr>
          <w:fldChar w:fldCharType="end"/>
        </w:r>
      </w:hyperlink>
    </w:p>
    <w:p w14:paraId="60598C3C" w14:textId="77777777" w:rsidR="00FB7E7B" w:rsidRDefault="00B47ACA">
      <w:pPr>
        <w:pStyle w:val="TOC3"/>
        <w:tabs>
          <w:tab w:val="left" w:pos="1320"/>
          <w:tab w:val="right" w:leader="dot" w:pos="9339"/>
        </w:tabs>
        <w:rPr>
          <w:rFonts w:asciiTheme="minorHAnsi" w:eastAsiaTheme="minorEastAsia" w:hAnsiTheme="minorHAnsi" w:cstheme="minorBidi"/>
          <w:noProof/>
          <w:sz w:val="22"/>
          <w:szCs w:val="22"/>
          <w:lang w:val="en-US" w:eastAsia="en-US"/>
        </w:rPr>
      </w:pPr>
      <w:hyperlink w:anchor="_Toc371425322" w:history="1">
        <w:r w:rsidR="00FB7E7B" w:rsidRPr="00A42EBC">
          <w:rPr>
            <w:rStyle w:val="Hyperlink"/>
            <w:rFonts w:ascii="Times New Roman" w:hAnsi="Times New Roman"/>
            <w:noProof/>
          </w:rPr>
          <w:t xml:space="preserve">2. </w:t>
        </w:r>
        <w:r w:rsidR="00FB7E7B" w:rsidRPr="00A42EBC">
          <w:rPr>
            <w:rStyle w:val="Hyperlink"/>
            <w:rFonts w:ascii="Times New Roman" w:hAnsi="Times New Roman"/>
            <w:noProof/>
            <w:lang w:val="en-US"/>
          </w:rPr>
          <w:t>d</w:t>
        </w:r>
        <w:r w:rsidR="00FB7E7B" w:rsidRPr="00A42EBC">
          <w:rPr>
            <w:rStyle w:val="Hyperlink"/>
            <w:rFonts w:ascii="Times New Roman" w:hAnsi="Times New Roman"/>
            <w:noProof/>
          </w:rPr>
          <w:t xml:space="preserve">. </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ИМУЩЕСТВЕННЫЕ И НАСЛЕДСТВЕННЫЕ ПРАВА</w:t>
        </w:r>
        <w:r w:rsidR="00FB7E7B">
          <w:rPr>
            <w:noProof/>
            <w:webHidden/>
          </w:rPr>
          <w:tab/>
        </w:r>
        <w:r w:rsidR="00FB7E7B">
          <w:rPr>
            <w:noProof/>
            <w:webHidden/>
          </w:rPr>
          <w:fldChar w:fldCharType="begin"/>
        </w:r>
        <w:r w:rsidR="00FB7E7B">
          <w:rPr>
            <w:noProof/>
            <w:webHidden/>
          </w:rPr>
          <w:instrText xml:space="preserve"> PAGEREF _Toc371425322 \h </w:instrText>
        </w:r>
        <w:r w:rsidR="00FB7E7B">
          <w:rPr>
            <w:noProof/>
            <w:webHidden/>
          </w:rPr>
        </w:r>
        <w:r w:rsidR="00FB7E7B">
          <w:rPr>
            <w:noProof/>
            <w:webHidden/>
          </w:rPr>
          <w:fldChar w:fldCharType="separate"/>
        </w:r>
        <w:r w:rsidR="00FB7E7B">
          <w:rPr>
            <w:noProof/>
            <w:webHidden/>
          </w:rPr>
          <w:t>15</w:t>
        </w:r>
        <w:r w:rsidR="00FB7E7B">
          <w:rPr>
            <w:noProof/>
            <w:webHidden/>
          </w:rPr>
          <w:fldChar w:fldCharType="end"/>
        </w:r>
      </w:hyperlink>
    </w:p>
    <w:p w14:paraId="6665D367"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23" w:history="1">
        <w:r w:rsidR="00FB7E7B" w:rsidRPr="00A42EBC">
          <w:rPr>
            <w:rStyle w:val="Hyperlink"/>
            <w:rFonts w:ascii="Times New Roman" w:hAnsi="Times New Roman"/>
            <w:noProof/>
          </w:rPr>
          <w:t xml:space="preserve">2. </w:t>
        </w:r>
        <w:r w:rsidR="00FB7E7B" w:rsidRPr="00A42EBC">
          <w:rPr>
            <w:rStyle w:val="Hyperlink"/>
            <w:rFonts w:ascii="Times New Roman" w:hAnsi="Times New Roman"/>
            <w:noProof/>
            <w:lang w:val="en-US"/>
          </w:rPr>
          <w:t>e</w:t>
        </w:r>
        <w:r w:rsidR="00FB7E7B" w:rsidRPr="00A42EBC">
          <w:rPr>
            <w:rStyle w:val="Hyperlink"/>
            <w:rFonts w:ascii="Times New Roman" w:hAnsi="Times New Roman"/>
            <w:noProof/>
          </w:rPr>
          <w:t>. ПРАВО НА ПЕНСИОННОЕ ОБЕСПЕЧЕНИЕ</w:t>
        </w:r>
        <w:r w:rsidR="00FB7E7B">
          <w:rPr>
            <w:noProof/>
            <w:webHidden/>
          </w:rPr>
          <w:tab/>
        </w:r>
        <w:r w:rsidR="00FB7E7B">
          <w:rPr>
            <w:noProof/>
            <w:webHidden/>
          </w:rPr>
          <w:fldChar w:fldCharType="begin"/>
        </w:r>
        <w:r w:rsidR="00FB7E7B">
          <w:rPr>
            <w:noProof/>
            <w:webHidden/>
          </w:rPr>
          <w:instrText xml:space="preserve"> PAGEREF _Toc371425323 \h </w:instrText>
        </w:r>
        <w:r w:rsidR="00FB7E7B">
          <w:rPr>
            <w:noProof/>
            <w:webHidden/>
          </w:rPr>
        </w:r>
        <w:r w:rsidR="00FB7E7B">
          <w:rPr>
            <w:noProof/>
            <w:webHidden/>
          </w:rPr>
          <w:fldChar w:fldCharType="separate"/>
        </w:r>
        <w:r w:rsidR="00FB7E7B">
          <w:rPr>
            <w:noProof/>
            <w:webHidden/>
          </w:rPr>
          <w:t>15</w:t>
        </w:r>
        <w:r w:rsidR="00FB7E7B">
          <w:rPr>
            <w:noProof/>
            <w:webHidden/>
          </w:rPr>
          <w:fldChar w:fldCharType="end"/>
        </w:r>
      </w:hyperlink>
    </w:p>
    <w:p w14:paraId="6B6C0F0D" w14:textId="77777777" w:rsidR="00FB7E7B" w:rsidRDefault="00B47ACA">
      <w:pPr>
        <w:pStyle w:val="TOC2"/>
        <w:tabs>
          <w:tab w:val="right" w:leader="dot" w:pos="9339"/>
        </w:tabs>
        <w:rPr>
          <w:rFonts w:asciiTheme="minorHAnsi" w:eastAsiaTheme="minorEastAsia" w:hAnsiTheme="minorHAnsi" w:cstheme="minorBidi"/>
          <w:noProof/>
          <w:sz w:val="22"/>
          <w:szCs w:val="22"/>
          <w:lang w:val="en-US" w:eastAsia="en-US"/>
        </w:rPr>
      </w:pPr>
      <w:hyperlink w:anchor="_Toc371425324" w:history="1">
        <w:r w:rsidR="00FB7E7B" w:rsidRPr="00A42EBC">
          <w:rPr>
            <w:rStyle w:val="Hyperlink"/>
            <w:rFonts w:ascii="Times New Roman" w:hAnsi="Times New Roman"/>
            <w:noProof/>
          </w:rPr>
          <w:t>3. ПРАВОВЫЕ И АДМИНИСТРАТИВНЫЕ МЕХАНИЗМЫ ЛИКВИДАЦИИ И ПРЕДУПРЕЖДЕНИЯ ГЕНДЕРНОЙ  ДИСКРИМИНАЦИИ</w:t>
        </w:r>
        <w:r w:rsidR="00FB7E7B">
          <w:rPr>
            <w:noProof/>
            <w:webHidden/>
          </w:rPr>
          <w:tab/>
        </w:r>
        <w:r w:rsidR="00FB7E7B">
          <w:rPr>
            <w:noProof/>
            <w:webHidden/>
          </w:rPr>
          <w:fldChar w:fldCharType="begin"/>
        </w:r>
        <w:r w:rsidR="00FB7E7B">
          <w:rPr>
            <w:noProof/>
            <w:webHidden/>
          </w:rPr>
          <w:instrText xml:space="preserve"> PAGEREF _Toc371425324 \h </w:instrText>
        </w:r>
        <w:r w:rsidR="00FB7E7B">
          <w:rPr>
            <w:noProof/>
            <w:webHidden/>
          </w:rPr>
        </w:r>
        <w:r w:rsidR="00FB7E7B">
          <w:rPr>
            <w:noProof/>
            <w:webHidden/>
          </w:rPr>
          <w:fldChar w:fldCharType="separate"/>
        </w:r>
        <w:r w:rsidR="00FB7E7B">
          <w:rPr>
            <w:noProof/>
            <w:webHidden/>
          </w:rPr>
          <w:t>16</w:t>
        </w:r>
        <w:r w:rsidR="00FB7E7B">
          <w:rPr>
            <w:noProof/>
            <w:webHidden/>
          </w:rPr>
          <w:fldChar w:fldCharType="end"/>
        </w:r>
      </w:hyperlink>
    </w:p>
    <w:p w14:paraId="2B8A507F" w14:textId="77777777" w:rsidR="00FB7E7B" w:rsidRDefault="00B47ACA">
      <w:pPr>
        <w:pStyle w:val="TOC3"/>
        <w:tabs>
          <w:tab w:val="left" w:pos="1320"/>
          <w:tab w:val="right" w:leader="dot" w:pos="9339"/>
        </w:tabs>
        <w:rPr>
          <w:rFonts w:asciiTheme="minorHAnsi" w:eastAsiaTheme="minorEastAsia" w:hAnsiTheme="minorHAnsi" w:cstheme="minorBidi"/>
          <w:noProof/>
          <w:sz w:val="22"/>
          <w:szCs w:val="22"/>
          <w:lang w:val="en-US" w:eastAsia="en-US"/>
        </w:rPr>
      </w:pPr>
      <w:hyperlink w:anchor="_Toc371425325" w:history="1">
        <w:r w:rsidR="00FB7E7B" w:rsidRPr="00A42EBC">
          <w:rPr>
            <w:rStyle w:val="Hyperlink"/>
            <w:rFonts w:ascii="Times New Roman" w:hAnsi="Times New Roman"/>
            <w:noProof/>
          </w:rPr>
          <w:t>3.</w:t>
        </w:r>
        <w:r w:rsidR="00FB7E7B" w:rsidRPr="00A42EBC">
          <w:rPr>
            <w:rStyle w:val="Hyperlink"/>
            <w:rFonts w:ascii="Times New Roman" w:hAnsi="Times New Roman"/>
            <w:noProof/>
            <w:lang w:val="en-US"/>
          </w:rPr>
          <w:t>a</w:t>
        </w:r>
        <w:r w:rsidR="00FB7E7B" w:rsidRPr="00A42EBC">
          <w:rPr>
            <w:rStyle w:val="Hyperlink"/>
            <w:rFonts w:ascii="Times New Roman" w:hAnsi="Times New Roman"/>
            <w:noProof/>
          </w:rPr>
          <w:t xml:space="preserve">. </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ОПРЕДЕЛЕНИЕ ДИСКРИМИНАЦИИ ПО ПРИЗНАКУ ПОЛА</w:t>
        </w:r>
        <w:r w:rsidR="00FB7E7B">
          <w:rPr>
            <w:noProof/>
            <w:webHidden/>
          </w:rPr>
          <w:tab/>
        </w:r>
        <w:r w:rsidR="00FB7E7B">
          <w:rPr>
            <w:noProof/>
            <w:webHidden/>
          </w:rPr>
          <w:fldChar w:fldCharType="begin"/>
        </w:r>
        <w:r w:rsidR="00FB7E7B">
          <w:rPr>
            <w:noProof/>
            <w:webHidden/>
          </w:rPr>
          <w:instrText xml:space="preserve"> PAGEREF _Toc371425325 \h </w:instrText>
        </w:r>
        <w:r w:rsidR="00FB7E7B">
          <w:rPr>
            <w:noProof/>
            <w:webHidden/>
          </w:rPr>
        </w:r>
        <w:r w:rsidR="00FB7E7B">
          <w:rPr>
            <w:noProof/>
            <w:webHidden/>
          </w:rPr>
          <w:fldChar w:fldCharType="separate"/>
        </w:r>
        <w:r w:rsidR="00FB7E7B">
          <w:rPr>
            <w:noProof/>
            <w:webHidden/>
          </w:rPr>
          <w:t>16</w:t>
        </w:r>
        <w:r w:rsidR="00FB7E7B">
          <w:rPr>
            <w:noProof/>
            <w:webHidden/>
          </w:rPr>
          <w:fldChar w:fldCharType="end"/>
        </w:r>
      </w:hyperlink>
    </w:p>
    <w:p w14:paraId="743EEBD4"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26" w:history="1">
        <w:r w:rsidR="00FB7E7B" w:rsidRPr="00A42EBC">
          <w:rPr>
            <w:rStyle w:val="Hyperlink"/>
            <w:rFonts w:ascii="Times New Roman" w:hAnsi="Times New Roman"/>
            <w:noProof/>
          </w:rPr>
          <w:t>В ЗАКОНОДАТЕЛЬСТВЕ</w:t>
        </w:r>
        <w:r w:rsidR="00FB7E7B">
          <w:rPr>
            <w:noProof/>
            <w:webHidden/>
          </w:rPr>
          <w:tab/>
        </w:r>
        <w:r w:rsidR="00FB7E7B">
          <w:rPr>
            <w:noProof/>
            <w:webHidden/>
          </w:rPr>
          <w:fldChar w:fldCharType="begin"/>
        </w:r>
        <w:r w:rsidR="00FB7E7B">
          <w:rPr>
            <w:noProof/>
            <w:webHidden/>
          </w:rPr>
          <w:instrText xml:space="preserve"> PAGEREF _Toc371425326 \h </w:instrText>
        </w:r>
        <w:r w:rsidR="00FB7E7B">
          <w:rPr>
            <w:noProof/>
            <w:webHidden/>
          </w:rPr>
        </w:r>
        <w:r w:rsidR="00FB7E7B">
          <w:rPr>
            <w:noProof/>
            <w:webHidden/>
          </w:rPr>
          <w:fldChar w:fldCharType="separate"/>
        </w:r>
        <w:r w:rsidR="00FB7E7B">
          <w:rPr>
            <w:noProof/>
            <w:webHidden/>
          </w:rPr>
          <w:t>16</w:t>
        </w:r>
        <w:r w:rsidR="00FB7E7B">
          <w:rPr>
            <w:noProof/>
            <w:webHidden/>
          </w:rPr>
          <w:fldChar w:fldCharType="end"/>
        </w:r>
      </w:hyperlink>
    </w:p>
    <w:p w14:paraId="2CEA2019" w14:textId="77777777" w:rsidR="00FB7E7B" w:rsidRDefault="00B47ACA">
      <w:pPr>
        <w:pStyle w:val="TOC3"/>
        <w:tabs>
          <w:tab w:val="left" w:pos="1320"/>
          <w:tab w:val="right" w:leader="dot" w:pos="9339"/>
        </w:tabs>
        <w:rPr>
          <w:rFonts w:asciiTheme="minorHAnsi" w:eastAsiaTheme="minorEastAsia" w:hAnsiTheme="minorHAnsi" w:cstheme="minorBidi"/>
          <w:noProof/>
          <w:sz w:val="22"/>
          <w:szCs w:val="22"/>
          <w:lang w:val="en-US" w:eastAsia="en-US"/>
        </w:rPr>
      </w:pPr>
      <w:hyperlink w:anchor="_Toc371425327" w:history="1">
        <w:r w:rsidR="00FB7E7B" w:rsidRPr="00A42EBC">
          <w:rPr>
            <w:rStyle w:val="Hyperlink"/>
            <w:rFonts w:ascii="Times New Roman" w:hAnsi="Times New Roman"/>
            <w:noProof/>
          </w:rPr>
          <w:t xml:space="preserve">3. </w:t>
        </w:r>
        <w:r w:rsidR="00FB7E7B" w:rsidRPr="00A42EBC">
          <w:rPr>
            <w:rStyle w:val="Hyperlink"/>
            <w:rFonts w:ascii="Times New Roman" w:hAnsi="Times New Roman"/>
            <w:noProof/>
            <w:lang w:val="en-US"/>
          </w:rPr>
          <w:t>b</w:t>
        </w:r>
        <w:r w:rsidR="00FB7E7B" w:rsidRPr="00A42EBC">
          <w:rPr>
            <w:rStyle w:val="Hyperlink"/>
            <w:rFonts w:ascii="Times New Roman" w:hAnsi="Times New Roman"/>
            <w:noProof/>
          </w:rPr>
          <w:t>.</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lang w:val="en-US"/>
          </w:rPr>
          <w:t>A</w:t>
        </w:r>
        <w:r w:rsidR="00FB7E7B" w:rsidRPr="00A42EBC">
          <w:rPr>
            <w:rStyle w:val="Hyperlink"/>
            <w:rFonts w:ascii="Times New Roman" w:hAnsi="Times New Roman"/>
            <w:noProof/>
          </w:rPr>
          <w:t>ДМИНИСТРАТИВНЫЕ МЕХАНИЗМЫ ЗАЩИТЫ</w:t>
        </w:r>
        <w:r w:rsidR="00FB7E7B">
          <w:rPr>
            <w:noProof/>
            <w:webHidden/>
          </w:rPr>
          <w:tab/>
        </w:r>
        <w:r w:rsidR="00FB7E7B">
          <w:rPr>
            <w:noProof/>
            <w:webHidden/>
          </w:rPr>
          <w:fldChar w:fldCharType="begin"/>
        </w:r>
        <w:r w:rsidR="00FB7E7B">
          <w:rPr>
            <w:noProof/>
            <w:webHidden/>
          </w:rPr>
          <w:instrText xml:space="preserve"> PAGEREF _Toc371425327 \h </w:instrText>
        </w:r>
        <w:r w:rsidR="00FB7E7B">
          <w:rPr>
            <w:noProof/>
            <w:webHidden/>
          </w:rPr>
        </w:r>
        <w:r w:rsidR="00FB7E7B">
          <w:rPr>
            <w:noProof/>
            <w:webHidden/>
          </w:rPr>
          <w:fldChar w:fldCharType="separate"/>
        </w:r>
        <w:r w:rsidR="00FB7E7B">
          <w:rPr>
            <w:noProof/>
            <w:webHidden/>
          </w:rPr>
          <w:t>16</w:t>
        </w:r>
        <w:r w:rsidR="00FB7E7B">
          <w:rPr>
            <w:noProof/>
            <w:webHidden/>
          </w:rPr>
          <w:fldChar w:fldCharType="end"/>
        </w:r>
      </w:hyperlink>
    </w:p>
    <w:p w14:paraId="2CDE3121"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28" w:history="1">
        <w:r w:rsidR="00FB7E7B" w:rsidRPr="00A42EBC">
          <w:rPr>
            <w:rStyle w:val="Hyperlink"/>
            <w:rFonts w:ascii="Times New Roman" w:hAnsi="Times New Roman"/>
            <w:noProof/>
          </w:rPr>
          <w:t>ОТ ДИСКРИМИНАЦИИ ПО ПРИЗНАКУ ПОЛА</w:t>
        </w:r>
        <w:r w:rsidR="00FB7E7B">
          <w:rPr>
            <w:noProof/>
            <w:webHidden/>
          </w:rPr>
          <w:tab/>
        </w:r>
        <w:r w:rsidR="00FB7E7B">
          <w:rPr>
            <w:noProof/>
            <w:webHidden/>
          </w:rPr>
          <w:fldChar w:fldCharType="begin"/>
        </w:r>
        <w:r w:rsidR="00FB7E7B">
          <w:rPr>
            <w:noProof/>
            <w:webHidden/>
          </w:rPr>
          <w:instrText xml:space="preserve"> PAGEREF _Toc371425328 \h </w:instrText>
        </w:r>
        <w:r w:rsidR="00FB7E7B">
          <w:rPr>
            <w:noProof/>
            <w:webHidden/>
          </w:rPr>
        </w:r>
        <w:r w:rsidR="00FB7E7B">
          <w:rPr>
            <w:noProof/>
            <w:webHidden/>
          </w:rPr>
          <w:fldChar w:fldCharType="separate"/>
        </w:r>
        <w:r w:rsidR="00FB7E7B">
          <w:rPr>
            <w:noProof/>
            <w:webHidden/>
          </w:rPr>
          <w:t>16</w:t>
        </w:r>
        <w:r w:rsidR="00FB7E7B">
          <w:rPr>
            <w:noProof/>
            <w:webHidden/>
          </w:rPr>
          <w:fldChar w:fldCharType="end"/>
        </w:r>
      </w:hyperlink>
    </w:p>
    <w:p w14:paraId="630F94DB" w14:textId="77777777" w:rsidR="00FB7E7B" w:rsidRDefault="00B47ACA">
      <w:pPr>
        <w:pStyle w:val="TOC3"/>
        <w:tabs>
          <w:tab w:val="left" w:pos="1320"/>
          <w:tab w:val="right" w:leader="dot" w:pos="9339"/>
        </w:tabs>
        <w:rPr>
          <w:rFonts w:asciiTheme="minorHAnsi" w:eastAsiaTheme="minorEastAsia" w:hAnsiTheme="minorHAnsi" w:cstheme="minorBidi"/>
          <w:noProof/>
          <w:sz w:val="22"/>
          <w:szCs w:val="22"/>
          <w:lang w:val="en-US" w:eastAsia="en-US"/>
        </w:rPr>
      </w:pPr>
      <w:hyperlink w:anchor="_Toc371425329" w:history="1">
        <w:r w:rsidR="00FB7E7B" w:rsidRPr="00A42EBC">
          <w:rPr>
            <w:rStyle w:val="Hyperlink"/>
            <w:rFonts w:ascii="Times New Roman" w:hAnsi="Times New Roman"/>
            <w:noProof/>
          </w:rPr>
          <w:t xml:space="preserve">3. с. </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СУДЕБНАЯ ПРАКТИКА ПО ДЕЛАМ О НЕДИСКРИМИНАЦИИ</w:t>
        </w:r>
        <w:r w:rsidR="00FB7E7B">
          <w:rPr>
            <w:noProof/>
            <w:webHidden/>
          </w:rPr>
          <w:tab/>
        </w:r>
        <w:r w:rsidR="00FB7E7B">
          <w:rPr>
            <w:noProof/>
            <w:webHidden/>
          </w:rPr>
          <w:fldChar w:fldCharType="begin"/>
        </w:r>
        <w:r w:rsidR="00FB7E7B">
          <w:rPr>
            <w:noProof/>
            <w:webHidden/>
          </w:rPr>
          <w:instrText xml:space="preserve"> PAGEREF _Toc371425329 \h </w:instrText>
        </w:r>
        <w:r w:rsidR="00FB7E7B">
          <w:rPr>
            <w:noProof/>
            <w:webHidden/>
          </w:rPr>
        </w:r>
        <w:r w:rsidR="00FB7E7B">
          <w:rPr>
            <w:noProof/>
            <w:webHidden/>
          </w:rPr>
          <w:fldChar w:fldCharType="separate"/>
        </w:r>
        <w:r w:rsidR="00FB7E7B">
          <w:rPr>
            <w:noProof/>
            <w:webHidden/>
          </w:rPr>
          <w:t>17</w:t>
        </w:r>
        <w:r w:rsidR="00FB7E7B">
          <w:rPr>
            <w:noProof/>
            <w:webHidden/>
          </w:rPr>
          <w:fldChar w:fldCharType="end"/>
        </w:r>
      </w:hyperlink>
    </w:p>
    <w:p w14:paraId="67CE758A" w14:textId="77777777" w:rsidR="00FB7E7B" w:rsidRDefault="00B47ACA">
      <w:pPr>
        <w:pStyle w:val="TOC2"/>
        <w:tabs>
          <w:tab w:val="right" w:leader="dot" w:pos="9339"/>
        </w:tabs>
        <w:rPr>
          <w:rFonts w:asciiTheme="minorHAnsi" w:eastAsiaTheme="minorEastAsia" w:hAnsiTheme="minorHAnsi" w:cstheme="minorBidi"/>
          <w:noProof/>
          <w:sz w:val="22"/>
          <w:szCs w:val="22"/>
          <w:lang w:val="en-US" w:eastAsia="en-US"/>
        </w:rPr>
      </w:pPr>
      <w:hyperlink w:anchor="_Toc371425330" w:history="1">
        <w:r w:rsidR="00FB7E7B" w:rsidRPr="00A42EBC">
          <w:rPr>
            <w:rStyle w:val="Hyperlink"/>
            <w:rFonts w:ascii="Times New Roman" w:hAnsi="Times New Roman"/>
            <w:noProof/>
          </w:rPr>
          <w:t>4. СОЦИАЛЬНЫЕ ПРИЧИНЫ НЕИСПОЛНЕНИЯ ЗАКОНОДАТЕЛЬСТВА О ГЕНДЕРНОМ РАВЕНСТВЕ</w:t>
        </w:r>
        <w:r w:rsidR="00FB7E7B">
          <w:rPr>
            <w:noProof/>
            <w:webHidden/>
          </w:rPr>
          <w:tab/>
        </w:r>
        <w:r w:rsidR="00FB7E7B">
          <w:rPr>
            <w:noProof/>
            <w:webHidden/>
          </w:rPr>
          <w:fldChar w:fldCharType="begin"/>
        </w:r>
        <w:r w:rsidR="00FB7E7B">
          <w:rPr>
            <w:noProof/>
            <w:webHidden/>
          </w:rPr>
          <w:instrText xml:space="preserve"> PAGEREF _Toc371425330 \h </w:instrText>
        </w:r>
        <w:r w:rsidR="00FB7E7B">
          <w:rPr>
            <w:noProof/>
            <w:webHidden/>
          </w:rPr>
        </w:r>
        <w:r w:rsidR="00FB7E7B">
          <w:rPr>
            <w:noProof/>
            <w:webHidden/>
          </w:rPr>
          <w:fldChar w:fldCharType="separate"/>
        </w:r>
        <w:r w:rsidR="00FB7E7B">
          <w:rPr>
            <w:noProof/>
            <w:webHidden/>
          </w:rPr>
          <w:t>18</w:t>
        </w:r>
        <w:r w:rsidR="00FB7E7B">
          <w:rPr>
            <w:noProof/>
            <w:webHidden/>
          </w:rPr>
          <w:fldChar w:fldCharType="end"/>
        </w:r>
      </w:hyperlink>
    </w:p>
    <w:p w14:paraId="7680231E"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31" w:history="1">
        <w:r w:rsidR="00FB7E7B" w:rsidRPr="00A42EBC">
          <w:rPr>
            <w:rStyle w:val="Hyperlink"/>
            <w:rFonts w:ascii="Times New Roman" w:hAnsi="Times New Roman"/>
            <w:noProof/>
          </w:rPr>
          <w:t>4.</w:t>
        </w:r>
        <w:r w:rsidR="00FB7E7B" w:rsidRPr="00A42EBC">
          <w:rPr>
            <w:rStyle w:val="Hyperlink"/>
            <w:rFonts w:ascii="Times New Roman" w:hAnsi="Times New Roman"/>
            <w:noProof/>
            <w:lang w:val="en-US"/>
          </w:rPr>
          <w:t>a</w:t>
        </w:r>
        <w:r w:rsidR="00FB7E7B" w:rsidRPr="00A42EBC">
          <w:rPr>
            <w:rStyle w:val="Hyperlink"/>
            <w:rFonts w:ascii="Times New Roman" w:hAnsi="Times New Roman"/>
            <w:noProof/>
          </w:rPr>
          <w:t>. ЖЕНЩИНЫ И МУЖЧИНЫ ПЛОХО ЗНАЮТ СВОИ ПРАВА И СПОСОБЫ ИХ ЗАЩИТЫ</w:t>
        </w:r>
        <w:r w:rsidR="00FB7E7B">
          <w:rPr>
            <w:noProof/>
            <w:webHidden/>
          </w:rPr>
          <w:tab/>
        </w:r>
        <w:r w:rsidR="00FB7E7B">
          <w:rPr>
            <w:noProof/>
            <w:webHidden/>
          </w:rPr>
          <w:fldChar w:fldCharType="begin"/>
        </w:r>
        <w:r w:rsidR="00FB7E7B">
          <w:rPr>
            <w:noProof/>
            <w:webHidden/>
          </w:rPr>
          <w:instrText xml:space="preserve"> PAGEREF _Toc371425331 \h </w:instrText>
        </w:r>
        <w:r w:rsidR="00FB7E7B">
          <w:rPr>
            <w:noProof/>
            <w:webHidden/>
          </w:rPr>
        </w:r>
        <w:r w:rsidR="00FB7E7B">
          <w:rPr>
            <w:noProof/>
            <w:webHidden/>
          </w:rPr>
          <w:fldChar w:fldCharType="separate"/>
        </w:r>
        <w:r w:rsidR="00FB7E7B">
          <w:rPr>
            <w:noProof/>
            <w:webHidden/>
          </w:rPr>
          <w:t>18</w:t>
        </w:r>
        <w:r w:rsidR="00FB7E7B">
          <w:rPr>
            <w:noProof/>
            <w:webHidden/>
          </w:rPr>
          <w:fldChar w:fldCharType="end"/>
        </w:r>
      </w:hyperlink>
    </w:p>
    <w:p w14:paraId="2CD03CFF"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32" w:history="1">
        <w:r w:rsidR="00FB7E7B" w:rsidRPr="00A42EBC">
          <w:rPr>
            <w:rStyle w:val="Hyperlink"/>
            <w:rFonts w:ascii="Times New Roman" w:hAnsi="Times New Roman"/>
            <w:noProof/>
          </w:rPr>
          <w:t>4.</w:t>
        </w:r>
        <w:r w:rsidR="00FB7E7B" w:rsidRPr="00A42EBC">
          <w:rPr>
            <w:rStyle w:val="Hyperlink"/>
            <w:rFonts w:ascii="Times New Roman" w:hAnsi="Times New Roman"/>
            <w:noProof/>
            <w:lang w:val="en-US"/>
          </w:rPr>
          <w:t>b</w:t>
        </w:r>
        <w:r w:rsidR="00FB7E7B" w:rsidRPr="00A42EBC">
          <w:rPr>
            <w:rStyle w:val="Hyperlink"/>
            <w:rFonts w:ascii="Times New Roman" w:hAnsi="Times New Roman"/>
            <w:noProof/>
          </w:rPr>
          <w:t>. ГЕНДЕРНЫЕ СТЕРЕОТИПЫ</w:t>
        </w:r>
        <w:r w:rsidR="00FB7E7B">
          <w:rPr>
            <w:noProof/>
            <w:webHidden/>
          </w:rPr>
          <w:tab/>
        </w:r>
        <w:r w:rsidR="00FB7E7B">
          <w:rPr>
            <w:noProof/>
            <w:webHidden/>
          </w:rPr>
          <w:fldChar w:fldCharType="begin"/>
        </w:r>
        <w:r w:rsidR="00FB7E7B">
          <w:rPr>
            <w:noProof/>
            <w:webHidden/>
          </w:rPr>
          <w:instrText xml:space="preserve"> PAGEREF _Toc371425332 \h </w:instrText>
        </w:r>
        <w:r w:rsidR="00FB7E7B">
          <w:rPr>
            <w:noProof/>
            <w:webHidden/>
          </w:rPr>
        </w:r>
        <w:r w:rsidR="00FB7E7B">
          <w:rPr>
            <w:noProof/>
            <w:webHidden/>
          </w:rPr>
          <w:fldChar w:fldCharType="separate"/>
        </w:r>
        <w:r w:rsidR="00FB7E7B">
          <w:rPr>
            <w:noProof/>
            <w:webHidden/>
          </w:rPr>
          <w:t>18</w:t>
        </w:r>
        <w:r w:rsidR="00FB7E7B">
          <w:rPr>
            <w:noProof/>
            <w:webHidden/>
          </w:rPr>
          <w:fldChar w:fldCharType="end"/>
        </w:r>
      </w:hyperlink>
    </w:p>
    <w:p w14:paraId="4BC0C94B"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33" w:history="1">
        <w:r w:rsidR="00FB7E7B" w:rsidRPr="00A42EBC">
          <w:rPr>
            <w:rStyle w:val="Hyperlink"/>
            <w:rFonts w:ascii="Times New Roman" w:hAnsi="Times New Roman"/>
            <w:noProof/>
          </w:rPr>
          <w:t>4.</w:t>
        </w:r>
        <w:r w:rsidR="00FB7E7B" w:rsidRPr="00A42EBC">
          <w:rPr>
            <w:rStyle w:val="Hyperlink"/>
            <w:rFonts w:ascii="Times New Roman" w:hAnsi="Times New Roman"/>
            <w:noProof/>
            <w:lang w:val="en-US"/>
          </w:rPr>
          <w:t>c</w:t>
        </w:r>
        <w:r w:rsidR="00FB7E7B" w:rsidRPr="00A42EBC">
          <w:rPr>
            <w:rStyle w:val="Hyperlink"/>
            <w:rFonts w:ascii="Times New Roman" w:hAnsi="Times New Roman"/>
            <w:noProof/>
          </w:rPr>
          <w:t>. ЖЕНЩИН МАЛО В ЗАКОНОДАТЕЛЬНОЙ ВЛАСТИ</w:t>
        </w:r>
        <w:r w:rsidR="00FB7E7B">
          <w:rPr>
            <w:noProof/>
            <w:webHidden/>
          </w:rPr>
          <w:tab/>
        </w:r>
        <w:r w:rsidR="00FB7E7B">
          <w:rPr>
            <w:noProof/>
            <w:webHidden/>
          </w:rPr>
          <w:fldChar w:fldCharType="begin"/>
        </w:r>
        <w:r w:rsidR="00FB7E7B">
          <w:rPr>
            <w:noProof/>
            <w:webHidden/>
          </w:rPr>
          <w:instrText xml:space="preserve"> PAGEREF _Toc371425333 \h </w:instrText>
        </w:r>
        <w:r w:rsidR="00FB7E7B">
          <w:rPr>
            <w:noProof/>
            <w:webHidden/>
          </w:rPr>
        </w:r>
        <w:r w:rsidR="00FB7E7B">
          <w:rPr>
            <w:noProof/>
            <w:webHidden/>
          </w:rPr>
          <w:fldChar w:fldCharType="separate"/>
        </w:r>
        <w:r w:rsidR="00FB7E7B">
          <w:rPr>
            <w:noProof/>
            <w:webHidden/>
          </w:rPr>
          <w:t>19</w:t>
        </w:r>
        <w:r w:rsidR="00FB7E7B">
          <w:rPr>
            <w:noProof/>
            <w:webHidden/>
          </w:rPr>
          <w:fldChar w:fldCharType="end"/>
        </w:r>
      </w:hyperlink>
    </w:p>
    <w:p w14:paraId="3DF7271A"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34" w:history="1">
        <w:r w:rsidR="00FB7E7B" w:rsidRPr="00A42EBC">
          <w:rPr>
            <w:rStyle w:val="Hyperlink"/>
            <w:rFonts w:ascii="Times New Roman" w:hAnsi="Times New Roman"/>
            <w:noProof/>
          </w:rPr>
          <w:t>4.</w:t>
        </w:r>
        <w:r w:rsidR="00FB7E7B" w:rsidRPr="00A42EBC">
          <w:rPr>
            <w:rStyle w:val="Hyperlink"/>
            <w:rFonts w:ascii="Times New Roman" w:hAnsi="Times New Roman"/>
            <w:noProof/>
            <w:lang w:val="en-US"/>
          </w:rPr>
          <w:t>d</w:t>
        </w:r>
        <w:r w:rsidR="00FB7E7B" w:rsidRPr="00A42EBC">
          <w:rPr>
            <w:rStyle w:val="Hyperlink"/>
            <w:rFonts w:ascii="Times New Roman" w:hAnsi="Times New Roman"/>
            <w:noProof/>
          </w:rPr>
          <w:t>. НЕ ХВАТАЕТ УЧЕБНОЙ И ИССЛЕДОВАТЕЛЬСКОЙ ЛИТЕРАТУРЫ ПО ВОПРОСАМ ЗАКОНОДАТЕЛЬСТВА В ОБЛАСТИ ГЕНДЕРНОГО РАВЕНСТВА</w:t>
        </w:r>
        <w:r w:rsidR="00FB7E7B">
          <w:rPr>
            <w:noProof/>
            <w:webHidden/>
          </w:rPr>
          <w:tab/>
        </w:r>
        <w:r w:rsidR="00FB7E7B">
          <w:rPr>
            <w:noProof/>
            <w:webHidden/>
          </w:rPr>
          <w:fldChar w:fldCharType="begin"/>
        </w:r>
        <w:r w:rsidR="00FB7E7B">
          <w:rPr>
            <w:noProof/>
            <w:webHidden/>
          </w:rPr>
          <w:instrText xml:space="preserve"> PAGEREF _Toc371425334 \h </w:instrText>
        </w:r>
        <w:r w:rsidR="00FB7E7B">
          <w:rPr>
            <w:noProof/>
            <w:webHidden/>
          </w:rPr>
        </w:r>
        <w:r w:rsidR="00FB7E7B">
          <w:rPr>
            <w:noProof/>
            <w:webHidden/>
          </w:rPr>
          <w:fldChar w:fldCharType="separate"/>
        </w:r>
        <w:r w:rsidR="00FB7E7B">
          <w:rPr>
            <w:noProof/>
            <w:webHidden/>
          </w:rPr>
          <w:t>19</w:t>
        </w:r>
        <w:r w:rsidR="00FB7E7B">
          <w:rPr>
            <w:noProof/>
            <w:webHidden/>
          </w:rPr>
          <w:fldChar w:fldCharType="end"/>
        </w:r>
      </w:hyperlink>
    </w:p>
    <w:p w14:paraId="4DA3D6A7" w14:textId="77777777" w:rsidR="00FB7E7B" w:rsidRDefault="00B47ACA">
      <w:pPr>
        <w:pStyle w:val="TOC2"/>
        <w:tabs>
          <w:tab w:val="left" w:pos="880"/>
          <w:tab w:val="right" w:leader="dot" w:pos="9339"/>
        </w:tabs>
        <w:rPr>
          <w:rFonts w:asciiTheme="minorHAnsi" w:eastAsiaTheme="minorEastAsia" w:hAnsiTheme="minorHAnsi" w:cstheme="minorBidi"/>
          <w:noProof/>
          <w:sz w:val="22"/>
          <w:szCs w:val="22"/>
          <w:lang w:val="en-US" w:eastAsia="en-US"/>
        </w:rPr>
      </w:pPr>
      <w:hyperlink w:anchor="_Toc371425335" w:history="1">
        <w:r w:rsidR="00FB7E7B" w:rsidRPr="00A42EBC">
          <w:rPr>
            <w:rStyle w:val="Hyperlink"/>
            <w:rFonts w:ascii="Times New Roman" w:hAnsi="Times New Roman"/>
            <w:noProof/>
          </w:rPr>
          <w:t xml:space="preserve">5. </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ВЫВОДЫ И РЕКОМЕНДАЦИИ В ОБЛАСТИ РАЗВИТИЯ ЗАКОНОДАТЕЛЬСТВА</w:t>
        </w:r>
        <w:r w:rsidR="00FB7E7B">
          <w:rPr>
            <w:noProof/>
            <w:webHidden/>
          </w:rPr>
          <w:tab/>
        </w:r>
        <w:r w:rsidR="00FB7E7B">
          <w:rPr>
            <w:noProof/>
            <w:webHidden/>
          </w:rPr>
          <w:fldChar w:fldCharType="begin"/>
        </w:r>
        <w:r w:rsidR="00FB7E7B">
          <w:rPr>
            <w:noProof/>
            <w:webHidden/>
          </w:rPr>
          <w:instrText xml:space="preserve"> PAGEREF _Toc371425335 \h </w:instrText>
        </w:r>
        <w:r w:rsidR="00FB7E7B">
          <w:rPr>
            <w:noProof/>
            <w:webHidden/>
          </w:rPr>
        </w:r>
        <w:r w:rsidR="00FB7E7B">
          <w:rPr>
            <w:noProof/>
            <w:webHidden/>
          </w:rPr>
          <w:fldChar w:fldCharType="separate"/>
        </w:r>
        <w:r w:rsidR="00FB7E7B">
          <w:rPr>
            <w:noProof/>
            <w:webHidden/>
          </w:rPr>
          <w:t>19</w:t>
        </w:r>
        <w:r w:rsidR="00FB7E7B">
          <w:rPr>
            <w:noProof/>
            <w:webHidden/>
          </w:rPr>
          <w:fldChar w:fldCharType="end"/>
        </w:r>
      </w:hyperlink>
    </w:p>
    <w:p w14:paraId="216EA614" w14:textId="77777777" w:rsidR="00FB7E7B" w:rsidRDefault="00B47ACA" w:rsidP="000A0451">
      <w:pPr>
        <w:pStyle w:val="TOC1"/>
        <w:rPr>
          <w:rFonts w:asciiTheme="minorHAnsi" w:eastAsiaTheme="minorEastAsia" w:hAnsiTheme="minorHAnsi" w:cstheme="minorBidi"/>
          <w:sz w:val="22"/>
          <w:szCs w:val="22"/>
          <w:lang w:eastAsia="en-US"/>
        </w:rPr>
      </w:pPr>
      <w:hyperlink w:anchor="_Toc371425336" w:history="1">
        <w:r w:rsidR="00FB7E7B" w:rsidRPr="00A42EBC">
          <w:rPr>
            <w:rStyle w:val="Hyperlink"/>
          </w:rPr>
          <w:t>C. ГЕНДЕРНОЕ РАВЕНСТВО В ОБРАЗОВАНИИ</w:t>
        </w:r>
        <w:r w:rsidR="00FB7E7B">
          <w:rPr>
            <w:webHidden/>
          </w:rPr>
          <w:tab/>
        </w:r>
        <w:r w:rsidR="00FB7E7B">
          <w:rPr>
            <w:webHidden/>
          </w:rPr>
          <w:fldChar w:fldCharType="begin"/>
        </w:r>
        <w:r w:rsidR="00FB7E7B">
          <w:rPr>
            <w:webHidden/>
          </w:rPr>
          <w:instrText xml:space="preserve"> PAGEREF _Toc371425336 \h </w:instrText>
        </w:r>
        <w:r w:rsidR="00FB7E7B">
          <w:rPr>
            <w:webHidden/>
          </w:rPr>
        </w:r>
        <w:r w:rsidR="00FB7E7B">
          <w:rPr>
            <w:webHidden/>
          </w:rPr>
          <w:fldChar w:fldCharType="separate"/>
        </w:r>
        <w:r w:rsidR="00FB7E7B">
          <w:rPr>
            <w:webHidden/>
          </w:rPr>
          <w:t>21</w:t>
        </w:r>
        <w:r w:rsidR="00FB7E7B">
          <w:rPr>
            <w:webHidden/>
          </w:rPr>
          <w:fldChar w:fldCharType="end"/>
        </w:r>
      </w:hyperlink>
    </w:p>
    <w:p w14:paraId="2CE605D7" w14:textId="77777777" w:rsidR="00FB7E7B" w:rsidRDefault="00B47ACA">
      <w:pPr>
        <w:pStyle w:val="TOC2"/>
        <w:tabs>
          <w:tab w:val="right" w:leader="dot" w:pos="9339"/>
        </w:tabs>
        <w:rPr>
          <w:rFonts w:asciiTheme="minorHAnsi" w:eastAsiaTheme="minorEastAsia" w:hAnsiTheme="minorHAnsi" w:cstheme="minorBidi"/>
          <w:noProof/>
          <w:sz w:val="22"/>
          <w:szCs w:val="22"/>
          <w:lang w:val="en-US" w:eastAsia="en-US"/>
        </w:rPr>
      </w:pPr>
      <w:hyperlink w:anchor="_Toc371425337" w:history="1">
        <w:r w:rsidR="00FB7E7B" w:rsidRPr="00A42EBC">
          <w:rPr>
            <w:rStyle w:val="Hyperlink"/>
            <w:rFonts w:ascii="Times New Roman" w:hAnsi="Times New Roman"/>
            <w:noProof/>
          </w:rPr>
          <w:t>2.     ДОСТУП К ОБРАЗОВАНИЮ В РОССИИ</w:t>
        </w:r>
        <w:r w:rsidR="00FB7E7B">
          <w:rPr>
            <w:noProof/>
            <w:webHidden/>
          </w:rPr>
          <w:tab/>
        </w:r>
        <w:r w:rsidR="00FB7E7B">
          <w:rPr>
            <w:noProof/>
            <w:webHidden/>
          </w:rPr>
          <w:fldChar w:fldCharType="begin"/>
        </w:r>
        <w:r w:rsidR="00FB7E7B">
          <w:rPr>
            <w:noProof/>
            <w:webHidden/>
          </w:rPr>
          <w:instrText xml:space="preserve"> PAGEREF _Toc371425337 \h </w:instrText>
        </w:r>
        <w:r w:rsidR="00FB7E7B">
          <w:rPr>
            <w:noProof/>
            <w:webHidden/>
          </w:rPr>
        </w:r>
        <w:r w:rsidR="00FB7E7B">
          <w:rPr>
            <w:noProof/>
            <w:webHidden/>
          </w:rPr>
          <w:fldChar w:fldCharType="separate"/>
        </w:r>
        <w:r w:rsidR="00FB7E7B">
          <w:rPr>
            <w:noProof/>
            <w:webHidden/>
          </w:rPr>
          <w:t>22</w:t>
        </w:r>
        <w:r w:rsidR="00FB7E7B">
          <w:rPr>
            <w:noProof/>
            <w:webHidden/>
          </w:rPr>
          <w:fldChar w:fldCharType="end"/>
        </w:r>
      </w:hyperlink>
    </w:p>
    <w:p w14:paraId="0F7AC1E8"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38" w:history="1">
        <w:r w:rsidR="00FB7E7B" w:rsidRPr="00A42EBC">
          <w:rPr>
            <w:rStyle w:val="Hyperlink"/>
            <w:rFonts w:ascii="Times New Roman" w:hAnsi="Times New Roman"/>
            <w:noProof/>
          </w:rPr>
          <w:t>2.a.     ГЕНДЕРНАЯ СЕГРЕГАЦИЯ В ОБРАЗОВАНИИ</w:t>
        </w:r>
        <w:r w:rsidR="00FB7E7B">
          <w:rPr>
            <w:noProof/>
            <w:webHidden/>
          </w:rPr>
          <w:tab/>
        </w:r>
        <w:r w:rsidR="00FB7E7B">
          <w:rPr>
            <w:noProof/>
            <w:webHidden/>
          </w:rPr>
          <w:fldChar w:fldCharType="begin"/>
        </w:r>
        <w:r w:rsidR="00FB7E7B">
          <w:rPr>
            <w:noProof/>
            <w:webHidden/>
          </w:rPr>
          <w:instrText xml:space="preserve"> PAGEREF _Toc371425338 \h </w:instrText>
        </w:r>
        <w:r w:rsidR="00FB7E7B">
          <w:rPr>
            <w:noProof/>
            <w:webHidden/>
          </w:rPr>
        </w:r>
        <w:r w:rsidR="00FB7E7B">
          <w:rPr>
            <w:noProof/>
            <w:webHidden/>
          </w:rPr>
          <w:fldChar w:fldCharType="separate"/>
        </w:r>
        <w:r w:rsidR="00FB7E7B">
          <w:rPr>
            <w:noProof/>
            <w:webHidden/>
          </w:rPr>
          <w:t>22</w:t>
        </w:r>
        <w:r w:rsidR="00FB7E7B">
          <w:rPr>
            <w:noProof/>
            <w:webHidden/>
          </w:rPr>
          <w:fldChar w:fldCharType="end"/>
        </w:r>
      </w:hyperlink>
    </w:p>
    <w:p w14:paraId="736D889E"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39" w:history="1">
        <w:r w:rsidR="00FB7E7B" w:rsidRPr="00A42EBC">
          <w:rPr>
            <w:rStyle w:val="Hyperlink"/>
            <w:rFonts w:ascii="Times New Roman" w:hAnsi="Times New Roman"/>
            <w:noProof/>
          </w:rPr>
          <w:t>2.</w:t>
        </w:r>
        <w:r w:rsidR="00FB7E7B" w:rsidRPr="00A42EBC">
          <w:rPr>
            <w:rStyle w:val="Hyperlink"/>
            <w:rFonts w:ascii="Times New Roman" w:hAnsi="Times New Roman"/>
            <w:noProof/>
            <w:lang w:val="en-US"/>
          </w:rPr>
          <w:t>b</w:t>
        </w:r>
        <w:r w:rsidR="00FB7E7B" w:rsidRPr="00A42EBC">
          <w:rPr>
            <w:rStyle w:val="Hyperlink"/>
            <w:rFonts w:ascii="Times New Roman" w:hAnsi="Times New Roman"/>
            <w:noProof/>
          </w:rPr>
          <w:t>.     ДОСТУП К БЕСПЛАТНОМУ ОБРАЗОВАНИЮ</w:t>
        </w:r>
        <w:r w:rsidR="00FB7E7B">
          <w:rPr>
            <w:noProof/>
            <w:webHidden/>
          </w:rPr>
          <w:tab/>
        </w:r>
        <w:r w:rsidR="00FB7E7B">
          <w:rPr>
            <w:noProof/>
            <w:webHidden/>
          </w:rPr>
          <w:fldChar w:fldCharType="begin"/>
        </w:r>
        <w:r w:rsidR="00FB7E7B">
          <w:rPr>
            <w:noProof/>
            <w:webHidden/>
          </w:rPr>
          <w:instrText xml:space="preserve"> PAGEREF _Toc371425339 \h </w:instrText>
        </w:r>
        <w:r w:rsidR="00FB7E7B">
          <w:rPr>
            <w:noProof/>
            <w:webHidden/>
          </w:rPr>
        </w:r>
        <w:r w:rsidR="00FB7E7B">
          <w:rPr>
            <w:noProof/>
            <w:webHidden/>
          </w:rPr>
          <w:fldChar w:fldCharType="separate"/>
        </w:r>
        <w:r w:rsidR="00FB7E7B">
          <w:rPr>
            <w:noProof/>
            <w:webHidden/>
          </w:rPr>
          <w:t>24</w:t>
        </w:r>
        <w:r w:rsidR="00FB7E7B">
          <w:rPr>
            <w:noProof/>
            <w:webHidden/>
          </w:rPr>
          <w:fldChar w:fldCharType="end"/>
        </w:r>
      </w:hyperlink>
    </w:p>
    <w:p w14:paraId="4C1EFD19"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40" w:history="1">
        <w:r w:rsidR="00FB7E7B" w:rsidRPr="00A42EBC">
          <w:rPr>
            <w:rStyle w:val="Hyperlink"/>
            <w:rFonts w:ascii="Times New Roman" w:hAnsi="Times New Roman"/>
            <w:noProof/>
          </w:rPr>
          <w:t>2.с.     НЕГРАМОТНЫЕ МАЛЬЧИКИ</w:t>
        </w:r>
        <w:r w:rsidR="00FB7E7B">
          <w:rPr>
            <w:noProof/>
            <w:webHidden/>
          </w:rPr>
          <w:tab/>
        </w:r>
        <w:r w:rsidR="00FB7E7B">
          <w:rPr>
            <w:noProof/>
            <w:webHidden/>
          </w:rPr>
          <w:fldChar w:fldCharType="begin"/>
        </w:r>
        <w:r w:rsidR="00FB7E7B">
          <w:rPr>
            <w:noProof/>
            <w:webHidden/>
          </w:rPr>
          <w:instrText xml:space="preserve"> PAGEREF _Toc371425340 \h </w:instrText>
        </w:r>
        <w:r w:rsidR="00FB7E7B">
          <w:rPr>
            <w:noProof/>
            <w:webHidden/>
          </w:rPr>
        </w:r>
        <w:r w:rsidR="00FB7E7B">
          <w:rPr>
            <w:noProof/>
            <w:webHidden/>
          </w:rPr>
          <w:fldChar w:fldCharType="separate"/>
        </w:r>
        <w:r w:rsidR="00FB7E7B">
          <w:rPr>
            <w:noProof/>
            <w:webHidden/>
          </w:rPr>
          <w:t>25</w:t>
        </w:r>
        <w:r w:rsidR="00FB7E7B">
          <w:rPr>
            <w:noProof/>
            <w:webHidden/>
          </w:rPr>
          <w:fldChar w:fldCharType="end"/>
        </w:r>
      </w:hyperlink>
    </w:p>
    <w:p w14:paraId="5BE090E8"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1" w:history="1">
        <w:r w:rsidR="00FB7E7B" w:rsidRPr="00A42EBC">
          <w:rPr>
            <w:rStyle w:val="Hyperlink"/>
            <w:rFonts w:ascii="Times New Roman" w:hAnsi="Times New Roman"/>
            <w:noProof/>
          </w:rPr>
          <w:t>1.</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ОТДАЧА ОТ ОБРАЗОВАНИЯ НЕ РАВНА ПО ПОЛУ</w:t>
        </w:r>
        <w:r w:rsidR="00FB7E7B">
          <w:rPr>
            <w:noProof/>
            <w:webHidden/>
          </w:rPr>
          <w:tab/>
        </w:r>
        <w:r w:rsidR="00FB7E7B">
          <w:rPr>
            <w:noProof/>
            <w:webHidden/>
          </w:rPr>
          <w:fldChar w:fldCharType="begin"/>
        </w:r>
        <w:r w:rsidR="00FB7E7B">
          <w:rPr>
            <w:noProof/>
            <w:webHidden/>
          </w:rPr>
          <w:instrText xml:space="preserve"> PAGEREF _Toc371425341 \h </w:instrText>
        </w:r>
        <w:r w:rsidR="00FB7E7B">
          <w:rPr>
            <w:noProof/>
            <w:webHidden/>
          </w:rPr>
        </w:r>
        <w:r w:rsidR="00FB7E7B">
          <w:rPr>
            <w:noProof/>
            <w:webHidden/>
          </w:rPr>
          <w:fldChar w:fldCharType="separate"/>
        </w:r>
        <w:r w:rsidR="00FB7E7B">
          <w:rPr>
            <w:noProof/>
            <w:webHidden/>
          </w:rPr>
          <w:t>26</w:t>
        </w:r>
        <w:r w:rsidR="00FB7E7B">
          <w:rPr>
            <w:noProof/>
            <w:webHidden/>
          </w:rPr>
          <w:fldChar w:fldCharType="end"/>
        </w:r>
      </w:hyperlink>
    </w:p>
    <w:p w14:paraId="5123F28A"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2" w:history="1">
        <w:r w:rsidR="00FB7E7B" w:rsidRPr="00A42EBC">
          <w:rPr>
            <w:rStyle w:val="Hyperlink"/>
            <w:rFonts w:ascii="Times New Roman" w:hAnsi="Times New Roman"/>
            <w:noProof/>
          </w:rPr>
          <w:t>2.</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ГЕНДЕРНОЕ СОДЕРЖАНИЕ ОБРАЗОВАНИЯ</w:t>
        </w:r>
        <w:r w:rsidR="00FB7E7B">
          <w:rPr>
            <w:noProof/>
            <w:webHidden/>
          </w:rPr>
          <w:tab/>
        </w:r>
        <w:r w:rsidR="00FB7E7B">
          <w:rPr>
            <w:noProof/>
            <w:webHidden/>
          </w:rPr>
          <w:fldChar w:fldCharType="begin"/>
        </w:r>
        <w:r w:rsidR="00FB7E7B">
          <w:rPr>
            <w:noProof/>
            <w:webHidden/>
          </w:rPr>
          <w:instrText xml:space="preserve"> PAGEREF _Toc371425342 \h </w:instrText>
        </w:r>
        <w:r w:rsidR="00FB7E7B">
          <w:rPr>
            <w:noProof/>
            <w:webHidden/>
          </w:rPr>
        </w:r>
        <w:r w:rsidR="00FB7E7B">
          <w:rPr>
            <w:noProof/>
            <w:webHidden/>
          </w:rPr>
          <w:fldChar w:fldCharType="separate"/>
        </w:r>
        <w:r w:rsidR="00FB7E7B">
          <w:rPr>
            <w:noProof/>
            <w:webHidden/>
          </w:rPr>
          <w:t>27</w:t>
        </w:r>
        <w:r w:rsidR="00FB7E7B">
          <w:rPr>
            <w:noProof/>
            <w:webHidden/>
          </w:rPr>
          <w:fldChar w:fldCharType="end"/>
        </w:r>
      </w:hyperlink>
    </w:p>
    <w:p w14:paraId="6B1C854D"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3" w:history="1">
        <w:r w:rsidR="00FB7E7B" w:rsidRPr="00A42EBC">
          <w:rPr>
            <w:rStyle w:val="Hyperlink"/>
            <w:rFonts w:ascii="Times New Roman" w:hAnsi="Times New Roman"/>
            <w:noProof/>
          </w:rPr>
          <w:t>3.</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ВЫВОДЫ И РЕКОМЕНДАЦИИ В ОБЛАСТИ ГЕНДЕРНОГО РАВЕНСТВА В ОБРАЗОВАНИИ</w:t>
        </w:r>
        <w:r w:rsidR="00FB7E7B">
          <w:rPr>
            <w:noProof/>
            <w:webHidden/>
          </w:rPr>
          <w:tab/>
        </w:r>
        <w:r w:rsidR="00FB7E7B">
          <w:rPr>
            <w:noProof/>
            <w:webHidden/>
          </w:rPr>
          <w:fldChar w:fldCharType="begin"/>
        </w:r>
        <w:r w:rsidR="00FB7E7B">
          <w:rPr>
            <w:noProof/>
            <w:webHidden/>
          </w:rPr>
          <w:instrText xml:space="preserve"> PAGEREF _Toc371425343 \h </w:instrText>
        </w:r>
        <w:r w:rsidR="00FB7E7B">
          <w:rPr>
            <w:noProof/>
            <w:webHidden/>
          </w:rPr>
        </w:r>
        <w:r w:rsidR="00FB7E7B">
          <w:rPr>
            <w:noProof/>
            <w:webHidden/>
          </w:rPr>
          <w:fldChar w:fldCharType="separate"/>
        </w:r>
        <w:r w:rsidR="00FB7E7B">
          <w:rPr>
            <w:noProof/>
            <w:webHidden/>
          </w:rPr>
          <w:t>28</w:t>
        </w:r>
        <w:r w:rsidR="00FB7E7B">
          <w:rPr>
            <w:noProof/>
            <w:webHidden/>
          </w:rPr>
          <w:fldChar w:fldCharType="end"/>
        </w:r>
      </w:hyperlink>
    </w:p>
    <w:p w14:paraId="4032CDC3" w14:textId="77777777" w:rsidR="00FB7E7B" w:rsidRDefault="00B47ACA" w:rsidP="000A0451">
      <w:pPr>
        <w:pStyle w:val="TOC1"/>
        <w:rPr>
          <w:rFonts w:asciiTheme="minorHAnsi" w:eastAsiaTheme="minorEastAsia" w:hAnsiTheme="minorHAnsi" w:cstheme="minorBidi"/>
          <w:sz w:val="22"/>
          <w:szCs w:val="22"/>
          <w:lang w:eastAsia="en-US"/>
        </w:rPr>
      </w:pPr>
      <w:hyperlink w:anchor="_Toc371425344" w:history="1">
        <w:r w:rsidR="00FB7E7B" w:rsidRPr="00A42EBC">
          <w:rPr>
            <w:rStyle w:val="Hyperlink"/>
          </w:rPr>
          <w:t>D. ГЕНДЕР И ЗДОРОВЬЕ</w:t>
        </w:r>
        <w:r w:rsidR="00FB7E7B">
          <w:rPr>
            <w:webHidden/>
          </w:rPr>
          <w:tab/>
        </w:r>
        <w:r w:rsidR="00FB7E7B">
          <w:rPr>
            <w:webHidden/>
          </w:rPr>
          <w:fldChar w:fldCharType="begin"/>
        </w:r>
        <w:r w:rsidR="00FB7E7B">
          <w:rPr>
            <w:webHidden/>
          </w:rPr>
          <w:instrText xml:space="preserve"> PAGEREF _Toc371425344 \h </w:instrText>
        </w:r>
        <w:r w:rsidR="00FB7E7B">
          <w:rPr>
            <w:webHidden/>
          </w:rPr>
        </w:r>
        <w:r w:rsidR="00FB7E7B">
          <w:rPr>
            <w:webHidden/>
          </w:rPr>
          <w:fldChar w:fldCharType="separate"/>
        </w:r>
        <w:r w:rsidR="00FB7E7B">
          <w:rPr>
            <w:webHidden/>
          </w:rPr>
          <w:t>29</w:t>
        </w:r>
        <w:r w:rsidR="00FB7E7B">
          <w:rPr>
            <w:webHidden/>
          </w:rPr>
          <w:fldChar w:fldCharType="end"/>
        </w:r>
      </w:hyperlink>
    </w:p>
    <w:p w14:paraId="780C962A"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5" w:history="1">
        <w:r w:rsidR="00FB7E7B" w:rsidRPr="00A42EBC">
          <w:rPr>
            <w:rStyle w:val="Hyperlink"/>
            <w:rFonts w:ascii="Times New Roman" w:hAnsi="Times New Roman"/>
            <w:noProof/>
          </w:rPr>
          <w:t>1.</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ОБЩИЕ ПОДХОДЫ К ПРОБЛЕМЕ ГЕНДЕР И ЗДОРОВЬЕ</w:t>
        </w:r>
        <w:r w:rsidR="00FB7E7B">
          <w:rPr>
            <w:noProof/>
            <w:webHidden/>
          </w:rPr>
          <w:tab/>
        </w:r>
        <w:r w:rsidR="00FB7E7B">
          <w:rPr>
            <w:noProof/>
            <w:webHidden/>
          </w:rPr>
          <w:fldChar w:fldCharType="begin"/>
        </w:r>
        <w:r w:rsidR="00FB7E7B">
          <w:rPr>
            <w:noProof/>
            <w:webHidden/>
          </w:rPr>
          <w:instrText xml:space="preserve"> PAGEREF _Toc371425345 \h </w:instrText>
        </w:r>
        <w:r w:rsidR="00FB7E7B">
          <w:rPr>
            <w:noProof/>
            <w:webHidden/>
          </w:rPr>
        </w:r>
        <w:r w:rsidR="00FB7E7B">
          <w:rPr>
            <w:noProof/>
            <w:webHidden/>
          </w:rPr>
          <w:fldChar w:fldCharType="separate"/>
        </w:r>
        <w:r w:rsidR="00FB7E7B">
          <w:rPr>
            <w:noProof/>
            <w:webHidden/>
          </w:rPr>
          <w:t>29</w:t>
        </w:r>
        <w:r w:rsidR="00FB7E7B">
          <w:rPr>
            <w:noProof/>
            <w:webHidden/>
          </w:rPr>
          <w:fldChar w:fldCharType="end"/>
        </w:r>
      </w:hyperlink>
    </w:p>
    <w:p w14:paraId="15E9D1C8"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6" w:history="1">
        <w:r w:rsidR="00FB7E7B" w:rsidRPr="00A42EBC">
          <w:rPr>
            <w:rStyle w:val="Hyperlink"/>
            <w:rFonts w:ascii="Times New Roman" w:hAnsi="Times New Roman"/>
            <w:noProof/>
          </w:rPr>
          <w:t>2.</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РАЗРЫВ ПО ПОЛУ В ОЖИДАЕМОЙ ПРОДОЛЖИТЕЛЬНОСТИ ЖИЗНИ: ПРОБЛЕМА РОССИЙСКИХ МУЖЧИН</w:t>
        </w:r>
        <w:r w:rsidR="00FB7E7B">
          <w:rPr>
            <w:noProof/>
            <w:webHidden/>
          </w:rPr>
          <w:tab/>
        </w:r>
        <w:r w:rsidR="00FB7E7B">
          <w:rPr>
            <w:noProof/>
            <w:webHidden/>
          </w:rPr>
          <w:fldChar w:fldCharType="begin"/>
        </w:r>
        <w:r w:rsidR="00FB7E7B">
          <w:rPr>
            <w:noProof/>
            <w:webHidden/>
          </w:rPr>
          <w:instrText xml:space="preserve"> PAGEREF _Toc371425346 \h </w:instrText>
        </w:r>
        <w:r w:rsidR="00FB7E7B">
          <w:rPr>
            <w:noProof/>
            <w:webHidden/>
          </w:rPr>
        </w:r>
        <w:r w:rsidR="00FB7E7B">
          <w:rPr>
            <w:noProof/>
            <w:webHidden/>
          </w:rPr>
          <w:fldChar w:fldCharType="separate"/>
        </w:r>
        <w:r w:rsidR="00FB7E7B">
          <w:rPr>
            <w:noProof/>
            <w:webHidden/>
          </w:rPr>
          <w:t>31</w:t>
        </w:r>
        <w:r w:rsidR="00FB7E7B">
          <w:rPr>
            <w:noProof/>
            <w:webHidden/>
          </w:rPr>
          <w:fldChar w:fldCharType="end"/>
        </w:r>
      </w:hyperlink>
    </w:p>
    <w:p w14:paraId="4621972F"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7" w:history="1">
        <w:r w:rsidR="00FB7E7B" w:rsidRPr="00A42EBC">
          <w:rPr>
            <w:rStyle w:val="Hyperlink"/>
            <w:rFonts w:ascii="Times New Roman" w:hAnsi="Times New Roman"/>
            <w:noProof/>
          </w:rPr>
          <w:t>3.</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СОСТОЯНИЕ ЗДОРОВЬЯ ЖЕНЩИН. РЕПРОДУКТИВНОЕ ЗДОРОВЬЕ</w:t>
        </w:r>
        <w:r w:rsidR="00FB7E7B">
          <w:rPr>
            <w:noProof/>
            <w:webHidden/>
          </w:rPr>
          <w:tab/>
        </w:r>
        <w:r w:rsidR="00FB7E7B">
          <w:rPr>
            <w:noProof/>
            <w:webHidden/>
          </w:rPr>
          <w:fldChar w:fldCharType="begin"/>
        </w:r>
        <w:r w:rsidR="00FB7E7B">
          <w:rPr>
            <w:noProof/>
            <w:webHidden/>
          </w:rPr>
          <w:instrText xml:space="preserve"> PAGEREF _Toc371425347 \h </w:instrText>
        </w:r>
        <w:r w:rsidR="00FB7E7B">
          <w:rPr>
            <w:noProof/>
            <w:webHidden/>
          </w:rPr>
        </w:r>
        <w:r w:rsidR="00FB7E7B">
          <w:rPr>
            <w:noProof/>
            <w:webHidden/>
          </w:rPr>
          <w:fldChar w:fldCharType="separate"/>
        </w:r>
        <w:r w:rsidR="00FB7E7B">
          <w:rPr>
            <w:noProof/>
            <w:webHidden/>
          </w:rPr>
          <w:t>35</w:t>
        </w:r>
        <w:r w:rsidR="00FB7E7B">
          <w:rPr>
            <w:noProof/>
            <w:webHidden/>
          </w:rPr>
          <w:fldChar w:fldCharType="end"/>
        </w:r>
      </w:hyperlink>
    </w:p>
    <w:p w14:paraId="11B1C264"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8" w:history="1">
        <w:r w:rsidR="00FB7E7B" w:rsidRPr="00A42EBC">
          <w:rPr>
            <w:rStyle w:val="Hyperlink"/>
            <w:rFonts w:ascii="Times New Roman" w:hAnsi="Times New Roman"/>
            <w:noProof/>
          </w:rPr>
          <w:t>4.</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ДОСТУП К МЕДИЦИНСКИМ УСЛУГАМ И УЧРЕЖДЕНИЯМ ЗДРАВООХРАНЕНИЯ</w:t>
        </w:r>
        <w:r w:rsidR="00FB7E7B">
          <w:rPr>
            <w:noProof/>
            <w:webHidden/>
          </w:rPr>
          <w:tab/>
        </w:r>
        <w:r w:rsidR="00FB7E7B">
          <w:rPr>
            <w:noProof/>
            <w:webHidden/>
          </w:rPr>
          <w:fldChar w:fldCharType="begin"/>
        </w:r>
        <w:r w:rsidR="00FB7E7B">
          <w:rPr>
            <w:noProof/>
            <w:webHidden/>
          </w:rPr>
          <w:instrText xml:space="preserve"> PAGEREF _Toc371425348 \h </w:instrText>
        </w:r>
        <w:r w:rsidR="00FB7E7B">
          <w:rPr>
            <w:noProof/>
            <w:webHidden/>
          </w:rPr>
        </w:r>
        <w:r w:rsidR="00FB7E7B">
          <w:rPr>
            <w:noProof/>
            <w:webHidden/>
          </w:rPr>
          <w:fldChar w:fldCharType="separate"/>
        </w:r>
        <w:r w:rsidR="00FB7E7B">
          <w:rPr>
            <w:noProof/>
            <w:webHidden/>
          </w:rPr>
          <w:t>38</w:t>
        </w:r>
        <w:r w:rsidR="00FB7E7B">
          <w:rPr>
            <w:noProof/>
            <w:webHidden/>
          </w:rPr>
          <w:fldChar w:fldCharType="end"/>
        </w:r>
      </w:hyperlink>
    </w:p>
    <w:p w14:paraId="6B7B2169"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49" w:history="1">
        <w:r w:rsidR="00FB7E7B" w:rsidRPr="00A42EBC">
          <w:rPr>
            <w:rStyle w:val="Hyperlink"/>
            <w:rFonts w:ascii="Times New Roman" w:hAnsi="Times New Roman"/>
            <w:noProof/>
          </w:rPr>
          <w:t>5.</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ВИЧ/СПИД И ЖЕНСКОЕ ЗДОРОВЬЕ</w:t>
        </w:r>
        <w:r w:rsidR="00FB7E7B">
          <w:rPr>
            <w:noProof/>
            <w:webHidden/>
          </w:rPr>
          <w:tab/>
        </w:r>
        <w:r w:rsidR="00FB7E7B">
          <w:rPr>
            <w:noProof/>
            <w:webHidden/>
          </w:rPr>
          <w:fldChar w:fldCharType="begin"/>
        </w:r>
        <w:r w:rsidR="00FB7E7B">
          <w:rPr>
            <w:noProof/>
            <w:webHidden/>
          </w:rPr>
          <w:instrText xml:space="preserve"> PAGEREF _Toc371425349 \h </w:instrText>
        </w:r>
        <w:r w:rsidR="00FB7E7B">
          <w:rPr>
            <w:noProof/>
            <w:webHidden/>
          </w:rPr>
        </w:r>
        <w:r w:rsidR="00FB7E7B">
          <w:rPr>
            <w:noProof/>
            <w:webHidden/>
          </w:rPr>
          <w:fldChar w:fldCharType="separate"/>
        </w:r>
        <w:r w:rsidR="00FB7E7B">
          <w:rPr>
            <w:noProof/>
            <w:webHidden/>
          </w:rPr>
          <w:t>40</w:t>
        </w:r>
        <w:r w:rsidR="00FB7E7B">
          <w:rPr>
            <w:noProof/>
            <w:webHidden/>
          </w:rPr>
          <w:fldChar w:fldCharType="end"/>
        </w:r>
      </w:hyperlink>
    </w:p>
    <w:p w14:paraId="6DBDA3FD"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0" w:history="1">
        <w:r w:rsidR="00FB7E7B" w:rsidRPr="00A42EBC">
          <w:rPr>
            <w:rStyle w:val="Hyperlink"/>
            <w:rFonts w:ascii="Times New Roman" w:hAnsi="Times New Roman"/>
            <w:noProof/>
          </w:rPr>
          <w:t>6.</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ЗДОРОВЬЕ ЖЕНЩИН  В СЕЛЬСКОЙ МЕСТНОСТИ И ЖЕНЩИН-МИГРАНТОВ</w:t>
        </w:r>
        <w:r w:rsidR="00FB7E7B">
          <w:rPr>
            <w:noProof/>
            <w:webHidden/>
          </w:rPr>
          <w:tab/>
        </w:r>
        <w:r w:rsidR="00FB7E7B">
          <w:rPr>
            <w:noProof/>
            <w:webHidden/>
          </w:rPr>
          <w:fldChar w:fldCharType="begin"/>
        </w:r>
        <w:r w:rsidR="00FB7E7B">
          <w:rPr>
            <w:noProof/>
            <w:webHidden/>
          </w:rPr>
          <w:instrText xml:space="preserve"> PAGEREF _Toc371425350 \h </w:instrText>
        </w:r>
        <w:r w:rsidR="00FB7E7B">
          <w:rPr>
            <w:noProof/>
            <w:webHidden/>
          </w:rPr>
        </w:r>
        <w:r w:rsidR="00FB7E7B">
          <w:rPr>
            <w:noProof/>
            <w:webHidden/>
          </w:rPr>
          <w:fldChar w:fldCharType="separate"/>
        </w:r>
        <w:r w:rsidR="00FB7E7B">
          <w:rPr>
            <w:noProof/>
            <w:webHidden/>
          </w:rPr>
          <w:t>43</w:t>
        </w:r>
        <w:r w:rsidR="00FB7E7B">
          <w:rPr>
            <w:noProof/>
            <w:webHidden/>
          </w:rPr>
          <w:fldChar w:fldCharType="end"/>
        </w:r>
      </w:hyperlink>
    </w:p>
    <w:p w14:paraId="1F4921DD"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1" w:history="1">
        <w:r w:rsidR="00FB7E7B" w:rsidRPr="00A42EBC">
          <w:rPr>
            <w:rStyle w:val="Hyperlink"/>
            <w:rFonts w:ascii="Times New Roman" w:hAnsi="Times New Roman"/>
            <w:noProof/>
          </w:rPr>
          <w:t>7.</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ВЫВОДЫ И РЕКОМЕНДАЦИИ В ОБЛАСТИ УЛУЧШЕНИЯ ЗДОРОВЬЯ ЖЕНЩИН И МУЖЧИН</w:t>
        </w:r>
        <w:r w:rsidR="00FB7E7B">
          <w:rPr>
            <w:noProof/>
            <w:webHidden/>
          </w:rPr>
          <w:tab/>
        </w:r>
        <w:r w:rsidR="00FB7E7B">
          <w:rPr>
            <w:noProof/>
            <w:webHidden/>
          </w:rPr>
          <w:fldChar w:fldCharType="begin"/>
        </w:r>
        <w:r w:rsidR="00FB7E7B">
          <w:rPr>
            <w:noProof/>
            <w:webHidden/>
          </w:rPr>
          <w:instrText xml:space="preserve"> PAGEREF _Toc371425351 \h </w:instrText>
        </w:r>
        <w:r w:rsidR="00FB7E7B">
          <w:rPr>
            <w:noProof/>
            <w:webHidden/>
          </w:rPr>
        </w:r>
        <w:r w:rsidR="00FB7E7B">
          <w:rPr>
            <w:noProof/>
            <w:webHidden/>
          </w:rPr>
          <w:fldChar w:fldCharType="separate"/>
        </w:r>
        <w:r w:rsidR="00FB7E7B">
          <w:rPr>
            <w:noProof/>
            <w:webHidden/>
          </w:rPr>
          <w:t>46</w:t>
        </w:r>
        <w:r w:rsidR="00FB7E7B">
          <w:rPr>
            <w:noProof/>
            <w:webHidden/>
          </w:rPr>
          <w:fldChar w:fldCharType="end"/>
        </w:r>
      </w:hyperlink>
    </w:p>
    <w:p w14:paraId="53A4E5FD" w14:textId="77777777" w:rsidR="00FB7E7B" w:rsidRDefault="00B47ACA" w:rsidP="000A0451">
      <w:pPr>
        <w:pStyle w:val="TOC1"/>
        <w:rPr>
          <w:rFonts w:asciiTheme="minorHAnsi" w:eastAsiaTheme="minorEastAsia" w:hAnsiTheme="minorHAnsi" w:cstheme="minorBidi"/>
          <w:sz w:val="22"/>
          <w:szCs w:val="22"/>
          <w:lang w:eastAsia="en-US"/>
        </w:rPr>
      </w:pPr>
      <w:hyperlink w:anchor="_Toc371425352" w:history="1">
        <w:r w:rsidR="00FB7E7B" w:rsidRPr="00A42EBC">
          <w:rPr>
            <w:rStyle w:val="Hyperlink"/>
          </w:rPr>
          <w:t>E. ГЕНДЕРНЫЕ ВОПРОСЫ В СФЕРЕ ЗАНЯТОСТИ</w:t>
        </w:r>
        <w:r w:rsidR="00FB7E7B">
          <w:rPr>
            <w:webHidden/>
          </w:rPr>
          <w:tab/>
        </w:r>
        <w:r w:rsidR="00FB7E7B">
          <w:rPr>
            <w:webHidden/>
          </w:rPr>
          <w:fldChar w:fldCharType="begin"/>
        </w:r>
        <w:r w:rsidR="00FB7E7B">
          <w:rPr>
            <w:webHidden/>
          </w:rPr>
          <w:instrText xml:space="preserve"> PAGEREF _Toc371425352 \h </w:instrText>
        </w:r>
        <w:r w:rsidR="00FB7E7B">
          <w:rPr>
            <w:webHidden/>
          </w:rPr>
        </w:r>
        <w:r w:rsidR="00FB7E7B">
          <w:rPr>
            <w:webHidden/>
          </w:rPr>
          <w:fldChar w:fldCharType="separate"/>
        </w:r>
        <w:r w:rsidR="00FB7E7B">
          <w:rPr>
            <w:webHidden/>
          </w:rPr>
          <w:t>48</w:t>
        </w:r>
        <w:r w:rsidR="00FB7E7B">
          <w:rPr>
            <w:webHidden/>
          </w:rPr>
          <w:fldChar w:fldCharType="end"/>
        </w:r>
      </w:hyperlink>
    </w:p>
    <w:p w14:paraId="7817F86B"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3" w:history="1">
        <w:r w:rsidR="00FB7E7B" w:rsidRPr="00A42EBC">
          <w:rPr>
            <w:rStyle w:val="Hyperlink"/>
            <w:rFonts w:ascii="Times New Roman" w:hAnsi="Times New Roman"/>
            <w:noProof/>
          </w:rPr>
          <w:t>1.</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ОСНОВНЫЕ ТЕНДЕНЦИИ УРОВНЯ ЗАНЯТОСТИ В РОССИИ</w:t>
        </w:r>
        <w:r w:rsidR="00FB7E7B">
          <w:rPr>
            <w:noProof/>
            <w:webHidden/>
          </w:rPr>
          <w:tab/>
        </w:r>
        <w:r w:rsidR="00FB7E7B">
          <w:rPr>
            <w:noProof/>
            <w:webHidden/>
          </w:rPr>
          <w:fldChar w:fldCharType="begin"/>
        </w:r>
        <w:r w:rsidR="00FB7E7B">
          <w:rPr>
            <w:noProof/>
            <w:webHidden/>
          </w:rPr>
          <w:instrText xml:space="preserve"> PAGEREF _Toc371425353 \h </w:instrText>
        </w:r>
        <w:r w:rsidR="00FB7E7B">
          <w:rPr>
            <w:noProof/>
            <w:webHidden/>
          </w:rPr>
        </w:r>
        <w:r w:rsidR="00FB7E7B">
          <w:rPr>
            <w:noProof/>
            <w:webHidden/>
          </w:rPr>
          <w:fldChar w:fldCharType="separate"/>
        </w:r>
        <w:r w:rsidR="00FB7E7B">
          <w:rPr>
            <w:noProof/>
            <w:webHidden/>
          </w:rPr>
          <w:t>48</w:t>
        </w:r>
        <w:r w:rsidR="00FB7E7B">
          <w:rPr>
            <w:noProof/>
            <w:webHidden/>
          </w:rPr>
          <w:fldChar w:fldCharType="end"/>
        </w:r>
      </w:hyperlink>
    </w:p>
    <w:p w14:paraId="4AA21516"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4" w:history="1">
        <w:r w:rsidR="00FB7E7B" w:rsidRPr="00A42EBC">
          <w:rPr>
            <w:rStyle w:val="Hyperlink"/>
            <w:rFonts w:ascii="Times New Roman" w:hAnsi="Times New Roman"/>
            <w:noProof/>
          </w:rPr>
          <w:t>2.</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ВЫСОКИЙ УРОВЕНЬ ГЕНДЕРНОЙ СЕГРЕГАЦИИ И НИЗКАЯ МОБИЛЬНОСТЬ ЖЕНЩИН НА РОССИЙСКОМ РЫНКЕ ТРУДА</w:t>
        </w:r>
        <w:r w:rsidR="00FB7E7B">
          <w:rPr>
            <w:noProof/>
            <w:webHidden/>
          </w:rPr>
          <w:tab/>
        </w:r>
        <w:r w:rsidR="00FB7E7B">
          <w:rPr>
            <w:noProof/>
            <w:webHidden/>
          </w:rPr>
          <w:fldChar w:fldCharType="begin"/>
        </w:r>
        <w:r w:rsidR="00FB7E7B">
          <w:rPr>
            <w:noProof/>
            <w:webHidden/>
          </w:rPr>
          <w:instrText xml:space="preserve"> PAGEREF _Toc371425354 \h </w:instrText>
        </w:r>
        <w:r w:rsidR="00FB7E7B">
          <w:rPr>
            <w:noProof/>
            <w:webHidden/>
          </w:rPr>
        </w:r>
        <w:r w:rsidR="00FB7E7B">
          <w:rPr>
            <w:noProof/>
            <w:webHidden/>
          </w:rPr>
          <w:fldChar w:fldCharType="separate"/>
        </w:r>
        <w:r w:rsidR="00FB7E7B">
          <w:rPr>
            <w:noProof/>
            <w:webHidden/>
          </w:rPr>
          <w:t>50</w:t>
        </w:r>
        <w:r w:rsidR="00FB7E7B">
          <w:rPr>
            <w:noProof/>
            <w:webHidden/>
          </w:rPr>
          <w:fldChar w:fldCharType="end"/>
        </w:r>
      </w:hyperlink>
    </w:p>
    <w:p w14:paraId="470FBC57"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5" w:history="1">
        <w:r w:rsidR="00FB7E7B" w:rsidRPr="00A42EBC">
          <w:rPr>
            <w:rStyle w:val="Hyperlink"/>
            <w:rFonts w:ascii="Times New Roman" w:hAnsi="Times New Roman"/>
            <w:noProof/>
          </w:rPr>
          <w:t>3.</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ЖЕНСКАЯ И МУЖСКАЯ БЕЗРАБОТИЦА</w:t>
        </w:r>
        <w:r w:rsidR="00FB7E7B">
          <w:rPr>
            <w:noProof/>
            <w:webHidden/>
          </w:rPr>
          <w:tab/>
        </w:r>
        <w:r w:rsidR="00FB7E7B">
          <w:rPr>
            <w:noProof/>
            <w:webHidden/>
          </w:rPr>
          <w:fldChar w:fldCharType="begin"/>
        </w:r>
        <w:r w:rsidR="00FB7E7B">
          <w:rPr>
            <w:noProof/>
            <w:webHidden/>
          </w:rPr>
          <w:instrText xml:space="preserve"> PAGEREF _Toc371425355 \h </w:instrText>
        </w:r>
        <w:r w:rsidR="00FB7E7B">
          <w:rPr>
            <w:noProof/>
            <w:webHidden/>
          </w:rPr>
        </w:r>
        <w:r w:rsidR="00FB7E7B">
          <w:rPr>
            <w:noProof/>
            <w:webHidden/>
          </w:rPr>
          <w:fldChar w:fldCharType="separate"/>
        </w:r>
        <w:r w:rsidR="00FB7E7B">
          <w:rPr>
            <w:noProof/>
            <w:webHidden/>
          </w:rPr>
          <w:t>54</w:t>
        </w:r>
        <w:r w:rsidR="00FB7E7B">
          <w:rPr>
            <w:noProof/>
            <w:webHidden/>
          </w:rPr>
          <w:fldChar w:fldCharType="end"/>
        </w:r>
      </w:hyperlink>
    </w:p>
    <w:p w14:paraId="41B93D28"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6" w:history="1">
        <w:r w:rsidR="00FB7E7B" w:rsidRPr="00A42EBC">
          <w:rPr>
            <w:rStyle w:val="Hyperlink"/>
            <w:rFonts w:ascii="Times New Roman" w:hAnsi="Times New Roman"/>
            <w:noProof/>
          </w:rPr>
          <w:t>4.</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МУЖЧИНЫ ЧАЩЕ ВЫПОЛНЯЮТ РАБОТУ В НЕБЛАГОПРИЯТНЫХ И ОПАСНЫХ УСЛОВИЯХ ТРУДА</w:t>
        </w:r>
        <w:r w:rsidR="00FB7E7B">
          <w:rPr>
            <w:noProof/>
            <w:webHidden/>
          </w:rPr>
          <w:tab/>
        </w:r>
        <w:r w:rsidR="00FB7E7B">
          <w:rPr>
            <w:noProof/>
            <w:webHidden/>
          </w:rPr>
          <w:fldChar w:fldCharType="begin"/>
        </w:r>
        <w:r w:rsidR="00FB7E7B">
          <w:rPr>
            <w:noProof/>
            <w:webHidden/>
          </w:rPr>
          <w:instrText xml:space="preserve"> PAGEREF _Toc371425356 \h </w:instrText>
        </w:r>
        <w:r w:rsidR="00FB7E7B">
          <w:rPr>
            <w:noProof/>
            <w:webHidden/>
          </w:rPr>
        </w:r>
        <w:r w:rsidR="00FB7E7B">
          <w:rPr>
            <w:noProof/>
            <w:webHidden/>
          </w:rPr>
          <w:fldChar w:fldCharType="separate"/>
        </w:r>
        <w:r w:rsidR="00FB7E7B">
          <w:rPr>
            <w:noProof/>
            <w:webHidden/>
          </w:rPr>
          <w:t>56</w:t>
        </w:r>
        <w:r w:rsidR="00FB7E7B">
          <w:rPr>
            <w:noProof/>
            <w:webHidden/>
          </w:rPr>
          <w:fldChar w:fldCharType="end"/>
        </w:r>
      </w:hyperlink>
    </w:p>
    <w:p w14:paraId="7A6C026B"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7" w:history="1">
        <w:r w:rsidR="00FB7E7B" w:rsidRPr="00A42EBC">
          <w:rPr>
            <w:rStyle w:val="Hyperlink"/>
            <w:rFonts w:ascii="Times New Roman" w:hAnsi="Times New Roman"/>
            <w:noProof/>
          </w:rPr>
          <w:t>5.</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ГЕНДЕРНЫЙ РАЗРЫВ В ОПЛАТЕ ТРУДА – ОДИН ИЗ САМЫХ УСТОЙЧИВЫХ ПОКАЗАТЕЛЕЙ ГЕНДЕРНОГО НЕРАВЕНСТВА В РОССИИ</w:t>
        </w:r>
        <w:r w:rsidR="00FB7E7B">
          <w:rPr>
            <w:noProof/>
            <w:webHidden/>
          </w:rPr>
          <w:tab/>
        </w:r>
        <w:r w:rsidR="00FB7E7B">
          <w:rPr>
            <w:noProof/>
            <w:webHidden/>
          </w:rPr>
          <w:fldChar w:fldCharType="begin"/>
        </w:r>
        <w:r w:rsidR="00FB7E7B">
          <w:rPr>
            <w:noProof/>
            <w:webHidden/>
          </w:rPr>
          <w:instrText xml:space="preserve"> PAGEREF _Toc371425357 \h </w:instrText>
        </w:r>
        <w:r w:rsidR="00FB7E7B">
          <w:rPr>
            <w:noProof/>
            <w:webHidden/>
          </w:rPr>
        </w:r>
        <w:r w:rsidR="00FB7E7B">
          <w:rPr>
            <w:noProof/>
            <w:webHidden/>
          </w:rPr>
          <w:fldChar w:fldCharType="separate"/>
        </w:r>
        <w:r w:rsidR="00FB7E7B">
          <w:rPr>
            <w:noProof/>
            <w:webHidden/>
          </w:rPr>
          <w:t>57</w:t>
        </w:r>
        <w:r w:rsidR="00FB7E7B">
          <w:rPr>
            <w:noProof/>
            <w:webHidden/>
          </w:rPr>
          <w:fldChar w:fldCharType="end"/>
        </w:r>
      </w:hyperlink>
    </w:p>
    <w:p w14:paraId="1CA5A960" w14:textId="77777777" w:rsidR="00FB7E7B" w:rsidRDefault="00B47ACA">
      <w:pPr>
        <w:pStyle w:val="TOC2"/>
        <w:tabs>
          <w:tab w:val="right" w:leader="dot" w:pos="9339"/>
        </w:tabs>
        <w:rPr>
          <w:rFonts w:asciiTheme="minorHAnsi" w:eastAsiaTheme="minorEastAsia" w:hAnsiTheme="minorHAnsi" w:cstheme="minorBidi"/>
          <w:noProof/>
          <w:sz w:val="22"/>
          <w:szCs w:val="22"/>
          <w:lang w:val="en-US" w:eastAsia="en-US"/>
        </w:rPr>
      </w:pPr>
      <w:hyperlink w:anchor="_Toc371425358" w:history="1">
        <w:r w:rsidR="00FB7E7B" w:rsidRPr="00A42EBC">
          <w:rPr>
            <w:rStyle w:val="Hyperlink"/>
            <w:rFonts w:ascii="Times New Roman" w:hAnsi="Times New Roman"/>
            <w:noProof/>
          </w:rPr>
          <w:t>6. БАЛАНС «СЕМЬЯ-РАБОТА» В РОССИИ ПОКА НЕ УСТАНОВЛЕН</w:t>
        </w:r>
        <w:r w:rsidR="00FB7E7B">
          <w:rPr>
            <w:noProof/>
            <w:webHidden/>
          </w:rPr>
          <w:tab/>
        </w:r>
        <w:r w:rsidR="00FB7E7B">
          <w:rPr>
            <w:noProof/>
            <w:webHidden/>
          </w:rPr>
          <w:fldChar w:fldCharType="begin"/>
        </w:r>
        <w:r w:rsidR="00FB7E7B">
          <w:rPr>
            <w:noProof/>
            <w:webHidden/>
          </w:rPr>
          <w:instrText xml:space="preserve"> PAGEREF _Toc371425358 \h </w:instrText>
        </w:r>
        <w:r w:rsidR="00FB7E7B">
          <w:rPr>
            <w:noProof/>
            <w:webHidden/>
          </w:rPr>
        </w:r>
        <w:r w:rsidR="00FB7E7B">
          <w:rPr>
            <w:noProof/>
            <w:webHidden/>
          </w:rPr>
          <w:fldChar w:fldCharType="separate"/>
        </w:r>
        <w:r w:rsidR="00FB7E7B">
          <w:rPr>
            <w:noProof/>
            <w:webHidden/>
          </w:rPr>
          <w:t>59</w:t>
        </w:r>
        <w:r w:rsidR="00FB7E7B">
          <w:rPr>
            <w:noProof/>
            <w:webHidden/>
          </w:rPr>
          <w:fldChar w:fldCharType="end"/>
        </w:r>
      </w:hyperlink>
    </w:p>
    <w:p w14:paraId="1A5F8DF0"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59" w:history="1">
        <w:r w:rsidR="00FB7E7B" w:rsidRPr="00A42EBC">
          <w:rPr>
            <w:rStyle w:val="Hyperlink"/>
            <w:rFonts w:ascii="Times New Roman" w:hAnsi="Times New Roman"/>
            <w:noProof/>
          </w:rPr>
          <w:t>6.</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ВЫВОДЫ И РЕКОМЕНДАЦИИ ПО УСТРАНЕНИЮ ГЕНДЕРНОГО НЕРАВЕНСТВА В СФЕРЕ ЗАНЯТОСТИ</w:t>
        </w:r>
        <w:r w:rsidR="00FB7E7B">
          <w:rPr>
            <w:noProof/>
            <w:webHidden/>
          </w:rPr>
          <w:tab/>
        </w:r>
        <w:r w:rsidR="00FB7E7B">
          <w:rPr>
            <w:noProof/>
            <w:webHidden/>
          </w:rPr>
          <w:fldChar w:fldCharType="begin"/>
        </w:r>
        <w:r w:rsidR="00FB7E7B">
          <w:rPr>
            <w:noProof/>
            <w:webHidden/>
          </w:rPr>
          <w:instrText xml:space="preserve"> PAGEREF _Toc371425359 \h </w:instrText>
        </w:r>
        <w:r w:rsidR="00FB7E7B">
          <w:rPr>
            <w:noProof/>
            <w:webHidden/>
          </w:rPr>
        </w:r>
        <w:r w:rsidR="00FB7E7B">
          <w:rPr>
            <w:noProof/>
            <w:webHidden/>
          </w:rPr>
          <w:fldChar w:fldCharType="separate"/>
        </w:r>
        <w:r w:rsidR="00FB7E7B">
          <w:rPr>
            <w:noProof/>
            <w:webHidden/>
          </w:rPr>
          <w:t>61</w:t>
        </w:r>
        <w:r w:rsidR="00FB7E7B">
          <w:rPr>
            <w:noProof/>
            <w:webHidden/>
          </w:rPr>
          <w:fldChar w:fldCharType="end"/>
        </w:r>
      </w:hyperlink>
    </w:p>
    <w:p w14:paraId="5ED4DD4B" w14:textId="77777777" w:rsidR="00FB7E7B" w:rsidRDefault="00B47ACA" w:rsidP="000A0451">
      <w:pPr>
        <w:pStyle w:val="TOC1"/>
        <w:rPr>
          <w:rFonts w:asciiTheme="minorHAnsi" w:eastAsiaTheme="minorEastAsia" w:hAnsiTheme="minorHAnsi" w:cstheme="minorBidi"/>
          <w:sz w:val="22"/>
          <w:szCs w:val="22"/>
          <w:lang w:eastAsia="en-US"/>
        </w:rPr>
      </w:pPr>
      <w:hyperlink w:anchor="_Toc371425360" w:history="1">
        <w:r w:rsidR="00FB7E7B" w:rsidRPr="00A42EBC">
          <w:rPr>
            <w:rStyle w:val="Hyperlink"/>
          </w:rPr>
          <w:t>F. ЖЕНЩИНЫ В ПОЛИТИКЕ</w:t>
        </w:r>
        <w:r w:rsidR="00FB7E7B">
          <w:rPr>
            <w:webHidden/>
          </w:rPr>
          <w:tab/>
        </w:r>
        <w:r w:rsidR="00FB7E7B">
          <w:rPr>
            <w:webHidden/>
          </w:rPr>
          <w:fldChar w:fldCharType="begin"/>
        </w:r>
        <w:r w:rsidR="00FB7E7B">
          <w:rPr>
            <w:webHidden/>
          </w:rPr>
          <w:instrText xml:space="preserve"> PAGEREF _Toc371425360 \h </w:instrText>
        </w:r>
        <w:r w:rsidR="00FB7E7B">
          <w:rPr>
            <w:webHidden/>
          </w:rPr>
        </w:r>
        <w:r w:rsidR="00FB7E7B">
          <w:rPr>
            <w:webHidden/>
          </w:rPr>
          <w:fldChar w:fldCharType="separate"/>
        </w:r>
        <w:r w:rsidR="00FB7E7B">
          <w:rPr>
            <w:webHidden/>
          </w:rPr>
          <w:t>63</w:t>
        </w:r>
        <w:r w:rsidR="00FB7E7B">
          <w:rPr>
            <w:webHidden/>
          </w:rPr>
          <w:fldChar w:fldCharType="end"/>
        </w:r>
      </w:hyperlink>
    </w:p>
    <w:p w14:paraId="273A6D6D"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61" w:history="1">
        <w:r w:rsidR="00FB7E7B" w:rsidRPr="00A42EBC">
          <w:rPr>
            <w:rStyle w:val="Hyperlink"/>
            <w:rFonts w:ascii="Times New Roman" w:hAnsi="Times New Roman"/>
            <w:noProof/>
          </w:rPr>
          <w:t>1.</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ПРЕДСТАВИТЕЛЬСТВО ЖЕНЩИН В ПОЛИТИКЕ ОСТАЕТСЯ ЧРЕЗВЫЧАЙНО НИЗКИМ</w:t>
        </w:r>
        <w:r w:rsidR="00FB7E7B">
          <w:rPr>
            <w:noProof/>
            <w:webHidden/>
          </w:rPr>
          <w:tab/>
        </w:r>
        <w:r w:rsidR="00FB7E7B">
          <w:rPr>
            <w:noProof/>
            <w:webHidden/>
          </w:rPr>
          <w:fldChar w:fldCharType="begin"/>
        </w:r>
        <w:r w:rsidR="00FB7E7B">
          <w:rPr>
            <w:noProof/>
            <w:webHidden/>
          </w:rPr>
          <w:instrText xml:space="preserve"> PAGEREF _Toc371425361 \h </w:instrText>
        </w:r>
        <w:r w:rsidR="00FB7E7B">
          <w:rPr>
            <w:noProof/>
            <w:webHidden/>
          </w:rPr>
        </w:r>
        <w:r w:rsidR="00FB7E7B">
          <w:rPr>
            <w:noProof/>
            <w:webHidden/>
          </w:rPr>
          <w:fldChar w:fldCharType="separate"/>
        </w:r>
        <w:r w:rsidR="00FB7E7B">
          <w:rPr>
            <w:noProof/>
            <w:webHidden/>
          </w:rPr>
          <w:t>63</w:t>
        </w:r>
        <w:r w:rsidR="00FB7E7B">
          <w:rPr>
            <w:noProof/>
            <w:webHidden/>
          </w:rPr>
          <w:fldChar w:fldCharType="end"/>
        </w:r>
      </w:hyperlink>
    </w:p>
    <w:p w14:paraId="0784A6A6"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62" w:history="1">
        <w:r w:rsidR="00FB7E7B" w:rsidRPr="00A42EBC">
          <w:rPr>
            <w:rStyle w:val="Hyperlink"/>
            <w:rFonts w:ascii="Times New Roman" w:hAnsi="Times New Roman"/>
            <w:noProof/>
          </w:rPr>
          <w:t>2.</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РОЛЬ ЖЕНСКИХ НПО В ОБЕСПЕЧЕНИЕ ГЕНДЕРНОГО РАВЕНСТВА В ПОЛИТИКЕ</w:t>
        </w:r>
        <w:r w:rsidR="00FB7E7B">
          <w:rPr>
            <w:noProof/>
            <w:webHidden/>
          </w:rPr>
          <w:tab/>
        </w:r>
        <w:r w:rsidR="00FB7E7B">
          <w:rPr>
            <w:noProof/>
            <w:webHidden/>
          </w:rPr>
          <w:fldChar w:fldCharType="begin"/>
        </w:r>
        <w:r w:rsidR="00FB7E7B">
          <w:rPr>
            <w:noProof/>
            <w:webHidden/>
          </w:rPr>
          <w:instrText xml:space="preserve"> PAGEREF _Toc371425362 \h </w:instrText>
        </w:r>
        <w:r w:rsidR="00FB7E7B">
          <w:rPr>
            <w:noProof/>
            <w:webHidden/>
          </w:rPr>
        </w:r>
        <w:r w:rsidR="00FB7E7B">
          <w:rPr>
            <w:noProof/>
            <w:webHidden/>
          </w:rPr>
          <w:fldChar w:fldCharType="separate"/>
        </w:r>
        <w:r w:rsidR="00FB7E7B">
          <w:rPr>
            <w:noProof/>
            <w:webHidden/>
          </w:rPr>
          <w:t>66</w:t>
        </w:r>
        <w:r w:rsidR="00FB7E7B">
          <w:rPr>
            <w:noProof/>
            <w:webHidden/>
          </w:rPr>
          <w:fldChar w:fldCharType="end"/>
        </w:r>
      </w:hyperlink>
    </w:p>
    <w:p w14:paraId="06F9DCB0"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63" w:history="1">
        <w:r w:rsidR="00FB7E7B" w:rsidRPr="00A42EBC">
          <w:rPr>
            <w:rStyle w:val="Hyperlink"/>
            <w:rFonts w:ascii="Times New Roman" w:hAnsi="Times New Roman"/>
            <w:noProof/>
          </w:rPr>
          <w:t>3.</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 ЧЕМ ПРИЧИНЫ СЛАБОГО ПРЕДСТАВИТЕЛЬСТВА ЖЕНЩИН НА ПОЛИТИЧЕСКОМ ОЛИМПЕ</w:t>
        </w:r>
        <w:r w:rsidR="00FB7E7B">
          <w:rPr>
            <w:noProof/>
            <w:webHidden/>
          </w:rPr>
          <w:tab/>
        </w:r>
        <w:r w:rsidR="00FB7E7B">
          <w:rPr>
            <w:noProof/>
            <w:webHidden/>
          </w:rPr>
          <w:fldChar w:fldCharType="begin"/>
        </w:r>
        <w:r w:rsidR="00FB7E7B">
          <w:rPr>
            <w:noProof/>
            <w:webHidden/>
          </w:rPr>
          <w:instrText xml:space="preserve"> PAGEREF _Toc371425363 \h </w:instrText>
        </w:r>
        <w:r w:rsidR="00FB7E7B">
          <w:rPr>
            <w:noProof/>
            <w:webHidden/>
          </w:rPr>
        </w:r>
        <w:r w:rsidR="00FB7E7B">
          <w:rPr>
            <w:noProof/>
            <w:webHidden/>
          </w:rPr>
          <w:fldChar w:fldCharType="separate"/>
        </w:r>
        <w:r w:rsidR="00FB7E7B">
          <w:rPr>
            <w:noProof/>
            <w:webHidden/>
          </w:rPr>
          <w:t>66</w:t>
        </w:r>
        <w:r w:rsidR="00FB7E7B">
          <w:rPr>
            <w:noProof/>
            <w:webHidden/>
          </w:rPr>
          <w:fldChar w:fldCharType="end"/>
        </w:r>
      </w:hyperlink>
    </w:p>
    <w:p w14:paraId="3A94101F"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64" w:history="1">
        <w:r w:rsidR="00FB7E7B" w:rsidRPr="00A42EBC">
          <w:rPr>
            <w:rStyle w:val="Hyperlink"/>
            <w:rFonts w:ascii="Times New Roman" w:hAnsi="Times New Roman"/>
            <w:noProof/>
          </w:rPr>
          <w:t>4.</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ВЫВОДЫ И РЕКОМЕНДАЦИИ ПО ПРОДВИЖЕНИЮ ЖЕНЩИН В ПОЛИТИКУ</w:t>
        </w:r>
        <w:r w:rsidR="00FB7E7B">
          <w:rPr>
            <w:noProof/>
            <w:webHidden/>
          </w:rPr>
          <w:tab/>
        </w:r>
        <w:r w:rsidR="00FB7E7B">
          <w:rPr>
            <w:noProof/>
            <w:webHidden/>
          </w:rPr>
          <w:fldChar w:fldCharType="begin"/>
        </w:r>
        <w:r w:rsidR="00FB7E7B">
          <w:rPr>
            <w:noProof/>
            <w:webHidden/>
          </w:rPr>
          <w:instrText xml:space="preserve"> PAGEREF _Toc371425364 \h </w:instrText>
        </w:r>
        <w:r w:rsidR="00FB7E7B">
          <w:rPr>
            <w:noProof/>
            <w:webHidden/>
          </w:rPr>
        </w:r>
        <w:r w:rsidR="00FB7E7B">
          <w:rPr>
            <w:noProof/>
            <w:webHidden/>
          </w:rPr>
          <w:fldChar w:fldCharType="separate"/>
        </w:r>
        <w:r w:rsidR="00FB7E7B">
          <w:rPr>
            <w:noProof/>
            <w:webHidden/>
          </w:rPr>
          <w:t>67</w:t>
        </w:r>
        <w:r w:rsidR="00FB7E7B">
          <w:rPr>
            <w:noProof/>
            <w:webHidden/>
          </w:rPr>
          <w:fldChar w:fldCharType="end"/>
        </w:r>
      </w:hyperlink>
    </w:p>
    <w:p w14:paraId="5D3B5A57" w14:textId="77777777" w:rsidR="00FB7E7B" w:rsidRDefault="00B47ACA" w:rsidP="000A0451">
      <w:pPr>
        <w:pStyle w:val="TOC1"/>
        <w:rPr>
          <w:rFonts w:asciiTheme="minorHAnsi" w:eastAsiaTheme="minorEastAsia" w:hAnsiTheme="minorHAnsi" w:cstheme="minorBidi"/>
          <w:sz w:val="22"/>
          <w:szCs w:val="22"/>
          <w:lang w:eastAsia="en-US"/>
        </w:rPr>
      </w:pPr>
      <w:hyperlink w:anchor="_Toc371425365" w:history="1">
        <w:r w:rsidR="00FB7E7B" w:rsidRPr="00A42EBC">
          <w:rPr>
            <w:rStyle w:val="Hyperlink"/>
          </w:rPr>
          <w:t>G. ДОМАШНЕЕ НАСИЛИЕ В РОССИИ</w:t>
        </w:r>
        <w:r w:rsidR="00FB7E7B">
          <w:rPr>
            <w:webHidden/>
          </w:rPr>
          <w:tab/>
        </w:r>
        <w:r w:rsidR="00FB7E7B">
          <w:rPr>
            <w:webHidden/>
          </w:rPr>
          <w:fldChar w:fldCharType="begin"/>
        </w:r>
        <w:r w:rsidR="00FB7E7B">
          <w:rPr>
            <w:webHidden/>
          </w:rPr>
          <w:instrText xml:space="preserve"> PAGEREF _Toc371425365 \h </w:instrText>
        </w:r>
        <w:r w:rsidR="00FB7E7B">
          <w:rPr>
            <w:webHidden/>
          </w:rPr>
        </w:r>
        <w:r w:rsidR="00FB7E7B">
          <w:rPr>
            <w:webHidden/>
          </w:rPr>
          <w:fldChar w:fldCharType="separate"/>
        </w:r>
        <w:r w:rsidR="00FB7E7B">
          <w:rPr>
            <w:webHidden/>
          </w:rPr>
          <w:t>68</w:t>
        </w:r>
        <w:r w:rsidR="00FB7E7B">
          <w:rPr>
            <w:webHidden/>
          </w:rPr>
          <w:fldChar w:fldCharType="end"/>
        </w:r>
      </w:hyperlink>
    </w:p>
    <w:p w14:paraId="490596B8"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66" w:history="1">
        <w:r w:rsidR="00FB7E7B" w:rsidRPr="00A42EBC">
          <w:rPr>
            <w:rStyle w:val="Hyperlink"/>
            <w:rFonts w:ascii="Times New Roman" w:hAnsi="Times New Roman"/>
            <w:noProof/>
          </w:rPr>
          <w:t>1.</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ВЫСОКИЙ УРОВЕНЬ ДОМАШНЕГО НАСИЛИЯ</w:t>
        </w:r>
        <w:r w:rsidR="00FB7E7B">
          <w:rPr>
            <w:noProof/>
            <w:webHidden/>
          </w:rPr>
          <w:tab/>
        </w:r>
        <w:r w:rsidR="00FB7E7B">
          <w:rPr>
            <w:noProof/>
            <w:webHidden/>
          </w:rPr>
          <w:fldChar w:fldCharType="begin"/>
        </w:r>
        <w:r w:rsidR="00FB7E7B">
          <w:rPr>
            <w:noProof/>
            <w:webHidden/>
          </w:rPr>
          <w:instrText xml:space="preserve"> PAGEREF _Toc371425366 \h </w:instrText>
        </w:r>
        <w:r w:rsidR="00FB7E7B">
          <w:rPr>
            <w:noProof/>
            <w:webHidden/>
          </w:rPr>
        </w:r>
        <w:r w:rsidR="00FB7E7B">
          <w:rPr>
            <w:noProof/>
            <w:webHidden/>
          </w:rPr>
          <w:fldChar w:fldCharType="separate"/>
        </w:r>
        <w:r w:rsidR="00FB7E7B">
          <w:rPr>
            <w:noProof/>
            <w:webHidden/>
          </w:rPr>
          <w:t>68</w:t>
        </w:r>
        <w:r w:rsidR="00FB7E7B">
          <w:rPr>
            <w:noProof/>
            <w:webHidden/>
          </w:rPr>
          <w:fldChar w:fldCharType="end"/>
        </w:r>
      </w:hyperlink>
    </w:p>
    <w:p w14:paraId="7673E5E2"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67" w:history="1">
        <w:r w:rsidR="00FB7E7B" w:rsidRPr="00A42EBC">
          <w:rPr>
            <w:rStyle w:val="Hyperlink"/>
            <w:rFonts w:ascii="Times New Roman" w:hAnsi="Times New Roman"/>
            <w:noProof/>
          </w:rPr>
          <w:t>1.а. ДОМАШНЕЕ НАСИЛИЕ ПРОТИВ ЖЕНЩИН – САМАЯ РАСПРОСТРАНЕННАЯ ФОРМА ДОМАШНЕГО НАСИЛИЯ</w:t>
        </w:r>
        <w:r w:rsidR="00FB7E7B">
          <w:rPr>
            <w:noProof/>
            <w:webHidden/>
          </w:rPr>
          <w:tab/>
        </w:r>
        <w:r w:rsidR="00FB7E7B">
          <w:rPr>
            <w:noProof/>
            <w:webHidden/>
          </w:rPr>
          <w:fldChar w:fldCharType="begin"/>
        </w:r>
        <w:r w:rsidR="00FB7E7B">
          <w:rPr>
            <w:noProof/>
            <w:webHidden/>
          </w:rPr>
          <w:instrText xml:space="preserve"> PAGEREF _Toc371425367 \h </w:instrText>
        </w:r>
        <w:r w:rsidR="00FB7E7B">
          <w:rPr>
            <w:noProof/>
            <w:webHidden/>
          </w:rPr>
        </w:r>
        <w:r w:rsidR="00FB7E7B">
          <w:rPr>
            <w:noProof/>
            <w:webHidden/>
          </w:rPr>
          <w:fldChar w:fldCharType="separate"/>
        </w:r>
        <w:r w:rsidR="00FB7E7B">
          <w:rPr>
            <w:noProof/>
            <w:webHidden/>
          </w:rPr>
          <w:t>68</w:t>
        </w:r>
        <w:r w:rsidR="00FB7E7B">
          <w:rPr>
            <w:noProof/>
            <w:webHidden/>
          </w:rPr>
          <w:fldChar w:fldCharType="end"/>
        </w:r>
      </w:hyperlink>
    </w:p>
    <w:p w14:paraId="57471586"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68" w:history="1">
        <w:r w:rsidR="00FB7E7B" w:rsidRPr="00A42EBC">
          <w:rPr>
            <w:rStyle w:val="Hyperlink"/>
            <w:rFonts w:ascii="Times New Roman" w:hAnsi="Times New Roman"/>
            <w:noProof/>
          </w:rPr>
          <w:t>1.</w:t>
        </w:r>
        <w:r w:rsidR="00FB7E7B" w:rsidRPr="00A42EBC">
          <w:rPr>
            <w:rStyle w:val="Hyperlink"/>
            <w:rFonts w:ascii="Times New Roman" w:hAnsi="Times New Roman"/>
            <w:noProof/>
            <w:lang w:val="en-US"/>
          </w:rPr>
          <w:t>b</w:t>
        </w:r>
        <w:r w:rsidR="00FB7E7B" w:rsidRPr="00A42EBC">
          <w:rPr>
            <w:rStyle w:val="Hyperlink"/>
            <w:rFonts w:ascii="Times New Roman" w:hAnsi="Times New Roman"/>
            <w:noProof/>
          </w:rPr>
          <w:t>. ГЕРОНТОЛОГИЧЕСКОЕ НАСИЛИЕ  -  ПРИМУЩЕСТВЕННО ЖЕНСКАЯ ПРОБЛЕМА</w:t>
        </w:r>
        <w:r w:rsidR="00FB7E7B">
          <w:rPr>
            <w:noProof/>
            <w:webHidden/>
          </w:rPr>
          <w:tab/>
        </w:r>
        <w:r w:rsidR="00FB7E7B">
          <w:rPr>
            <w:noProof/>
            <w:webHidden/>
          </w:rPr>
          <w:fldChar w:fldCharType="begin"/>
        </w:r>
        <w:r w:rsidR="00FB7E7B">
          <w:rPr>
            <w:noProof/>
            <w:webHidden/>
          </w:rPr>
          <w:instrText xml:space="preserve"> PAGEREF _Toc371425368 \h </w:instrText>
        </w:r>
        <w:r w:rsidR="00FB7E7B">
          <w:rPr>
            <w:noProof/>
            <w:webHidden/>
          </w:rPr>
        </w:r>
        <w:r w:rsidR="00FB7E7B">
          <w:rPr>
            <w:noProof/>
            <w:webHidden/>
          </w:rPr>
          <w:fldChar w:fldCharType="separate"/>
        </w:r>
        <w:r w:rsidR="00FB7E7B">
          <w:rPr>
            <w:noProof/>
            <w:webHidden/>
          </w:rPr>
          <w:t>69</w:t>
        </w:r>
        <w:r w:rsidR="00FB7E7B">
          <w:rPr>
            <w:noProof/>
            <w:webHidden/>
          </w:rPr>
          <w:fldChar w:fldCharType="end"/>
        </w:r>
      </w:hyperlink>
    </w:p>
    <w:p w14:paraId="5D118A46"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69" w:history="1">
        <w:r w:rsidR="00FB7E7B" w:rsidRPr="00A42EBC">
          <w:rPr>
            <w:rStyle w:val="Hyperlink"/>
            <w:rFonts w:ascii="Times New Roman" w:hAnsi="Times New Roman"/>
            <w:noProof/>
          </w:rPr>
          <w:t>1.</w:t>
        </w:r>
        <w:r w:rsidR="00FB7E7B" w:rsidRPr="00A42EBC">
          <w:rPr>
            <w:rStyle w:val="Hyperlink"/>
            <w:rFonts w:ascii="Times New Roman" w:hAnsi="Times New Roman"/>
            <w:noProof/>
            <w:lang w:val="en-US"/>
          </w:rPr>
          <w:t>c</w:t>
        </w:r>
        <w:r w:rsidR="00FB7E7B" w:rsidRPr="00A42EBC">
          <w:rPr>
            <w:rStyle w:val="Hyperlink"/>
            <w:rFonts w:ascii="Times New Roman" w:hAnsi="Times New Roman"/>
            <w:noProof/>
          </w:rPr>
          <w:t>.  НАСИЛИЕ В ОТНОШЕНИИ ДЕТЕЙ И ЖЕНЩИН ТЕСНО СВЯЗАНЫ</w:t>
        </w:r>
        <w:r w:rsidR="00FB7E7B">
          <w:rPr>
            <w:noProof/>
            <w:webHidden/>
          </w:rPr>
          <w:tab/>
        </w:r>
        <w:r w:rsidR="00FB7E7B">
          <w:rPr>
            <w:noProof/>
            <w:webHidden/>
          </w:rPr>
          <w:fldChar w:fldCharType="begin"/>
        </w:r>
        <w:r w:rsidR="00FB7E7B">
          <w:rPr>
            <w:noProof/>
            <w:webHidden/>
          </w:rPr>
          <w:instrText xml:space="preserve"> PAGEREF _Toc371425369 \h </w:instrText>
        </w:r>
        <w:r w:rsidR="00FB7E7B">
          <w:rPr>
            <w:noProof/>
            <w:webHidden/>
          </w:rPr>
        </w:r>
        <w:r w:rsidR="00FB7E7B">
          <w:rPr>
            <w:noProof/>
            <w:webHidden/>
          </w:rPr>
          <w:fldChar w:fldCharType="separate"/>
        </w:r>
        <w:r w:rsidR="00FB7E7B">
          <w:rPr>
            <w:noProof/>
            <w:webHidden/>
          </w:rPr>
          <w:t>70</w:t>
        </w:r>
        <w:r w:rsidR="00FB7E7B">
          <w:rPr>
            <w:noProof/>
            <w:webHidden/>
          </w:rPr>
          <w:fldChar w:fldCharType="end"/>
        </w:r>
      </w:hyperlink>
    </w:p>
    <w:p w14:paraId="04F27C0C" w14:textId="77777777" w:rsidR="00FB7E7B" w:rsidRDefault="00B47ACA">
      <w:pPr>
        <w:pStyle w:val="TOC3"/>
        <w:tabs>
          <w:tab w:val="right" w:leader="dot" w:pos="9339"/>
        </w:tabs>
        <w:rPr>
          <w:rFonts w:asciiTheme="minorHAnsi" w:eastAsiaTheme="minorEastAsia" w:hAnsiTheme="minorHAnsi" w:cstheme="minorBidi"/>
          <w:noProof/>
          <w:sz w:val="22"/>
          <w:szCs w:val="22"/>
          <w:lang w:val="en-US" w:eastAsia="en-US"/>
        </w:rPr>
      </w:pPr>
      <w:hyperlink w:anchor="_Toc371425370" w:history="1">
        <w:r w:rsidR="00FB7E7B" w:rsidRPr="00A42EBC">
          <w:rPr>
            <w:rStyle w:val="Hyperlink"/>
            <w:rFonts w:ascii="Times New Roman" w:hAnsi="Times New Roman"/>
            <w:noProof/>
          </w:rPr>
          <w:t>1.</w:t>
        </w:r>
        <w:r w:rsidR="00FB7E7B" w:rsidRPr="00A42EBC">
          <w:rPr>
            <w:rStyle w:val="Hyperlink"/>
            <w:rFonts w:ascii="Times New Roman" w:hAnsi="Times New Roman"/>
            <w:noProof/>
            <w:lang w:val="en-US"/>
          </w:rPr>
          <w:t>d</w:t>
        </w:r>
        <w:r w:rsidR="00FB7E7B" w:rsidRPr="00A42EBC">
          <w:rPr>
            <w:rStyle w:val="Hyperlink"/>
            <w:rFonts w:ascii="Times New Roman" w:hAnsi="Times New Roman"/>
            <w:noProof/>
          </w:rPr>
          <w:t>. СУПРУЖЕСКОЕ НАСИЛИЕ ЖЕНЩИН В ОТНОШЕНИИ МУЖЧИН</w:t>
        </w:r>
        <w:r w:rsidR="00FB7E7B">
          <w:rPr>
            <w:noProof/>
            <w:webHidden/>
          </w:rPr>
          <w:tab/>
        </w:r>
        <w:r w:rsidR="00FB7E7B">
          <w:rPr>
            <w:noProof/>
            <w:webHidden/>
          </w:rPr>
          <w:fldChar w:fldCharType="begin"/>
        </w:r>
        <w:r w:rsidR="00FB7E7B">
          <w:rPr>
            <w:noProof/>
            <w:webHidden/>
          </w:rPr>
          <w:instrText xml:space="preserve"> PAGEREF _Toc371425370 \h </w:instrText>
        </w:r>
        <w:r w:rsidR="00FB7E7B">
          <w:rPr>
            <w:noProof/>
            <w:webHidden/>
          </w:rPr>
        </w:r>
        <w:r w:rsidR="00FB7E7B">
          <w:rPr>
            <w:noProof/>
            <w:webHidden/>
          </w:rPr>
          <w:fldChar w:fldCharType="separate"/>
        </w:r>
        <w:r w:rsidR="00FB7E7B">
          <w:rPr>
            <w:noProof/>
            <w:webHidden/>
          </w:rPr>
          <w:t>71</w:t>
        </w:r>
        <w:r w:rsidR="00FB7E7B">
          <w:rPr>
            <w:noProof/>
            <w:webHidden/>
          </w:rPr>
          <w:fldChar w:fldCharType="end"/>
        </w:r>
      </w:hyperlink>
    </w:p>
    <w:p w14:paraId="658D78F4"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71" w:history="1">
        <w:r w:rsidR="00FB7E7B" w:rsidRPr="00A42EBC">
          <w:rPr>
            <w:rStyle w:val="Hyperlink"/>
            <w:rFonts w:ascii="Times New Roman" w:hAnsi="Times New Roman"/>
            <w:noProof/>
          </w:rPr>
          <w:t>2.</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СОЦИАЛЬНО-ПРАВОВЫЕ ПРЕПЯТСТВИЯ К ИСКОРЕНЕНИЮ ДОМАШНЕГО НАСИЛИЯ</w:t>
        </w:r>
        <w:r w:rsidR="00FB7E7B">
          <w:rPr>
            <w:noProof/>
            <w:webHidden/>
          </w:rPr>
          <w:tab/>
        </w:r>
        <w:r w:rsidR="00FB7E7B">
          <w:rPr>
            <w:noProof/>
            <w:webHidden/>
          </w:rPr>
          <w:fldChar w:fldCharType="begin"/>
        </w:r>
        <w:r w:rsidR="00FB7E7B">
          <w:rPr>
            <w:noProof/>
            <w:webHidden/>
          </w:rPr>
          <w:instrText xml:space="preserve"> PAGEREF _Toc371425371 \h </w:instrText>
        </w:r>
        <w:r w:rsidR="00FB7E7B">
          <w:rPr>
            <w:noProof/>
            <w:webHidden/>
          </w:rPr>
        </w:r>
        <w:r w:rsidR="00FB7E7B">
          <w:rPr>
            <w:noProof/>
            <w:webHidden/>
          </w:rPr>
          <w:fldChar w:fldCharType="separate"/>
        </w:r>
        <w:r w:rsidR="00FB7E7B">
          <w:rPr>
            <w:noProof/>
            <w:webHidden/>
          </w:rPr>
          <w:t>71</w:t>
        </w:r>
        <w:r w:rsidR="00FB7E7B">
          <w:rPr>
            <w:noProof/>
            <w:webHidden/>
          </w:rPr>
          <w:fldChar w:fldCharType="end"/>
        </w:r>
      </w:hyperlink>
    </w:p>
    <w:p w14:paraId="7F660300" w14:textId="77777777" w:rsidR="00FB7E7B" w:rsidRDefault="00B47ACA">
      <w:pPr>
        <w:pStyle w:val="TOC2"/>
        <w:tabs>
          <w:tab w:val="left" w:pos="660"/>
          <w:tab w:val="right" w:leader="dot" w:pos="9339"/>
        </w:tabs>
        <w:rPr>
          <w:rFonts w:asciiTheme="minorHAnsi" w:eastAsiaTheme="minorEastAsia" w:hAnsiTheme="minorHAnsi" w:cstheme="minorBidi"/>
          <w:noProof/>
          <w:sz w:val="22"/>
          <w:szCs w:val="22"/>
          <w:lang w:val="en-US" w:eastAsia="en-US"/>
        </w:rPr>
      </w:pPr>
      <w:hyperlink w:anchor="_Toc371425372" w:history="1">
        <w:r w:rsidR="00FB7E7B" w:rsidRPr="00A42EBC">
          <w:rPr>
            <w:rStyle w:val="Hyperlink"/>
            <w:rFonts w:ascii="Times New Roman" w:hAnsi="Times New Roman"/>
            <w:noProof/>
          </w:rPr>
          <w:t>3.</w:t>
        </w:r>
        <w:r w:rsidR="00FB7E7B">
          <w:rPr>
            <w:rFonts w:asciiTheme="minorHAnsi" w:eastAsiaTheme="minorEastAsia" w:hAnsiTheme="minorHAnsi" w:cstheme="minorBidi"/>
            <w:noProof/>
            <w:sz w:val="22"/>
            <w:szCs w:val="22"/>
            <w:lang w:val="en-US" w:eastAsia="en-US"/>
          </w:rPr>
          <w:tab/>
        </w:r>
        <w:r w:rsidR="00FB7E7B" w:rsidRPr="00A42EBC">
          <w:rPr>
            <w:rStyle w:val="Hyperlink"/>
            <w:rFonts w:ascii="Times New Roman" w:hAnsi="Times New Roman"/>
            <w:noProof/>
          </w:rPr>
          <w:t>ВЫВОДЫ И РЕКОМЕНДАЦИИ ПО ИСКОРЕНЕНИЮ ДОМАШНЕГО НАСИЛИЯ</w:t>
        </w:r>
        <w:r w:rsidR="00FB7E7B">
          <w:rPr>
            <w:noProof/>
            <w:webHidden/>
          </w:rPr>
          <w:tab/>
        </w:r>
        <w:r w:rsidR="00FB7E7B">
          <w:rPr>
            <w:noProof/>
            <w:webHidden/>
          </w:rPr>
          <w:fldChar w:fldCharType="begin"/>
        </w:r>
        <w:r w:rsidR="00FB7E7B">
          <w:rPr>
            <w:noProof/>
            <w:webHidden/>
          </w:rPr>
          <w:instrText xml:space="preserve"> PAGEREF _Toc371425372 \h </w:instrText>
        </w:r>
        <w:r w:rsidR="00FB7E7B">
          <w:rPr>
            <w:noProof/>
            <w:webHidden/>
          </w:rPr>
        </w:r>
        <w:r w:rsidR="00FB7E7B">
          <w:rPr>
            <w:noProof/>
            <w:webHidden/>
          </w:rPr>
          <w:fldChar w:fldCharType="separate"/>
        </w:r>
        <w:r w:rsidR="00FB7E7B">
          <w:rPr>
            <w:noProof/>
            <w:webHidden/>
          </w:rPr>
          <w:t>73</w:t>
        </w:r>
        <w:r w:rsidR="00FB7E7B">
          <w:rPr>
            <w:noProof/>
            <w:webHidden/>
          </w:rPr>
          <w:fldChar w:fldCharType="end"/>
        </w:r>
      </w:hyperlink>
    </w:p>
    <w:p w14:paraId="078E1974" w14:textId="77777777" w:rsidR="00FB7E7B" w:rsidRDefault="00B47ACA" w:rsidP="000A0451">
      <w:pPr>
        <w:pStyle w:val="TOC1"/>
        <w:rPr>
          <w:rFonts w:asciiTheme="minorHAnsi" w:eastAsiaTheme="minorEastAsia" w:hAnsiTheme="minorHAnsi" w:cstheme="minorBidi"/>
          <w:sz w:val="22"/>
          <w:szCs w:val="22"/>
          <w:lang w:eastAsia="en-US"/>
        </w:rPr>
      </w:pPr>
      <w:hyperlink w:anchor="_Toc371425373" w:history="1">
        <w:r w:rsidR="00FB7E7B" w:rsidRPr="00A42EBC">
          <w:rPr>
            <w:rStyle w:val="Hyperlink"/>
          </w:rPr>
          <w:t>H. ЗАКЛЮЧЕНИЕ</w:t>
        </w:r>
        <w:r w:rsidR="00FB7E7B">
          <w:rPr>
            <w:webHidden/>
          </w:rPr>
          <w:tab/>
        </w:r>
        <w:r w:rsidR="00FB7E7B">
          <w:rPr>
            <w:webHidden/>
          </w:rPr>
          <w:fldChar w:fldCharType="begin"/>
        </w:r>
        <w:r w:rsidR="00FB7E7B">
          <w:rPr>
            <w:webHidden/>
          </w:rPr>
          <w:instrText xml:space="preserve"> PAGEREF _Toc371425373 \h </w:instrText>
        </w:r>
        <w:r w:rsidR="00FB7E7B">
          <w:rPr>
            <w:webHidden/>
          </w:rPr>
        </w:r>
        <w:r w:rsidR="00FB7E7B">
          <w:rPr>
            <w:webHidden/>
          </w:rPr>
          <w:fldChar w:fldCharType="separate"/>
        </w:r>
        <w:r w:rsidR="00FB7E7B">
          <w:rPr>
            <w:webHidden/>
          </w:rPr>
          <w:t>75</w:t>
        </w:r>
        <w:r w:rsidR="00FB7E7B">
          <w:rPr>
            <w:webHidden/>
          </w:rPr>
          <w:fldChar w:fldCharType="end"/>
        </w:r>
      </w:hyperlink>
    </w:p>
    <w:p w14:paraId="717333C1" w14:textId="5F281F96" w:rsidR="00FB7E7B" w:rsidRPr="00FB7E7B" w:rsidRDefault="00A72FAC" w:rsidP="00FB7E7B">
      <w:pPr>
        <w:jc w:val="both"/>
        <w:rPr>
          <w:rFonts w:ascii="Times New Roman" w:hAnsi="Times New Roman"/>
          <w:b/>
        </w:rPr>
      </w:pPr>
      <w:r w:rsidRPr="00441401">
        <w:rPr>
          <w:rFonts w:ascii="Times New Roman" w:hAnsi="Times New Roman"/>
        </w:rPr>
        <w:fldChar w:fldCharType="end"/>
      </w:r>
      <w:r w:rsidR="00FB7E7B" w:rsidRPr="00FB7E7B">
        <w:rPr>
          <w:rFonts w:ascii="Times New Roman" w:hAnsi="Times New Roman"/>
          <w:b/>
        </w:rPr>
        <w:t>РИСУНКИ</w:t>
      </w:r>
    </w:p>
    <w:p w14:paraId="54C1C71B" w14:textId="77777777" w:rsidR="0065089A" w:rsidRDefault="00ED0514">
      <w:pPr>
        <w:pStyle w:val="TableofFigures"/>
        <w:rPr>
          <w:rFonts w:eastAsiaTheme="minorEastAsia" w:cstheme="minorBidi"/>
          <w:caps w:val="0"/>
          <w:noProof/>
          <w:sz w:val="22"/>
          <w:szCs w:val="22"/>
          <w:lang w:val="en-US" w:eastAsia="en-US"/>
        </w:rPr>
      </w:pPr>
      <w:r>
        <w:rPr>
          <w:rFonts w:ascii="Times New Roman" w:hAnsi="Times New Roman"/>
        </w:rPr>
        <w:fldChar w:fldCharType="begin"/>
      </w:r>
      <w:r>
        <w:rPr>
          <w:rFonts w:ascii="Times New Roman" w:hAnsi="Times New Roman"/>
        </w:rPr>
        <w:instrText xml:space="preserve"> TOC \h \z \c "Рисунок С" </w:instrText>
      </w:r>
      <w:r>
        <w:rPr>
          <w:rFonts w:ascii="Times New Roman" w:hAnsi="Times New Roman"/>
        </w:rPr>
        <w:fldChar w:fldCharType="separate"/>
      </w:r>
      <w:hyperlink w:anchor="_Toc371425821" w:history="1">
        <w:r w:rsidR="0065089A" w:rsidRPr="0057610A">
          <w:rPr>
            <w:rStyle w:val="Hyperlink"/>
            <w:noProof/>
          </w:rPr>
          <w:t>Рисунок С 1. Распределение населения по уровню образования и полу (на 1000 человек в возрасте от 15-ти лет и старше)</w:t>
        </w:r>
        <w:r w:rsidR="0065089A">
          <w:rPr>
            <w:noProof/>
            <w:webHidden/>
          </w:rPr>
          <w:tab/>
        </w:r>
        <w:r w:rsidR="0065089A">
          <w:rPr>
            <w:noProof/>
            <w:webHidden/>
          </w:rPr>
          <w:fldChar w:fldCharType="begin"/>
        </w:r>
        <w:r w:rsidR="0065089A">
          <w:rPr>
            <w:noProof/>
            <w:webHidden/>
          </w:rPr>
          <w:instrText xml:space="preserve"> PAGEREF _Toc371425821 \h </w:instrText>
        </w:r>
        <w:r w:rsidR="0065089A">
          <w:rPr>
            <w:noProof/>
            <w:webHidden/>
          </w:rPr>
        </w:r>
        <w:r w:rsidR="0065089A">
          <w:rPr>
            <w:noProof/>
            <w:webHidden/>
          </w:rPr>
          <w:fldChar w:fldCharType="separate"/>
        </w:r>
        <w:r w:rsidR="0065089A">
          <w:rPr>
            <w:noProof/>
            <w:webHidden/>
          </w:rPr>
          <w:t>21</w:t>
        </w:r>
        <w:r w:rsidR="0065089A">
          <w:rPr>
            <w:noProof/>
            <w:webHidden/>
          </w:rPr>
          <w:fldChar w:fldCharType="end"/>
        </w:r>
      </w:hyperlink>
    </w:p>
    <w:p w14:paraId="29002D6D" w14:textId="77777777" w:rsidR="0065089A" w:rsidRDefault="00B47ACA">
      <w:pPr>
        <w:pStyle w:val="TableofFigures"/>
        <w:rPr>
          <w:rFonts w:eastAsiaTheme="minorEastAsia" w:cstheme="minorBidi"/>
          <w:caps w:val="0"/>
          <w:noProof/>
          <w:sz w:val="22"/>
          <w:szCs w:val="22"/>
          <w:lang w:val="en-US" w:eastAsia="en-US"/>
        </w:rPr>
      </w:pPr>
      <w:hyperlink w:anchor="_Toc371425822" w:history="1">
        <w:r w:rsidR="0065089A" w:rsidRPr="0057610A">
          <w:rPr>
            <w:rStyle w:val="Hyperlink"/>
            <w:noProof/>
          </w:rPr>
          <w:t>Рисунок С 2. Доля женщин в составе аспирантов в России в 2007-2009 гг., %</w:t>
        </w:r>
        <w:r w:rsidR="0065089A">
          <w:rPr>
            <w:noProof/>
            <w:webHidden/>
          </w:rPr>
          <w:tab/>
        </w:r>
        <w:r w:rsidR="0065089A">
          <w:rPr>
            <w:noProof/>
            <w:webHidden/>
          </w:rPr>
          <w:fldChar w:fldCharType="begin"/>
        </w:r>
        <w:r w:rsidR="0065089A">
          <w:rPr>
            <w:noProof/>
            <w:webHidden/>
          </w:rPr>
          <w:instrText xml:space="preserve"> PAGEREF _Toc371425822 \h </w:instrText>
        </w:r>
        <w:r w:rsidR="0065089A">
          <w:rPr>
            <w:noProof/>
            <w:webHidden/>
          </w:rPr>
        </w:r>
        <w:r w:rsidR="0065089A">
          <w:rPr>
            <w:noProof/>
            <w:webHidden/>
          </w:rPr>
          <w:fldChar w:fldCharType="separate"/>
        </w:r>
        <w:r w:rsidR="0065089A">
          <w:rPr>
            <w:noProof/>
            <w:webHidden/>
          </w:rPr>
          <w:t>23</w:t>
        </w:r>
        <w:r w:rsidR="0065089A">
          <w:rPr>
            <w:noProof/>
            <w:webHidden/>
          </w:rPr>
          <w:fldChar w:fldCharType="end"/>
        </w:r>
      </w:hyperlink>
    </w:p>
    <w:p w14:paraId="06DB878B" w14:textId="77777777" w:rsidR="0065089A" w:rsidRDefault="00B47ACA">
      <w:pPr>
        <w:pStyle w:val="TableofFigures"/>
        <w:rPr>
          <w:rFonts w:eastAsiaTheme="minorEastAsia" w:cstheme="minorBidi"/>
          <w:caps w:val="0"/>
          <w:noProof/>
          <w:sz w:val="22"/>
          <w:szCs w:val="22"/>
          <w:lang w:val="en-US" w:eastAsia="en-US"/>
        </w:rPr>
      </w:pPr>
      <w:hyperlink w:anchor="_Toc371425823" w:history="1">
        <w:r w:rsidR="0065089A" w:rsidRPr="0057610A">
          <w:rPr>
            <w:rStyle w:val="Hyperlink"/>
            <w:noProof/>
          </w:rPr>
          <w:t>Рисунок С 3. Неграмотность населения по полу в возрастах от 15 до 69 лет, Россия, на 1000 человек данного пола</w:t>
        </w:r>
        <w:r w:rsidR="0065089A">
          <w:rPr>
            <w:noProof/>
            <w:webHidden/>
          </w:rPr>
          <w:tab/>
        </w:r>
        <w:r w:rsidR="0065089A">
          <w:rPr>
            <w:noProof/>
            <w:webHidden/>
          </w:rPr>
          <w:fldChar w:fldCharType="begin"/>
        </w:r>
        <w:r w:rsidR="0065089A">
          <w:rPr>
            <w:noProof/>
            <w:webHidden/>
          </w:rPr>
          <w:instrText xml:space="preserve"> PAGEREF _Toc371425823 \h </w:instrText>
        </w:r>
        <w:r w:rsidR="0065089A">
          <w:rPr>
            <w:noProof/>
            <w:webHidden/>
          </w:rPr>
        </w:r>
        <w:r w:rsidR="0065089A">
          <w:rPr>
            <w:noProof/>
            <w:webHidden/>
          </w:rPr>
          <w:fldChar w:fldCharType="separate"/>
        </w:r>
        <w:r w:rsidR="0065089A">
          <w:rPr>
            <w:noProof/>
            <w:webHidden/>
          </w:rPr>
          <w:t>25</w:t>
        </w:r>
        <w:r w:rsidR="0065089A">
          <w:rPr>
            <w:noProof/>
            <w:webHidden/>
          </w:rPr>
          <w:fldChar w:fldCharType="end"/>
        </w:r>
      </w:hyperlink>
    </w:p>
    <w:p w14:paraId="2EEB83EA" w14:textId="77777777" w:rsidR="0065089A" w:rsidRDefault="00B47ACA">
      <w:pPr>
        <w:pStyle w:val="TableofFigures"/>
        <w:rPr>
          <w:rFonts w:eastAsiaTheme="minorEastAsia" w:cstheme="minorBidi"/>
          <w:caps w:val="0"/>
          <w:noProof/>
          <w:sz w:val="22"/>
          <w:szCs w:val="22"/>
          <w:lang w:val="en-US" w:eastAsia="en-US"/>
        </w:rPr>
      </w:pPr>
      <w:hyperlink w:anchor="_Toc371425824" w:history="1">
        <w:r w:rsidR="0065089A" w:rsidRPr="0057610A">
          <w:rPr>
            <w:rStyle w:val="Hyperlink"/>
            <w:noProof/>
          </w:rPr>
          <w:t>Рисунок С 4. Наличие только начального образования или его отсутствие в советских послевоенных поколениях и в поколениях перестройки, Россия, женщины и мужчины</w:t>
        </w:r>
        <w:r w:rsidR="0065089A">
          <w:rPr>
            <w:noProof/>
            <w:webHidden/>
          </w:rPr>
          <w:tab/>
        </w:r>
        <w:r w:rsidR="0065089A">
          <w:rPr>
            <w:noProof/>
            <w:webHidden/>
          </w:rPr>
          <w:fldChar w:fldCharType="begin"/>
        </w:r>
        <w:r w:rsidR="0065089A">
          <w:rPr>
            <w:noProof/>
            <w:webHidden/>
          </w:rPr>
          <w:instrText xml:space="preserve"> PAGEREF _Toc371425824 \h </w:instrText>
        </w:r>
        <w:r w:rsidR="0065089A">
          <w:rPr>
            <w:noProof/>
            <w:webHidden/>
          </w:rPr>
        </w:r>
        <w:r w:rsidR="0065089A">
          <w:rPr>
            <w:noProof/>
            <w:webHidden/>
          </w:rPr>
          <w:fldChar w:fldCharType="separate"/>
        </w:r>
        <w:r w:rsidR="0065089A">
          <w:rPr>
            <w:noProof/>
            <w:webHidden/>
          </w:rPr>
          <w:t>26</w:t>
        </w:r>
        <w:r w:rsidR="0065089A">
          <w:rPr>
            <w:noProof/>
            <w:webHidden/>
          </w:rPr>
          <w:fldChar w:fldCharType="end"/>
        </w:r>
      </w:hyperlink>
    </w:p>
    <w:p w14:paraId="52D4DDA8" w14:textId="77777777" w:rsidR="0065089A" w:rsidRDefault="00ED0514" w:rsidP="008F4B04">
      <w:pPr>
        <w:jc w:val="both"/>
        <w:rPr>
          <w:noProof/>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TOC \h \z \c "Рисунок Д" </w:instrText>
      </w:r>
      <w:r>
        <w:rPr>
          <w:rFonts w:ascii="Times New Roman" w:hAnsi="Times New Roman"/>
        </w:rPr>
        <w:fldChar w:fldCharType="separate"/>
      </w:r>
    </w:p>
    <w:p w14:paraId="4B4864B3" w14:textId="77777777" w:rsidR="0065089A" w:rsidRDefault="00B47ACA">
      <w:pPr>
        <w:pStyle w:val="TableofFigures"/>
        <w:rPr>
          <w:rFonts w:eastAsiaTheme="minorEastAsia" w:cstheme="minorBidi"/>
          <w:caps w:val="0"/>
          <w:noProof/>
          <w:sz w:val="22"/>
          <w:szCs w:val="22"/>
          <w:lang w:val="en-US" w:eastAsia="en-US"/>
        </w:rPr>
      </w:pPr>
      <w:hyperlink w:anchor="_Toc371425827" w:history="1">
        <w:r w:rsidR="0065089A" w:rsidRPr="00E9361F">
          <w:rPr>
            <w:rStyle w:val="Hyperlink"/>
            <w:noProof/>
          </w:rPr>
          <w:t>Рисунок Д 1. Динамика ожидаемой продолжительности жизни при рождении женщин и мужчин, Россия, 1963-2010 гг.</w:t>
        </w:r>
        <w:r w:rsidR="0065089A">
          <w:rPr>
            <w:noProof/>
            <w:webHidden/>
          </w:rPr>
          <w:tab/>
        </w:r>
        <w:r w:rsidR="0065089A">
          <w:rPr>
            <w:noProof/>
            <w:webHidden/>
          </w:rPr>
          <w:fldChar w:fldCharType="begin"/>
        </w:r>
        <w:r w:rsidR="0065089A">
          <w:rPr>
            <w:noProof/>
            <w:webHidden/>
          </w:rPr>
          <w:instrText xml:space="preserve"> PAGEREF _Toc371425827 \h </w:instrText>
        </w:r>
        <w:r w:rsidR="0065089A">
          <w:rPr>
            <w:noProof/>
            <w:webHidden/>
          </w:rPr>
        </w:r>
        <w:r w:rsidR="0065089A">
          <w:rPr>
            <w:noProof/>
            <w:webHidden/>
          </w:rPr>
          <w:fldChar w:fldCharType="separate"/>
        </w:r>
        <w:r w:rsidR="0065089A">
          <w:rPr>
            <w:noProof/>
            <w:webHidden/>
          </w:rPr>
          <w:t>31</w:t>
        </w:r>
        <w:r w:rsidR="0065089A">
          <w:rPr>
            <w:noProof/>
            <w:webHidden/>
          </w:rPr>
          <w:fldChar w:fldCharType="end"/>
        </w:r>
      </w:hyperlink>
    </w:p>
    <w:p w14:paraId="334C0BBB" w14:textId="77777777" w:rsidR="0065089A" w:rsidRDefault="00B47ACA">
      <w:pPr>
        <w:pStyle w:val="TableofFigures"/>
        <w:rPr>
          <w:rFonts w:eastAsiaTheme="minorEastAsia" w:cstheme="minorBidi"/>
          <w:caps w:val="0"/>
          <w:noProof/>
          <w:sz w:val="22"/>
          <w:szCs w:val="22"/>
          <w:lang w:val="en-US" w:eastAsia="en-US"/>
        </w:rPr>
      </w:pPr>
      <w:hyperlink w:anchor="_Toc371425828" w:history="1">
        <w:r w:rsidR="0065089A" w:rsidRPr="00E9361F">
          <w:rPr>
            <w:rStyle w:val="Hyperlink"/>
            <w:noProof/>
          </w:rPr>
          <w:t>Рисунок Д 2. Разрыв в ожидаемой продолжительности жизни при рождении по полу, лет, Россия и развитые страны</w:t>
        </w:r>
        <w:r w:rsidR="0065089A">
          <w:rPr>
            <w:noProof/>
            <w:webHidden/>
          </w:rPr>
          <w:tab/>
        </w:r>
        <w:r w:rsidR="0065089A">
          <w:rPr>
            <w:noProof/>
            <w:webHidden/>
          </w:rPr>
          <w:fldChar w:fldCharType="begin"/>
        </w:r>
        <w:r w:rsidR="0065089A">
          <w:rPr>
            <w:noProof/>
            <w:webHidden/>
          </w:rPr>
          <w:instrText xml:space="preserve"> PAGEREF _Toc371425828 \h </w:instrText>
        </w:r>
        <w:r w:rsidR="0065089A">
          <w:rPr>
            <w:noProof/>
            <w:webHidden/>
          </w:rPr>
        </w:r>
        <w:r w:rsidR="0065089A">
          <w:rPr>
            <w:noProof/>
            <w:webHidden/>
          </w:rPr>
          <w:fldChar w:fldCharType="separate"/>
        </w:r>
        <w:r w:rsidR="0065089A">
          <w:rPr>
            <w:noProof/>
            <w:webHidden/>
          </w:rPr>
          <w:t>33</w:t>
        </w:r>
        <w:r w:rsidR="0065089A">
          <w:rPr>
            <w:noProof/>
            <w:webHidden/>
          </w:rPr>
          <w:fldChar w:fldCharType="end"/>
        </w:r>
      </w:hyperlink>
    </w:p>
    <w:p w14:paraId="076AE392" w14:textId="77777777" w:rsidR="0065089A" w:rsidRDefault="00B47ACA">
      <w:pPr>
        <w:pStyle w:val="TableofFigures"/>
        <w:rPr>
          <w:rFonts w:eastAsiaTheme="minorEastAsia" w:cstheme="minorBidi"/>
          <w:caps w:val="0"/>
          <w:noProof/>
          <w:sz w:val="22"/>
          <w:szCs w:val="22"/>
          <w:lang w:val="en-US" w:eastAsia="en-US"/>
        </w:rPr>
      </w:pPr>
      <w:hyperlink w:anchor="_Toc371425829" w:history="1">
        <w:r w:rsidR="0065089A" w:rsidRPr="00E9361F">
          <w:rPr>
            <w:rStyle w:val="Hyperlink"/>
            <w:noProof/>
          </w:rPr>
          <w:t>Рисунок Д 3. Соотношение возрастных коэффициентов смертности по полу, 2009, Россия</w:t>
        </w:r>
        <w:r w:rsidR="0065089A">
          <w:rPr>
            <w:noProof/>
            <w:webHidden/>
          </w:rPr>
          <w:tab/>
        </w:r>
        <w:r w:rsidR="0065089A">
          <w:rPr>
            <w:noProof/>
            <w:webHidden/>
          </w:rPr>
          <w:fldChar w:fldCharType="begin"/>
        </w:r>
        <w:r w:rsidR="0065089A">
          <w:rPr>
            <w:noProof/>
            <w:webHidden/>
          </w:rPr>
          <w:instrText xml:space="preserve"> PAGEREF _Toc371425829 \h </w:instrText>
        </w:r>
        <w:r w:rsidR="0065089A">
          <w:rPr>
            <w:noProof/>
            <w:webHidden/>
          </w:rPr>
        </w:r>
        <w:r w:rsidR="0065089A">
          <w:rPr>
            <w:noProof/>
            <w:webHidden/>
          </w:rPr>
          <w:fldChar w:fldCharType="separate"/>
        </w:r>
        <w:r w:rsidR="0065089A">
          <w:rPr>
            <w:noProof/>
            <w:webHidden/>
          </w:rPr>
          <w:t>33</w:t>
        </w:r>
        <w:r w:rsidR="0065089A">
          <w:rPr>
            <w:noProof/>
            <w:webHidden/>
          </w:rPr>
          <w:fldChar w:fldCharType="end"/>
        </w:r>
      </w:hyperlink>
    </w:p>
    <w:p w14:paraId="5ECB56C9" w14:textId="7748D2A9" w:rsidR="009D4E28" w:rsidRPr="00ED0514" w:rsidRDefault="00ED0514" w:rsidP="003E74E1">
      <w:pPr>
        <w:ind w:firstLine="709"/>
        <w:jc w:val="both"/>
        <w:rPr>
          <w:rFonts w:ascii="Times New Roman" w:hAnsi="Times New Roman"/>
          <w:lang w:val="en-US"/>
        </w:rPr>
      </w:pPr>
      <w:r>
        <w:rPr>
          <w:rFonts w:ascii="Times New Roman" w:hAnsi="Times New Roman"/>
        </w:rPr>
        <w:fldChar w:fldCharType="end"/>
      </w:r>
    </w:p>
    <w:p w14:paraId="39CD5415" w14:textId="66F34CFB" w:rsidR="009D4E28" w:rsidRPr="003F56A3" w:rsidRDefault="00ED0514" w:rsidP="003F56A3">
      <w:pPr>
        <w:jc w:val="both"/>
        <w:rPr>
          <w:rFonts w:ascii="Times New Roman Bold" w:hAnsi="Times New Roman Bold" w:hint="eastAsia"/>
          <w:b/>
          <w:caps/>
        </w:rPr>
      </w:pPr>
      <w:r w:rsidRPr="003F56A3">
        <w:rPr>
          <w:rFonts w:ascii="Times New Roman Bold" w:hAnsi="Times New Roman Bold"/>
          <w:b/>
          <w:caps/>
        </w:rPr>
        <w:t>Таблицы</w:t>
      </w:r>
    </w:p>
    <w:p w14:paraId="057B5187" w14:textId="77777777" w:rsidR="00ED0514" w:rsidRDefault="00ED0514" w:rsidP="003E74E1">
      <w:pPr>
        <w:ind w:firstLine="709"/>
        <w:jc w:val="both"/>
        <w:rPr>
          <w:rFonts w:ascii="Times New Roman" w:hAnsi="Times New Roman"/>
        </w:rPr>
      </w:pPr>
    </w:p>
    <w:p w14:paraId="048CFA7D" w14:textId="77777777" w:rsidR="000A0451" w:rsidRDefault="00ED0514">
      <w:pPr>
        <w:pStyle w:val="TableofFigures"/>
        <w:rPr>
          <w:rFonts w:eastAsiaTheme="minorEastAsia" w:cstheme="minorBidi"/>
          <w:caps w:val="0"/>
          <w:noProof/>
          <w:sz w:val="22"/>
          <w:szCs w:val="22"/>
          <w:lang w:val="en-US" w:eastAsia="en-US"/>
        </w:rPr>
      </w:pPr>
      <w:r>
        <w:rPr>
          <w:rFonts w:ascii="Times New Roman" w:hAnsi="Times New Roman"/>
        </w:rPr>
        <w:fldChar w:fldCharType="begin"/>
      </w:r>
      <w:r>
        <w:rPr>
          <w:rFonts w:ascii="Times New Roman" w:hAnsi="Times New Roman"/>
        </w:rPr>
        <w:instrText xml:space="preserve"> TOC \h \z \c "Таблица С" </w:instrText>
      </w:r>
      <w:r>
        <w:rPr>
          <w:rFonts w:ascii="Times New Roman" w:hAnsi="Times New Roman"/>
        </w:rPr>
        <w:fldChar w:fldCharType="separate"/>
      </w:r>
      <w:hyperlink w:anchor="_Toc371425836" w:history="1">
        <w:r w:rsidR="000A0451" w:rsidRPr="0040148E">
          <w:rPr>
            <w:rStyle w:val="Hyperlink"/>
            <w:noProof/>
          </w:rPr>
          <w:t>Таблица С 1. Доля девушек в составе обучающихся в образовательных учреждениях профессионального образования, %</w:t>
        </w:r>
        <w:r w:rsidR="000A0451">
          <w:rPr>
            <w:noProof/>
            <w:webHidden/>
          </w:rPr>
          <w:tab/>
        </w:r>
        <w:r w:rsidR="000A0451">
          <w:rPr>
            <w:noProof/>
            <w:webHidden/>
          </w:rPr>
          <w:fldChar w:fldCharType="begin"/>
        </w:r>
        <w:r w:rsidR="000A0451">
          <w:rPr>
            <w:noProof/>
            <w:webHidden/>
          </w:rPr>
          <w:instrText xml:space="preserve"> PAGEREF _Toc371425836 \h </w:instrText>
        </w:r>
        <w:r w:rsidR="000A0451">
          <w:rPr>
            <w:noProof/>
            <w:webHidden/>
          </w:rPr>
        </w:r>
        <w:r w:rsidR="000A0451">
          <w:rPr>
            <w:noProof/>
            <w:webHidden/>
          </w:rPr>
          <w:fldChar w:fldCharType="separate"/>
        </w:r>
        <w:r w:rsidR="000A0451">
          <w:rPr>
            <w:noProof/>
            <w:webHidden/>
          </w:rPr>
          <w:t>22</w:t>
        </w:r>
        <w:r w:rsidR="000A0451">
          <w:rPr>
            <w:noProof/>
            <w:webHidden/>
          </w:rPr>
          <w:fldChar w:fldCharType="end"/>
        </w:r>
      </w:hyperlink>
    </w:p>
    <w:p w14:paraId="517D0544" w14:textId="77777777" w:rsidR="000A0451" w:rsidRDefault="00ED0514" w:rsidP="003E74E1">
      <w:pPr>
        <w:ind w:firstLine="709"/>
        <w:jc w:val="both"/>
        <w:rPr>
          <w:noProof/>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TOC \h \z \c "Таблица Д" </w:instrText>
      </w:r>
      <w:r>
        <w:rPr>
          <w:rFonts w:ascii="Times New Roman" w:hAnsi="Times New Roman"/>
        </w:rPr>
        <w:fldChar w:fldCharType="separate"/>
      </w:r>
    </w:p>
    <w:p w14:paraId="443FD686" w14:textId="77777777" w:rsidR="000A0451" w:rsidRDefault="00B47ACA">
      <w:pPr>
        <w:pStyle w:val="TableofFigures"/>
        <w:rPr>
          <w:rFonts w:eastAsiaTheme="minorEastAsia" w:cstheme="minorBidi"/>
          <w:caps w:val="0"/>
          <w:noProof/>
          <w:sz w:val="22"/>
          <w:szCs w:val="22"/>
          <w:lang w:val="en-US" w:eastAsia="en-US"/>
        </w:rPr>
      </w:pPr>
      <w:hyperlink w:anchor="_Toc371425844" w:history="1">
        <w:r w:rsidR="000A0451" w:rsidRPr="00E83E29">
          <w:rPr>
            <w:rStyle w:val="Hyperlink"/>
            <w:noProof/>
          </w:rPr>
          <w:t>Таблица Д 1. Региональные различия ожидаемой продолжительности жизни населения в субъектах федерации с высокой и низкой продолжительностью жизни в середине 2000-х годов ( лет)</w:t>
        </w:r>
        <w:r w:rsidR="000A0451">
          <w:rPr>
            <w:noProof/>
            <w:webHidden/>
          </w:rPr>
          <w:tab/>
        </w:r>
        <w:r w:rsidR="000A0451">
          <w:rPr>
            <w:noProof/>
            <w:webHidden/>
          </w:rPr>
          <w:fldChar w:fldCharType="begin"/>
        </w:r>
        <w:r w:rsidR="000A0451">
          <w:rPr>
            <w:noProof/>
            <w:webHidden/>
          </w:rPr>
          <w:instrText xml:space="preserve"> PAGEREF _Toc371425844 \h </w:instrText>
        </w:r>
        <w:r w:rsidR="000A0451">
          <w:rPr>
            <w:noProof/>
            <w:webHidden/>
          </w:rPr>
        </w:r>
        <w:r w:rsidR="000A0451">
          <w:rPr>
            <w:noProof/>
            <w:webHidden/>
          </w:rPr>
          <w:fldChar w:fldCharType="separate"/>
        </w:r>
        <w:r w:rsidR="000A0451">
          <w:rPr>
            <w:noProof/>
            <w:webHidden/>
          </w:rPr>
          <w:t>31</w:t>
        </w:r>
        <w:r w:rsidR="000A0451">
          <w:rPr>
            <w:noProof/>
            <w:webHidden/>
          </w:rPr>
          <w:fldChar w:fldCharType="end"/>
        </w:r>
      </w:hyperlink>
    </w:p>
    <w:p w14:paraId="60159DD5" w14:textId="77777777" w:rsidR="000A0451" w:rsidRDefault="00B47ACA">
      <w:pPr>
        <w:pStyle w:val="TableofFigures"/>
        <w:rPr>
          <w:rFonts w:eastAsiaTheme="minorEastAsia" w:cstheme="minorBidi"/>
          <w:caps w:val="0"/>
          <w:noProof/>
          <w:sz w:val="22"/>
          <w:szCs w:val="22"/>
          <w:lang w:val="en-US" w:eastAsia="en-US"/>
        </w:rPr>
      </w:pPr>
      <w:hyperlink w:anchor="_Toc371425845" w:history="1">
        <w:r w:rsidR="000A0451" w:rsidRPr="00E83E29">
          <w:rPr>
            <w:rStyle w:val="Hyperlink"/>
            <w:noProof/>
          </w:rPr>
          <w:t>Таблица Д 2. Возрастные коэффициенты смертности (на 100 тыс. соответствующего населения) в зависимости от типа и населенности городского поселения в Центральном федеральном округе России, 2008-2009 гг.</w:t>
        </w:r>
        <w:r w:rsidR="000A0451">
          <w:rPr>
            <w:noProof/>
            <w:webHidden/>
          </w:rPr>
          <w:tab/>
        </w:r>
        <w:r w:rsidR="000A0451">
          <w:rPr>
            <w:noProof/>
            <w:webHidden/>
          </w:rPr>
          <w:fldChar w:fldCharType="begin"/>
        </w:r>
        <w:r w:rsidR="000A0451">
          <w:rPr>
            <w:noProof/>
            <w:webHidden/>
          </w:rPr>
          <w:instrText xml:space="preserve"> PAGEREF _Toc371425845 \h </w:instrText>
        </w:r>
        <w:r w:rsidR="000A0451">
          <w:rPr>
            <w:noProof/>
            <w:webHidden/>
          </w:rPr>
        </w:r>
        <w:r w:rsidR="000A0451">
          <w:rPr>
            <w:noProof/>
            <w:webHidden/>
          </w:rPr>
          <w:fldChar w:fldCharType="separate"/>
        </w:r>
        <w:r w:rsidR="000A0451">
          <w:rPr>
            <w:noProof/>
            <w:webHidden/>
          </w:rPr>
          <w:t>32</w:t>
        </w:r>
        <w:r w:rsidR="000A0451">
          <w:rPr>
            <w:noProof/>
            <w:webHidden/>
          </w:rPr>
          <w:fldChar w:fldCharType="end"/>
        </w:r>
      </w:hyperlink>
    </w:p>
    <w:p w14:paraId="3854D556" w14:textId="77777777" w:rsidR="000A0451" w:rsidRDefault="00B47ACA">
      <w:pPr>
        <w:pStyle w:val="TableofFigures"/>
        <w:rPr>
          <w:rFonts w:eastAsiaTheme="minorEastAsia" w:cstheme="minorBidi"/>
          <w:caps w:val="0"/>
          <w:noProof/>
          <w:sz w:val="22"/>
          <w:szCs w:val="22"/>
          <w:lang w:val="en-US" w:eastAsia="en-US"/>
        </w:rPr>
      </w:pPr>
      <w:hyperlink w:anchor="_Toc371425846" w:history="1">
        <w:r w:rsidR="000A0451" w:rsidRPr="00E83E29">
          <w:rPr>
            <w:rStyle w:val="Hyperlink"/>
            <w:noProof/>
          </w:rPr>
          <w:t>Таблица Д 3. Гендерное соотношение коэффициентов смертности в трудоспособном возрасте, по основным причинам смерти, Россия, 1990-2009</w:t>
        </w:r>
        <w:r w:rsidR="000A0451">
          <w:rPr>
            <w:noProof/>
            <w:webHidden/>
          </w:rPr>
          <w:tab/>
        </w:r>
        <w:r w:rsidR="000A0451">
          <w:rPr>
            <w:noProof/>
            <w:webHidden/>
          </w:rPr>
          <w:fldChar w:fldCharType="begin"/>
        </w:r>
        <w:r w:rsidR="000A0451">
          <w:rPr>
            <w:noProof/>
            <w:webHidden/>
          </w:rPr>
          <w:instrText xml:space="preserve"> PAGEREF _Toc371425846 \h </w:instrText>
        </w:r>
        <w:r w:rsidR="000A0451">
          <w:rPr>
            <w:noProof/>
            <w:webHidden/>
          </w:rPr>
        </w:r>
        <w:r w:rsidR="000A0451">
          <w:rPr>
            <w:noProof/>
            <w:webHidden/>
          </w:rPr>
          <w:fldChar w:fldCharType="separate"/>
        </w:r>
        <w:r w:rsidR="000A0451">
          <w:rPr>
            <w:noProof/>
            <w:webHidden/>
          </w:rPr>
          <w:t>34</w:t>
        </w:r>
        <w:r w:rsidR="000A0451">
          <w:rPr>
            <w:noProof/>
            <w:webHidden/>
          </w:rPr>
          <w:fldChar w:fldCharType="end"/>
        </w:r>
      </w:hyperlink>
    </w:p>
    <w:p w14:paraId="29891FBB" w14:textId="77777777" w:rsidR="000A0451" w:rsidRDefault="00B47ACA">
      <w:pPr>
        <w:pStyle w:val="TableofFigures"/>
        <w:rPr>
          <w:rFonts w:eastAsiaTheme="minorEastAsia" w:cstheme="minorBidi"/>
          <w:caps w:val="0"/>
          <w:noProof/>
          <w:sz w:val="22"/>
          <w:szCs w:val="22"/>
          <w:lang w:val="en-US" w:eastAsia="en-US"/>
        </w:rPr>
      </w:pPr>
      <w:hyperlink w:anchor="_Toc371425847" w:history="1">
        <w:r w:rsidR="000A0451" w:rsidRPr="00E83E29">
          <w:rPr>
            <w:rStyle w:val="Hyperlink"/>
            <w:noProof/>
          </w:rPr>
          <w:t>Таблица Д 4. Ожидаемая продолжительность жизни, ожидаемая продолжительность здоровой жизни и гендерная разница этих двух показателей в разных странах в первом десятилетии XXI века</w:t>
        </w:r>
        <w:r w:rsidR="000A0451">
          <w:rPr>
            <w:noProof/>
            <w:webHidden/>
          </w:rPr>
          <w:tab/>
        </w:r>
        <w:r w:rsidR="000A0451">
          <w:rPr>
            <w:noProof/>
            <w:webHidden/>
          </w:rPr>
          <w:fldChar w:fldCharType="begin"/>
        </w:r>
        <w:r w:rsidR="000A0451">
          <w:rPr>
            <w:noProof/>
            <w:webHidden/>
          </w:rPr>
          <w:instrText xml:space="preserve"> PAGEREF _Toc371425847 \h </w:instrText>
        </w:r>
        <w:r w:rsidR="000A0451">
          <w:rPr>
            <w:noProof/>
            <w:webHidden/>
          </w:rPr>
        </w:r>
        <w:r w:rsidR="000A0451">
          <w:rPr>
            <w:noProof/>
            <w:webHidden/>
          </w:rPr>
          <w:fldChar w:fldCharType="separate"/>
        </w:r>
        <w:r w:rsidR="000A0451">
          <w:rPr>
            <w:noProof/>
            <w:webHidden/>
          </w:rPr>
          <w:t>34</w:t>
        </w:r>
        <w:r w:rsidR="000A0451">
          <w:rPr>
            <w:noProof/>
            <w:webHidden/>
          </w:rPr>
          <w:fldChar w:fldCharType="end"/>
        </w:r>
      </w:hyperlink>
    </w:p>
    <w:p w14:paraId="0C931A76" w14:textId="77777777" w:rsidR="000A0451" w:rsidRDefault="00B47ACA">
      <w:pPr>
        <w:pStyle w:val="TableofFigures"/>
        <w:rPr>
          <w:rFonts w:eastAsiaTheme="minorEastAsia" w:cstheme="minorBidi"/>
          <w:caps w:val="0"/>
          <w:noProof/>
          <w:sz w:val="22"/>
          <w:szCs w:val="22"/>
          <w:lang w:val="en-US" w:eastAsia="en-US"/>
        </w:rPr>
      </w:pPr>
      <w:hyperlink w:anchor="_Toc371425848" w:history="1">
        <w:r w:rsidR="000A0451" w:rsidRPr="00E83E29">
          <w:rPr>
            <w:rStyle w:val="Hyperlink"/>
            <w:noProof/>
          </w:rPr>
          <w:t>Таблица Д 5. Состояние здоровья беременных, рожениц и родильниц</w:t>
        </w:r>
        <w:r w:rsidR="000A0451">
          <w:rPr>
            <w:noProof/>
            <w:webHidden/>
          </w:rPr>
          <w:tab/>
        </w:r>
        <w:r w:rsidR="000A0451">
          <w:rPr>
            <w:noProof/>
            <w:webHidden/>
          </w:rPr>
          <w:fldChar w:fldCharType="begin"/>
        </w:r>
        <w:r w:rsidR="000A0451">
          <w:rPr>
            <w:noProof/>
            <w:webHidden/>
          </w:rPr>
          <w:instrText xml:space="preserve"> PAGEREF _Toc371425848 \h </w:instrText>
        </w:r>
        <w:r w:rsidR="000A0451">
          <w:rPr>
            <w:noProof/>
            <w:webHidden/>
          </w:rPr>
        </w:r>
        <w:r w:rsidR="000A0451">
          <w:rPr>
            <w:noProof/>
            <w:webHidden/>
          </w:rPr>
          <w:fldChar w:fldCharType="separate"/>
        </w:r>
        <w:r w:rsidR="000A0451">
          <w:rPr>
            <w:noProof/>
            <w:webHidden/>
          </w:rPr>
          <w:t>36</w:t>
        </w:r>
        <w:r w:rsidR="000A0451">
          <w:rPr>
            <w:noProof/>
            <w:webHidden/>
          </w:rPr>
          <w:fldChar w:fldCharType="end"/>
        </w:r>
      </w:hyperlink>
    </w:p>
    <w:p w14:paraId="026AC5F6" w14:textId="77777777" w:rsidR="000A0451" w:rsidRDefault="00B47ACA">
      <w:pPr>
        <w:pStyle w:val="TableofFigures"/>
        <w:rPr>
          <w:rFonts w:eastAsiaTheme="minorEastAsia" w:cstheme="minorBidi"/>
          <w:caps w:val="0"/>
          <w:noProof/>
          <w:sz w:val="22"/>
          <w:szCs w:val="22"/>
          <w:lang w:val="en-US" w:eastAsia="en-US"/>
        </w:rPr>
      </w:pPr>
      <w:hyperlink w:anchor="_Toc371425849" w:history="1">
        <w:r w:rsidR="000A0451" w:rsidRPr="00E83E29">
          <w:rPr>
            <w:rStyle w:val="Hyperlink"/>
            <w:noProof/>
          </w:rPr>
          <w:t>Таблица Д 6. Заболеваемость женщин отдельными болезнями, Россия,</w:t>
        </w:r>
        <w:r w:rsidR="000A0451">
          <w:rPr>
            <w:noProof/>
            <w:webHidden/>
          </w:rPr>
          <w:tab/>
        </w:r>
        <w:r w:rsidR="000A0451">
          <w:rPr>
            <w:noProof/>
            <w:webHidden/>
          </w:rPr>
          <w:fldChar w:fldCharType="begin"/>
        </w:r>
        <w:r w:rsidR="000A0451">
          <w:rPr>
            <w:noProof/>
            <w:webHidden/>
          </w:rPr>
          <w:instrText xml:space="preserve"> PAGEREF _Toc371425849 \h </w:instrText>
        </w:r>
        <w:r w:rsidR="000A0451">
          <w:rPr>
            <w:noProof/>
            <w:webHidden/>
          </w:rPr>
        </w:r>
        <w:r w:rsidR="000A0451">
          <w:rPr>
            <w:noProof/>
            <w:webHidden/>
          </w:rPr>
          <w:fldChar w:fldCharType="separate"/>
        </w:r>
        <w:r w:rsidR="000A0451">
          <w:rPr>
            <w:noProof/>
            <w:webHidden/>
          </w:rPr>
          <w:t>38</w:t>
        </w:r>
        <w:r w:rsidR="000A0451">
          <w:rPr>
            <w:noProof/>
            <w:webHidden/>
          </w:rPr>
          <w:fldChar w:fldCharType="end"/>
        </w:r>
      </w:hyperlink>
    </w:p>
    <w:p w14:paraId="55391E78" w14:textId="77777777" w:rsidR="000A0451" w:rsidRDefault="00B47ACA">
      <w:pPr>
        <w:pStyle w:val="TableofFigures"/>
        <w:rPr>
          <w:rFonts w:eastAsiaTheme="minorEastAsia" w:cstheme="minorBidi"/>
          <w:caps w:val="0"/>
          <w:noProof/>
          <w:sz w:val="22"/>
          <w:szCs w:val="22"/>
          <w:lang w:val="en-US" w:eastAsia="en-US"/>
        </w:rPr>
      </w:pPr>
      <w:hyperlink w:anchor="_Toc371425850" w:history="1">
        <w:r w:rsidR="000A0451" w:rsidRPr="00E83E29">
          <w:rPr>
            <w:rStyle w:val="Hyperlink"/>
            <w:noProof/>
          </w:rPr>
          <w:t>Таблица Д 7.  Денежные расходы домашних хозяйств на платные услуги в области здравоохранения и отдыха  (по материалам выборочного обследования бюджетов домашних хозяйств;  в среднем на одного члена домашнего хозяйства; рублей; 1995 г. – тыс. руб.)</w:t>
        </w:r>
        <w:r w:rsidR="000A0451">
          <w:rPr>
            <w:noProof/>
            <w:webHidden/>
          </w:rPr>
          <w:tab/>
        </w:r>
        <w:r w:rsidR="000A0451">
          <w:rPr>
            <w:noProof/>
            <w:webHidden/>
          </w:rPr>
          <w:fldChar w:fldCharType="begin"/>
        </w:r>
        <w:r w:rsidR="000A0451">
          <w:rPr>
            <w:noProof/>
            <w:webHidden/>
          </w:rPr>
          <w:instrText xml:space="preserve"> PAGEREF _Toc371425850 \h </w:instrText>
        </w:r>
        <w:r w:rsidR="000A0451">
          <w:rPr>
            <w:noProof/>
            <w:webHidden/>
          </w:rPr>
        </w:r>
        <w:r w:rsidR="000A0451">
          <w:rPr>
            <w:noProof/>
            <w:webHidden/>
          </w:rPr>
          <w:fldChar w:fldCharType="separate"/>
        </w:r>
        <w:r w:rsidR="000A0451">
          <w:rPr>
            <w:noProof/>
            <w:webHidden/>
          </w:rPr>
          <w:t>39</w:t>
        </w:r>
        <w:r w:rsidR="000A0451">
          <w:rPr>
            <w:noProof/>
            <w:webHidden/>
          </w:rPr>
          <w:fldChar w:fldCharType="end"/>
        </w:r>
      </w:hyperlink>
    </w:p>
    <w:p w14:paraId="0B52D2F7" w14:textId="77777777" w:rsidR="000A0451" w:rsidRDefault="00B47ACA">
      <w:pPr>
        <w:pStyle w:val="TableofFigures"/>
        <w:rPr>
          <w:rFonts w:eastAsiaTheme="minorEastAsia" w:cstheme="minorBidi"/>
          <w:caps w:val="0"/>
          <w:noProof/>
          <w:sz w:val="22"/>
          <w:szCs w:val="22"/>
          <w:lang w:val="en-US" w:eastAsia="en-US"/>
        </w:rPr>
      </w:pPr>
      <w:hyperlink w:anchor="_Toc371425851" w:history="1">
        <w:r w:rsidR="000A0451" w:rsidRPr="00E83E29">
          <w:rPr>
            <w:rStyle w:val="Hyperlink"/>
            <w:noProof/>
          </w:rPr>
          <w:t>Таблица Д 8. Коэффициенты смертности в трудоспособном возрасте от основных причин, РФ, женщины, городская и сельская местность, 2009 (число умерших на 100 000 лиц трудоспособного возраста)</w:t>
        </w:r>
        <w:r w:rsidR="000A0451">
          <w:rPr>
            <w:noProof/>
            <w:webHidden/>
          </w:rPr>
          <w:tab/>
        </w:r>
        <w:r w:rsidR="000A0451">
          <w:rPr>
            <w:noProof/>
            <w:webHidden/>
          </w:rPr>
          <w:fldChar w:fldCharType="begin"/>
        </w:r>
        <w:r w:rsidR="000A0451">
          <w:rPr>
            <w:noProof/>
            <w:webHidden/>
          </w:rPr>
          <w:instrText xml:space="preserve"> PAGEREF _Toc371425851 \h </w:instrText>
        </w:r>
        <w:r w:rsidR="000A0451">
          <w:rPr>
            <w:noProof/>
            <w:webHidden/>
          </w:rPr>
        </w:r>
        <w:r w:rsidR="000A0451">
          <w:rPr>
            <w:noProof/>
            <w:webHidden/>
          </w:rPr>
          <w:fldChar w:fldCharType="separate"/>
        </w:r>
        <w:r w:rsidR="000A0451">
          <w:rPr>
            <w:noProof/>
            <w:webHidden/>
          </w:rPr>
          <w:t>43</w:t>
        </w:r>
        <w:r w:rsidR="000A0451">
          <w:rPr>
            <w:noProof/>
            <w:webHidden/>
          </w:rPr>
          <w:fldChar w:fldCharType="end"/>
        </w:r>
      </w:hyperlink>
    </w:p>
    <w:p w14:paraId="792D57C8" w14:textId="77777777" w:rsidR="000A0451" w:rsidRDefault="00ED0514" w:rsidP="00502358">
      <w:pPr>
        <w:ind w:firstLine="709"/>
        <w:jc w:val="both"/>
        <w:rPr>
          <w:noProof/>
        </w:rPr>
      </w:pPr>
      <w:r>
        <w:rPr>
          <w:rFonts w:ascii="Times New Roman" w:hAnsi="Times New Roman"/>
        </w:rPr>
        <w:fldChar w:fldCharType="end"/>
      </w:r>
      <w:r w:rsidR="00502358">
        <w:rPr>
          <w:rFonts w:ascii="Times New Roman" w:hAnsi="Times New Roman"/>
        </w:rPr>
        <w:fldChar w:fldCharType="begin"/>
      </w:r>
      <w:r w:rsidR="00502358">
        <w:rPr>
          <w:rFonts w:ascii="Times New Roman" w:hAnsi="Times New Roman"/>
        </w:rPr>
        <w:instrText xml:space="preserve"> TOC \h \z \c "Таблица Е" </w:instrText>
      </w:r>
      <w:r w:rsidR="00502358">
        <w:rPr>
          <w:rFonts w:ascii="Times New Roman" w:hAnsi="Times New Roman"/>
        </w:rPr>
        <w:fldChar w:fldCharType="separate"/>
      </w:r>
    </w:p>
    <w:p w14:paraId="5B8D8924" w14:textId="77777777" w:rsidR="000A0451" w:rsidRDefault="00B47ACA">
      <w:pPr>
        <w:pStyle w:val="TableofFigures"/>
        <w:rPr>
          <w:rFonts w:eastAsiaTheme="minorEastAsia" w:cstheme="minorBidi"/>
          <w:caps w:val="0"/>
          <w:noProof/>
          <w:sz w:val="22"/>
          <w:szCs w:val="22"/>
          <w:lang w:val="en-US" w:eastAsia="en-US"/>
        </w:rPr>
      </w:pPr>
      <w:hyperlink w:anchor="_Toc371425852" w:history="1">
        <w:r w:rsidR="000A0451" w:rsidRPr="00C14B74">
          <w:rPr>
            <w:rStyle w:val="Hyperlink"/>
            <w:noProof/>
          </w:rPr>
          <w:t>Таблица Е 1. Численность иностранных граждан, осуществляющих трудовую деятельность в России, 2000-2010 гг.</w:t>
        </w:r>
        <w:r w:rsidR="000A0451">
          <w:rPr>
            <w:noProof/>
            <w:webHidden/>
          </w:rPr>
          <w:tab/>
        </w:r>
        <w:r w:rsidR="000A0451">
          <w:rPr>
            <w:noProof/>
            <w:webHidden/>
          </w:rPr>
          <w:fldChar w:fldCharType="begin"/>
        </w:r>
        <w:r w:rsidR="000A0451">
          <w:rPr>
            <w:noProof/>
            <w:webHidden/>
          </w:rPr>
          <w:instrText xml:space="preserve"> PAGEREF _Toc371425852 \h </w:instrText>
        </w:r>
        <w:r w:rsidR="000A0451">
          <w:rPr>
            <w:noProof/>
            <w:webHidden/>
          </w:rPr>
        </w:r>
        <w:r w:rsidR="000A0451">
          <w:rPr>
            <w:noProof/>
            <w:webHidden/>
          </w:rPr>
          <w:fldChar w:fldCharType="separate"/>
        </w:r>
        <w:r w:rsidR="000A0451">
          <w:rPr>
            <w:noProof/>
            <w:webHidden/>
          </w:rPr>
          <w:t>54</w:t>
        </w:r>
        <w:r w:rsidR="000A0451">
          <w:rPr>
            <w:noProof/>
            <w:webHidden/>
          </w:rPr>
          <w:fldChar w:fldCharType="end"/>
        </w:r>
      </w:hyperlink>
    </w:p>
    <w:p w14:paraId="5FD32316" w14:textId="77777777" w:rsidR="000A0451" w:rsidRDefault="00B47ACA">
      <w:pPr>
        <w:pStyle w:val="TableofFigures"/>
        <w:rPr>
          <w:rFonts w:eastAsiaTheme="minorEastAsia" w:cstheme="minorBidi"/>
          <w:caps w:val="0"/>
          <w:noProof/>
          <w:sz w:val="22"/>
          <w:szCs w:val="22"/>
          <w:lang w:val="en-US" w:eastAsia="en-US"/>
        </w:rPr>
      </w:pPr>
      <w:hyperlink w:anchor="_Toc371425853" w:history="1">
        <w:r w:rsidR="000A0451" w:rsidRPr="00C14B74">
          <w:rPr>
            <w:rStyle w:val="Hyperlink"/>
            <w:noProof/>
          </w:rPr>
          <w:t>Таблица Е 2. Удельный вес работников организаций, занятых во вредных и (или) опасных условиях труда,  по отдельным видам экономической деятельности (на конец года, % от общей численности работников соответствующего пола в данном виде деятельности)</w:t>
        </w:r>
        <w:r w:rsidR="000A0451">
          <w:rPr>
            <w:noProof/>
            <w:webHidden/>
          </w:rPr>
          <w:tab/>
        </w:r>
        <w:r w:rsidR="000A0451">
          <w:rPr>
            <w:noProof/>
            <w:webHidden/>
          </w:rPr>
          <w:fldChar w:fldCharType="begin"/>
        </w:r>
        <w:r w:rsidR="000A0451">
          <w:rPr>
            <w:noProof/>
            <w:webHidden/>
          </w:rPr>
          <w:instrText xml:space="preserve"> PAGEREF _Toc371425853 \h </w:instrText>
        </w:r>
        <w:r w:rsidR="000A0451">
          <w:rPr>
            <w:noProof/>
            <w:webHidden/>
          </w:rPr>
        </w:r>
        <w:r w:rsidR="000A0451">
          <w:rPr>
            <w:noProof/>
            <w:webHidden/>
          </w:rPr>
          <w:fldChar w:fldCharType="separate"/>
        </w:r>
        <w:r w:rsidR="000A0451">
          <w:rPr>
            <w:noProof/>
            <w:webHidden/>
          </w:rPr>
          <w:t>56</w:t>
        </w:r>
        <w:r w:rsidR="000A0451">
          <w:rPr>
            <w:noProof/>
            <w:webHidden/>
          </w:rPr>
          <w:fldChar w:fldCharType="end"/>
        </w:r>
      </w:hyperlink>
    </w:p>
    <w:p w14:paraId="29293968" w14:textId="77777777" w:rsidR="000A0451" w:rsidRDefault="00502358" w:rsidP="00502358">
      <w:pPr>
        <w:ind w:firstLine="709"/>
        <w:jc w:val="both"/>
        <w:rPr>
          <w:noProof/>
        </w:rPr>
      </w:pPr>
      <w:r>
        <w:rPr>
          <w:rFonts w:ascii="Times New Roman" w:hAnsi="Times New Roman"/>
        </w:rPr>
        <w:fldChar w:fldCharType="end"/>
      </w:r>
      <w:r>
        <w:rPr>
          <w:rFonts w:ascii="Times New Roman" w:hAnsi="Times New Roman"/>
        </w:rPr>
        <w:fldChar w:fldCharType="begin"/>
      </w:r>
      <w:r>
        <w:rPr>
          <w:rFonts w:ascii="Times New Roman" w:hAnsi="Times New Roman"/>
        </w:rPr>
        <w:instrText xml:space="preserve"> TOC \h \z \c "Таблица F" </w:instrText>
      </w:r>
      <w:r>
        <w:rPr>
          <w:rFonts w:ascii="Times New Roman" w:hAnsi="Times New Roman"/>
        </w:rPr>
        <w:fldChar w:fldCharType="separate"/>
      </w:r>
    </w:p>
    <w:p w14:paraId="2D8C1809" w14:textId="77777777" w:rsidR="000A0451" w:rsidRDefault="00B47ACA">
      <w:pPr>
        <w:pStyle w:val="TableofFigures"/>
        <w:rPr>
          <w:rFonts w:eastAsiaTheme="minorEastAsia" w:cstheme="minorBidi"/>
          <w:caps w:val="0"/>
          <w:noProof/>
          <w:sz w:val="22"/>
          <w:szCs w:val="22"/>
          <w:lang w:val="en-US" w:eastAsia="en-US"/>
        </w:rPr>
      </w:pPr>
      <w:hyperlink w:anchor="_Toc371425855" w:history="1">
        <w:r w:rsidR="000A0451" w:rsidRPr="000E026C">
          <w:rPr>
            <w:rStyle w:val="Hyperlink"/>
            <w:noProof/>
          </w:rPr>
          <w:t>Таблица F 1. Выборы в Государственную Думу Федерального Собрания Российской Федерации, доля женщин</w:t>
        </w:r>
        <w:r w:rsidR="000A0451">
          <w:rPr>
            <w:noProof/>
            <w:webHidden/>
          </w:rPr>
          <w:tab/>
        </w:r>
        <w:r w:rsidR="000A0451">
          <w:rPr>
            <w:noProof/>
            <w:webHidden/>
          </w:rPr>
          <w:fldChar w:fldCharType="begin"/>
        </w:r>
        <w:r w:rsidR="000A0451">
          <w:rPr>
            <w:noProof/>
            <w:webHidden/>
          </w:rPr>
          <w:instrText xml:space="preserve"> PAGEREF _Toc371425855 \h </w:instrText>
        </w:r>
        <w:r w:rsidR="000A0451">
          <w:rPr>
            <w:noProof/>
            <w:webHidden/>
          </w:rPr>
        </w:r>
        <w:r w:rsidR="000A0451">
          <w:rPr>
            <w:noProof/>
            <w:webHidden/>
          </w:rPr>
          <w:fldChar w:fldCharType="separate"/>
        </w:r>
        <w:r w:rsidR="000A0451">
          <w:rPr>
            <w:noProof/>
            <w:webHidden/>
          </w:rPr>
          <w:t>63</w:t>
        </w:r>
        <w:r w:rsidR="000A0451">
          <w:rPr>
            <w:noProof/>
            <w:webHidden/>
          </w:rPr>
          <w:fldChar w:fldCharType="end"/>
        </w:r>
      </w:hyperlink>
    </w:p>
    <w:p w14:paraId="7282CF28" w14:textId="77777777" w:rsidR="000A0451" w:rsidRDefault="00B47ACA">
      <w:pPr>
        <w:pStyle w:val="TableofFigures"/>
        <w:rPr>
          <w:rFonts w:eastAsiaTheme="minorEastAsia" w:cstheme="minorBidi"/>
          <w:caps w:val="0"/>
          <w:noProof/>
          <w:sz w:val="22"/>
          <w:szCs w:val="22"/>
          <w:lang w:val="en-US" w:eastAsia="en-US"/>
        </w:rPr>
      </w:pPr>
      <w:hyperlink w:anchor="_Toc371425856" w:history="1">
        <w:r w:rsidR="000A0451" w:rsidRPr="000E026C">
          <w:rPr>
            <w:rStyle w:val="Hyperlink"/>
            <w:noProof/>
          </w:rPr>
          <w:t>Таблица F 2.  Состав партий по полу. Государственная Дума пятого созыва</w:t>
        </w:r>
        <w:r w:rsidR="000A0451">
          <w:rPr>
            <w:noProof/>
            <w:webHidden/>
          </w:rPr>
          <w:tab/>
        </w:r>
        <w:r w:rsidR="000A0451">
          <w:rPr>
            <w:noProof/>
            <w:webHidden/>
          </w:rPr>
          <w:fldChar w:fldCharType="begin"/>
        </w:r>
        <w:r w:rsidR="000A0451">
          <w:rPr>
            <w:noProof/>
            <w:webHidden/>
          </w:rPr>
          <w:instrText xml:space="preserve"> PAGEREF _Toc371425856 \h </w:instrText>
        </w:r>
        <w:r w:rsidR="000A0451">
          <w:rPr>
            <w:noProof/>
            <w:webHidden/>
          </w:rPr>
        </w:r>
        <w:r w:rsidR="000A0451">
          <w:rPr>
            <w:noProof/>
            <w:webHidden/>
          </w:rPr>
          <w:fldChar w:fldCharType="separate"/>
        </w:r>
        <w:r w:rsidR="000A0451">
          <w:rPr>
            <w:noProof/>
            <w:webHidden/>
          </w:rPr>
          <w:t>63</w:t>
        </w:r>
        <w:r w:rsidR="000A0451">
          <w:rPr>
            <w:noProof/>
            <w:webHidden/>
          </w:rPr>
          <w:fldChar w:fldCharType="end"/>
        </w:r>
      </w:hyperlink>
    </w:p>
    <w:p w14:paraId="1F523316" w14:textId="77777777" w:rsidR="000A0451" w:rsidRDefault="00B47ACA">
      <w:pPr>
        <w:pStyle w:val="TableofFigures"/>
        <w:rPr>
          <w:rFonts w:eastAsiaTheme="minorEastAsia" w:cstheme="minorBidi"/>
          <w:caps w:val="0"/>
          <w:noProof/>
          <w:sz w:val="22"/>
          <w:szCs w:val="22"/>
          <w:lang w:val="en-US" w:eastAsia="en-US"/>
        </w:rPr>
      </w:pPr>
      <w:hyperlink w:anchor="_Toc371425857" w:history="1">
        <w:r w:rsidR="000A0451" w:rsidRPr="000E026C">
          <w:rPr>
            <w:rStyle w:val="Hyperlink"/>
            <w:noProof/>
          </w:rPr>
          <w:t>Таблица F 3.  Состав партий по полу. Государственная Дума шестого созыва</w:t>
        </w:r>
        <w:r w:rsidR="000A0451">
          <w:rPr>
            <w:noProof/>
            <w:webHidden/>
          </w:rPr>
          <w:tab/>
        </w:r>
        <w:r w:rsidR="000A0451">
          <w:rPr>
            <w:noProof/>
            <w:webHidden/>
          </w:rPr>
          <w:fldChar w:fldCharType="begin"/>
        </w:r>
        <w:r w:rsidR="000A0451">
          <w:rPr>
            <w:noProof/>
            <w:webHidden/>
          </w:rPr>
          <w:instrText xml:space="preserve"> PAGEREF _Toc371425857 \h </w:instrText>
        </w:r>
        <w:r w:rsidR="000A0451">
          <w:rPr>
            <w:noProof/>
            <w:webHidden/>
          </w:rPr>
        </w:r>
        <w:r w:rsidR="000A0451">
          <w:rPr>
            <w:noProof/>
            <w:webHidden/>
          </w:rPr>
          <w:fldChar w:fldCharType="separate"/>
        </w:r>
        <w:r w:rsidR="000A0451">
          <w:rPr>
            <w:noProof/>
            <w:webHidden/>
          </w:rPr>
          <w:t>64</w:t>
        </w:r>
        <w:r w:rsidR="000A0451">
          <w:rPr>
            <w:noProof/>
            <w:webHidden/>
          </w:rPr>
          <w:fldChar w:fldCharType="end"/>
        </w:r>
      </w:hyperlink>
    </w:p>
    <w:p w14:paraId="3152E59B" w14:textId="6BBBBE79" w:rsidR="00502358" w:rsidRPr="00ED0514" w:rsidRDefault="00502358" w:rsidP="00502358">
      <w:pPr>
        <w:ind w:firstLine="709"/>
        <w:jc w:val="both"/>
        <w:rPr>
          <w:rFonts w:ascii="Times New Roman" w:hAnsi="Times New Roman"/>
        </w:rPr>
      </w:pPr>
      <w:r>
        <w:rPr>
          <w:rFonts w:ascii="Times New Roman" w:hAnsi="Times New Roman"/>
        </w:rPr>
        <w:fldChar w:fldCharType="end"/>
      </w:r>
    </w:p>
    <w:p w14:paraId="48A03A8B" w14:textId="03CF71FC" w:rsidR="00ED0514" w:rsidRPr="00ED0514" w:rsidRDefault="00ED0514" w:rsidP="00ED0514">
      <w:pPr>
        <w:ind w:firstLine="709"/>
        <w:jc w:val="both"/>
        <w:rPr>
          <w:rFonts w:ascii="Times New Roman" w:hAnsi="Times New Roman"/>
        </w:rPr>
      </w:pPr>
    </w:p>
    <w:p w14:paraId="1EDD2814" w14:textId="662727F0" w:rsidR="00ED0514" w:rsidRPr="00ED0514" w:rsidRDefault="00ED0514" w:rsidP="003E74E1">
      <w:pPr>
        <w:ind w:firstLine="709"/>
        <w:jc w:val="both"/>
        <w:rPr>
          <w:rFonts w:ascii="Times New Roman" w:hAnsi="Times New Roman"/>
        </w:rPr>
      </w:pPr>
    </w:p>
    <w:p w14:paraId="151F7529" w14:textId="77777777" w:rsidR="00416093" w:rsidRPr="00ED0514" w:rsidRDefault="00416093" w:rsidP="003E74E1">
      <w:pPr>
        <w:ind w:firstLine="709"/>
        <w:jc w:val="both"/>
        <w:rPr>
          <w:rFonts w:ascii="Times New Roman" w:hAnsi="Times New Roman"/>
          <w:lang w:val="en-US"/>
        </w:rPr>
      </w:pPr>
    </w:p>
    <w:p w14:paraId="72DE5CF7" w14:textId="77777777" w:rsidR="00416093" w:rsidRPr="00ED0514" w:rsidRDefault="00416093" w:rsidP="003E74E1">
      <w:pPr>
        <w:ind w:firstLine="709"/>
        <w:jc w:val="both"/>
        <w:rPr>
          <w:rFonts w:ascii="Times New Roman" w:hAnsi="Times New Roman"/>
          <w:lang w:val="en-US"/>
        </w:rPr>
      </w:pPr>
    </w:p>
    <w:p w14:paraId="57A15CFA" w14:textId="77777777" w:rsidR="00416093" w:rsidRPr="00ED0514" w:rsidRDefault="00416093" w:rsidP="003E74E1">
      <w:pPr>
        <w:ind w:firstLine="709"/>
        <w:jc w:val="both"/>
        <w:rPr>
          <w:rFonts w:ascii="Times New Roman" w:hAnsi="Times New Roman"/>
          <w:lang w:val="en-US"/>
        </w:rPr>
      </w:pPr>
    </w:p>
    <w:p w14:paraId="6478B65D" w14:textId="77777777" w:rsidR="00416093" w:rsidRPr="00ED0514" w:rsidRDefault="00416093" w:rsidP="003E74E1">
      <w:pPr>
        <w:ind w:firstLine="709"/>
        <w:jc w:val="both"/>
        <w:rPr>
          <w:rFonts w:ascii="Times New Roman" w:hAnsi="Times New Roman"/>
          <w:lang w:val="en-US"/>
        </w:rPr>
      </w:pPr>
    </w:p>
    <w:p w14:paraId="05F8FBEF" w14:textId="77777777" w:rsidR="00416093" w:rsidRPr="00ED0514" w:rsidRDefault="00416093" w:rsidP="003E74E1">
      <w:pPr>
        <w:ind w:firstLine="709"/>
        <w:jc w:val="both"/>
        <w:rPr>
          <w:rFonts w:ascii="Times New Roman" w:hAnsi="Times New Roman"/>
          <w:lang w:val="en-US"/>
        </w:rPr>
      </w:pPr>
    </w:p>
    <w:p w14:paraId="3BE5B3C0" w14:textId="77777777" w:rsidR="00416093" w:rsidRPr="00ED0514" w:rsidRDefault="00416093" w:rsidP="003E74E1">
      <w:pPr>
        <w:ind w:firstLine="709"/>
        <w:jc w:val="both"/>
        <w:rPr>
          <w:rFonts w:ascii="Times New Roman" w:hAnsi="Times New Roman"/>
          <w:lang w:val="en-US"/>
        </w:rPr>
      </w:pPr>
    </w:p>
    <w:p w14:paraId="762DA1DE" w14:textId="77777777" w:rsidR="00416093" w:rsidRPr="00ED0514" w:rsidRDefault="00416093" w:rsidP="003E74E1">
      <w:pPr>
        <w:ind w:firstLine="709"/>
        <w:jc w:val="both"/>
        <w:rPr>
          <w:rFonts w:ascii="Times New Roman" w:hAnsi="Times New Roman"/>
          <w:lang w:val="en-US"/>
        </w:rPr>
      </w:pPr>
    </w:p>
    <w:p w14:paraId="4FA7A8AD" w14:textId="77777777" w:rsidR="00416093" w:rsidRPr="00ED0514" w:rsidRDefault="00416093" w:rsidP="003E74E1">
      <w:pPr>
        <w:ind w:firstLine="709"/>
        <w:jc w:val="both"/>
        <w:rPr>
          <w:rFonts w:ascii="Times New Roman" w:eastAsia="MS Gothic" w:hAnsi="Times New Roman"/>
          <w:b/>
          <w:bCs/>
          <w:lang w:val="en-US"/>
        </w:rPr>
      </w:pPr>
      <w:r w:rsidRPr="00ED0514">
        <w:rPr>
          <w:rFonts w:ascii="Times New Roman" w:hAnsi="Times New Roman"/>
          <w:lang w:val="en-US"/>
        </w:rPr>
        <w:br w:type="page"/>
      </w:r>
    </w:p>
    <w:p w14:paraId="6DFEC565" w14:textId="77777777" w:rsidR="009D4E28" w:rsidRPr="00ED0514" w:rsidRDefault="009D4E28" w:rsidP="003E74E1">
      <w:pPr>
        <w:pStyle w:val="Heading1"/>
        <w:spacing w:before="0"/>
        <w:ind w:firstLine="709"/>
        <w:jc w:val="both"/>
        <w:rPr>
          <w:rFonts w:ascii="Times New Roman" w:hAnsi="Times New Roman"/>
          <w:color w:val="auto"/>
          <w:sz w:val="24"/>
          <w:szCs w:val="24"/>
          <w:lang w:val="en-US"/>
        </w:rPr>
      </w:pPr>
    </w:p>
    <w:p w14:paraId="582C3871" w14:textId="77777777" w:rsidR="001347FE" w:rsidRPr="00ED0514" w:rsidRDefault="001347FE" w:rsidP="001347FE">
      <w:pPr>
        <w:pStyle w:val="Heading1"/>
        <w:spacing w:before="0"/>
        <w:ind w:firstLine="709"/>
        <w:jc w:val="center"/>
        <w:rPr>
          <w:rFonts w:ascii="Times New Roman" w:hAnsi="Times New Roman"/>
          <w:color w:val="auto"/>
          <w:sz w:val="24"/>
          <w:szCs w:val="24"/>
          <w:lang w:val="en-US"/>
        </w:rPr>
      </w:pPr>
      <w:bookmarkStart w:id="2" w:name="_Toc216770601"/>
    </w:p>
    <w:p w14:paraId="61E797A5" w14:textId="0BC5D9B7" w:rsidR="00C168B4" w:rsidRPr="00441401" w:rsidRDefault="009D4E28" w:rsidP="000438B6">
      <w:pPr>
        <w:pStyle w:val="Heading1"/>
        <w:numPr>
          <w:ilvl w:val="0"/>
          <w:numId w:val="14"/>
        </w:numPr>
        <w:spacing w:before="0"/>
        <w:ind w:left="0" w:firstLine="0"/>
        <w:jc w:val="center"/>
        <w:rPr>
          <w:rFonts w:ascii="Times New Roman" w:hAnsi="Times New Roman"/>
          <w:color w:val="auto"/>
          <w:sz w:val="24"/>
          <w:szCs w:val="24"/>
        </w:rPr>
      </w:pPr>
      <w:bookmarkStart w:id="3" w:name="_Toc371425312"/>
      <w:r w:rsidRPr="00441401">
        <w:rPr>
          <w:rFonts w:ascii="Times New Roman" w:hAnsi="Times New Roman"/>
          <w:color w:val="auto"/>
          <w:sz w:val="24"/>
          <w:szCs w:val="24"/>
        </w:rPr>
        <w:t>ВВЕДЕНИЕ</w:t>
      </w:r>
      <w:bookmarkEnd w:id="2"/>
      <w:bookmarkEnd w:id="3"/>
    </w:p>
    <w:p w14:paraId="337E350C" w14:textId="77777777" w:rsidR="001347FE" w:rsidRPr="00441401" w:rsidRDefault="001347FE" w:rsidP="001347FE"/>
    <w:p w14:paraId="0CB17AC6" w14:textId="77777777" w:rsidR="00D83F7E" w:rsidRPr="00441401" w:rsidRDefault="005A2017" w:rsidP="003E74E1">
      <w:pPr>
        <w:ind w:firstLine="709"/>
        <w:jc w:val="both"/>
        <w:rPr>
          <w:rFonts w:ascii="Times New Roman" w:hAnsi="Times New Roman"/>
        </w:rPr>
      </w:pPr>
      <w:r w:rsidRPr="00441401">
        <w:rPr>
          <w:rFonts w:ascii="Times New Roman" w:hAnsi="Times New Roman"/>
        </w:rPr>
        <w:t>В настоящее время становится очевидным, что г</w:t>
      </w:r>
      <w:r w:rsidR="000317DC" w:rsidRPr="00441401">
        <w:rPr>
          <w:rFonts w:ascii="Times New Roman" w:hAnsi="Times New Roman"/>
        </w:rPr>
        <w:t>ендерное равенство – залог социально-экономического развития страны</w:t>
      </w:r>
      <w:r w:rsidRPr="00441401">
        <w:rPr>
          <w:rFonts w:ascii="Times New Roman" w:hAnsi="Times New Roman"/>
        </w:rPr>
        <w:t xml:space="preserve">. </w:t>
      </w:r>
      <w:r w:rsidR="00D83F7E" w:rsidRPr="00441401">
        <w:rPr>
          <w:rFonts w:ascii="Times New Roman" w:hAnsi="Times New Roman"/>
        </w:rPr>
        <w:t>Гендерное равенство  - это и верная цель развития, и разумный подход к экономической политике (</w:t>
      </w:r>
      <w:r w:rsidR="00696D71" w:rsidRPr="00441401">
        <w:rPr>
          <w:rFonts w:ascii="Times New Roman" w:hAnsi="Times New Roman"/>
        </w:rPr>
        <w:t>13</w:t>
      </w:r>
      <w:r w:rsidR="00D83F7E" w:rsidRPr="00441401">
        <w:rPr>
          <w:rFonts w:ascii="Times New Roman" w:hAnsi="Times New Roman"/>
        </w:rPr>
        <w:t>3).</w:t>
      </w:r>
    </w:p>
    <w:p w14:paraId="0FBFABA4" w14:textId="77777777" w:rsidR="00502777" w:rsidRPr="00441401" w:rsidRDefault="005A2017" w:rsidP="003E74E1">
      <w:pPr>
        <w:ind w:firstLine="709"/>
        <w:jc w:val="both"/>
        <w:rPr>
          <w:rFonts w:ascii="Times New Roman" w:hAnsi="Times New Roman"/>
        </w:rPr>
      </w:pPr>
      <w:r w:rsidRPr="00441401">
        <w:rPr>
          <w:rFonts w:ascii="Times New Roman" w:hAnsi="Times New Roman"/>
        </w:rPr>
        <w:t xml:space="preserve">Одна из фундаментальных публикаций Всемирного Банка «Гендерные проблемы и развитие. Стимулирование развитие через гендерное равенство в правах, в доступности ресурсов и возможности выражать свои интересы» (2002) была посвящена целому ряду эмпирических работ, доказывающих данный тезис. </w:t>
      </w:r>
      <w:r w:rsidR="00502777" w:rsidRPr="00441401">
        <w:rPr>
          <w:rFonts w:ascii="Times New Roman" w:hAnsi="Times New Roman"/>
        </w:rPr>
        <w:t>Продолжая эту тему, в 2012 году специалисты Всемирного Банка подготовили Доклад о мировом развитии «Гендерное равенство и развитие», в котором были выделены четыре приоритетные области перспективной гендерной  политики: сокращение гендерных разрывов в человеческом капитале, преодоление гендерных разрывов в доступе к экономическим возможностям, минимизация неравенства в весе голосов и способностей к действиям, ограничение воспроизводства гендерного неравенства в последующих поколениях (</w:t>
      </w:r>
      <w:r w:rsidR="00696D71" w:rsidRPr="00441401">
        <w:rPr>
          <w:rFonts w:ascii="Times New Roman" w:hAnsi="Times New Roman"/>
        </w:rPr>
        <w:t>13</w:t>
      </w:r>
      <w:r w:rsidR="00502777" w:rsidRPr="00441401">
        <w:rPr>
          <w:rFonts w:ascii="Times New Roman" w:hAnsi="Times New Roman"/>
        </w:rPr>
        <w:t xml:space="preserve">3). </w:t>
      </w:r>
    </w:p>
    <w:p w14:paraId="18F47F20" w14:textId="04AE6E9E" w:rsidR="00FA3888" w:rsidRPr="00441401" w:rsidRDefault="00962F0F" w:rsidP="00962F0F">
      <w:pPr>
        <w:ind w:firstLine="709"/>
        <w:jc w:val="both"/>
        <w:rPr>
          <w:rFonts w:ascii="Times New Roman" w:hAnsi="Times New Roman"/>
        </w:rPr>
      </w:pPr>
      <w:r w:rsidRPr="00441401">
        <w:rPr>
          <w:rFonts w:ascii="Times New Roman" w:hAnsi="Times New Roman"/>
        </w:rPr>
        <w:t>Анализ гендерных проблем в России является актуальной задачей, поскольку в России в той или иной степени сохраняется неравенство по полу во всех сферах</w:t>
      </w:r>
      <w:r w:rsidR="00B16947" w:rsidRPr="00441401">
        <w:rPr>
          <w:rFonts w:ascii="Times New Roman" w:hAnsi="Times New Roman"/>
        </w:rPr>
        <w:t xml:space="preserve"> жизнедеятельности</w:t>
      </w:r>
      <w:r w:rsidR="004F41D1" w:rsidRPr="00441401">
        <w:rPr>
          <w:rFonts w:ascii="Times New Roman" w:hAnsi="Times New Roman"/>
        </w:rPr>
        <w:t xml:space="preserve"> (</w:t>
      </w:r>
      <w:r w:rsidR="00A67AF0" w:rsidRPr="00441401">
        <w:rPr>
          <w:rFonts w:ascii="Times New Roman" w:hAnsi="Times New Roman"/>
        </w:rPr>
        <w:t xml:space="preserve">134, 135, 182, 184, 300, 511, </w:t>
      </w:r>
      <w:r w:rsidR="00B16947" w:rsidRPr="00441401">
        <w:rPr>
          <w:rFonts w:ascii="Times New Roman" w:hAnsi="Times New Roman"/>
        </w:rPr>
        <w:t xml:space="preserve">664, 738, </w:t>
      </w:r>
      <w:r w:rsidR="00A67AF0" w:rsidRPr="00441401">
        <w:rPr>
          <w:rFonts w:ascii="Times New Roman" w:hAnsi="Times New Roman"/>
        </w:rPr>
        <w:t>751</w:t>
      </w:r>
      <w:r w:rsidR="004F41D1" w:rsidRPr="00441401">
        <w:rPr>
          <w:rFonts w:ascii="Times New Roman" w:hAnsi="Times New Roman"/>
        </w:rPr>
        <w:t>)</w:t>
      </w:r>
      <w:r w:rsidRPr="00441401">
        <w:rPr>
          <w:rFonts w:ascii="Times New Roman" w:hAnsi="Times New Roman"/>
        </w:rPr>
        <w:t xml:space="preserve">: </w:t>
      </w:r>
    </w:p>
    <w:p w14:paraId="3671F2A6" w14:textId="77777777" w:rsidR="001347FE" w:rsidRPr="00441401" w:rsidRDefault="001347FE" w:rsidP="00962F0F">
      <w:pPr>
        <w:ind w:firstLine="709"/>
        <w:jc w:val="both"/>
        <w:rPr>
          <w:rFonts w:ascii="Times New Roman" w:hAnsi="Times New Roman"/>
        </w:rPr>
      </w:pPr>
    </w:p>
    <w:p w14:paraId="67D1E525" w14:textId="77777777"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 xml:space="preserve">разрыв в оплате труда составляет 35-40%; </w:t>
      </w:r>
    </w:p>
    <w:p w14:paraId="0353FACB" w14:textId="41BE459A"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 xml:space="preserve">у женщин трудоспособного возраста </w:t>
      </w:r>
      <w:r w:rsidR="00FA3888" w:rsidRPr="00441401">
        <w:rPr>
          <w:rFonts w:ascii="Times New Roman" w:hAnsi="Times New Roman"/>
        </w:rPr>
        <w:t xml:space="preserve">затраты труда </w:t>
      </w:r>
      <w:r w:rsidRPr="00441401">
        <w:rPr>
          <w:rFonts w:ascii="Times New Roman" w:hAnsi="Times New Roman"/>
        </w:rPr>
        <w:t>в домашнем хозяйстве в два раза больше, чем у мужчин</w:t>
      </w:r>
      <w:r w:rsidR="00FA3888" w:rsidRPr="00441401">
        <w:rPr>
          <w:rFonts w:ascii="Times New Roman" w:hAnsi="Times New Roman"/>
        </w:rPr>
        <w:t>, а свободное время – меньше на час в день</w:t>
      </w:r>
      <w:r w:rsidRPr="00441401">
        <w:rPr>
          <w:rFonts w:ascii="Times New Roman" w:hAnsi="Times New Roman"/>
        </w:rPr>
        <w:t>;</w:t>
      </w:r>
    </w:p>
    <w:p w14:paraId="3652C9BF" w14:textId="4D7D60E5" w:rsidR="00CD6A7E" w:rsidRPr="00441401" w:rsidRDefault="00CD6A7E" w:rsidP="000438B6">
      <w:pPr>
        <w:pStyle w:val="ListParagraph"/>
        <w:numPr>
          <w:ilvl w:val="0"/>
          <w:numId w:val="10"/>
        </w:numPr>
        <w:jc w:val="both"/>
        <w:rPr>
          <w:rFonts w:ascii="Times New Roman" w:hAnsi="Times New Roman"/>
        </w:rPr>
      </w:pPr>
      <w:r w:rsidRPr="00441401">
        <w:rPr>
          <w:rFonts w:ascii="Times New Roman" w:hAnsi="Times New Roman"/>
        </w:rPr>
        <w:t>существует высокий уровень профессиональной сегрегации и проблема «стеклянного потолка»;</w:t>
      </w:r>
    </w:p>
    <w:p w14:paraId="3A5B0585" w14:textId="21127889"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 xml:space="preserve">среди учащихся высших учебных заведений около 60% женщин, но этот факт не позволяет </w:t>
      </w:r>
      <w:r w:rsidR="00FA3888" w:rsidRPr="00441401">
        <w:rPr>
          <w:rFonts w:ascii="Times New Roman" w:hAnsi="Times New Roman"/>
        </w:rPr>
        <w:t>женщинам</w:t>
      </w:r>
      <w:r w:rsidRPr="00441401">
        <w:rPr>
          <w:rFonts w:ascii="Times New Roman" w:hAnsi="Times New Roman"/>
        </w:rPr>
        <w:t xml:space="preserve"> преодолеть гендерные различия на рынке труда; </w:t>
      </w:r>
    </w:p>
    <w:p w14:paraId="10B13DC7" w14:textId="77777777"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 xml:space="preserve">в два раза больше мужчин занято в условиях, не отвечающих санитарно-гигиеническим нормам, но в два раза больше женщин на работах, связанных с напряженностью трудового процесса; </w:t>
      </w:r>
    </w:p>
    <w:p w14:paraId="3B80EBD4" w14:textId="5397575A" w:rsidR="00FA3888" w:rsidRPr="00441401" w:rsidRDefault="00FA3888" w:rsidP="000438B6">
      <w:pPr>
        <w:pStyle w:val="ListParagraph"/>
        <w:numPr>
          <w:ilvl w:val="0"/>
          <w:numId w:val="10"/>
        </w:numPr>
        <w:jc w:val="both"/>
        <w:rPr>
          <w:rFonts w:ascii="Times New Roman" w:hAnsi="Times New Roman"/>
        </w:rPr>
      </w:pPr>
      <w:r w:rsidRPr="00441401">
        <w:rPr>
          <w:rFonts w:ascii="Times New Roman" w:hAnsi="Times New Roman"/>
        </w:rPr>
        <w:t>алименты выплачивает только одна треть отцов;</w:t>
      </w:r>
    </w:p>
    <w:p w14:paraId="5BE3F769" w14:textId="3160128A" w:rsidR="00FA3888" w:rsidRPr="00441401" w:rsidRDefault="00FA3888" w:rsidP="000438B6">
      <w:pPr>
        <w:pStyle w:val="ListParagraph"/>
        <w:numPr>
          <w:ilvl w:val="0"/>
          <w:numId w:val="10"/>
        </w:numPr>
        <w:jc w:val="both"/>
        <w:rPr>
          <w:rFonts w:ascii="Times New Roman" w:hAnsi="Times New Roman"/>
        </w:rPr>
      </w:pPr>
      <w:r w:rsidRPr="00441401">
        <w:rPr>
          <w:rFonts w:ascii="Times New Roman" w:hAnsi="Times New Roman"/>
        </w:rPr>
        <w:t xml:space="preserve">92% одиноких пожилых бедных – это женщины; </w:t>
      </w:r>
    </w:p>
    <w:p w14:paraId="43D6F2DB" w14:textId="77777777"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 xml:space="preserve">разрыв в ожидаемой продолжительности жизни при рождении по полу один из самых больших в мире – более 12 лет; </w:t>
      </w:r>
    </w:p>
    <w:p w14:paraId="44F6368E" w14:textId="6DF4DF3D"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репродуктивные установки населения ниже уровня простого воспроизводства, причем у женщин они ниже, чем у мужчин (число ожидаемых детей 1,72 и 1,9, соответственно)</w:t>
      </w:r>
      <w:r w:rsidR="004A1E6C" w:rsidRPr="00441401">
        <w:rPr>
          <w:rFonts w:ascii="Times New Roman" w:hAnsi="Times New Roman"/>
        </w:rPr>
        <w:t>, при этом реализация репродуктивных установок хуже всего у образованных женщин</w:t>
      </w:r>
      <w:r w:rsidR="00F92346" w:rsidRPr="00441401">
        <w:rPr>
          <w:rFonts w:ascii="Times New Roman" w:hAnsi="Times New Roman"/>
        </w:rPr>
        <w:t>, поскольку для них не созданы условия сочетания родительства и профессиональной занятости</w:t>
      </w:r>
      <w:r w:rsidRPr="00441401">
        <w:rPr>
          <w:rFonts w:ascii="Times New Roman" w:hAnsi="Times New Roman"/>
        </w:rPr>
        <w:t xml:space="preserve">; </w:t>
      </w:r>
    </w:p>
    <w:p w14:paraId="696A2940" w14:textId="66283E2D" w:rsidR="00DD4C2B" w:rsidRPr="00441401" w:rsidRDefault="00DD4C2B" w:rsidP="000438B6">
      <w:pPr>
        <w:pStyle w:val="ListParagraph"/>
        <w:numPr>
          <w:ilvl w:val="0"/>
          <w:numId w:val="10"/>
        </w:numPr>
        <w:jc w:val="both"/>
        <w:rPr>
          <w:rFonts w:ascii="Times New Roman" w:hAnsi="Times New Roman"/>
        </w:rPr>
      </w:pPr>
      <w:r w:rsidRPr="00441401">
        <w:rPr>
          <w:rFonts w:ascii="Times New Roman" w:hAnsi="Times New Roman"/>
        </w:rPr>
        <w:t>уровень использования женщинами и мужчинами современной контрацепции все еще низок, а уровень абортов высок</w:t>
      </w:r>
      <w:r w:rsidR="00B16947" w:rsidRPr="00441401">
        <w:rPr>
          <w:rFonts w:ascii="Times New Roman" w:hAnsi="Times New Roman"/>
        </w:rPr>
        <w:t>, при этом происходит ухудшение в законодательстве по абортам</w:t>
      </w:r>
      <w:r w:rsidRPr="00441401">
        <w:rPr>
          <w:rFonts w:ascii="Times New Roman" w:hAnsi="Times New Roman"/>
        </w:rPr>
        <w:t>;</w:t>
      </w:r>
    </w:p>
    <w:p w14:paraId="3AD15EB4" w14:textId="77777777"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 xml:space="preserve">представительство женщин на политическом олимпе составляет не более 13%; </w:t>
      </w:r>
    </w:p>
    <w:p w14:paraId="4DB40921" w14:textId="77777777" w:rsidR="00FA3888" w:rsidRPr="00441401" w:rsidRDefault="00962F0F" w:rsidP="000438B6">
      <w:pPr>
        <w:pStyle w:val="ListParagraph"/>
        <w:numPr>
          <w:ilvl w:val="0"/>
          <w:numId w:val="10"/>
        </w:numPr>
        <w:jc w:val="both"/>
        <w:rPr>
          <w:rFonts w:ascii="Times New Roman" w:hAnsi="Times New Roman"/>
        </w:rPr>
      </w:pPr>
      <w:r w:rsidRPr="00441401">
        <w:rPr>
          <w:rFonts w:ascii="Times New Roman" w:hAnsi="Times New Roman"/>
        </w:rPr>
        <w:t xml:space="preserve">уровень домашнего насилия высок – </w:t>
      </w:r>
      <w:r w:rsidR="00FA3888" w:rsidRPr="00441401">
        <w:rPr>
          <w:rFonts w:ascii="Times New Roman" w:hAnsi="Times New Roman"/>
        </w:rPr>
        <w:t xml:space="preserve">в </w:t>
      </w:r>
      <w:r w:rsidRPr="00441401">
        <w:rPr>
          <w:rFonts w:ascii="Times New Roman" w:hAnsi="Times New Roman"/>
        </w:rPr>
        <w:t>30-40% семей</w:t>
      </w:r>
      <w:r w:rsidR="00FA3888" w:rsidRPr="00441401">
        <w:rPr>
          <w:rFonts w:ascii="Times New Roman" w:hAnsi="Times New Roman"/>
        </w:rPr>
        <w:t xml:space="preserve">; </w:t>
      </w:r>
    </w:p>
    <w:p w14:paraId="5172CAC7" w14:textId="090EE472" w:rsidR="00962F0F" w:rsidRPr="00441401" w:rsidRDefault="00FA3888" w:rsidP="000438B6">
      <w:pPr>
        <w:pStyle w:val="ListParagraph"/>
        <w:numPr>
          <w:ilvl w:val="0"/>
          <w:numId w:val="10"/>
        </w:numPr>
        <w:jc w:val="both"/>
        <w:rPr>
          <w:rFonts w:ascii="Times New Roman" w:hAnsi="Times New Roman"/>
        </w:rPr>
      </w:pPr>
      <w:r w:rsidRPr="00441401">
        <w:rPr>
          <w:rFonts w:ascii="Times New Roman" w:hAnsi="Times New Roman"/>
        </w:rPr>
        <w:t>гендерные стереотипы оправдывают неравенство во всех сферах</w:t>
      </w:r>
      <w:r w:rsidR="00962F0F" w:rsidRPr="00441401">
        <w:rPr>
          <w:rFonts w:ascii="Times New Roman" w:hAnsi="Times New Roman"/>
        </w:rPr>
        <w:t>.</w:t>
      </w:r>
    </w:p>
    <w:p w14:paraId="68EBBB01" w14:textId="77777777" w:rsidR="001347FE" w:rsidRPr="00441401" w:rsidRDefault="001347FE" w:rsidP="001347FE">
      <w:pPr>
        <w:pStyle w:val="ListParagraph"/>
        <w:ind w:left="1068"/>
        <w:jc w:val="both"/>
        <w:rPr>
          <w:rFonts w:ascii="Times New Roman" w:hAnsi="Times New Roman"/>
        </w:rPr>
      </w:pPr>
    </w:p>
    <w:p w14:paraId="3887F293" w14:textId="0A3D254A" w:rsidR="00962F0F" w:rsidRPr="00441401" w:rsidRDefault="00B16947" w:rsidP="00602BD7">
      <w:pPr>
        <w:ind w:right="-5" w:firstLine="680"/>
        <w:jc w:val="both"/>
        <w:rPr>
          <w:rFonts w:ascii="Times New Roman" w:hAnsi="Times New Roman"/>
        </w:rPr>
      </w:pPr>
      <w:r w:rsidRPr="00441401">
        <w:rPr>
          <w:rFonts w:ascii="Times New Roman" w:hAnsi="Times New Roman"/>
        </w:rPr>
        <w:t>В</w:t>
      </w:r>
      <w:r w:rsidR="00F92346" w:rsidRPr="00441401">
        <w:rPr>
          <w:rFonts w:ascii="Times New Roman" w:hAnsi="Times New Roman"/>
        </w:rPr>
        <w:t xml:space="preserve"> </w:t>
      </w:r>
      <w:r w:rsidR="00962F0F" w:rsidRPr="00441401">
        <w:rPr>
          <w:rFonts w:ascii="Times New Roman" w:hAnsi="Times New Roman"/>
        </w:rPr>
        <w:t xml:space="preserve">Докладе ООН об исполнении </w:t>
      </w:r>
      <w:r w:rsidR="00962F0F" w:rsidRPr="00441401">
        <w:rPr>
          <w:rFonts w:ascii="Times New Roman" w:hAnsi="Times New Roman"/>
          <w:iCs/>
        </w:rPr>
        <w:t xml:space="preserve">Конвенции о ликвидации всех форм дискриминации </w:t>
      </w:r>
      <w:r w:rsidR="00962F0F" w:rsidRPr="00441401">
        <w:rPr>
          <w:rFonts w:ascii="Times New Roman" w:hAnsi="Times New Roman"/>
        </w:rPr>
        <w:t>в РФ</w:t>
      </w:r>
      <w:r w:rsidR="00962F0F" w:rsidRPr="00441401">
        <w:rPr>
          <w:rFonts w:ascii="Times New Roman" w:hAnsi="Times New Roman"/>
          <w:iCs/>
        </w:rPr>
        <w:t xml:space="preserve"> в отношении женщин отмечено, что со времени заключительных рекомендаций </w:t>
      </w:r>
      <w:r w:rsidR="00962F0F" w:rsidRPr="00441401">
        <w:rPr>
          <w:rFonts w:ascii="Times New Roman" w:hAnsi="Times New Roman"/>
        </w:rPr>
        <w:t xml:space="preserve">Комитета, выполненных 25 января 2002 г.  в ответ на предоставленный пятый периодический доклад Российской Федерации, не произошло существенных </w:t>
      </w:r>
      <w:r w:rsidR="00962F0F" w:rsidRPr="00441401">
        <w:rPr>
          <w:rFonts w:ascii="Times New Roman" w:hAnsi="Times New Roman"/>
        </w:rPr>
        <w:lastRenderedPageBreak/>
        <w:t>изменений в отношении развития гендерного равенства в России. Гендерный аспект пока не включен в концепции демографического и социально-экономического развития РФ</w:t>
      </w:r>
      <w:r w:rsidR="00F92346" w:rsidRPr="00441401">
        <w:rPr>
          <w:rFonts w:ascii="Times New Roman" w:hAnsi="Times New Roman"/>
        </w:rPr>
        <w:t xml:space="preserve"> (</w:t>
      </w:r>
      <w:r w:rsidR="00DD4C2B" w:rsidRPr="00441401">
        <w:rPr>
          <w:rFonts w:ascii="Times New Roman" w:hAnsi="Times New Roman"/>
        </w:rPr>
        <w:t>128, 185, 250</w:t>
      </w:r>
      <w:r w:rsidR="00F92346" w:rsidRPr="00441401">
        <w:rPr>
          <w:rFonts w:ascii="Times New Roman" w:hAnsi="Times New Roman"/>
        </w:rPr>
        <w:t>)</w:t>
      </w:r>
      <w:r w:rsidR="00962F0F" w:rsidRPr="00441401">
        <w:rPr>
          <w:rFonts w:ascii="Times New Roman" w:hAnsi="Times New Roman"/>
        </w:rPr>
        <w:t>.</w:t>
      </w:r>
    </w:p>
    <w:p w14:paraId="47285E69" w14:textId="77777777" w:rsidR="00D83F7E" w:rsidRPr="00441401" w:rsidRDefault="005A2017" w:rsidP="00602BD7">
      <w:pPr>
        <w:ind w:firstLine="709"/>
        <w:jc w:val="both"/>
        <w:rPr>
          <w:rFonts w:ascii="Times New Roman" w:hAnsi="Times New Roman"/>
        </w:rPr>
      </w:pPr>
      <w:r w:rsidRPr="00441401">
        <w:rPr>
          <w:rFonts w:ascii="Times New Roman" w:hAnsi="Times New Roman"/>
        </w:rPr>
        <w:t>Гендерная стратегия Всемирного Банка</w:t>
      </w:r>
      <w:r w:rsidR="00502777" w:rsidRPr="00441401">
        <w:rPr>
          <w:rFonts w:ascii="Times New Roman" w:hAnsi="Times New Roman"/>
        </w:rPr>
        <w:t xml:space="preserve"> предполагает мониторинг с</w:t>
      </w:r>
      <w:r w:rsidRPr="00441401">
        <w:rPr>
          <w:rFonts w:ascii="Times New Roman" w:hAnsi="Times New Roman"/>
        </w:rPr>
        <w:t>итуации с развитием гендерного равенства.</w:t>
      </w:r>
      <w:r w:rsidR="00D83F7E" w:rsidRPr="00441401">
        <w:rPr>
          <w:rFonts w:ascii="Times New Roman" w:hAnsi="Times New Roman"/>
        </w:rPr>
        <w:t xml:space="preserve"> Анализ публикаций на тему гендерного равенства в различных проблемных областях за ряд лет позволяет оценить и ключевые гендерные проблемы, и реакцию исследователей и общественности на существующие проблемы. </w:t>
      </w:r>
    </w:p>
    <w:p w14:paraId="72BAC5F2" w14:textId="77777777" w:rsidR="000317DC" w:rsidRPr="00441401" w:rsidRDefault="00D83F7E" w:rsidP="00D83F7E">
      <w:pPr>
        <w:ind w:firstLine="709"/>
        <w:jc w:val="both"/>
        <w:rPr>
          <w:rFonts w:ascii="Times New Roman" w:hAnsi="Times New Roman"/>
        </w:rPr>
      </w:pPr>
      <w:r w:rsidRPr="00441401">
        <w:rPr>
          <w:rFonts w:ascii="Times New Roman" w:hAnsi="Times New Roman"/>
        </w:rPr>
        <w:t>Первый такой обзор публикаций на гендерную тему был сделан в Ро</w:t>
      </w:r>
      <w:r w:rsidR="00EE239E" w:rsidRPr="00441401">
        <w:rPr>
          <w:rFonts w:ascii="Times New Roman" w:hAnsi="Times New Roman"/>
        </w:rPr>
        <w:t>ссии за период 1993-2003 гг. (133</w:t>
      </w:r>
      <w:r w:rsidRPr="00441401">
        <w:rPr>
          <w:rFonts w:ascii="Times New Roman" w:hAnsi="Times New Roman"/>
        </w:rPr>
        <w:t xml:space="preserve">). Данная книга предлагает читателю обзор докладов и публикаций на гендерную тему в России за период 2004 – первой половины 2012 гг. Для России такой анализ особенно актуален, поскольку мы переживаем в последнее десятилетие стагнацию в </w:t>
      </w:r>
      <w:r w:rsidR="000317DC" w:rsidRPr="00441401">
        <w:rPr>
          <w:rFonts w:ascii="Times New Roman" w:hAnsi="Times New Roman"/>
        </w:rPr>
        <w:t>развитии гендерного равенства</w:t>
      </w:r>
      <w:r w:rsidRPr="00441401">
        <w:rPr>
          <w:rFonts w:ascii="Times New Roman" w:hAnsi="Times New Roman"/>
        </w:rPr>
        <w:t>.</w:t>
      </w:r>
    </w:p>
    <w:p w14:paraId="0248D306" w14:textId="77777777" w:rsidR="00D83F7E" w:rsidRPr="00441401" w:rsidRDefault="000317DC" w:rsidP="003E74E1">
      <w:pPr>
        <w:ind w:firstLine="709"/>
        <w:jc w:val="both"/>
        <w:rPr>
          <w:rFonts w:ascii="Times New Roman" w:hAnsi="Times New Roman"/>
        </w:rPr>
      </w:pPr>
      <w:r w:rsidRPr="00441401">
        <w:rPr>
          <w:rFonts w:ascii="Times New Roman" w:hAnsi="Times New Roman"/>
        </w:rPr>
        <w:t xml:space="preserve">Цель данной работы </w:t>
      </w:r>
      <w:r w:rsidR="00D83F7E" w:rsidRPr="00441401">
        <w:rPr>
          <w:rFonts w:ascii="Times New Roman" w:hAnsi="Times New Roman"/>
        </w:rPr>
        <w:t xml:space="preserve"> -</w:t>
      </w:r>
      <w:r w:rsidR="0041659C" w:rsidRPr="00441401">
        <w:rPr>
          <w:rFonts w:ascii="Times New Roman" w:hAnsi="Times New Roman"/>
        </w:rPr>
        <w:t xml:space="preserve"> </w:t>
      </w:r>
      <w:r w:rsidR="00D83F7E" w:rsidRPr="00441401">
        <w:rPr>
          <w:rFonts w:ascii="Times New Roman" w:hAnsi="Times New Roman"/>
        </w:rPr>
        <w:t>дать обзор</w:t>
      </w:r>
      <w:r w:rsidRPr="00441401">
        <w:rPr>
          <w:rFonts w:ascii="Times New Roman" w:hAnsi="Times New Roman"/>
        </w:rPr>
        <w:t xml:space="preserve"> гендерных проблем в основных сферах гендерного неравенства через призму публикаций 2004-2012</w:t>
      </w:r>
      <w:r w:rsidR="00D83F7E" w:rsidRPr="00441401">
        <w:rPr>
          <w:rFonts w:ascii="Times New Roman" w:hAnsi="Times New Roman"/>
        </w:rPr>
        <w:t xml:space="preserve"> гг. </w:t>
      </w:r>
    </w:p>
    <w:p w14:paraId="3ED43544" w14:textId="65E52960" w:rsidR="0041659C" w:rsidRPr="00441401" w:rsidRDefault="0041659C" w:rsidP="0041659C">
      <w:pPr>
        <w:ind w:firstLine="709"/>
        <w:jc w:val="both"/>
        <w:rPr>
          <w:rFonts w:ascii="Times New Roman" w:hAnsi="Times New Roman"/>
        </w:rPr>
      </w:pPr>
      <w:r w:rsidRPr="00441401">
        <w:rPr>
          <w:rFonts w:ascii="Times New Roman" w:hAnsi="Times New Roman"/>
        </w:rPr>
        <w:t xml:space="preserve">Список проанализированных публикаций составил </w:t>
      </w:r>
      <w:r w:rsidR="003C5AA9" w:rsidRPr="00441401">
        <w:rPr>
          <w:rFonts w:ascii="Times New Roman" w:hAnsi="Times New Roman"/>
        </w:rPr>
        <w:t>835</w:t>
      </w:r>
      <w:r w:rsidR="00510A8F" w:rsidRPr="00441401">
        <w:rPr>
          <w:rFonts w:ascii="Times New Roman" w:hAnsi="Times New Roman"/>
        </w:rPr>
        <w:t xml:space="preserve"> </w:t>
      </w:r>
      <w:r w:rsidRPr="00441401">
        <w:rPr>
          <w:rFonts w:ascii="Times New Roman" w:hAnsi="Times New Roman"/>
        </w:rPr>
        <w:t>единиц. Мы не претендуем на полный список всех опубликованных работ, однако постарались как можно полнее отразить ситуацию с публикациями на гендерную тематику в России в последнее десятилетие.</w:t>
      </w:r>
    </w:p>
    <w:p w14:paraId="4C76A99D" w14:textId="77777777" w:rsidR="001347FE" w:rsidRPr="00441401" w:rsidRDefault="001347FE" w:rsidP="0041659C">
      <w:pPr>
        <w:ind w:firstLine="709"/>
        <w:jc w:val="both"/>
        <w:rPr>
          <w:rFonts w:ascii="Times New Roman" w:hAnsi="Times New Roman"/>
        </w:rPr>
      </w:pPr>
    </w:p>
    <w:p w14:paraId="6E0C525C" w14:textId="77777777" w:rsidR="0041659C" w:rsidRPr="00441401" w:rsidRDefault="00D83F7E" w:rsidP="003E74E1">
      <w:pPr>
        <w:ind w:firstLine="709"/>
        <w:jc w:val="both"/>
        <w:rPr>
          <w:rFonts w:ascii="Times New Roman" w:hAnsi="Times New Roman"/>
        </w:rPr>
      </w:pPr>
      <w:r w:rsidRPr="00441401">
        <w:rPr>
          <w:rFonts w:ascii="Times New Roman" w:hAnsi="Times New Roman"/>
        </w:rPr>
        <w:t>В работе рассмотрены следующие вопросы</w:t>
      </w:r>
      <w:r w:rsidR="0041659C" w:rsidRPr="00441401">
        <w:rPr>
          <w:rFonts w:ascii="Times New Roman" w:hAnsi="Times New Roman"/>
        </w:rPr>
        <w:t>:</w:t>
      </w:r>
    </w:p>
    <w:p w14:paraId="69C09066" w14:textId="77777777" w:rsidR="0041659C" w:rsidRPr="00441401" w:rsidRDefault="00D83F7E" w:rsidP="000438B6">
      <w:pPr>
        <w:pStyle w:val="ListParagraph"/>
        <w:numPr>
          <w:ilvl w:val="0"/>
          <w:numId w:val="11"/>
        </w:numPr>
        <w:jc w:val="both"/>
        <w:rPr>
          <w:rFonts w:ascii="Times New Roman" w:hAnsi="Times New Roman"/>
        </w:rPr>
      </w:pPr>
      <w:r w:rsidRPr="00441401">
        <w:rPr>
          <w:rFonts w:ascii="Times New Roman" w:hAnsi="Times New Roman"/>
        </w:rPr>
        <w:t>обеспечения гендерного равенства в законодательстве и правоприменительной практике;</w:t>
      </w:r>
    </w:p>
    <w:p w14:paraId="1B70985C" w14:textId="77777777" w:rsidR="0041659C" w:rsidRPr="00441401" w:rsidRDefault="0041659C" w:rsidP="000438B6">
      <w:pPr>
        <w:pStyle w:val="ListParagraph"/>
        <w:numPr>
          <w:ilvl w:val="0"/>
          <w:numId w:val="11"/>
        </w:numPr>
        <w:jc w:val="both"/>
        <w:rPr>
          <w:rFonts w:ascii="Times New Roman" w:hAnsi="Times New Roman"/>
        </w:rPr>
      </w:pPr>
      <w:r w:rsidRPr="00441401">
        <w:rPr>
          <w:rFonts w:ascii="Times New Roman" w:hAnsi="Times New Roman"/>
        </w:rPr>
        <w:t>гендерное равенство в образовании;</w:t>
      </w:r>
    </w:p>
    <w:p w14:paraId="4991CC33" w14:textId="77777777" w:rsidR="0041659C" w:rsidRPr="00441401" w:rsidRDefault="0041659C" w:rsidP="000438B6">
      <w:pPr>
        <w:pStyle w:val="ListParagraph"/>
        <w:numPr>
          <w:ilvl w:val="0"/>
          <w:numId w:val="11"/>
        </w:numPr>
        <w:jc w:val="both"/>
        <w:rPr>
          <w:rFonts w:ascii="Times New Roman" w:hAnsi="Times New Roman"/>
        </w:rPr>
      </w:pPr>
      <w:r w:rsidRPr="00441401">
        <w:rPr>
          <w:rFonts w:ascii="Times New Roman" w:hAnsi="Times New Roman"/>
        </w:rPr>
        <w:t>гендерное равенство в доступе к системе здравоохранения и в уровне здоровья и продолжительности жизни;</w:t>
      </w:r>
    </w:p>
    <w:p w14:paraId="7953A501" w14:textId="77777777" w:rsidR="0041659C" w:rsidRPr="00441401" w:rsidRDefault="0041659C" w:rsidP="000438B6">
      <w:pPr>
        <w:pStyle w:val="ListParagraph"/>
        <w:numPr>
          <w:ilvl w:val="0"/>
          <w:numId w:val="11"/>
        </w:numPr>
        <w:jc w:val="both"/>
        <w:rPr>
          <w:rFonts w:ascii="Times New Roman" w:hAnsi="Times New Roman"/>
        </w:rPr>
      </w:pPr>
      <w:r w:rsidRPr="00441401">
        <w:rPr>
          <w:rFonts w:ascii="Times New Roman" w:hAnsi="Times New Roman"/>
        </w:rPr>
        <w:t>гендерные проблемы в сфере занятости;</w:t>
      </w:r>
    </w:p>
    <w:p w14:paraId="18EE0775" w14:textId="77777777" w:rsidR="0041659C" w:rsidRPr="00441401" w:rsidRDefault="0041659C" w:rsidP="000438B6">
      <w:pPr>
        <w:pStyle w:val="ListParagraph"/>
        <w:numPr>
          <w:ilvl w:val="0"/>
          <w:numId w:val="11"/>
        </w:numPr>
        <w:jc w:val="both"/>
        <w:rPr>
          <w:rFonts w:ascii="Times New Roman" w:hAnsi="Times New Roman"/>
        </w:rPr>
      </w:pPr>
      <w:r w:rsidRPr="00441401">
        <w:rPr>
          <w:rFonts w:ascii="Times New Roman" w:hAnsi="Times New Roman"/>
        </w:rPr>
        <w:t>положение женщин в политике;</w:t>
      </w:r>
    </w:p>
    <w:p w14:paraId="7EA0E326" w14:textId="77777777" w:rsidR="000317DC" w:rsidRPr="00441401" w:rsidRDefault="0041659C" w:rsidP="000438B6">
      <w:pPr>
        <w:pStyle w:val="ListParagraph"/>
        <w:numPr>
          <w:ilvl w:val="0"/>
          <w:numId w:val="11"/>
        </w:numPr>
        <w:jc w:val="both"/>
        <w:rPr>
          <w:rFonts w:ascii="Times New Roman" w:hAnsi="Times New Roman"/>
        </w:rPr>
      </w:pPr>
      <w:r w:rsidRPr="00441401">
        <w:rPr>
          <w:rFonts w:ascii="Times New Roman" w:hAnsi="Times New Roman"/>
        </w:rPr>
        <w:t>проблемы домашнего насилия.</w:t>
      </w:r>
    </w:p>
    <w:p w14:paraId="7F55C7AB" w14:textId="77777777" w:rsidR="001347FE" w:rsidRPr="00441401" w:rsidRDefault="001347FE" w:rsidP="001347FE">
      <w:pPr>
        <w:pStyle w:val="ListParagraph"/>
        <w:ind w:left="1069"/>
        <w:jc w:val="both"/>
        <w:rPr>
          <w:rFonts w:ascii="Times New Roman" w:hAnsi="Times New Roman"/>
        </w:rPr>
      </w:pPr>
    </w:p>
    <w:p w14:paraId="4914B10B" w14:textId="76AFF12B" w:rsidR="00366016" w:rsidRPr="00441401" w:rsidRDefault="00366016" w:rsidP="00EA00B7">
      <w:pPr>
        <w:tabs>
          <w:tab w:val="left" w:pos="142"/>
        </w:tabs>
        <w:ind w:firstLine="851"/>
        <w:jc w:val="both"/>
        <w:rPr>
          <w:rFonts w:ascii="Times New Roman" w:hAnsi="Times New Roman"/>
        </w:rPr>
      </w:pPr>
      <w:r w:rsidRPr="00441401">
        <w:rPr>
          <w:rFonts w:ascii="Times New Roman" w:hAnsi="Times New Roman"/>
        </w:rPr>
        <w:t>В главе, посвященной анализу обеспечения гендерного равенства в законодательстве и правоприм</w:t>
      </w:r>
      <w:r w:rsidR="000A1BC0" w:rsidRPr="00441401">
        <w:rPr>
          <w:rFonts w:ascii="Times New Roman" w:hAnsi="Times New Roman"/>
        </w:rPr>
        <w:t>енительной практике, рассмотрено присутствие</w:t>
      </w:r>
      <w:r w:rsidRPr="00441401">
        <w:rPr>
          <w:rFonts w:ascii="Times New Roman" w:hAnsi="Times New Roman"/>
        </w:rPr>
        <w:t xml:space="preserve"> </w:t>
      </w:r>
      <w:r w:rsidR="000A1BC0" w:rsidRPr="00441401">
        <w:rPr>
          <w:rFonts w:ascii="Times New Roman" w:hAnsi="Times New Roman"/>
        </w:rPr>
        <w:t>принципов</w:t>
      </w:r>
      <w:r w:rsidRPr="00441401">
        <w:rPr>
          <w:rFonts w:ascii="Times New Roman" w:hAnsi="Times New Roman"/>
        </w:rPr>
        <w:t xml:space="preserve"> равенства и не дискриминации в российском законодательстве в целом и в его отдельных частях; правовые и административные механизмы по ликвидации и предупреждению гендерной дискриминации; социальные причины неисполнения законодательства по вопросам гендерного равенства.  </w:t>
      </w:r>
    </w:p>
    <w:p w14:paraId="68F751D3" w14:textId="1947F642" w:rsidR="00366016" w:rsidRPr="00441401" w:rsidRDefault="00366016" w:rsidP="00EA00B7">
      <w:pPr>
        <w:tabs>
          <w:tab w:val="left" w:pos="142"/>
        </w:tabs>
        <w:ind w:firstLine="851"/>
        <w:jc w:val="both"/>
        <w:rPr>
          <w:rFonts w:ascii="Times New Roman" w:hAnsi="Times New Roman"/>
        </w:rPr>
      </w:pPr>
      <w:r w:rsidRPr="00441401">
        <w:rPr>
          <w:rFonts w:ascii="Times New Roman" w:hAnsi="Times New Roman"/>
        </w:rPr>
        <w:t xml:space="preserve">В главе о гендерном равенстве в образовании обсуждаются вопросы образовательной структуры </w:t>
      </w:r>
      <w:r w:rsidR="00354948" w:rsidRPr="00441401">
        <w:rPr>
          <w:rFonts w:ascii="Times New Roman" w:hAnsi="Times New Roman"/>
        </w:rPr>
        <w:t>российского общества; доступа к образованию и отдачи от образования по полу; проблемы гендерного содержания образования.</w:t>
      </w:r>
    </w:p>
    <w:p w14:paraId="6E64F6F9" w14:textId="33DD2A67" w:rsidR="00354948" w:rsidRPr="00441401" w:rsidRDefault="00354948" w:rsidP="00EA00B7">
      <w:pPr>
        <w:tabs>
          <w:tab w:val="left" w:pos="142"/>
        </w:tabs>
        <w:ind w:firstLine="851"/>
        <w:jc w:val="both"/>
        <w:rPr>
          <w:rFonts w:ascii="Times New Roman" w:hAnsi="Times New Roman"/>
        </w:rPr>
      </w:pPr>
      <w:r w:rsidRPr="00441401">
        <w:rPr>
          <w:rFonts w:ascii="Times New Roman" w:hAnsi="Times New Roman"/>
        </w:rPr>
        <w:t xml:space="preserve">В главе, в которой описывается </w:t>
      </w:r>
      <w:r w:rsidR="00366016" w:rsidRPr="00441401">
        <w:rPr>
          <w:rFonts w:ascii="Times New Roman" w:hAnsi="Times New Roman"/>
        </w:rPr>
        <w:t>гендерное равенство в доступе к системе здравоохранения и в уровне здоровья и продолжительности жизни</w:t>
      </w:r>
      <w:r w:rsidRPr="00441401">
        <w:rPr>
          <w:rFonts w:ascii="Times New Roman" w:hAnsi="Times New Roman"/>
        </w:rPr>
        <w:t xml:space="preserve">, представлены гендерные подходы к проблемам здоровья; проанализирована проблема мужской сверхсмертности,  женского здоровья (в том числе репродуктивного), доступа к медицинским услугам, в том числе жительниц сельской местности и женщин – мигрантов, дана оценка гендерных аспектов ВИЧ/СПИД  заболеваемости в России. </w:t>
      </w:r>
    </w:p>
    <w:p w14:paraId="76EE0695" w14:textId="16EEA4E5" w:rsidR="00366016" w:rsidRPr="00441401" w:rsidRDefault="00354948" w:rsidP="00EA00B7">
      <w:pPr>
        <w:tabs>
          <w:tab w:val="left" w:pos="142"/>
        </w:tabs>
        <w:ind w:firstLine="851"/>
        <w:jc w:val="both"/>
        <w:rPr>
          <w:rFonts w:ascii="Times New Roman" w:hAnsi="Times New Roman"/>
        </w:rPr>
      </w:pPr>
      <w:r w:rsidRPr="00441401">
        <w:rPr>
          <w:rFonts w:ascii="Times New Roman" w:hAnsi="Times New Roman"/>
        </w:rPr>
        <w:t xml:space="preserve">В главе о гендерных проблемах в сфере занятости рассмотрены тенденции уровня занятости женщин и уровня женской безработицы (в том числе в период кризиса 2008 года); вопросы высокой гендерной сегрегации и низкой мобильности женщин на рынке труда; </w:t>
      </w:r>
      <w:r w:rsidR="00EA00B7" w:rsidRPr="00441401">
        <w:rPr>
          <w:rFonts w:ascii="Times New Roman" w:hAnsi="Times New Roman"/>
        </w:rPr>
        <w:t xml:space="preserve">проблема плохих условий труда; а также </w:t>
      </w:r>
      <w:r w:rsidRPr="00441401">
        <w:rPr>
          <w:rFonts w:ascii="Times New Roman" w:hAnsi="Times New Roman"/>
        </w:rPr>
        <w:t xml:space="preserve">проблема гендерного разрыва в оплате труда </w:t>
      </w:r>
    </w:p>
    <w:p w14:paraId="48B25FE7" w14:textId="53E0674C" w:rsidR="00366016" w:rsidRPr="00441401" w:rsidRDefault="00EA00B7" w:rsidP="00EA00B7">
      <w:pPr>
        <w:tabs>
          <w:tab w:val="left" w:pos="142"/>
        </w:tabs>
        <w:ind w:firstLine="851"/>
        <w:jc w:val="both"/>
        <w:rPr>
          <w:rFonts w:ascii="Times New Roman" w:hAnsi="Times New Roman"/>
        </w:rPr>
      </w:pPr>
      <w:r w:rsidRPr="00441401">
        <w:rPr>
          <w:rFonts w:ascii="Times New Roman" w:hAnsi="Times New Roman"/>
        </w:rPr>
        <w:t xml:space="preserve">В главе о положении женщин в политике обсуждаются вопросы представительства женщин на политическом олимпе и на высших постах </w:t>
      </w:r>
      <w:r w:rsidRPr="00441401">
        <w:rPr>
          <w:rFonts w:ascii="Times New Roman" w:hAnsi="Times New Roman"/>
        </w:rPr>
        <w:lastRenderedPageBreak/>
        <w:t>государственного управления; роли женских НПО в продвижении женщин в политике; причины слабой представленности женщин в политике и государственном управлении.</w:t>
      </w:r>
    </w:p>
    <w:p w14:paraId="7E160E29" w14:textId="0DD061B7" w:rsidR="00366016" w:rsidRPr="00441401" w:rsidRDefault="00EA00B7" w:rsidP="00EA00B7">
      <w:pPr>
        <w:tabs>
          <w:tab w:val="left" w:pos="142"/>
        </w:tabs>
        <w:ind w:firstLine="851"/>
        <w:jc w:val="both"/>
        <w:rPr>
          <w:rFonts w:ascii="Times New Roman" w:hAnsi="Times New Roman"/>
        </w:rPr>
      </w:pPr>
      <w:r w:rsidRPr="00441401">
        <w:rPr>
          <w:rFonts w:ascii="Times New Roman" w:hAnsi="Times New Roman"/>
        </w:rPr>
        <w:t xml:space="preserve">В главе, анализирующей проблемы </w:t>
      </w:r>
      <w:r w:rsidR="00B82CCE" w:rsidRPr="00441401">
        <w:rPr>
          <w:rFonts w:ascii="Times New Roman" w:hAnsi="Times New Roman"/>
        </w:rPr>
        <w:t>д</w:t>
      </w:r>
      <w:r w:rsidR="00366016" w:rsidRPr="00441401">
        <w:rPr>
          <w:rFonts w:ascii="Times New Roman" w:hAnsi="Times New Roman"/>
        </w:rPr>
        <w:t>омашнего насилия</w:t>
      </w:r>
      <w:r w:rsidR="00B82CCE" w:rsidRPr="00441401">
        <w:rPr>
          <w:rFonts w:ascii="Times New Roman" w:hAnsi="Times New Roman"/>
        </w:rPr>
        <w:t>, рассмотрены различные виды домашнего насилия и факторы, препятствующие искоренению недопустимой ситуации с насилием в России</w:t>
      </w:r>
      <w:r w:rsidR="00366016" w:rsidRPr="00441401">
        <w:rPr>
          <w:rFonts w:ascii="Times New Roman" w:hAnsi="Times New Roman"/>
        </w:rPr>
        <w:t>.</w:t>
      </w:r>
    </w:p>
    <w:p w14:paraId="5F3882DF" w14:textId="494D517C" w:rsidR="00366016" w:rsidRPr="00441401" w:rsidRDefault="00366016" w:rsidP="00EA00B7">
      <w:pPr>
        <w:tabs>
          <w:tab w:val="left" w:pos="142"/>
        </w:tabs>
        <w:ind w:firstLine="851"/>
        <w:jc w:val="both"/>
        <w:rPr>
          <w:rFonts w:ascii="Times New Roman" w:hAnsi="Times New Roman"/>
        </w:rPr>
      </w:pPr>
      <w:r w:rsidRPr="00441401">
        <w:rPr>
          <w:rFonts w:ascii="Times New Roman" w:hAnsi="Times New Roman"/>
        </w:rPr>
        <w:t xml:space="preserve">Каждая глава завершается выводами и рекомендации экспертов по продвижению гендерного равенства в конкретной области. </w:t>
      </w:r>
    </w:p>
    <w:p w14:paraId="623FAF44" w14:textId="562E6461" w:rsidR="000662F4" w:rsidRPr="00441401" w:rsidRDefault="000662F4" w:rsidP="000662F4">
      <w:pPr>
        <w:tabs>
          <w:tab w:val="left" w:pos="142"/>
        </w:tabs>
        <w:ind w:firstLine="851"/>
        <w:jc w:val="both"/>
        <w:rPr>
          <w:rFonts w:ascii="Times New Roman" w:hAnsi="Times New Roman"/>
        </w:rPr>
      </w:pPr>
      <w:r w:rsidRPr="00441401">
        <w:rPr>
          <w:rFonts w:ascii="Times New Roman" w:hAnsi="Times New Roman"/>
        </w:rPr>
        <w:t xml:space="preserve">Авторы выражают глубокую благодарность специалистам и экспертам Всемирного банка Sarosh Sattar, С.А. Титову, О. Емельяновой и другим за советы, замечания, комментарии, перевод; студенткам магистратуры экономического факультета МГУ им.М.В.Ломоносова О.А.Федотовой, Е.А.Калабихиной за помощь в составлении и редакции библиографии. </w:t>
      </w:r>
    </w:p>
    <w:p w14:paraId="7D372C3A" w14:textId="11C09292" w:rsidR="00EB4AC5" w:rsidRPr="00441401" w:rsidRDefault="00EB4AC5" w:rsidP="00A41AE0">
      <w:pPr>
        <w:tabs>
          <w:tab w:val="left" w:pos="142"/>
        </w:tabs>
        <w:ind w:firstLine="851"/>
        <w:jc w:val="both"/>
        <w:rPr>
          <w:rFonts w:ascii="Times New Roman" w:hAnsi="Times New Roman"/>
        </w:rPr>
      </w:pPr>
    </w:p>
    <w:p w14:paraId="48A89DFD" w14:textId="56C405CA" w:rsidR="000A1BC0" w:rsidRPr="00441401" w:rsidRDefault="000A1BC0">
      <w:pPr>
        <w:rPr>
          <w:rFonts w:ascii="Times New Roman" w:eastAsia="MS Gothic" w:hAnsi="Times New Roman"/>
          <w:b/>
          <w:bCs/>
        </w:rPr>
      </w:pPr>
      <w:r w:rsidRPr="00441401">
        <w:rPr>
          <w:rFonts w:ascii="Times New Roman" w:hAnsi="Times New Roman"/>
        </w:rPr>
        <w:br w:type="page"/>
      </w:r>
    </w:p>
    <w:p w14:paraId="391F0A4C" w14:textId="77777777" w:rsidR="00EB4AC5" w:rsidRPr="00441401" w:rsidRDefault="00EB4AC5" w:rsidP="003E74E1">
      <w:pPr>
        <w:pStyle w:val="Heading1"/>
        <w:spacing w:before="0"/>
        <w:ind w:firstLine="709"/>
        <w:jc w:val="both"/>
        <w:rPr>
          <w:rFonts w:ascii="Times New Roman" w:hAnsi="Times New Roman"/>
          <w:color w:val="auto"/>
          <w:sz w:val="24"/>
          <w:szCs w:val="24"/>
        </w:rPr>
      </w:pPr>
    </w:p>
    <w:p w14:paraId="07C1C290" w14:textId="77777777" w:rsidR="000A7160" w:rsidRPr="00441401" w:rsidRDefault="009D4E28" w:rsidP="001347FE">
      <w:pPr>
        <w:pStyle w:val="Heading1"/>
        <w:spacing w:before="0"/>
        <w:ind w:firstLine="709"/>
        <w:jc w:val="center"/>
        <w:rPr>
          <w:rFonts w:ascii="Times New Roman" w:hAnsi="Times New Roman"/>
          <w:color w:val="auto"/>
          <w:sz w:val="24"/>
          <w:szCs w:val="24"/>
        </w:rPr>
      </w:pPr>
      <w:bookmarkStart w:id="4" w:name="_Toc216770602"/>
      <w:bookmarkStart w:id="5" w:name="_Toc371425313"/>
      <w:r w:rsidRPr="00441401">
        <w:rPr>
          <w:rFonts w:ascii="Times New Roman" w:hAnsi="Times New Roman"/>
          <w:color w:val="auto"/>
          <w:sz w:val="24"/>
          <w:szCs w:val="24"/>
          <w:lang w:val="en-US"/>
        </w:rPr>
        <w:t>B</w:t>
      </w:r>
      <w:r w:rsidRPr="00441401">
        <w:rPr>
          <w:rFonts w:ascii="Times New Roman" w:hAnsi="Times New Roman"/>
          <w:color w:val="auto"/>
          <w:sz w:val="24"/>
          <w:szCs w:val="24"/>
        </w:rPr>
        <w:t xml:space="preserve">. </w:t>
      </w:r>
      <w:r w:rsidR="000A7160" w:rsidRPr="00441401">
        <w:rPr>
          <w:rFonts w:ascii="Times New Roman" w:hAnsi="Times New Roman"/>
          <w:color w:val="auto"/>
          <w:sz w:val="24"/>
          <w:szCs w:val="24"/>
        </w:rPr>
        <w:t>ОБЕСПЕЧЕНИЕ ГЕНДЕРНОГО РАВЕНСТВА В ЗАКОНОДАТЕЛЬСТВЕ И ПРАВОПРИМЕНИТЕЛЬНОЙ ПРАКТИКЕ</w:t>
      </w:r>
      <w:bookmarkEnd w:id="4"/>
      <w:bookmarkEnd w:id="5"/>
    </w:p>
    <w:p w14:paraId="513CC465" w14:textId="77777777" w:rsidR="001347FE" w:rsidRPr="00441401" w:rsidRDefault="001347FE" w:rsidP="001347FE"/>
    <w:p w14:paraId="22E68E2D" w14:textId="01B3E65E" w:rsidR="000A1BC0" w:rsidRPr="00441401" w:rsidRDefault="000A1BC0" w:rsidP="000A1BC0">
      <w:pPr>
        <w:tabs>
          <w:tab w:val="left" w:pos="142"/>
        </w:tabs>
        <w:ind w:firstLine="851"/>
        <w:jc w:val="both"/>
        <w:rPr>
          <w:rFonts w:ascii="Times New Roman" w:hAnsi="Times New Roman"/>
        </w:rPr>
      </w:pPr>
      <w:r w:rsidRPr="00441401">
        <w:rPr>
          <w:rFonts w:ascii="Times New Roman" w:hAnsi="Times New Roman"/>
        </w:rPr>
        <w:t xml:space="preserve">В главе рассмотрено как принципы равенства и не дискриминации реализуются в российском законодательстве в целом и в его отдельных частях; каковы правовые и административные механизмы по ликвидации и предупреждению гендерной дискриминации; в чем состоят социальные причины неисполнения законодательства по вопросам гендерного равенства.  </w:t>
      </w:r>
    </w:p>
    <w:p w14:paraId="44CDB6B1" w14:textId="77777777" w:rsidR="000A1BC0" w:rsidRPr="00441401" w:rsidRDefault="000A1BC0" w:rsidP="001347FE">
      <w:pPr>
        <w:jc w:val="center"/>
      </w:pPr>
    </w:p>
    <w:p w14:paraId="2F51C503" w14:textId="77777777" w:rsidR="000A7160" w:rsidRPr="00441401" w:rsidRDefault="009D4E28" w:rsidP="001347FE">
      <w:pPr>
        <w:pStyle w:val="Heading2"/>
        <w:spacing w:before="0" w:after="0" w:afterAutospacing="0"/>
        <w:ind w:firstLine="709"/>
        <w:jc w:val="center"/>
        <w:rPr>
          <w:rFonts w:ascii="Times New Roman" w:hAnsi="Times New Roman" w:cs="Times New Roman"/>
          <w:color w:val="auto"/>
        </w:rPr>
      </w:pPr>
      <w:bookmarkStart w:id="6" w:name="_Toc216770603"/>
      <w:bookmarkStart w:id="7" w:name="_Toc371425314"/>
      <w:r w:rsidRPr="00441401">
        <w:rPr>
          <w:rFonts w:ascii="Times New Roman" w:hAnsi="Times New Roman" w:cs="Times New Roman"/>
          <w:color w:val="auto"/>
        </w:rPr>
        <w:t xml:space="preserve">1. </w:t>
      </w:r>
      <w:r w:rsidR="000A7160" w:rsidRPr="00441401">
        <w:rPr>
          <w:rFonts w:ascii="Times New Roman" w:hAnsi="Times New Roman" w:cs="Times New Roman"/>
          <w:color w:val="auto"/>
        </w:rPr>
        <w:t>ОБЩИЕ ВОПРОСЫ РЕАЛИЗАЦИИ ПРИНЦИПА РАВНОПРАВИЯ ПОЛОВ В РОССИЙСКОМ ЗАКОНОДАТЕЛЬСТВЕ</w:t>
      </w:r>
      <w:bookmarkEnd w:id="6"/>
      <w:bookmarkEnd w:id="7"/>
    </w:p>
    <w:p w14:paraId="38B13BEE" w14:textId="77777777" w:rsidR="001347FE" w:rsidRPr="00441401" w:rsidRDefault="001347FE" w:rsidP="001347FE">
      <w:pPr>
        <w:pStyle w:val="Heading2"/>
        <w:spacing w:before="0" w:after="0" w:afterAutospacing="0"/>
        <w:ind w:firstLine="709"/>
        <w:jc w:val="center"/>
        <w:rPr>
          <w:rFonts w:ascii="Times New Roman" w:hAnsi="Times New Roman" w:cs="Times New Roman"/>
          <w:color w:val="auto"/>
        </w:rPr>
      </w:pPr>
    </w:p>
    <w:p w14:paraId="6EFFCE7E" w14:textId="77777777" w:rsidR="000A7160" w:rsidRPr="00441401" w:rsidRDefault="009D4E28" w:rsidP="001347FE">
      <w:pPr>
        <w:pStyle w:val="Heading3"/>
        <w:spacing w:before="0"/>
        <w:ind w:firstLine="709"/>
        <w:jc w:val="center"/>
        <w:rPr>
          <w:rFonts w:ascii="Times New Roman" w:hAnsi="Times New Roman"/>
          <w:color w:val="auto"/>
        </w:rPr>
      </w:pPr>
      <w:bookmarkStart w:id="8" w:name="_Toc216770604"/>
      <w:bookmarkStart w:id="9" w:name="_Toc371425315"/>
      <w:r w:rsidRPr="00441401">
        <w:rPr>
          <w:rFonts w:ascii="Times New Roman" w:hAnsi="Times New Roman"/>
          <w:color w:val="auto"/>
        </w:rPr>
        <w:t>1.</w:t>
      </w:r>
      <w:r w:rsidRPr="00441401">
        <w:rPr>
          <w:rFonts w:ascii="Times New Roman" w:hAnsi="Times New Roman"/>
          <w:color w:val="auto"/>
          <w:lang w:val="en-US"/>
        </w:rPr>
        <w:t>a</w:t>
      </w:r>
      <w:r w:rsidRPr="00441401">
        <w:rPr>
          <w:rFonts w:ascii="Times New Roman" w:hAnsi="Times New Roman"/>
          <w:color w:val="auto"/>
        </w:rPr>
        <w:t xml:space="preserve">. </w:t>
      </w:r>
      <w:r w:rsidR="000A7160" w:rsidRPr="00441401">
        <w:rPr>
          <w:rFonts w:ascii="Times New Roman" w:hAnsi="Times New Roman"/>
          <w:color w:val="auto"/>
        </w:rPr>
        <w:t>КОНСТИТУЦИЯ РФ</w:t>
      </w:r>
      <w:bookmarkEnd w:id="8"/>
      <w:bookmarkEnd w:id="9"/>
    </w:p>
    <w:p w14:paraId="55D054CA" w14:textId="77777777" w:rsidR="001347FE" w:rsidRPr="00441401" w:rsidRDefault="001347FE" w:rsidP="001347FE"/>
    <w:p w14:paraId="66A19FC6" w14:textId="77777777" w:rsidR="00A823AA" w:rsidRPr="00441401" w:rsidRDefault="00A823AA" w:rsidP="003E74E1">
      <w:pPr>
        <w:ind w:firstLine="709"/>
        <w:jc w:val="both"/>
        <w:rPr>
          <w:rFonts w:ascii="Times New Roman" w:eastAsia="Calibri" w:hAnsi="Times New Roman"/>
        </w:rPr>
      </w:pPr>
      <w:r w:rsidRPr="00441401">
        <w:rPr>
          <w:rFonts w:ascii="Times New Roman" w:eastAsia="Calibri" w:hAnsi="Times New Roman"/>
        </w:rPr>
        <w:t>Национальное законодательство в сфере защиты прав женщин основывается на гарантиях равноправия по признаку пола. Основной закон страны содержит с</w:t>
      </w:r>
      <w:r w:rsidR="00BE2EBF" w:rsidRPr="00441401">
        <w:rPr>
          <w:rFonts w:ascii="Times New Roman" w:eastAsia="Calibri" w:hAnsi="Times New Roman"/>
        </w:rPr>
        <w:t>татью о гендерном равенстве (766</w:t>
      </w:r>
      <w:r w:rsidRPr="00441401">
        <w:rPr>
          <w:rFonts w:ascii="Times New Roman" w:eastAsia="Calibri" w:hAnsi="Times New Roman"/>
        </w:rPr>
        <w:t>).</w:t>
      </w:r>
    </w:p>
    <w:p w14:paraId="617B4D43" w14:textId="77777777" w:rsidR="00A823AA" w:rsidRPr="00441401" w:rsidRDefault="00A823AA" w:rsidP="003E74E1">
      <w:pPr>
        <w:ind w:firstLine="709"/>
        <w:jc w:val="both"/>
        <w:rPr>
          <w:rFonts w:ascii="Times New Roman" w:eastAsia="Calibri" w:hAnsi="Times New Roman"/>
        </w:rPr>
      </w:pPr>
      <w:r w:rsidRPr="00441401">
        <w:rPr>
          <w:rFonts w:ascii="Times New Roman" w:eastAsia="Calibri" w:hAnsi="Times New Roman"/>
        </w:rPr>
        <w:t>Согласно части 2 статьи 6 Конституции Российской Федерации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524FF77A" w14:textId="77777777" w:rsidR="00A823AA" w:rsidRPr="00441401" w:rsidRDefault="00A823AA" w:rsidP="003E74E1">
      <w:pPr>
        <w:ind w:firstLine="709"/>
        <w:jc w:val="both"/>
        <w:rPr>
          <w:rFonts w:ascii="Times New Roman" w:eastAsia="Calibri" w:hAnsi="Times New Roman"/>
        </w:rPr>
      </w:pPr>
      <w:r w:rsidRPr="00441401">
        <w:rPr>
          <w:rFonts w:ascii="Times New Roman" w:hAnsi="Times New Roman"/>
        </w:rPr>
        <w:t>Часть 2 статьи 19 Конституции РФ провозгласила, что г</w:t>
      </w:r>
      <w:r w:rsidRPr="00441401">
        <w:rPr>
          <w:rFonts w:ascii="Times New Roman" w:eastAsia="Calibri" w:hAnsi="Times New Roman"/>
        </w:rPr>
        <w:t>осударство гарантирует равенство прав и свобод человека и гражданина независимо от пола. В настоящее время конструкция принципа гендерного равенства, закрепленная в ч. 3 ст. 19 Конституции Российской Федерации: "Мужчина и женщина имеют равные права и свободы и равные возможности для их реализации". Подобная конструкция является оптимальной и наиболее полно отражающей потребности в равном значении представителей обоих полов</w:t>
      </w:r>
      <w:r w:rsidR="00BE2EBF" w:rsidRPr="00441401">
        <w:rPr>
          <w:rFonts w:ascii="Times New Roman" w:eastAsia="Calibri" w:hAnsi="Times New Roman"/>
        </w:rPr>
        <w:t xml:space="preserve"> для общества и государства (207</w:t>
      </w:r>
      <w:r w:rsidRPr="00441401">
        <w:rPr>
          <w:rFonts w:ascii="Times New Roman" w:eastAsia="Calibri" w:hAnsi="Times New Roman"/>
        </w:rPr>
        <w:t xml:space="preserve">). </w:t>
      </w:r>
    </w:p>
    <w:p w14:paraId="60D5F1FD" w14:textId="77777777" w:rsidR="00A823AA" w:rsidRPr="00441401" w:rsidRDefault="00A823AA" w:rsidP="003E74E1">
      <w:pPr>
        <w:ind w:firstLine="709"/>
        <w:jc w:val="both"/>
        <w:rPr>
          <w:rFonts w:ascii="Times New Roman" w:eastAsia="Calibri" w:hAnsi="Times New Roman"/>
        </w:rPr>
      </w:pPr>
      <w:r w:rsidRPr="00441401">
        <w:rPr>
          <w:rFonts w:ascii="Times New Roman" w:eastAsia="Calibri" w:hAnsi="Times New Roman"/>
        </w:rPr>
        <w:t>Гарантирование государством не только равных прав мужчин и женщин, но и равных возможностей их реализации, возлагает на государство обязанность обеспечивать исполнение указанного принципа, в том числе путем создания национальных механизмов, а не простой декларацией рав</w:t>
      </w:r>
      <w:r w:rsidR="00BE2EBF" w:rsidRPr="00441401">
        <w:rPr>
          <w:rFonts w:ascii="Times New Roman" w:eastAsia="Calibri" w:hAnsi="Times New Roman"/>
        </w:rPr>
        <w:t>ноправия в законодательстве (495</w:t>
      </w:r>
      <w:r w:rsidRPr="00441401">
        <w:rPr>
          <w:rFonts w:ascii="Times New Roman" w:eastAsia="Calibri" w:hAnsi="Times New Roman"/>
        </w:rPr>
        <w:t>).</w:t>
      </w:r>
    </w:p>
    <w:p w14:paraId="0AB15B9E" w14:textId="77777777" w:rsidR="00A823AA" w:rsidRPr="00441401" w:rsidRDefault="00A823AA" w:rsidP="003E74E1">
      <w:pPr>
        <w:ind w:firstLine="709"/>
        <w:jc w:val="both"/>
        <w:rPr>
          <w:rFonts w:ascii="Times New Roman" w:eastAsia="Calibri" w:hAnsi="Times New Roman"/>
        </w:rPr>
      </w:pPr>
      <w:r w:rsidRPr="00441401">
        <w:rPr>
          <w:rFonts w:ascii="Times New Roman" w:eastAsia="Calibri" w:hAnsi="Times New Roman"/>
        </w:rPr>
        <w:t xml:space="preserve">Согласно части 1 статьи 19 все равны перед законом и судом. </w:t>
      </w:r>
      <w:r w:rsidRPr="00441401">
        <w:rPr>
          <w:rFonts w:ascii="Times New Roman" w:hAnsi="Times New Roman"/>
        </w:rPr>
        <w:t xml:space="preserve">В пункте 3 статьи 37 Конституция РФ признает право </w:t>
      </w:r>
      <w:r w:rsidRPr="00441401">
        <w:rPr>
          <w:rFonts w:ascii="Times New Roman" w:eastAsia="Calibri" w:hAnsi="Times New Roman"/>
        </w:rPr>
        <w:t>на труд в условиях, отвечающих требованиям безопасности и гигиены, на вознаграждение за труд без какой бы то ни было дискриминации.</w:t>
      </w:r>
    </w:p>
    <w:p w14:paraId="511474AB" w14:textId="77777777" w:rsidR="000A7160" w:rsidRPr="00441401" w:rsidRDefault="000A7160" w:rsidP="003E74E1">
      <w:pPr>
        <w:pStyle w:val="NoSpacing"/>
        <w:ind w:firstLine="709"/>
        <w:jc w:val="both"/>
        <w:rPr>
          <w:szCs w:val="24"/>
        </w:rPr>
      </w:pPr>
    </w:p>
    <w:p w14:paraId="18CCADC6" w14:textId="77777777" w:rsidR="000A7160" w:rsidRPr="00441401" w:rsidRDefault="009D4E28" w:rsidP="001347FE">
      <w:pPr>
        <w:pStyle w:val="Heading3"/>
        <w:spacing w:before="0"/>
        <w:ind w:firstLine="709"/>
        <w:jc w:val="center"/>
        <w:rPr>
          <w:rFonts w:ascii="Times New Roman" w:hAnsi="Times New Roman"/>
          <w:color w:val="auto"/>
        </w:rPr>
      </w:pPr>
      <w:bookmarkStart w:id="10" w:name="_Toc216770605"/>
      <w:bookmarkStart w:id="11" w:name="_Toc371425316"/>
      <w:r w:rsidRPr="00441401">
        <w:rPr>
          <w:rFonts w:ascii="Times New Roman" w:hAnsi="Times New Roman"/>
          <w:color w:val="auto"/>
        </w:rPr>
        <w:t>1.</w:t>
      </w:r>
      <w:r w:rsidR="000A7160" w:rsidRPr="00441401">
        <w:rPr>
          <w:rFonts w:ascii="Times New Roman" w:hAnsi="Times New Roman"/>
          <w:color w:val="auto"/>
          <w:lang w:val="en-US"/>
        </w:rPr>
        <w:t>b</w:t>
      </w:r>
      <w:r w:rsidR="000A7160" w:rsidRPr="00441401">
        <w:rPr>
          <w:rFonts w:ascii="Times New Roman" w:hAnsi="Times New Roman"/>
          <w:color w:val="auto"/>
        </w:rPr>
        <w:t>. ИСПОЛНЕНИЕ РОССИЙСКОЙ ФЕДЕРАЦИЕЙ МЕЖДУНАРОДНЫХ ОБЯЗАТЕЛЬСТВ ПРИ РЕАЛИЗАЦИИ ПРИНЦИПОВ ГЕНДЕРНОГО РАВНОПРАВИЯ</w:t>
      </w:r>
      <w:bookmarkEnd w:id="10"/>
      <w:bookmarkEnd w:id="11"/>
    </w:p>
    <w:p w14:paraId="34519FB4" w14:textId="77777777" w:rsidR="001347FE" w:rsidRPr="00441401" w:rsidRDefault="001347FE" w:rsidP="001347FE"/>
    <w:p w14:paraId="7F333CBF" w14:textId="77777777" w:rsidR="00A823AA" w:rsidRPr="00441401" w:rsidRDefault="00A823AA" w:rsidP="003E74E1">
      <w:pPr>
        <w:ind w:firstLine="709"/>
        <w:jc w:val="both"/>
        <w:rPr>
          <w:rFonts w:ascii="Times New Roman" w:eastAsia="Calibri" w:hAnsi="Times New Roman"/>
        </w:rPr>
      </w:pPr>
      <w:r w:rsidRPr="00441401">
        <w:rPr>
          <w:rFonts w:ascii="Times New Roman" w:hAnsi="Times New Roman"/>
        </w:rPr>
        <w:t>Российская Федерация является участником большинства основных международных договоров, посвященных защите прав человека. Согласно ч.4 ст. 15 Конституции РФ о</w:t>
      </w:r>
      <w:r w:rsidRPr="00441401">
        <w:rPr>
          <w:rFonts w:ascii="Times New Roman" w:eastAsia="Calibri" w:hAnsi="Times New Roman"/>
        </w:rPr>
        <w:t>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w:t>
      </w:r>
      <w:r w:rsidR="00BE2EBF" w:rsidRPr="00441401">
        <w:rPr>
          <w:rFonts w:ascii="Times New Roman" w:eastAsia="Calibri" w:hAnsi="Times New Roman"/>
        </w:rPr>
        <w:t>вила международного договора (49</w:t>
      </w:r>
      <w:r w:rsidRPr="00441401">
        <w:rPr>
          <w:rFonts w:ascii="Times New Roman" w:eastAsia="Calibri" w:hAnsi="Times New Roman"/>
        </w:rPr>
        <w:t>6).</w:t>
      </w:r>
    </w:p>
    <w:p w14:paraId="6BAE77F3" w14:textId="77777777" w:rsidR="00A823AA" w:rsidRPr="00441401" w:rsidRDefault="00A823AA" w:rsidP="003E74E1">
      <w:pPr>
        <w:ind w:firstLine="709"/>
        <w:jc w:val="both"/>
        <w:rPr>
          <w:rFonts w:ascii="Times New Roman" w:hAnsi="Times New Roman"/>
        </w:rPr>
      </w:pPr>
      <w:r w:rsidRPr="00441401">
        <w:rPr>
          <w:rFonts w:ascii="Times New Roman" w:hAnsi="Times New Roman"/>
        </w:rPr>
        <w:t xml:space="preserve">Всеобщая декларация прав человека (1948г.), Конвенция  о защите прав человека и основных свобод (1950 г.) установили запрет дискриминации по признаку полу. Международный пакт об экономических, социальных и культурных правах и Международный пакт о гражданских и политических правах возложили на государства </w:t>
      </w:r>
      <w:r w:rsidRPr="00441401">
        <w:rPr>
          <w:rFonts w:ascii="Times New Roman" w:hAnsi="Times New Roman"/>
        </w:rPr>
        <w:lastRenderedPageBreak/>
        <w:t>обязанность обеспечить равное для мужчин и женщин право пользования всеми экономическими, социальными, культурными, гражданскими и политическими правами.</w:t>
      </w:r>
      <w:r w:rsidRPr="00441401">
        <w:rPr>
          <w:rFonts w:ascii="Times New Roman" w:hAnsi="Times New Roman"/>
        </w:rPr>
        <w:tab/>
      </w:r>
    </w:p>
    <w:p w14:paraId="1F3C9C31" w14:textId="77777777" w:rsidR="00A823AA" w:rsidRPr="00441401" w:rsidRDefault="00A823AA" w:rsidP="003E74E1">
      <w:pPr>
        <w:ind w:firstLine="709"/>
        <w:jc w:val="both"/>
        <w:rPr>
          <w:rFonts w:ascii="Times New Roman" w:hAnsi="Times New Roman"/>
        </w:rPr>
      </w:pPr>
      <w:r w:rsidRPr="00441401">
        <w:rPr>
          <w:rFonts w:ascii="Times New Roman" w:hAnsi="Times New Roman"/>
        </w:rPr>
        <w:t xml:space="preserve">На международном уровне внимание должно быть направлено в первую очередь на механизмы реализации, предусматриваемые договорами о защите прав человека. </w:t>
      </w:r>
    </w:p>
    <w:p w14:paraId="7340C177" w14:textId="77777777" w:rsidR="00A823AA" w:rsidRPr="00441401" w:rsidRDefault="00A823AA" w:rsidP="003E74E1">
      <w:pPr>
        <w:ind w:firstLine="709"/>
        <w:jc w:val="both"/>
        <w:rPr>
          <w:rFonts w:ascii="Times New Roman" w:hAnsi="Times New Roman"/>
        </w:rPr>
      </w:pPr>
      <w:r w:rsidRPr="00441401">
        <w:rPr>
          <w:rFonts w:ascii="Times New Roman" w:hAnsi="Times New Roman"/>
        </w:rPr>
        <w:t>Конвенция о ликвидации всех форм дискриминации в отношении женщины 1979г. (</w:t>
      </w:r>
      <w:r w:rsidRPr="00441401">
        <w:rPr>
          <w:rFonts w:ascii="Times New Roman" w:hAnsi="Times New Roman"/>
          <w:lang w:val="en-US"/>
        </w:rPr>
        <w:t>CEDAW</w:t>
      </w:r>
      <w:r w:rsidRPr="00441401">
        <w:rPr>
          <w:rFonts w:ascii="Times New Roman" w:hAnsi="Times New Roman"/>
        </w:rPr>
        <w:t>) была ратифицирована СССР в 1980 г. Так называемая Женская конвенция, стала основополагающим документом, выделившим в отдельную категорию права жен</w:t>
      </w:r>
      <w:r w:rsidR="00BE2EBF" w:rsidRPr="00441401">
        <w:rPr>
          <w:rFonts w:ascii="Times New Roman" w:hAnsi="Times New Roman"/>
        </w:rPr>
        <w:t>щин в системе прав человека (410</w:t>
      </w:r>
      <w:r w:rsidRPr="00441401">
        <w:rPr>
          <w:rFonts w:ascii="Times New Roman" w:hAnsi="Times New Roman"/>
        </w:rPr>
        <w:t>).</w:t>
      </w:r>
    </w:p>
    <w:p w14:paraId="164ADEE1" w14:textId="77777777" w:rsidR="00A823AA" w:rsidRPr="00441401" w:rsidRDefault="00A823AA" w:rsidP="003E74E1">
      <w:pPr>
        <w:ind w:firstLine="709"/>
        <w:jc w:val="both"/>
        <w:rPr>
          <w:rFonts w:ascii="Times New Roman" w:hAnsi="Times New Roman"/>
        </w:rPr>
      </w:pPr>
      <w:r w:rsidRPr="00441401">
        <w:rPr>
          <w:rFonts w:ascii="Times New Roman" w:hAnsi="Times New Roman"/>
        </w:rPr>
        <w:t>Конвенция о ликвидации дискриминации в отношении женщин предусматривает механизм контроля за ее исполнением. От государств-участников требуется представлять в Комитет по ликвидации дискриминации в отношении женщин начальный и периодические доклады о работе, проделанной для достижения целей Конвенции.</w:t>
      </w:r>
    </w:p>
    <w:p w14:paraId="51551FE6" w14:textId="77777777" w:rsidR="00A823AA" w:rsidRPr="00441401" w:rsidRDefault="00A823AA" w:rsidP="003E74E1">
      <w:pPr>
        <w:ind w:firstLine="709"/>
        <w:jc w:val="both"/>
        <w:rPr>
          <w:rFonts w:ascii="Times New Roman" w:eastAsia="TimesNewRoman" w:hAnsi="Times New Roman"/>
        </w:rPr>
      </w:pPr>
      <w:r w:rsidRPr="00441401">
        <w:rPr>
          <w:rFonts w:ascii="Times New Roman" w:hAnsi="Times New Roman"/>
        </w:rPr>
        <w:t xml:space="preserve">Последний </w:t>
      </w:r>
      <w:r w:rsidRPr="00441401">
        <w:rPr>
          <w:rFonts w:ascii="Times New Roman" w:eastAsia="Calibri" w:hAnsi="Times New Roman"/>
          <w:bCs/>
        </w:rPr>
        <w:t>Доклад о выполнении в Российской Федерации Конвенции Организации Объединенных Наций о ликвидации всех форм дискриминации в отношении женщин (шестой и седьмой периодические доклады) был подан Комитету в июле 2010 года</w:t>
      </w:r>
      <w:r w:rsidRPr="00441401">
        <w:rPr>
          <w:rFonts w:ascii="Times New Roman" w:eastAsia="Calibri" w:hAnsi="Times New Roman"/>
        </w:rPr>
        <w:t xml:space="preserve">. </w:t>
      </w:r>
      <w:r w:rsidRPr="00441401">
        <w:rPr>
          <w:rFonts w:ascii="Times New Roman" w:eastAsia="TimesNewRoman" w:hAnsi="Times New Roman"/>
        </w:rPr>
        <w:t>В данном докладе Российской Федерации были представлены принятые меры по реализации положений Конвенции в пер</w:t>
      </w:r>
      <w:r w:rsidR="00BE2EBF" w:rsidRPr="00441401">
        <w:rPr>
          <w:rFonts w:ascii="Times New Roman" w:eastAsia="TimesNewRoman" w:hAnsi="Times New Roman"/>
        </w:rPr>
        <w:t>иод с 1999 года по 2007 год (175</w:t>
      </w:r>
      <w:r w:rsidRPr="00441401">
        <w:rPr>
          <w:rFonts w:ascii="Times New Roman" w:eastAsia="TimesNewRoman" w:hAnsi="Times New Roman"/>
        </w:rPr>
        <w:t xml:space="preserve">). </w:t>
      </w:r>
    </w:p>
    <w:p w14:paraId="49B5A34E" w14:textId="77777777" w:rsidR="00A823AA" w:rsidRPr="00441401" w:rsidRDefault="00A823AA" w:rsidP="003E74E1">
      <w:pPr>
        <w:ind w:firstLine="709"/>
        <w:jc w:val="both"/>
        <w:rPr>
          <w:rFonts w:ascii="Times New Roman" w:eastAsia="TimesNewRoman" w:hAnsi="Times New Roman"/>
        </w:rPr>
      </w:pPr>
      <w:r w:rsidRPr="00441401">
        <w:rPr>
          <w:rFonts w:ascii="Times New Roman" w:eastAsia="TimesNewRoman" w:hAnsi="Times New Roman"/>
        </w:rPr>
        <w:t>На основании изученного доклада 16 августа 2010 года  Комитет представил свои Заключительные замечания об исполнении Конв</w:t>
      </w:r>
      <w:r w:rsidR="00BE2EBF" w:rsidRPr="00441401">
        <w:rPr>
          <w:rFonts w:ascii="Times New Roman" w:eastAsia="TimesNewRoman" w:hAnsi="Times New Roman"/>
        </w:rPr>
        <w:t>енции Российской Федерацией (208</w:t>
      </w:r>
      <w:r w:rsidRPr="00441401">
        <w:rPr>
          <w:rFonts w:ascii="Times New Roman" w:eastAsia="TimesNewRoman" w:hAnsi="Times New Roman"/>
        </w:rPr>
        <w:t>).</w:t>
      </w:r>
    </w:p>
    <w:p w14:paraId="5846BEA0" w14:textId="77777777" w:rsidR="00A823AA" w:rsidRPr="00441401" w:rsidRDefault="00A823AA" w:rsidP="003E74E1">
      <w:pPr>
        <w:ind w:firstLine="709"/>
        <w:jc w:val="both"/>
        <w:rPr>
          <w:rFonts w:ascii="Times New Roman" w:hAnsi="Times New Roman"/>
        </w:rPr>
      </w:pPr>
      <w:r w:rsidRPr="00441401">
        <w:rPr>
          <w:rFonts w:ascii="Times New Roman" w:hAnsi="Times New Roman"/>
        </w:rPr>
        <w:t>В 2004 году Российская Федерация подписала и ратифицировала Факультативный протокол к Конвенции ООН о ликвидации всех форм дискриминации в отношении женщин, установивший право Комитета ООН о ликвидации всех форм дискриминации в отношении женщин рассматривать индивидуальные жалобы на нарушение норм Ко</w:t>
      </w:r>
      <w:r w:rsidR="00BE2EBF" w:rsidRPr="00441401">
        <w:rPr>
          <w:rFonts w:ascii="Times New Roman" w:hAnsi="Times New Roman"/>
        </w:rPr>
        <w:t>нвенции странами-участниками (410</w:t>
      </w:r>
      <w:r w:rsidRPr="00441401">
        <w:rPr>
          <w:rFonts w:ascii="Times New Roman" w:hAnsi="Times New Roman"/>
        </w:rPr>
        <w:t>).</w:t>
      </w:r>
    </w:p>
    <w:p w14:paraId="2D0BF16B" w14:textId="77777777" w:rsidR="00A823AA" w:rsidRPr="00441401" w:rsidRDefault="00A823AA" w:rsidP="003E74E1">
      <w:pPr>
        <w:ind w:firstLine="709"/>
        <w:jc w:val="both"/>
        <w:rPr>
          <w:rFonts w:ascii="Times New Roman" w:eastAsia="Calibri" w:hAnsi="Times New Roman"/>
        </w:rPr>
      </w:pPr>
      <w:r w:rsidRPr="00441401">
        <w:rPr>
          <w:rFonts w:ascii="Times New Roman" w:hAnsi="Times New Roman"/>
        </w:rPr>
        <w:t xml:space="preserve">В 1953 СССР была ратифицирована Конвенция о политических правах женщин (Нью Йорк, 1952). Кроме того, Российская Федерация участников конвенций Международной Организации Труда. </w:t>
      </w:r>
      <w:r w:rsidRPr="00441401">
        <w:rPr>
          <w:rFonts w:ascii="Times New Roman" w:eastAsia="Calibri" w:hAnsi="Times New Roman"/>
        </w:rPr>
        <w:t>Основными конвенциями МОТ в области равноправия мужчин и женщин сегодня являются: Конвенция N 100 о равном вознаграждении мужчин и женщин за труд равной ценности 1953 г.; Конвенция N 111 о дискриминации в области труда и занятий 1960 г; Конвенция N 156 о равном обращении и равных возможностях для работников мужчин и женщин: работники с сем</w:t>
      </w:r>
      <w:r w:rsidR="00BE2EBF" w:rsidRPr="00441401">
        <w:rPr>
          <w:rFonts w:ascii="Times New Roman" w:eastAsia="Calibri" w:hAnsi="Times New Roman"/>
        </w:rPr>
        <w:t>ейными обязанностями 1983 г.</w:t>
      </w:r>
      <w:r w:rsidR="00EE1E42" w:rsidRPr="00441401">
        <w:rPr>
          <w:rFonts w:ascii="Times New Roman" w:eastAsia="Calibri" w:hAnsi="Times New Roman"/>
        </w:rPr>
        <w:t xml:space="preserve"> </w:t>
      </w:r>
      <w:r w:rsidR="00BE2EBF" w:rsidRPr="00441401">
        <w:rPr>
          <w:rFonts w:ascii="Times New Roman" w:eastAsia="Calibri" w:hAnsi="Times New Roman"/>
        </w:rPr>
        <w:t>(206</w:t>
      </w:r>
      <w:r w:rsidRPr="00441401">
        <w:rPr>
          <w:rFonts w:ascii="Times New Roman" w:eastAsia="Calibri" w:hAnsi="Times New Roman"/>
        </w:rPr>
        <w:t>).</w:t>
      </w:r>
    </w:p>
    <w:p w14:paraId="3E3961EC" w14:textId="77777777" w:rsidR="000A7160" w:rsidRPr="00441401" w:rsidRDefault="000A7160" w:rsidP="003E74E1">
      <w:pPr>
        <w:ind w:firstLine="709"/>
        <w:jc w:val="both"/>
        <w:rPr>
          <w:rFonts w:ascii="Times New Roman" w:eastAsia="Calibri" w:hAnsi="Times New Roman"/>
        </w:rPr>
      </w:pPr>
    </w:p>
    <w:p w14:paraId="3A6E8296" w14:textId="77777777" w:rsidR="000A7160" w:rsidRPr="00441401" w:rsidRDefault="000A7160" w:rsidP="003E74E1">
      <w:pPr>
        <w:ind w:firstLine="709"/>
        <w:jc w:val="both"/>
        <w:rPr>
          <w:rFonts w:ascii="Times New Roman" w:hAnsi="Times New Roman"/>
        </w:rPr>
      </w:pPr>
    </w:p>
    <w:p w14:paraId="23473567" w14:textId="6868CC5C" w:rsidR="001347FE" w:rsidRPr="00441401" w:rsidRDefault="000A7160" w:rsidP="001347FE">
      <w:pPr>
        <w:pStyle w:val="Heading2"/>
        <w:spacing w:before="0" w:after="0" w:afterAutospacing="0"/>
        <w:ind w:firstLine="709"/>
        <w:jc w:val="center"/>
        <w:rPr>
          <w:rFonts w:ascii="Times New Roman" w:hAnsi="Times New Roman" w:cs="Times New Roman"/>
          <w:color w:val="auto"/>
        </w:rPr>
      </w:pPr>
      <w:bookmarkStart w:id="12" w:name="_Toc371425317"/>
      <w:bookmarkStart w:id="13" w:name="_Toc216770606"/>
      <w:r w:rsidRPr="00441401">
        <w:rPr>
          <w:rFonts w:ascii="Times New Roman" w:hAnsi="Times New Roman" w:cs="Times New Roman"/>
          <w:color w:val="auto"/>
        </w:rPr>
        <w:t>2.</w:t>
      </w:r>
      <w:r w:rsidRPr="00441401">
        <w:rPr>
          <w:rFonts w:ascii="Times New Roman" w:hAnsi="Times New Roman" w:cs="Times New Roman"/>
          <w:color w:val="auto"/>
        </w:rPr>
        <w:tab/>
        <w:t>ПРИНЦИПЫ РАВЕНСТВА И НЕДИСКРИМИНАЦИИ</w:t>
      </w:r>
      <w:bookmarkEnd w:id="12"/>
    </w:p>
    <w:p w14:paraId="3C9484E4" w14:textId="7DD87AAB" w:rsidR="000A7160" w:rsidRPr="00441401" w:rsidRDefault="000A7160" w:rsidP="001347FE">
      <w:pPr>
        <w:pStyle w:val="Heading2"/>
        <w:spacing w:before="0" w:after="0" w:afterAutospacing="0"/>
        <w:ind w:firstLine="709"/>
        <w:jc w:val="center"/>
        <w:rPr>
          <w:rFonts w:ascii="Times New Roman" w:hAnsi="Times New Roman" w:cs="Times New Roman"/>
          <w:color w:val="auto"/>
        </w:rPr>
      </w:pPr>
      <w:bookmarkStart w:id="14" w:name="_Toc371425318"/>
      <w:r w:rsidRPr="00441401">
        <w:rPr>
          <w:rFonts w:ascii="Times New Roman" w:hAnsi="Times New Roman" w:cs="Times New Roman"/>
          <w:color w:val="auto"/>
        </w:rPr>
        <w:t>В ОТДЕЛЬНЫХ КОДЕКСАХ И ЗАКОНОДАТЕЛЬНЫХ АКТАХ</w:t>
      </w:r>
      <w:bookmarkEnd w:id="13"/>
      <w:bookmarkEnd w:id="14"/>
    </w:p>
    <w:p w14:paraId="74E6F28C" w14:textId="77777777" w:rsidR="001347FE" w:rsidRPr="00441401" w:rsidRDefault="001347FE" w:rsidP="001347FE">
      <w:pPr>
        <w:pStyle w:val="Heading2"/>
        <w:spacing w:before="0" w:after="0" w:afterAutospacing="0"/>
        <w:ind w:firstLine="709"/>
        <w:jc w:val="center"/>
        <w:rPr>
          <w:rFonts w:ascii="Times New Roman" w:hAnsi="Times New Roman" w:cs="Times New Roman"/>
          <w:color w:val="auto"/>
        </w:rPr>
      </w:pPr>
    </w:p>
    <w:p w14:paraId="28BAF4D9" w14:textId="77777777" w:rsidR="000A7160" w:rsidRPr="00441401" w:rsidRDefault="009D4E28" w:rsidP="001347FE">
      <w:pPr>
        <w:pStyle w:val="Heading3"/>
        <w:spacing w:before="0"/>
        <w:ind w:firstLine="709"/>
        <w:jc w:val="center"/>
        <w:rPr>
          <w:rFonts w:ascii="Times New Roman" w:hAnsi="Times New Roman"/>
          <w:color w:val="auto"/>
        </w:rPr>
      </w:pPr>
      <w:bookmarkStart w:id="15" w:name="_Toc216770607"/>
      <w:bookmarkStart w:id="16" w:name="_Toc371425319"/>
      <w:r w:rsidRPr="00441401">
        <w:rPr>
          <w:rFonts w:ascii="Times New Roman" w:hAnsi="Times New Roman"/>
          <w:color w:val="auto"/>
        </w:rPr>
        <w:t xml:space="preserve">2. </w:t>
      </w:r>
      <w:r w:rsidR="000A7160" w:rsidRPr="00441401">
        <w:rPr>
          <w:rFonts w:ascii="Times New Roman" w:hAnsi="Times New Roman"/>
          <w:color w:val="auto"/>
        </w:rPr>
        <w:t>a.     ИЗБИРАТЕЛЬНОЕ ЗАКОНОДАТЕЛЬСТВО</w:t>
      </w:r>
      <w:bookmarkEnd w:id="15"/>
      <w:bookmarkEnd w:id="16"/>
    </w:p>
    <w:p w14:paraId="5AF3CB6F" w14:textId="77777777" w:rsidR="001347FE" w:rsidRPr="00441401" w:rsidRDefault="001347FE" w:rsidP="001347FE"/>
    <w:p w14:paraId="274FF064" w14:textId="77777777" w:rsidR="008505DC" w:rsidRPr="00441401" w:rsidRDefault="008505DC" w:rsidP="003E74E1">
      <w:pPr>
        <w:ind w:firstLine="709"/>
        <w:jc w:val="both"/>
        <w:rPr>
          <w:rFonts w:ascii="Times New Roman" w:hAnsi="Times New Roman"/>
        </w:rPr>
      </w:pPr>
      <w:r w:rsidRPr="00441401">
        <w:rPr>
          <w:rFonts w:ascii="Times New Roman" w:hAnsi="Times New Roman"/>
        </w:rPr>
        <w:t>В РФ согласно Конституции, Закону «Об основах государственной службы РФ», закону «О политических партиях», закону «О выборах депутатов Государственной Думы Федерального Собрания РФ» мужчины и женщины имеют равное активное и пассивное избирательное право. Несмотря на конституционные нормы равноправия мужчин и женщин, одной из самых характерных черт российской политической жизни остается гендерная асимметрия.  Ее знаком является, прежде всего, крайне незначительное число женщин  на руководящих постах и в органах государственной  власти   – законодательной, исполнительной, судебной; и в   структурах крупнейших политических партий – причем как на федеральном, так  и на региональном уровнях. С этой точки зрения, сфера российской политики, функционирующая по  принципу отчуждения  своих гражданок, сохраняет черты весьма  далекой от модернизации,  сугубо   традиционалистской системы</w:t>
      </w:r>
      <w:r w:rsidRPr="00441401">
        <w:rPr>
          <w:rFonts w:ascii="Times New Roman" w:hAnsi="Times New Roman"/>
          <w:i/>
          <w:iCs/>
        </w:rPr>
        <w:t xml:space="preserve"> </w:t>
      </w:r>
      <w:r w:rsidR="00BE2EBF" w:rsidRPr="00441401">
        <w:rPr>
          <w:rFonts w:ascii="Times New Roman" w:hAnsi="Times New Roman"/>
          <w:iCs/>
        </w:rPr>
        <w:t>(17, 18</w:t>
      </w:r>
      <w:r w:rsidRPr="00441401">
        <w:rPr>
          <w:rFonts w:ascii="Times New Roman" w:hAnsi="Times New Roman"/>
          <w:iCs/>
        </w:rPr>
        <w:t>).</w:t>
      </w:r>
    </w:p>
    <w:p w14:paraId="40C5F1B6" w14:textId="77777777" w:rsidR="008505DC" w:rsidRPr="00441401" w:rsidRDefault="008505DC" w:rsidP="003E74E1">
      <w:pPr>
        <w:ind w:firstLine="709"/>
        <w:jc w:val="both"/>
        <w:rPr>
          <w:rFonts w:ascii="Times New Roman" w:eastAsia="Calibri" w:hAnsi="Times New Roman"/>
        </w:rPr>
      </w:pPr>
      <w:r w:rsidRPr="00441401">
        <w:rPr>
          <w:rFonts w:ascii="Times New Roman" w:hAnsi="Times New Roman"/>
        </w:rPr>
        <w:lastRenderedPageBreak/>
        <w:t xml:space="preserve">Часть 4 статьи 19 </w:t>
      </w:r>
      <w:r w:rsidRPr="00441401">
        <w:rPr>
          <w:rFonts w:ascii="Times New Roman" w:eastAsia="Calibri" w:hAnsi="Times New Roman"/>
        </w:rPr>
        <w:t>Федерального закона от 11.07.2001 N 95-ФЗ (ред. от 02.04.2012) "О политических партиях" гласит, что политические партии должны создаваться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14:paraId="04D6B49A" w14:textId="77777777" w:rsidR="008505DC" w:rsidRPr="00441401" w:rsidRDefault="008505DC" w:rsidP="003E74E1">
      <w:pPr>
        <w:ind w:firstLine="709"/>
        <w:jc w:val="both"/>
        <w:rPr>
          <w:rFonts w:ascii="Times New Roman" w:hAnsi="Times New Roman"/>
        </w:rPr>
      </w:pPr>
      <w:r w:rsidRPr="00441401">
        <w:rPr>
          <w:rFonts w:ascii="Times New Roman" w:eastAsia="Calibri" w:hAnsi="Times New Roman"/>
        </w:rPr>
        <w:t xml:space="preserve">С 2007 года </w:t>
      </w:r>
      <w:r w:rsidRPr="00441401">
        <w:rPr>
          <w:rFonts w:ascii="Times New Roman" w:hAnsi="Times New Roman"/>
        </w:rPr>
        <w:t xml:space="preserve">мажоритарная система голосования была заменена пропорциональной, вследствие чего были отменены выборы по одномандатным округам. Кроме того, законодатели сняли норму обязательной минимальной явки избирателей; отменили графу «против всех» в избирательных бюллетенях; ввели запрет на избирательные блоки и коалиции; установили 7-процентный избирательный порог для прохождения партий в Государственную Думу. Исследователи указывают, что пропорциональная система голосования более благоприятна для обеспечения гендерного паритета. В тоже время женщины мало представлены в избирательных списках политических партий, и располагаются в </w:t>
      </w:r>
      <w:r w:rsidR="00BE2EBF" w:rsidRPr="00441401">
        <w:rPr>
          <w:rFonts w:ascii="Times New Roman" w:hAnsi="Times New Roman"/>
        </w:rPr>
        <w:t>основном в конце этих списков (17</w:t>
      </w:r>
      <w:r w:rsidRPr="00441401">
        <w:rPr>
          <w:rFonts w:ascii="Times New Roman" w:hAnsi="Times New Roman"/>
        </w:rPr>
        <w:t>). Сегодня в Государственной Думе РФ женщины-депутаты составляют 13,5% от общего числа депутатов.</w:t>
      </w:r>
    </w:p>
    <w:p w14:paraId="3BDB377C" w14:textId="77777777" w:rsidR="00CE6476" w:rsidRPr="00441401" w:rsidRDefault="00CE6476" w:rsidP="003E74E1">
      <w:pPr>
        <w:ind w:firstLine="709"/>
        <w:jc w:val="both"/>
        <w:rPr>
          <w:rFonts w:ascii="Times New Roman" w:hAnsi="Times New Roman"/>
        </w:rPr>
      </w:pPr>
    </w:p>
    <w:p w14:paraId="63EC6B15" w14:textId="77777777" w:rsidR="000A7160" w:rsidRPr="00441401" w:rsidRDefault="009D4E28" w:rsidP="001347FE">
      <w:pPr>
        <w:pStyle w:val="Heading3"/>
        <w:spacing w:before="0"/>
        <w:ind w:firstLine="709"/>
        <w:jc w:val="center"/>
        <w:rPr>
          <w:rFonts w:ascii="Times New Roman" w:hAnsi="Times New Roman"/>
          <w:color w:val="auto"/>
        </w:rPr>
      </w:pPr>
      <w:bookmarkStart w:id="17" w:name="_Toc216770608"/>
      <w:bookmarkStart w:id="18" w:name="_Toc371425320"/>
      <w:r w:rsidRPr="00441401">
        <w:rPr>
          <w:rFonts w:ascii="Times New Roman" w:hAnsi="Times New Roman"/>
          <w:color w:val="auto"/>
        </w:rPr>
        <w:t xml:space="preserve">2. </w:t>
      </w:r>
      <w:r w:rsidR="000A7160" w:rsidRPr="00441401">
        <w:rPr>
          <w:rFonts w:ascii="Times New Roman" w:hAnsi="Times New Roman"/>
          <w:color w:val="auto"/>
          <w:lang w:val="en-US"/>
        </w:rPr>
        <w:t>b</w:t>
      </w:r>
      <w:r w:rsidR="000A7160" w:rsidRPr="00441401">
        <w:rPr>
          <w:rFonts w:ascii="Times New Roman" w:hAnsi="Times New Roman"/>
          <w:color w:val="auto"/>
        </w:rPr>
        <w:t xml:space="preserve">. </w:t>
      </w:r>
      <w:r w:rsidR="000A7160" w:rsidRPr="00441401">
        <w:rPr>
          <w:rFonts w:ascii="Times New Roman" w:hAnsi="Times New Roman"/>
          <w:color w:val="auto"/>
        </w:rPr>
        <w:tab/>
        <w:t>ТРУДОВОЕ ЗАКОНОДАТЕЛЬСТВО</w:t>
      </w:r>
      <w:bookmarkEnd w:id="17"/>
      <w:bookmarkEnd w:id="18"/>
    </w:p>
    <w:p w14:paraId="3A687975" w14:textId="77777777" w:rsidR="001347FE" w:rsidRPr="00441401" w:rsidRDefault="001347FE" w:rsidP="001347FE"/>
    <w:p w14:paraId="7FD4F910" w14:textId="77777777" w:rsidR="008505DC" w:rsidRPr="00441401" w:rsidRDefault="008505DC" w:rsidP="003E74E1">
      <w:pPr>
        <w:ind w:firstLine="709"/>
        <w:jc w:val="both"/>
        <w:rPr>
          <w:rFonts w:ascii="Times New Roman" w:hAnsi="Times New Roman"/>
        </w:rPr>
      </w:pPr>
      <w:r w:rsidRPr="00441401">
        <w:rPr>
          <w:rFonts w:ascii="Times New Roman" w:hAnsi="Times New Roman"/>
        </w:rPr>
        <w:t>Статья 3 Трудового Кодекса РФ запрещает дискриминацию трудящихся в том числе и по признаку пола. Статья 64 (Гарантии при заключении трудового договора) запрещает необоснованный отказ в заключении трудового договора. Какое бы то ни было прямое или косвенное ограничение прав или установленных прямых или косвенных преимуществ при заключении трудового договора в зависимости от пола, не связанных с деловыми качествами работников, не допускается, за исключением случаев, предусмотренных федеральным законом.</w:t>
      </w:r>
    </w:p>
    <w:p w14:paraId="2863E55B" w14:textId="77777777" w:rsidR="008505DC" w:rsidRPr="00441401" w:rsidRDefault="008505DC" w:rsidP="003E74E1">
      <w:pPr>
        <w:ind w:firstLine="709"/>
        <w:jc w:val="both"/>
        <w:rPr>
          <w:rFonts w:ascii="Times New Roman" w:hAnsi="Times New Roman"/>
        </w:rPr>
      </w:pPr>
      <w:r w:rsidRPr="00441401">
        <w:rPr>
          <w:rFonts w:ascii="Times New Roman" w:hAnsi="Times New Roman"/>
        </w:rPr>
        <w:t xml:space="preserve">Несмотря на существующие законодательные запреты дискриминации по признаку пола проблема гендерной дискриминации на рынке труда существует. Гендерная дискриминации проявляется при приеме на работу (объявления о найме на работу содержат указание на предпочтительный пол претендента, при этом женщинам предлагается более низкая заработная плата, чем мужчинам), увеличивается разрыв оплаты труда мужчин и женщин за труд равной ценности (сегодня женщины получают на 30-40% меньше, чем мужчины за аналогичный труд), нарушаются права беременных женщин и </w:t>
      </w:r>
      <w:r w:rsidR="00BE2EBF" w:rsidRPr="00441401">
        <w:rPr>
          <w:rFonts w:ascii="Times New Roman" w:hAnsi="Times New Roman"/>
        </w:rPr>
        <w:t>лиц с семейными обязанностями (16</w:t>
      </w:r>
      <w:r w:rsidRPr="00441401">
        <w:rPr>
          <w:rFonts w:ascii="Times New Roman" w:hAnsi="Times New Roman"/>
        </w:rPr>
        <w:t>,</w:t>
      </w:r>
      <w:r w:rsidR="00BE2EBF" w:rsidRPr="00441401">
        <w:rPr>
          <w:rFonts w:ascii="Times New Roman" w:hAnsi="Times New Roman"/>
        </w:rPr>
        <w:t>515</w:t>
      </w:r>
      <w:r w:rsidRPr="00441401">
        <w:rPr>
          <w:rFonts w:ascii="Times New Roman" w:hAnsi="Times New Roman"/>
        </w:rPr>
        <w:t>).</w:t>
      </w:r>
    </w:p>
    <w:p w14:paraId="1B62A85B" w14:textId="77777777" w:rsidR="008505DC" w:rsidRPr="00441401" w:rsidRDefault="008505DC" w:rsidP="003E74E1">
      <w:pPr>
        <w:ind w:firstLine="709"/>
        <w:jc w:val="both"/>
        <w:rPr>
          <w:rFonts w:ascii="Times New Roman" w:eastAsia="Calibri" w:hAnsi="Times New Roman"/>
        </w:rPr>
      </w:pPr>
      <w:r w:rsidRPr="00441401">
        <w:rPr>
          <w:rFonts w:ascii="Times New Roman" w:hAnsi="Times New Roman"/>
        </w:rPr>
        <w:t xml:space="preserve">В России до сих пор существует список профессий, которые запрещены для труда женщин. Согласно </w:t>
      </w:r>
      <w:r w:rsidRPr="00441401">
        <w:rPr>
          <w:rFonts w:ascii="Times New Roman" w:eastAsia="Calibri" w:hAnsi="Times New Roman"/>
        </w:rPr>
        <w:t>ст. 253 ТК РФ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14:paraId="32E16BCC" w14:textId="77777777" w:rsidR="008505DC" w:rsidRPr="00441401" w:rsidRDefault="008505DC" w:rsidP="003E74E1">
      <w:pPr>
        <w:ind w:firstLine="709"/>
        <w:jc w:val="both"/>
        <w:rPr>
          <w:rFonts w:ascii="Times New Roman" w:eastAsia="Calibri" w:hAnsi="Times New Roman"/>
        </w:rPr>
      </w:pPr>
      <w:r w:rsidRPr="00441401">
        <w:rPr>
          <w:rFonts w:ascii="Times New Roman" w:eastAsia="Calibri" w:hAnsi="Times New Roman"/>
        </w:rPr>
        <w:t>Перечень производств, работ и должностей с вредными и (или) опасными условиями труда, на которых ограничивается применение труда женщин, установлен Постановлением Правительства РФ от 25.02.2000 N 162.</w:t>
      </w:r>
    </w:p>
    <w:p w14:paraId="0CF1488E" w14:textId="77777777" w:rsidR="008505DC" w:rsidRPr="00441401" w:rsidRDefault="008505DC" w:rsidP="003E74E1">
      <w:pPr>
        <w:ind w:firstLine="709"/>
        <w:jc w:val="both"/>
        <w:rPr>
          <w:rFonts w:ascii="Times New Roman" w:hAnsi="Times New Roman"/>
        </w:rPr>
      </w:pPr>
      <w:r w:rsidRPr="00441401">
        <w:rPr>
          <w:rFonts w:ascii="Times New Roman" w:hAnsi="Times New Roman"/>
        </w:rPr>
        <w:t xml:space="preserve">В перечне содержится 456 профессий. Многие эксперты и женские организации считают подобный список необоснованным, нарушающим право женщин на выбор профессии, в тоже время законодатели утверждают, что таким образом заботятся о здоровье женщины. Вот так высказывается  о перечне профессий запрещенных для женщин Президент Консорциума женских неправительственных объединений, к.и.н. Ершова Е.Н.: «Пожалуйста, объясните мне такую заботу о женщинах – они могут по состоянию здоровья, в том числе и репродуктивного, стоять на холодной мокрой палубе и заниматься засолкой рыбы. И это не вредно. А вот идти учиться на штурмана или </w:t>
      </w:r>
      <w:r w:rsidRPr="00441401">
        <w:rPr>
          <w:rFonts w:ascii="Times New Roman" w:hAnsi="Times New Roman"/>
        </w:rPr>
        <w:lastRenderedPageBreak/>
        <w:t>капитана – нельзя, вредно. Стюардессой летать – это можно, а получать образование летчика-штурмана-радиста – никак нельзя. Вот</w:t>
      </w:r>
      <w:r w:rsidR="00BE2EBF" w:rsidRPr="00441401">
        <w:rPr>
          <w:rFonts w:ascii="Times New Roman" w:hAnsi="Times New Roman"/>
        </w:rPr>
        <w:t xml:space="preserve"> такая любопытная «забота»» (515</w:t>
      </w:r>
      <w:r w:rsidRPr="00441401">
        <w:rPr>
          <w:rFonts w:ascii="Times New Roman" w:hAnsi="Times New Roman"/>
        </w:rPr>
        <w:t>).</w:t>
      </w:r>
    </w:p>
    <w:p w14:paraId="1F792217" w14:textId="77777777" w:rsidR="008505DC" w:rsidRPr="00441401" w:rsidRDefault="008505DC" w:rsidP="003E74E1">
      <w:pPr>
        <w:ind w:firstLine="709"/>
        <w:jc w:val="both"/>
        <w:rPr>
          <w:rFonts w:ascii="Times New Roman" w:eastAsia="Calibri" w:hAnsi="Times New Roman"/>
        </w:rPr>
      </w:pPr>
      <w:r w:rsidRPr="00441401">
        <w:rPr>
          <w:rFonts w:ascii="Times New Roman" w:hAnsi="Times New Roman"/>
        </w:rPr>
        <w:t>В 2009 году активисты женских организаций пытались обжаловать данный список в Верховном суде РФ, но их жалобы остались без удовлетворения. (</w:t>
      </w:r>
      <w:r w:rsidRPr="00441401">
        <w:rPr>
          <w:rFonts w:ascii="Times New Roman" w:eastAsia="Calibri" w:hAnsi="Times New Roman"/>
        </w:rPr>
        <w:t>Определение Верховного Суда РФ от 21.05.2009 N КАС09-196 "Об оставлении без изменения Решения Верховного Суда РФ от 02.03.2009 N ГКПИ09-36»).</w:t>
      </w:r>
    </w:p>
    <w:p w14:paraId="051D902B" w14:textId="77777777" w:rsidR="008505DC" w:rsidRPr="00441401" w:rsidRDefault="008505DC" w:rsidP="003E74E1">
      <w:pPr>
        <w:ind w:firstLine="709"/>
        <w:jc w:val="both"/>
        <w:rPr>
          <w:rFonts w:ascii="Times New Roman" w:eastAsia="Calibri" w:hAnsi="Times New Roman"/>
        </w:rPr>
      </w:pPr>
      <w:r w:rsidRPr="00441401">
        <w:rPr>
          <w:rFonts w:ascii="Times New Roman" w:hAnsi="Times New Roman"/>
        </w:rPr>
        <w:t xml:space="preserve">Трудовым законодательством отдельно оговаривается запрет отказа в приеме на работу или увольнения с работы беременных женщин и женщин, имеющих детей в возрасте до трех лет, по мотивам беременности или наличия ребенка. Это одна из немногих норм трудового законодательства, за нарушение которой виновное лицо может быть привлечено </w:t>
      </w:r>
      <w:r w:rsidR="008C5F04" w:rsidRPr="00441401">
        <w:rPr>
          <w:rFonts w:ascii="Times New Roman" w:hAnsi="Times New Roman"/>
        </w:rPr>
        <w:t>к уголовной ответственности (507</w:t>
      </w:r>
      <w:r w:rsidRPr="00441401">
        <w:rPr>
          <w:rFonts w:ascii="Times New Roman" w:hAnsi="Times New Roman"/>
        </w:rPr>
        <w:t>).</w:t>
      </w:r>
    </w:p>
    <w:p w14:paraId="5A3083DB" w14:textId="77777777" w:rsidR="008505DC" w:rsidRPr="00441401" w:rsidRDefault="008505DC" w:rsidP="003E74E1">
      <w:pPr>
        <w:ind w:firstLine="709"/>
        <w:jc w:val="both"/>
        <w:rPr>
          <w:rFonts w:ascii="Times New Roman" w:eastAsia="Calibri" w:hAnsi="Times New Roman"/>
        </w:rPr>
      </w:pPr>
      <w:r w:rsidRPr="00441401">
        <w:rPr>
          <w:rFonts w:ascii="Times New Roman" w:eastAsia="Calibri" w:hAnsi="Times New Roman"/>
        </w:rPr>
        <w:t xml:space="preserve">Наиболее серьезные гарантии в случаях прекращения трудового договора предусмотрены в отношении беременных женщин. Так, согласно </w:t>
      </w:r>
      <w:hyperlink r:id="rId10" w:history="1">
        <w:r w:rsidRPr="00441401">
          <w:rPr>
            <w:rFonts w:ascii="Times New Roman" w:eastAsia="Calibri" w:hAnsi="Times New Roman"/>
          </w:rPr>
          <w:t>ст. 261</w:t>
        </w:r>
      </w:hyperlink>
      <w:r w:rsidRPr="00441401">
        <w:rPr>
          <w:rFonts w:ascii="Times New Roman" w:eastAsia="Calibri" w:hAnsi="Times New Roman"/>
        </w:rPr>
        <w:t xml:space="preserve"> ТК РФ 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14 лет (</w:t>
      </w:r>
      <w:r w:rsidR="008C5F04" w:rsidRPr="00441401">
        <w:rPr>
          <w:rFonts w:ascii="Times New Roman" w:eastAsia="Calibri" w:hAnsi="Times New Roman"/>
        </w:rPr>
        <w:t>ребенка-инвалида до 18 лет) (336</w:t>
      </w:r>
      <w:r w:rsidRPr="00441401">
        <w:rPr>
          <w:rFonts w:ascii="Times New Roman" w:eastAsia="Calibri" w:hAnsi="Times New Roman"/>
        </w:rPr>
        <w:t>).</w:t>
      </w:r>
    </w:p>
    <w:p w14:paraId="123F5848" w14:textId="77777777" w:rsidR="008505DC" w:rsidRPr="00441401" w:rsidRDefault="008505DC" w:rsidP="003E74E1">
      <w:pPr>
        <w:ind w:firstLine="709"/>
        <w:jc w:val="both"/>
        <w:rPr>
          <w:rFonts w:ascii="Times New Roman" w:hAnsi="Times New Roman"/>
        </w:rPr>
      </w:pPr>
      <w:r w:rsidRPr="00441401">
        <w:rPr>
          <w:rFonts w:ascii="Times New Roman" w:hAnsi="Times New Roman"/>
        </w:rPr>
        <w:t>Несмотря на это после начала экономического кризиса 2008 года начались массовые незаконные увольнения беременных женщин и женщин с малолетними детьми, работающих в сфере малого и среднего бизнеса.</w:t>
      </w:r>
    </w:p>
    <w:p w14:paraId="232A6EF7" w14:textId="77777777" w:rsidR="008505DC" w:rsidRPr="00441401" w:rsidRDefault="008505DC" w:rsidP="003E74E1">
      <w:pPr>
        <w:ind w:firstLine="709"/>
        <w:jc w:val="both"/>
        <w:rPr>
          <w:rFonts w:ascii="Times New Roman" w:eastAsia="Calibri" w:hAnsi="Times New Roman"/>
        </w:rPr>
      </w:pPr>
      <w:r w:rsidRPr="00441401">
        <w:rPr>
          <w:rFonts w:ascii="Times New Roman" w:eastAsia="Calibri" w:hAnsi="Times New Roman"/>
        </w:rPr>
        <w:t xml:space="preserve">Стало понятно, что предприниматели всеми правдами и неправдами выталкивают их с предприятий. Журналисты окрестили этот процесс «декретофобией». Хотя многие предприниматели признаются в том, что женщины являются зачастую лучшими работниками, чем мужчины, труд беременных им невыгоден. Законодательство, регулирующее отношения работодатель работница,  до сих пор выстроено по принципам советского времени, когда государство было одновременно и работодателем, и страхователем, и гарантом правовой защиты. Сегодня эти отношения в корне изменились. Но предприниматель по-прежнему обязан и страховать своих работниц, и выплачивать пособия, получаемые женщинами в связи с беременностью и родами. И лишь позднее, с определенными вычетами, выплаченные средства ему возмещает Фонд социального страхования. В условиях инфляции такая ситуация накладна для предпринимателя. Кроме того, предприниматель обязан сохранять за уходящей в декрет женщиной рабочее место, на которое ему нужно подыскивать временного работника. При этом заведомо понятно, что отдача от такого работника будет гораздо меньшей, </w:t>
      </w:r>
      <w:r w:rsidR="008C5F04" w:rsidRPr="00441401">
        <w:rPr>
          <w:rFonts w:ascii="Times New Roman" w:eastAsia="Calibri" w:hAnsi="Times New Roman"/>
        </w:rPr>
        <w:t>чем от постоянного сотрудника (158</w:t>
      </w:r>
      <w:r w:rsidRPr="00441401">
        <w:rPr>
          <w:rFonts w:ascii="Times New Roman" w:eastAsia="Calibri" w:hAnsi="Times New Roman"/>
        </w:rPr>
        <w:t xml:space="preserve">). </w:t>
      </w:r>
    </w:p>
    <w:p w14:paraId="2DEFC509" w14:textId="77777777" w:rsidR="008505DC" w:rsidRPr="00441401" w:rsidRDefault="008505DC" w:rsidP="003E74E1">
      <w:pPr>
        <w:ind w:firstLine="709"/>
        <w:jc w:val="both"/>
        <w:rPr>
          <w:rFonts w:ascii="Times New Roman" w:eastAsia="Calibri" w:hAnsi="Times New Roman"/>
        </w:rPr>
      </w:pPr>
      <w:r w:rsidRPr="00441401">
        <w:rPr>
          <w:rFonts w:ascii="Times New Roman" w:eastAsia="Calibri" w:hAnsi="Times New Roman"/>
        </w:rPr>
        <w:t>При поддержке женских общественных организаций многие незаконно уволенные женщины обращались в суд за защитой и в основном выигрывали. Однако, оказалось, что исполнить судебные решения о взыскании детских пособий практически невозможно, так как работодатели скрываются от органов правосудия. В связи с этим в 2010 – 2011 года по 20 крупнейшим городам России прокатились митинги и одиночные пикеты женщин, требующих не только защитить женщин от недобросовестных работодателей, но и с требованием изменениями системы социального страхования, с тем, чтобы перевести выплату пособий по беременности и родам и в связи с материнством напрямую из Фонда социального страхования, минуя работодателя, о че</w:t>
      </w:r>
      <w:r w:rsidR="008C5F04" w:rsidRPr="00441401">
        <w:rPr>
          <w:rFonts w:ascii="Times New Roman" w:eastAsia="Calibri" w:hAnsi="Times New Roman"/>
        </w:rPr>
        <w:t>м было описано в литературе (158</w:t>
      </w:r>
      <w:r w:rsidRPr="00441401">
        <w:rPr>
          <w:rFonts w:ascii="Times New Roman" w:eastAsia="Calibri" w:hAnsi="Times New Roman"/>
        </w:rPr>
        <w:t>).</w:t>
      </w:r>
    </w:p>
    <w:p w14:paraId="6266B2CC" w14:textId="77777777" w:rsidR="008505DC" w:rsidRPr="00441401" w:rsidRDefault="008505DC" w:rsidP="003E74E1">
      <w:pPr>
        <w:ind w:firstLine="709"/>
        <w:jc w:val="both"/>
        <w:rPr>
          <w:rFonts w:ascii="Times New Roman" w:eastAsia="Calibri" w:hAnsi="Times New Roman"/>
        </w:rPr>
      </w:pPr>
      <w:r w:rsidRPr="00441401">
        <w:rPr>
          <w:rFonts w:ascii="Times New Roman" w:eastAsia="Calibri" w:hAnsi="Times New Roman"/>
        </w:rPr>
        <w:t>В итоге Министерство здравоохранения и социального развития, исполняя поручение Президента РФ, в июле 2011 г. объявило о проведении пилотных проектов по реализации этих предложений в двух субъектах РФ — Нижегородская область, Карачаево-Черкесская Республика. В июле 2012 г. такие проекты будут развернуты еще в шести российских регионах, а в 2014 г. по результатам эксперимента, как надеются эксперты, произойдет переход к новой системе выплат пособи</w:t>
      </w:r>
      <w:r w:rsidR="008C5F04" w:rsidRPr="00441401">
        <w:rPr>
          <w:rFonts w:ascii="Times New Roman" w:eastAsia="Calibri" w:hAnsi="Times New Roman"/>
        </w:rPr>
        <w:t>й на всей территории России (158</w:t>
      </w:r>
      <w:r w:rsidRPr="00441401">
        <w:rPr>
          <w:rFonts w:ascii="Times New Roman" w:eastAsia="Calibri" w:hAnsi="Times New Roman"/>
        </w:rPr>
        <w:t>).</w:t>
      </w:r>
    </w:p>
    <w:p w14:paraId="18E635B8" w14:textId="77777777" w:rsidR="008505DC" w:rsidRPr="00441401" w:rsidRDefault="008505DC" w:rsidP="003E74E1">
      <w:pPr>
        <w:ind w:firstLine="709"/>
        <w:jc w:val="both"/>
        <w:rPr>
          <w:rFonts w:ascii="Times New Roman" w:hAnsi="Times New Roman"/>
        </w:rPr>
      </w:pPr>
      <w:r w:rsidRPr="00441401">
        <w:rPr>
          <w:rFonts w:ascii="Times New Roman" w:hAnsi="Times New Roman"/>
        </w:rPr>
        <w:t>Последнее время актуальна проблема гендерной дискриминации мужчин в сфере реализации социальных гарантий и компенсаций связанн</w:t>
      </w:r>
      <w:r w:rsidR="00CE6476" w:rsidRPr="00441401">
        <w:rPr>
          <w:rFonts w:ascii="Times New Roman" w:hAnsi="Times New Roman"/>
        </w:rPr>
        <w:t xml:space="preserve">ых с родительством. Гендерная </w:t>
      </w:r>
      <w:r w:rsidR="00CE6476" w:rsidRPr="00441401">
        <w:rPr>
          <w:rFonts w:ascii="Times New Roman" w:hAnsi="Times New Roman"/>
        </w:rPr>
        <w:lastRenderedPageBreak/>
        <w:t>а</w:t>
      </w:r>
      <w:r w:rsidRPr="00441401">
        <w:rPr>
          <w:rFonts w:ascii="Times New Roman" w:hAnsi="Times New Roman"/>
        </w:rPr>
        <w:t>сим</w:t>
      </w:r>
      <w:r w:rsidR="00CE6476" w:rsidRPr="00441401">
        <w:rPr>
          <w:rFonts w:ascii="Times New Roman" w:hAnsi="Times New Roman"/>
        </w:rPr>
        <w:t>м</w:t>
      </w:r>
      <w:r w:rsidRPr="00441401">
        <w:rPr>
          <w:rFonts w:ascii="Times New Roman" w:hAnsi="Times New Roman"/>
        </w:rPr>
        <w:t xml:space="preserve">етрия в отношении мужчин закреплена на законодательном уровне как в Трудовом Кодексе РФ в Федеральных законах «О статусе военнослужащих», «О полиции» и др. </w:t>
      </w:r>
    </w:p>
    <w:p w14:paraId="52A7A61D" w14:textId="77777777" w:rsidR="008505DC" w:rsidRPr="00441401" w:rsidRDefault="008505DC" w:rsidP="003E74E1">
      <w:pPr>
        <w:ind w:firstLine="709"/>
        <w:jc w:val="both"/>
        <w:rPr>
          <w:rFonts w:ascii="Times New Roman" w:eastAsia="Calibri" w:hAnsi="Times New Roman"/>
        </w:rPr>
      </w:pPr>
      <w:r w:rsidRPr="00441401">
        <w:rPr>
          <w:rFonts w:ascii="Times New Roman" w:hAnsi="Times New Roman"/>
        </w:rPr>
        <w:t xml:space="preserve">Так Трудовой Кодекс РФ в основном предоставляет гарантии женщинам с семейными обязанностями, так статья 261 ТК РФ, направлена в первую очередь на защиту прав женщин. Трудовое законодательство предусматривает право женщины получить отпуск по беременности и родам, а затем и оплачиваемый отпуск по уходу за ребенком до 1,5 лет. </w:t>
      </w:r>
      <w:r w:rsidRPr="00441401">
        <w:rPr>
          <w:rFonts w:ascii="Times New Roman" w:eastAsia="Calibri" w:hAnsi="Times New Roman"/>
        </w:rPr>
        <w:t>Действующее законодательство не препятствует отцу ребенка получить отпуск по уходу за ребенком, однако, процедура реализации этих социальных прав довольно затруднительна и требует существенных организ</w:t>
      </w:r>
      <w:r w:rsidR="008C5F04" w:rsidRPr="00441401">
        <w:rPr>
          <w:rFonts w:ascii="Times New Roman" w:eastAsia="Calibri" w:hAnsi="Times New Roman"/>
        </w:rPr>
        <w:t>ационных и временных затрат (507</w:t>
      </w:r>
      <w:r w:rsidRPr="00441401">
        <w:rPr>
          <w:rFonts w:ascii="Times New Roman" w:eastAsia="Calibri" w:hAnsi="Times New Roman"/>
        </w:rPr>
        <w:t>).</w:t>
      </w:r>
    </w:p>
    <w:p w14:paraId="049C9150" w14:textId="77777777" w:rsidR="008505DC" w:rsidRPr="00441401" w:rsidRDefault="008505DC" w:rsidP="003E74E1">
      <w:pPr>
        <w:ind w:firstLine="709"/>
        <w:jc w:val="both"/>
        <w:rPr>
          <w:rFonts w:ascii="Times New Roman" w:eastAsia="Calibri" w:hAnsi="Times New Roman"/>
        </w:rPr>
      </w:pPr>
      <w:r w:rsidRPr="00441401">
        <w:rPr>
          <w:rFonts w:ascii="Times New Roman" w:eastAsia="Calibri" w:hAnsi="Times New Roman"/>
        </w:rPr>
        <w:t xml:space="preserve">В соответствии с </w:t>
      </w:r>
      <w:hyperlink r:id="rId11" w:history="1">
        <w:r w:rsidRPr="00441401">
          <w:rPr>
            <w:rFonts w:ascii="Times New Roman" w:eastAsia="Calibri" w:hAnsi="Times New Roman"/>
          </w:rPr>
          <w:t>абз. 7 ст. 54</w:t>
        </w:r>
      </w:hyperlink>
      <w:r w:rsidRPr="00441401">
        <w:rPr>
          <w:rFonts w:ascii="Times New Roman" w:eastAsia="Calibri" w:hAnsi="Times New Roman"/>
        </w:rPr>
        <w:t xml:space="preserve"> Положения </w:t>
      </w:r>
      <w:r w:rsidR="00CE6476" w:rsidRPr="00441401">
        <w:rPr>
          <w:rFonts w:ascii="Times New Roman" w:eastAsia="Times New Roman" w:hAnsi="Times New Roman"/>
        </w:rPr>
        <w:t xml:space="preserve">о службе в органах внутренних дел Российской Федерации, </w:t>
      </w:r>
      <w:r w:rsidRPr="00441401">
        <w:rPr>
          <w:rFonts w:ascii="Times New Roman" w:eastAsia="Calibri" w:hAnsi="Times New Roman"/>
        </w:rP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для этой категории населения.</w:t>
      </w:r>
    </w:p>
    <w:p w14:paraId="057F5753" w14:textId="77777777" w:rsidR="008505DC" w:rsidRPr="00441401" w:rsidRDefault="008505DC" w:rsidP="003E74E1">
      <w:pPr>
        <w:ind w:firstLine="709"/>
        <w:jc w:val="both"/>
        <w:rPr>
          <w:rFonts w:ascii="Times New Roman" w:eastAsia="Calibri" w:hAnsi="Times New Roman"/>
        </w:rPr>
      </w:pPr>
      <w:r w:rsidRPr="00441401">
        <w:rPr>
          <w:rFonts w:ascii="Times New Roman" w:eastAsia="Calibri" w:hAnsi="Times New Roman"/>
        </w:rPr>
        <w:t>П. 9 ст. 10 и п. 13 ст. 11 Федерального закона "О статусе военнослужащих" устанавливают, что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14:paraId="0145B38B" w14:textId="77777777" w:rsidR="008505DC" w:rsidRPr="00441401" w:rsidRDefault="008505DC" w:rsidP="003E74E1">
      <w:pPr>
        <w:ind w:firstLine="709"/>
        <w:jc w:val="both"/>
        <w:rPr>
          <w:rFonts w:ascii="Times New Roman" w:hAnsi="Times New Roman"/>
        </w:rPr>
      </w:pPr>
      <w:r w:rsidRPr="00441401">
        <w:rPr>
          <w:rFonts w:ascii="Times New Roman" w:eastAsia="Calibri" w:hAnsi="Times New Roman"/>
        </w:rPr>
        <w:t>Таким образом, законода</w:t>
      </w:r>
      <w:r w:rsidR="00CE6476" w:rsidRPr="00441401">
        <w:rPr>
          <w:rFonts w:ascii="Times New Roman" w:eastAsia="Calibri" w:hAnsi="Times New Roman"/>
        </w:rPr>
        <w:t>тельно установлена гендерная ас</w:t>
      </w:r>
      <w:r w:rsidRPr="00441401">
        <w:rPr>
          <w:rFonts w:ascii="Times New Roman" w:eastAsia="Calibri" w:hAnsi="Times New Roman"/>
        </w:rPr>
        <w:t>им</w:t>
      </w:r>
      <w:r w:rsidR="00CE6476" w:rsidRPr="00441401">
        <w:rPr>
          <w:rFonts w:ascii="Times New Roman" w:eastAsia="Calibri" w:hAnsi="Times New Roman"/>
        </w:rPr>
        <w:t>м</w:t>
      </w:r>
      <w:r w:rsidRPr="00441401">
        <w:rPr>
          <w:rFonts w:ascii="Times New Roman" w:eastAsia="Calibri" w:hAnsi="Times New Roman"/>
        </w:rPr>
        <w:t>етрия, при которой государство, предоставляя подобные привилегии только женщинам, фактически признает за ними большую ответственность за семью, необоснованно лишая пр</w:t>
      </w:r>
      <w:r w:rsidR="008C5F04" w:rsidRPr="00441401">
        <w:rPr>
          <w:rFonts w:ascii="Times New Roman" w:eastAsia="Calibri" w:hAnsi="Times New Roman"/>
        </w:rPr>
        <w:t>и этом мужчин подобных прав (206</w:t>
      </w:r>
      <w:r w:rsidRPr="00441401">
        <w:rPr>
          <w:rFonts w:ascii="Times New Roman" w:eastAsia="Calibri" w:hAnsi="Times New Roman"/>
        </w:rPr>
        <w:t>).</w:t>
      </w:r>
    </w:p>
    <w:p w14:paraId="6A058B4C" w14:textId="77777777" w:rsidR="008505DC" w:rsidRPr="00441401" w:rsidRDefault="008505DC" w:rsidP="003E74E1">
      <w:pPr>
        <w:ind w:firstLine="709"/>
        <w:jc w:val="both"/>
        <w:rPr>
          <w:rFonts w:ascii="Times New Roman" w:hAnsi="Times New Roman"/>
        </w:rPr>
      </w:pPr>
      <w:r w:rsidRPr="00441401">
        <w:rPr>
          <w:rFonts w:ascii="Times New Roman" w:hAnsi="Times New Roman"/>
        </w:rPr>
        <w:t xml:space="preserve">Данная тема стала активно обсуждаться в российских публикациях после вынесения Европейским судом по правам человека Постановления по делу «Маркин против России», признавшего дискриминацию по признаку пола в отношении мужчины военнослужащего, которому было отказано в отпуске по уходу за ребенком. Европейский суд в данном постановлении серьезно раскритиковал российское законодательство и правовые позиции Конституционного суда РФ, не позволяющие мужчинам военнослужащим пользоваться правом на </w:t>
      </w:r>
      <w:r w:rsidR="008C5F04" w:rsidRPr="00441401">
        <w:rPr>
          <w:rFonts w:ascii="Times New Roman" w:hAnsi="Times New Roman"/>
        </w:rPr>
        <w:t>отпуск по уходу за ребенком (206</w:t>
      </w:r>
      <w:r w:rsidRPr="00441401">
        <w:rPr>
          <w:rFonts w:ascii="Times New Roman" w:hAnsi="Times New Roman"/>
        </w:rPr>
        <w:t>).</w:t>
      </w:r>
    </w:p>
    <w:p w14:paraId="71BDDE77" w14:textId="77777777" w:rsidR="000A7160" w:rsidRPr="00441401" w:rsidRDefault="000A7160" w:rsidP="001347FE">
      <w:pPr>
        <w:pStyle w:val="NoSpacing"/>
        <w:ind w:firstLine="709"/>
        <w:jc w:val="center"/>
        <w:rPr>
          <w:szCs w:val="24"/>
        </w:rPr>
      </w:pPr>
    </w:p>
    <w:p w14:paraId="1C0C6A34" w14:textId="77777777" w:rsidR="000A7160" w:rsidRPr="00441401" w:rsidRDefault="009D4E28" w:rsidP="001347FE">
      <w:pPr>
        <w:pStyle w:val="Heading3"/>
        <w:spacing w:before="0"/>
        <w:ind w:firstLine="709"/>
        <w:jc w:val="center"/>
        <w:rPr>
          <w:rFonts w:ascii="Times New Roman" w:hAnsi="Times New Roman"/>
          <w:color w:val="auto"/>
        </w:rPr>
      </w:pPr>
      <w:bookmarkStart w:id="19" w:name="_Toc216770609"/>
      <w:bookmarkStart w:id="20" w:name="_Toc371425321"/>
      <w:r w:rsidRPr="00441401">
        <w:rPr>
          <w:rFonts w:ascii="Times New Roman" w:hAnsi="Times New Roman"/>
          <w:color w:val="auto"/>
        </w:rPr>
        <w:t xml:space="preserve">2. </w:t>
      </w:r>
      <w:r w:rsidR="000A7160" w:rsidRPr="00441401">
        <w:rPr>
          <w:rFonts w:ascii="Times New Roman" w:hAnsi="Times New Roman"/>
          <w:color w:val="auto"/>
        </w:rPr>
        <w:t>c.     СЕМЕЙНОЕ ЗАКОНОДАТЕЛЬСТВО</w:t>
      </w:r>
      <w:bookmarkEnd w:id="19"/>
      <w:bookmarkEnd w:id="20"/>
    </w:p>
    <w:p w14:paraId="550858C4" w14:textId="77777777" w:rsidR="001347FE" w:rsidRPr="00441401" w:rsidRDefault="001347FE" w:rsidP="001347FE">
      <w:pPr>
        <w:jc w:val="center"/>
      </w:pPr>
    </w:p>
    <w:p w14:paraId="235300D1" w14:textId="77777777" w:rsidR="009075C8" w:rsidRPr="00441401" w:rsidRDefault="009075C8" w:rsidP="003E74E1">
      <w:pPr>
        <w:ind w:firstLine="709"/>
        <w:jc w:val="both"/>
        <w:rPr>
          <w:rFonts w:ascii="Times New Roman" w:eastAsia="Calibri" w:hAnsi="Times New Roman"/>
        </w:rPr>
      </w:pPr>
      <w:r w:rsidRPr="00441401">
        <w:rPr>
          <w:rFonts w:ascii="Times New Roman" w:hAnsi="Times New Roman"/>
        </w:rPr>
        <w:t>Семейное законодательство России также основывается на принципах гендерного равноправия. Статья 31 СК РФ устанавливает равенство супругов в семье: К</w:t>
      </w:r>
      <w:r w:rsidRPr="00441401">
        <w:rPr>
          <w:rFonts w:ascii="Times New Roman" w:eastAsia="Calibri" w:hAnsi="Times New Roman"/>
        </w:rPr>
        <w:t>аждый из супругов свободен в выборе рода занятий, профессии, мест пребывания и жительства.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4253270B"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Принцип равенства супругов воплощен и в ряде иных статей Семейного кодекса Российской Федерации (</w:t>
      </w:r>
      <w:hyperlink r:id="rId12" w:history="1">
        <w:r w:rsidRPr="00441401">
          <w:rPr>
            <w:rFonts w:ascii="Times New Roman" w:eastAsia="Calibri" w:hAnsi="Times New Roman"/>
          </w:rPr>
          <w:t xml:space="preserve">ст. ст. </w:t>
        </w:r>
      </w:hyperlink>
      <w:r w:rsidRPr="00441401">
        <w:rPr>
          <w:rFonts w:ascii="Times New Roman" w:eastAsia="Calibri" w:hAnsi="Times New Roman"/>
        </w:rPr>
        <w:t xml:space="preserve">32, 33 - </w:t>
      </w:r>
      <w:hyperlink r:id="rId13" w:history="1">
        <w:r w:rsidRPr="00441401">
          <w:rPr>
            <w:rFonts w:ascii="Times New Roman" w:eastAsia="Calibri" w:hAnsi="Times New Roman"/>
          </w:rPr>
          <w:t>39</w:t>
        </w:r>
      </w:hyperlink>
      <w:r w:rsidRPr="00441401">
        <w:rPr>
          <w:rFonts w:ascii="Times New Roman" w:eastAsia="Calibri" w:hAnsi="Times New Roman"/>
        </w:rPr>
        <w:t xml:space="preserve"> и др.). В частности, при разделе общего имущества доли супругов признаются равными, если иное не предусмотрено договором между супругами.</w:t>
      </w:r>
    </w:p>
    <w:p w14:paraId="0B0DB807"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 xml:space="preserve">Вместе с тем можно найти  исключения из данного принципа, наиболее яркий пример - ст. 89 СК РФ: право требовать предоставления алиментов в судебном порядке от другого супруга, обладающего необходимыми для этого средствами, имеет жена в период беременности и в течение трех лет со дня рождения общего ребенка. Мужчине, воспитывающему ребенка до трех лет, подобное право не предоставлено. </w:t>
      </w:r>
      <w:r w:rsidRPr="00441401">
        <w:rPr>
          <w:rFonts w:ascii="Times New Roman" w:eastAsia="Calibri" w:hAnsi="Times New Roman"/>
          <w:iCs/>
        </w:rPr>
        <w:t xml:space="preserve">Буквальное </w:t>
      </w:r>
      <w:r w:rsidRPr="00441401">
        <w:rPr>
          <w:rFonts w:ascii="Times New Roman" w:eastAsia="Calibri" w:hAnsi="Times New Roman"/>
          <w:iCs/>
        </w:rPr>
        <w:lastRenderedPageBreak/>
        <w:t xml:space="preserve">толкование нормы, закрепленной в </w:t>
      </w:r>
      <w:hyperlink r:id="rId14" w:history="1">
        <w:r w:rsidRPr="00441401">
          <w:rPr>
            <w:rFonts w:ascii="Times New Roman" w:eastAsia="Calibri" w:hAnsi="Times New Roman"/>
            <w:iCs/>
          </w:rPr>
          <w:t>ст. ст. 89</w:t>
        </w:r>
      </w:hyperlink>
      <w:r w:rsidRPr="00441401">
        <w:rPr>
          <w:rFonts w:ascii="Times New Roman" w:eastAsia="Calibri" w:hAnsi="Times New Roman"/>
          <w:iCs/>
        </w:rPr>
        <w:t xml:space="preserve"> - </w:t>
      </w:r>
      <w:hyperlink r:id="rId15" w:history="1">
        <w:r w:rsidRPr="00441401">
          <w:rPr>
            <w:rFonts w:ascii="Times New Roman" w:eastAsia="Calibri" w:hAnsi="Times New Roman"/>
            <w:iCs/>
          </w:rPr>
          <w:t>90</w:t>
        </w:r>
      </w:hyperlink>
      <w:r w:rsidRPr="00441401">
        <w:rPr>
          <w:rFonts w:ascii="Times New Roman" w:eastAsia="Calibri" w:hAnsi="Times New Roman"/>
          <w:iCs/>
        </w:rPr>
        <w:t xml:space="preserve"> СК РФ, приводит к выводу о том, что супруга (бывшая супруга), не осуществляющая уход за общим ребенком в течение трех лет со дня его рождения, также имеет право требовать алименты на собственное содержание</w:t>
      </w:r>
      <w:r w:rsidR="008C5F04" w:rsidRPr="00441401">
        <w:rPr>
          <w:rFonts w:ascii="Times New Roman" w:eastAsia="Calibri" w:hAnsi="Times New Roman"/>
        </w:rPr>
        <w:t xml:space="preserve"> (816</w:t>
      </w:r>
      <w:r w:rsidRPr="00441401">
        <w:rPr>
          <w:rFonts w:ascii="Times New Roman" w:eastAsia="Calibri" w:hAnsi="Times New Roman"/>
        </w:rPr>
        <w:t>).</w:t>
      </w:r>
    </w:p>
    <w:p w14:paraId="28598EA8" w14:textId="77777777" w:rsidR="009075C8" w:rsidRPr="00441401" w:rsidRDefault="009075C8" w:rsidP="003E74E1">
      <w:pPr>
        <w:ind w:firstLine="709"/>
        <w:jc w:val="both"/>
        <w:rPr>
          <w:rFonts w:ascii="Times New Roman" w:eastAsia="Calibri" w:hAnsi="Times New Roman"/>
        </w:rPr>
      </w:pPr>
      <w:r w:rsidRPr="00441401">
        <w:rPr>
          <w:rFonts w:ascii="Times New Roman" w:hAnsi="Times New Roman"/>
        </w:rPr>
        <w:t xml:space="preserve">Многие эксперты также считают </w:t>
      </w:r>
      <w:r w:rsidRPr="00441401">
        <w:rPr>
          <w:rFonts w:ascii="Times New Roman" w:eastAsia="Calibri" w:hAnsi="Times New Roman"/>
        </w:rPr>
        <w:t>отступлением от принципа равенства прав супругов и в ограничении права мужа в одностороннем порядке, при отсутствии согласия жены на расторжение брака во время беременности жены и в течение одного года после рождения ребенка (</w:t>
      </w:r>
      <w:hyperlink r:id="rId16" w:history="1">
        <w:r w:rsidRPr="00441401">
          <w:rPr>
            <w:rFonts w:ascii="Times New Roman" w:eastAsia="Calibri" w:hAnsi="Times New Roman"/>
          </w:rPr>
          <w:t>ст. 17</w:t>
        </w:r>
      </w:hyperlink>
      <w:r w:rsidRPr="00441401">
        <w:rPr>
          <w:rFonts w:ascii="Times New Roman" w:eastAsia="Calibri" w:hAnsi="Times New Roman"/>
        </w:rPr>
        <w:t xml:space="preserve"> СК РФ). Данное ограничение действует даже в тех случаях, когда супруг фактически не является отцом ребенка, рожденного его супругой в браке. Оспаривание отцовства в судебном порядке и наличие судебного решения, удовлетворившего иск об оспаривании отцовства мужа, никак не влияет на существование ограничения, закрепленного в </w:t>
      </w:r>
      <w:hyperlink r:id="rId17" w:history="1">
        <w:r w:rsidRPr="00441401">
          <w:rPr>
            <w:rFonts w:ascii="Times New Roman" w:eastAsia="Calibri" w:hAnsi="Times New Roman"/>
          </w:rPr>
          <w:t>ст. 17</w:t>
        </w:r>
      </w:hyperlink>
      <w:r w:rsidR="008C5F04" w:rsidRPr="00441401">
        <w:rPr>
          <w:rFonts w:ascii="Times New Roman" w:eastAsia="Calibri" w:hAnsi="Times New Roman"/>
        </w:rPr>
        <w:t xml:space="preserve"> СК РФ (239, 816</w:t>
      </w:r>
      <w:r w:rsidRPr="00441401">
        <w:rPr>
          <w:rFonts w:ascii="Times New Roman" w:eastAsia="Calibri" w:hAnsi="Times New Roman"/>
        </w:rPr>
        <w:t>).</w:t>
      </w:r>
    </w:p>
    <w:p w14:paraId="0EC279A8" w14:textId="77777777" w:rsidR="009075C8" w:rsidRPr="00441401" w:rsidRDefault="009075C8" w:rsidP="003E74E1">
      <w:pPr>
        <w:ind w:firstLine="709"/>
        <w:jc w:val="both"/>
        <w:rPr>
          <w:rFonts w:ascii="Times New Roman" w:eastAsia="Calibri" w:hAnsi="Times New Roman"/>
        </w:rPr>
      </w:pPr>
      <w:r w:rsidRPr="00441401">
        <w:rPr>
          <w:rFonts w:ascii="Times New Roman" w:hAnsi="Times New Roman"/>
        </w:rPr>
        <w:t xml:space="preserve">Согласно статье 61 СК РФ </w:t>
      </w:r>
      <w:r w:rsidRPr="00441401">
        <w:rPr>
          <w:rFonts w:ascii="Times New Roman" w:eastAsia="Calibri" w:hAnsi="Times New Roman"/>
        </w:rPr>
        <w:t>родители имеют равные права и несут равные обязанности в отношении своих детей (родительские права).</w:t>
      </w:r>
    </w:p>
    <w:p w14:paraId="55C1E577"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 xml:space="preserve">Много вопросов на практике вызывает нововведение – так называемый "материнский капитал" (меры финансовой поддержки, предоставляемые государством при рождении второго или последующего ребенка). Данное понятие появилось в российском законодательстве после принятия Федерального </w:t>
      </w:r>
      <w:hyperlink r:id="rId18" w:history="1">
        <w:r w:rsidRPr="00441401">
          <w:rPr>
            <w:rFonts w:ascii="Times New Roman" w:eastAsia="Calibri" w:hAnsi="Times New Roman"/>
          </w:rPr>
          <w:t>закона</w:t>
        </w:r>
      </w:hyperlink>
      <w:r w:rsidRPr="00441401">
        <w:rPr>
          <w:rFonts w:ascii="Times New Roman" w:eastAsia="Calibri" w:hAnsi="Times New Roman"/>
        </w:rPr>
        <w:t xml:space="preserve"> от 29.12.2006 N 256-ФЗ "О дополнительных мерах государственной поддержки семей, имеющих детей" (далее – Закон о поддержке семей).  Эксперты критикуют скудный  список направлений использования материнского капитала, отмечают, что сами направления использования капитала не удовлетворяют получателей (например, одно из востребованных направлений использования – приобретение жилья – невозможно реализовать из-за скромной суммы данного посо</w:t>
      </w:r>
      <w:r w:rsidR="008C5F04" w:rsidRPr="00441401">
        <w:rPr>
          <w:rFonts w:ascii="Times New Roman" w:eastAsia="Calibri" w:hAnsi="Times New Roman"/>
        </w:rPr>
        <w:t>бия для подобных целей) (70</w:t>
      </w:r>
      <w:r w:rsidR="007611A5" w:rsidRPr="00441401">
        <w:rPr>
          <w:rFonts w:ascii="Times New Roman" w:eastAsia="Calibri" w:hAnsi="Times New Roman"/>
        </w:rPr>
        <w:t>,</w:t>
      </w:r>
      <w:r w:rsidRPr="00441401">
        <w:rPr>
          <w:rFonts w:ascii="Times New Roman" w:eastAsia="Calibri" w:hAnsi="Times New Roman"/>
        </w:rPr>
        <w:t xml:space="preserve"> </w:t>
      </w:r>
      <w:r w:rsidR="00696D71" w:rsidRPr="00441401">
        <w:rPr>
          <w:rFonts w:ascii="Times New Roman" w:eastAsia="Calibri" w:hAnsi="Times New Roman"/>
        </w:rPr>
        <w:t>91</w:t>
      </w:r>
      <w:r w:rsidRPr="00441401">
        <w:rPr>
          <w:rFonts w:ascii="Times New Roman" w:eastAsia="Calibri" w:hAnsi="Times New Roman"/>
        </w:rPr>
        <w:t xml:space="preserve">, </w:t>
      </w:r>
      <w:r w:rsidR="00393EF5" w:rsidRPr="00441401">
        <w:rPr>
          <w:rFonts w:ascii="Times New Roman" w:eastAsia="Calibri" w:hAnsi="Times New Roman"/>
        </w:rPr>
        <w:t>191</w:t>
      </w:r>
      <w:r w:rsidR="007611A5" w:rsidRPr="00441401">
        <w:rPr>
          <w:rFonts w:ascii="Times New Roman" w:eastAsia="Calibri" w:hAnsi="Times New Roman"/>
        </w:rPr>
        <w:t xml:space="preserve">, </w:t>
      </w:r>
      <w:r w:rsidR="00393EF5" w:rsidRPr="00441401">
        <w:rPr>
          <w:rFonts w:ascii="Times New Roman" w:eastAsia="Calibri" w:hAnsi="Times New Roman"/>
        </w:rPr>
        <w:t>216</w:t>
      </w:r>
      <w:r w:rsidRPr="00441401">
        <w:rPr>
          <w:rFonts w:ascii="Times New Roman" w:eastAsia="Calibri" w:hAnsi="Times New Roman"/>
        </w:rPr>
        <w:t xml:space="preserve">).  </w:t>
      </w:r>
    </w:p>
    <w:p w14:paraId="0A8CF25B"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Важным замечанием является критика адресата данной меры: поскольку капитал  предназначен женщине (а не родителям или детям), мы данной мерой усиливаем патриархатный характер современной демографической политики. По сути, мы сделали шаг назад после того, как в 1990-ые годы многие меры семейной политики были распространены на родителей. Сегодня государство опять возлагает только на женщи</w:t>
      </w:r>
      <w:r w:rsidR="008C5F04" w:rsidRPr="00441401">
        <w:rPr>
          <w:rFonts w:ascii="Times New Roman" w:eastAsia="Calibri" w:hAnsi="Times New Roman"/>
        </w:rPr>
        <w:t>ну труд по уходу за ребенком (70, 283, 292, 294</w:t>
      </w:r>
      <w:r w:rsidRPr="00441401">
        <w:rPr>
          <w:rFonts w:ascii="Times New Roman" w:eastAsia="Calibri" w:hAnsi="Times New Roman"/>
        </w:rPr>
        <w:t xml:space="preserve">). </w:t>
      </w:r>
    </w:p>
    <w:p w14:paraId="5C3A44A7"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 xml:space="preserve">В </w:t>
      </w:r>
      <w:hyperlink r:id="rId19" w:history="1">
        <w:r w:rsidRPr="00441401">
          <w:rPr>
            <w:rFonts w:ascii="Times New Roman" w:eastAsia="Calibri" w:hAnsi="Times New Roman"/>
          </w:rPr>
          <w:t>Законе</w:t>
        </w:r>
      </w:hyperlink>
      <w:r w:rsidRPr="00441401">
        <w:rPr>
          <w:rFonts w:ascii="Times New Roman" w:eastAsia="Calibri" w:hAnsi="Times New Roman"/>
        </w:rPr>
        <w:t xml:space="preserve"> о поддержке семей речь идет о материнском (семейном) капитале; право на дополнительные меры государственной поддержки возникает при рождении (усыновлении) ребенка (детей) не только у женщин, но и у мужчин. В частности, такое право имеют мужчины, являющиеся единственными усыновителями второго, третьего и последующих детей, если решение суда об усыновлении вступило в законную силу начиная с 01.01.2007 (</w:t>
      </w:r>
      <w:hyperlink r:id="rId20" w:history="1">
        <w:r w:rsidRPr="00441401">
          <w:rPr>
            <w:rFonts w:ascii="Times New Roman" w:eastAsia="Calibri" w:hAnsi="Times New Roman"/>
          </w:rPr>
          <w:t>ч. 1 ст. 3</w:t>
        </w:r>
      </w:hyperlink>
      <w:r w:rsidRPr="00441401">
        <w:rPr>
          <w:rFonts w:ascii="Times New Roman" w:eastAsia="Calibri" w:hAnsi="Times New Roman"/>
        </w:rPr>
        <w:t xml:space="preserve"> Закона о поддержке семей).</w:t>
      </w:r>
    </w:p>
    <w:p w14:paraId="4268B254"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В случае смерти матери, объявления ее умершей, лишения родительских прав, а также в случае отмены усыновления соответствующее право на получение дополнительных мер государственной поддержки возникает у отца (усыновителя) ребенка. Таким образом, и мужчина, и женщина в принципе обладают равными правами в данной сфере.</w:t>
      </w:r>
    </w:p>
    <w:p w14:paraId="458E1D6D"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 xml:space="preserve">Однако в </w:t>
      </w:r>
      <w:hyperlink r:id="rId21" w:history="1">
        <w:r w:rsidRPr="00441401">
          <w:rPr>
            <w:rFonts w:ascii="Times New Roman" w:eastAsia="Calibri" w:hAnsi="Times New Roman"/>
          </w:rPr>
          <w:t>ч. 3 ст. 7</w:t>
        </w:r>
      </w:hyperlink>
      <w:r w:rsidRPr="00441401">
        <w:rPr>
          <w:rFonts w:ascii="Times New Roman" w:eastAsia="Calibri" w:hAnsi="Times New Roman"/>
        </w:rPr>
        <w:t xml:space="preserve"> Закона о поддержке семей появляется весьма интересная норма: лица, получившие сертификат, могут расходовать средства материнского (семейного) капитала в полном объеме либо по частям на улучшение жилищных условий; получение образования ребенком (детьми); формирование накопительной части трудовой пенсии для женщин, перечисленных в </w:t>
      </w:r>
      <w:hyperlink r:id="rId22" w:history="1">
        <w:r w:rsidRPr="00441401">
          <w:rPr>
            <w:rFonts w:ascii="Times New Roman" w:eastAsia="Calibri" w:hAnsi="Times New Roman"/>
          </w:rPr>
          <w:t>пунктах 1</w:t>
        </w:r>
      </w:hyperlink>
      <w:r w:rsidRPr="00441401">
        <w:rPr>
          <w:rFonts w:ascii="Times New Roman" w:eastAsia="Calibri" w:hAnsi="Times New Roman"/>
        </w:rPr>
        <w:t xml:space="preserve"> и </w:t>
      </w:r>
      <w:hyperlink r:id="rId23" w:history="1">
        <w:r w:rsidRPr="00441401">
          <w:rPr>
            <w:rFonts w:ascii="Times New Roman" w:eastAsia="Calibri" w:hAnsi="Times New Roman"/>
          </w:rPr>
          <w:t>2 ч. 1 ст. 3</w:t>
        </w:r>
      </w:hyperlink>
      <w:r w:rsidRPr="00441401">
        <w:rPr>
          <w:rFonts w:ascii="Times New Roman" w:eastAsia="Calibri" w:hAnsi="Times New Roman"/>
        </w:rPr>
        <w:t xml:space="preserve"> данного Закона. Получается, что мужчина, являющийся единственным усыновителем второго и последующих детей, в отличие от женщин не может распорядиться соответствующими средствами с целью формирования накопите</w:t>
      </w:r>
      <w:r w:rsidR="008C5F04" w:rsidRPr="00441401">
        <w:rPr>
          <w:rFonts w:ascii="Times New Roman" w:eastAsia="Calibri" w:hAnsi="Times New Roman"/>
        </w:rPr>
        <w:t>льной части трудовой пенсии (336</w:t>
      </w:r>
      <w:r w:rsidRPr="00441401">
        <w:rPr>
          <w:rFonts w:ascii="Times New Roman" w:eastAsia="Calibri" w:hAnsi="Times New Roman"/>
        </w:rPr>
        <w:t>).</w:t>
      </w:r>
    </w:p>
    <w:p w14:paraId="780BC16D" w14:textId="77777777" w:rsidR="000A7160" w:rsidRPr="00441401" w:rsidRDefault="000A7160" w:rsidP="003E74E1">
      <w:pPr>
        <w:pStyle w:val="NoSpacing"/>
        <w:ind w:firstLine="709"/>
        <w:jc w:val="both"/>
        <w:rPr>
          <w:rFonts w:eastAsia="Calibri"/>
          <w:szCs w:val="24"/>
        </w:rPr>
      </w:pPr>
    </w:p>
    <w:p w14:paraId="53BEF4E4" w14:textId="77777777" w:rsidR="001347FE" w:rsidRPr="00441401" w:rsidRDefault="001347FE" w:rsidP="003E74E1">
      <w:pPr>
        <w:pStyle w:val="Heading3"/>
        <w:spacing w:before="0"/>
        <w:ind w:firstLine="709"/>
        <w:jc w:val="both"/>
        <w:rPr>
          <w:rFonts w:ascii="Times New Roman" w:hAnsi="Times New Roman"/>
          <w:color w:val="auto"/>
        </w:rPr>
      </w:pPr>
      <w:bookmarkStart w:id="21" w:name="_Toc216770610"/>
    </w:p>
    <w:p w14:paraId="760862D6" w14:textId="4BA068B2" w:rsidR="000A7160" w:rsidRPr="00441401" w:rsidRDefault="009D4E28" w:rsidP="001347FE">
      <w:pPr>
        <w:pStyle w:val="Heading3"/>
        <w:spacing w:before="0"/>
        <w:ind w:firstLine="709"/>
        <w:jc w:val="center"/>
        <w:rPr>
          <w:rFonts w:ascii="Times New Roman" w:hAnsi="Times New Roman"/>
          <w:color w:val="auto"/>
        </w:rPr>
      </w:pPr>
      <w:bookmarkStart w:id="22" w:name="_Toc371425322"/>
      <w:r w:rsidRPr="00441401">
        <w:rPr>
          <w:rFonts w:ascii="Times New Roman" w:hAnsi="Times New Roman"/>
          <w:color w:val="auto"/>
        </w:rPr>
        <w:t xml:space="preserve">2. </w:t>
      </w:r>
      <w:r w:rsidR="000A7160" w:rsidRPr="00441401">
        <w:rPr>
          <w:rFonts w:ascii="Times New Roman" w:hAnsi="Times New Roman"/>
          <w:color w:val="auto"/>
          <w:lang w:val="en-US"/>
        </w:rPr>
        <w:t>d</w:t>
      </w:r>
      <w:r w:rsidR="000A7160" w:rsidRPr="00441401">
        <w:rPr>
          <w:rFonts w:ascii="Times New Roman" w:hAnsi="Times New Roman"/>
          <w:color w:val="auto"/>
        </w:rPr>
        <w:t xml:space="preserve">. </w:t>
      </w:r>
      <w:r w:rsidR="000A7160" w:rsidRPr="00441401">
        <w:rPr>
          <w:rFonts w:ascii="Times New Roman" w:hAnsi="Times New Roman"/>
          <w:color w:val="auto"/>
        </w:rPr>
        <w:tab/>
        <w:t>ИМУЩЕСТВЕННЫЕ И НАСЛЕДСТВЕННЫЕ ПРАВА</w:t>
      </w:r>
      <w:bookmarkEnd w:id="21"/>
      <w:bookmarkEnd w:id="22"/>
    </w:p>
    <w:p w14:paraId="3C423A2F" w14:textId="77777777" w:rsidR="001347FE" w:rsidRPr="00441401" w:rsidRDefault="001347FE" w:rsidP="001347FE"/>
    <w:p w14:paraId="3AC4AFD7" w14:textId="77777777" w:rsidR="009075C8" w:rsidRPr="00441401" w:rsidRDefault="009075C8" w:rsidP="003E74E1">
      <w:pPr>
        <w:ind w:firstLine="709"/>
        <w:jc w:val="both"/>
        <w:rPr>
          <w:rFonts w:ascii="Times New Roman" w:hAnsi="Times New Roman"/>
        </w:rPr>
      </w:pPr>
      <w:r w:rsidRPr="00441401">
        <w:rPr>
          <w:rFonts w:ascii="Times New Roman" w:hAnsi="Times New Roman"/>
        </w:rPr>
        <w:t>Законодательство, регулирующее имущественные и наследственные права граждан, является гендерно нейтральным.</w:t>
      </w:r>
    </w:p>
    <w:p w14:paraId="269AADF0" w14:textId="015253CC" w:rsidR="009075C8" w:rsidRPr="00441401" w:rsidRDefault="009075C8" w:rsidP="003E74E1">
      <w:pPr>
        <w:ind w:firstLine="709"/>
        <w:jc w:val="both"/>
        <w:rPr>
          <w:rFonts w:ascii="Times New Roman" w:hAnsi="Times New Roman"/>
        </w:rPr>
      </w:pPr>
      <w:r w:rsidRPr="00441401">
        <w:rPr>
          <w:rFonts w:ascii="Times New Roman" w:hAnsi="Times New Roman"/>
        </w:rPr>
        <w:t xml:space="preserve">Граждане, как женщины,  так и мужчины могут иметь имущество на правах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 Несмотря на это достаточно острой остается проблема </w:t>
      </w:r>
      <w:r w:rsidR="00F06E0D" w:rsidRPr="00441401">
        <w:rPr>
          <w:rFonts w:ascii="Times New Roman" w:hAnsi="Times New Roman"/>
        </w:rPr>
        <w:t>женской</w:t>
      </w:r>
      <w:r w:rsidR="008C5F04" w:rsidRPr="00441401">
        <w:rPr>
          <w:rFonts w:ascii="Times New Roman" w:hAnsi="Times New Roman"/>
        </w:rPr>
        <w:t xml:space="preserve"> бедности (485, 515</w:t>
      </w:r>
      <w:r w:rsidRPr="00441401">
        <w:rPr>
          <w:rFonts w:ascii="Times New Roman" w:hAnsi="Times New Roman"/>
        </w:rPr>
        <w:t>).</w:t>
      </w:r>
    </w:p>
    <w:p w14:paraId="170F9A12" w14:textId="77777777" w:rsidR="009075C8" w:rsidRPr="00441401" w:rsidRDefault="009075C8" w:rsidP="003E74E1">
      <w:pPr>
        <w:ind w:firstLine="709"/>
        <w:jc w:val="both"/>
        <w:rPr>
          <w:rFonts w:ascii="Times New Roman" w:hAnsi="Times New Roman"/>
        </w:rPr>
      </w:pPr>
      <w:r w:rsidRPr="00441401">
        <w:rPr>
          <w:rFonts w:ascii="Times New Roman" w:hAnsi="Times New Roman"/>
        </w:rPr>
        <w:t>Матери-одинокие родители и пожилые одинокие женщины составляют уязвимую с точки зрения риска бедности группу. Это так называемые «новые бедные», то есть люди, работающие и в то же время живущие в условиях бедности. В отличие от большинства стран наличие работы в России не гарантирует материального благополучия. Усугубляет проблему женской бедности дискриминация на рынке труда, неравная оплата за труд равной ценности, распространенные неплатежи алиментов или очень низкий размер алиментов на детей  (</w:t>
      </w:r>
      <w:r w:rsidR="008C5F04" w:rsidRPr="00441401">
        <w:rPr>
          <w:rFonts w:ascii="Times New Roman" w:hAnsi="Times New Roman"/>
        </w:rPr>
        <w:t>511</w:t>
      </w:r>
      <w:r w:rsidR="00450CE4" w:rsidRPr="00441401">
        <w:rPr>
          <w:rFonts w:ascii="Times New Roman" w:hAnsi="Times New Roman"/>
        </w:rPr>
        <w:t xml:space="preserve">, </w:t>
      </w:r>
      <w:r w:rsidR="008C5F04" w:rsidRPr="00441401">
        <w:rPr>
          <w:rFonts w:ascii="Times New Roman" w:hAnsi="Times New Roman"/>
        </w:rPr>
        <w:t>516</w:t>
      </w:r>
      <w:r w:rsidR="00450CE4" w:rsidRPr="00441401">
        <w:rPr>
          <w:rFonts w:ascii="Times New Roman" w:hAnsi="Times New Roman"/>
        </w:rPr>
        <w:t xml:space="preserve">, </w:t>
      </w:r>
      <w:r w:rsidR="00696D71" w:rsidRPr="00441401">
        <w:rPr>
          <w:rFonts w:ascii="Times New Roman" w:hAnsi="Times New Roman"/>
        </w:rPr>
        <w:t>90</w:t>
      </w:r>
      <w:r w:rsidR="00450CE4" w:rsidRPr="00441401">
        <w:rPr>
          <w:rFonts w:ascii="Times New Roman" w:hAnsi="Times New Roman"/>
        </w:rPr>
        <w:t>4</w:t>
      </w:r>
      <w:r w:rsidRPr="00441401">
        <w:rPr>
          <w:rFonts w:ascii="Times New Roman" w:hAnsi="Times New Roman"/>
        </w:rPr>
        <w:t xml:space="preserve">). </w:t>
      </w:r>
    </w:p>
    <w:p w14:paraId="4C965BC3" w14:textId="77777777" w:rsidR="009075C8" w:rsidRPr="00441401" w:rsidRDefault="009075C8" w:rsidP="003E74E1">
      <w:pPr>
        <w:ind w:firstLine="709"/>
        <w:jc w:val="both"/>
        <w:rPr>
          <w:rFonts w:ascii="Times New Roman" w:hAnsi="Times New Roman"/>
        </w:rPr>
      </w:pPr>
      <w:r w:rsidRPr="00441401">
        <w:rPr>
          <w:rFonts w:ascii="Times New Roman" w:hAnsi="Times New Roman"/>
        </w:rPr>
        <w:t>Женщины имеют равные права на получение семейных пособий, банковских кредитов и любых финансовых трансфертов. Однако в реальности женщины получают больше трансфертов в рамках семейных пособий и меньше банковских кредитов, особенно для бизнеса и для решения жилищных проблем, так как это требует высокого уровня платежеспособности, который не всегда обеспечива</w:t>
      </w:r>
      <w:r w:rsidR="008C5F04" w:rsidRPr="00441401">
        <w:rPr>
          <w:rFonts w:ascii="Times New Roman" w:hAnsi="Times New Roman"/>
        </w:rPr>
        <w:t>ется низкими доходами женщин (485</w:t>
      </w:r>
      <w:r w:rsidRPr="00441401">
        <w:rPr>
          <w:rFonts w:ascii="Times New Roman" w:hAnsi="Times New Roman"/>
        </w:rPr>
        <w:t>).</w:t>
      </w:r>
    </w:p>
    <w:p w14:paraId="3F4B1CA9" w14:textId="77777777" w:rsidR="000A7160" w:rsidRPr="00441401" w:rsidRDefault="000A7160" w:rsidP="003E74E1">
      <w:pPr>
        <w:ind w:firstLine="709"/>
        <w:jc w:val="both"/>
        <w:rPr>
          <w:rFonts w:ascii="Times New Roman" w:hAnsi="Times New Roman"/>
        </w:rPr>
      </w:pPr>
    </w:p>
    <w:p w14:paraId="5FC5A42B" w14:textId="77777777" w:rsidR="001347FE" w:rsidRPr="00441401" w:rsidRDefault="009075C8" w:rsidP="001347FE">
      <w:pPr>
        <w:pStyle w:val="Heading3"/>
        <w:spacing w:before="0"/>
        <w:ind w:firstLine="709"/>
        <w:jc w:val="center"/>
        <w:rPr>
          <w:rFonts w:ascii="Times New Roman" w:hAnsi="Times New Roman"/>
          <w:color w:val="auto"/>
        </w:rPr>
      </w:pPr>
      <w:bookmarkStart w:id="23" w:name="_Toc216770611"/>
      <w:bookmarkStart w:id="24" w:name="_Toc371425323"/>
      <w:r w:rsidRPr="00441401">
        <w:rPr>
          <w:rFonts w:ascii="Times New Roman" w:hAnsi="Times New Roman"/>
          <w:color w:val="auto"/>
        </w:rPr>
        <w:t xml:space="preserve">2. </w:t>
      </w:r>
      <w:r w:rsidRPr="00441401">
        <w:rPr>
          <w:rFonts w:ascii="Times New Roman" w:hAnsi="Times New Roman"/>
          <w:color w:val="auto"/>
          <w:lang w:val="en-US"/>
        </w:rPr>
        <w:t>e</w:t>
      </w:r>
      <w:r w:rsidRPr="00441401">
        <w:rPr>
          <w:rFonts w:ascii="Times New Roman" w:hAnsi="Times New Roman"/>
          <w:color w:val="auto"/>
        </w:rPr>
        <w:t>. ПРАВО НА ПЕНСИОННОЕ ОБЕСПЕЧЕНИЕ</w:t>
      </w:r>
      <w:bookmarkEnd w:id="23"/>
      <w:bookmarkEnd w:id="24"/>
    </w:p>
    <w:p w14:paraId="3F974A8C" w14:textId="3C38018E" w:rsidR="009075C8" w:rsidRPr="00441401" w:rsidRDefault="009075C8" w:rsidP="003E74E1">
      <w:pPr>
        <w:pStyle w:val="Heading3"/>
        <w:spacing w:before="0"/>
        <w:ind w:firstLine="709"/>
        <w:jc w:val="both"/>
        <w:rPr>
          <w:rFonts w:ascii="Times New Roman" w:hAnsi="Times New Roman"/>
          <w:color w:val="auto"/>
        </w:rPr>
      </w:pPr>
      <w:r w:rsidRPr="00441401">
        <w:rPr>
          <w:rFonts w:ascii="Times New Roman" w:hAnsi="Times New Roman"/>
          <w:color w:val="auto"/>
        </w:rPr>
        <w:t xml:space="preserve"> </w:t>
      </w:r>
    </w:p>
    <w:p w14:paraId="2A13BDD1"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 xml:space="preserve">Согласно статье 7 Федерального закона от 17.12.2001 N 173-ФЗ "О трудовых пенсиях в Российской Федерации" право на трудовую пенсию по старости имеют мужчины, достигшие возраста 60 лет, и женщины, достигшие возраста 55 лет. </w:t>
      </w:r>
    </w:p>
    <w:p w14:paraId="5265D66A" w14:textId="77777777" w:rsidR="009075C8" w:rsidRPr="00441401" w:rsidRDefault="009075C8" w:rsidP="003E74E1">
      <w:pPr>
        <w:ind w:firstLine="709"/>
        <w:jc w:val="both"/>
        <w:rPr>
          <w:rFonts w:ascii="Times New Roman" w:eastAsia="Calibri" w:hAnsi="Times New Roman"/>
          <w:bCs/>
        </w:rPr>
      </w:pPr>
      <w:r w:rsidRPr="00441401">
        <w:rPr>
          <w:rFonts w:ascii="Times New Roman" w:eastAsia="Calibri" w:hAnsi="Times New Roman"/>
          <w:bCs/>
        </w:rPr>
        <w:t xml:space="preserve">Данная норма стала предметом рассмотрения Конституционного суда РФ, который в </w:t>
      </w:r>
      <w:hyperlink r:id="rId24" w:history="1">
        <w:r w:rsidRPr="00441401">
          <w:rPr>
            <w:rFonts w:ascii="Times New Roman" w:eastAsia="Calibri" w:hAnsi="Times New Roman"/>
            <w:bCs/>
          </w:rPr>
          <w:t>Определении</w:t>
        </w:r>
      </w:hyperlink>
      <w:r w:rsidRPr="00441401">
        <w:rPr>
          <w:rFonts w:ascii="Times New Roman" w:eastAsia="Calibri" w:hAnsi="Times New Roman"/>
          <w:bCs/>
        </w:rPr>
        <w:t xml:space="preserve"> от 21 декабря 2000 г. N 276-О пришел к выводу, что, установив для мужчин и женщин разный возраст выхода на пенсию по старости и необходимый трудовой стаж для назначения пенсии по старости на общих основаниях и на льготных условиях, законодатель применил дифференциацию, основанную на физиологических и других различиях между ними. А также исходя из особой социальной роли женщины в обществе, связанной с материнством, что согласуется с положением </w:t>
      </w:r>
      <w:hyperlink r:id="rId25" w:history="1">
        <w:r w:rsidRPr="00441401">
          <w:rPr>
            <w:rFonts w:ascii="Times New Roman" w:eastAsia="Calibri" w:hAnsi="Times New Roman"/>
            <w:bCs/>
          </w:rPr>
          <w:t>ч. 1 ст. 38</w:t>
        </w:r>
      </w:hyperlink>
      <w:r w:rsidRPr="00441401">
        <w:rPr>
          <w:rFonts w:ascii="Times New Roman" w:eastAsia="Calibri" w:hAnsi="Times New Roman"/>
          <w:bCs/>
        </w:rPr>
        <w:t xml:space="preserve"> Конституции РФ, в соответствии с которым материнство находится под защитой государства и не может оцениваться как дискриминационное ограничение конституционных прав, так как такое решение законодателя обеспечивает по смыслу </w:t>
      </w:r>
      <w:hyperlink r:id="rId26" w:history="1">
        <w:r w:rsidRPr="00441401">
          <w:rPr>
            <w:rFonts w:ascii="Times New Roman" w:eastAsia="Calibri" w:hAnsi="Times New Roman"/>
            <w:bCs/>
          </w:rPr>
          <w:t>ст. 19</w:t>
        </w:r>
      </w:hyperlink>
      <w:r w:rsidRPr="00441401">
        <w:rPr>
          <w:rFonts w:ascii="Times New Roman" w:eastAsia="Calibri" w:hAnsi="Times New Roman"/>
          <w:bCs/>
        </w:rPr>
        <w:t xml:space="preserve"> Конституции РФ достижение подлинного, а не формального равенства. Вместе с тем Суд подчеркнул, что такая его правовая позиция не исключает в дальнейшем при проведении пенсионной реформы возможности решения вопроса о том, чтобы пенсия по старости назначалась мужчинам на те</w:t>
      </w:r>
      <w:r w:rsidR="00EE239E" w:rsidRPr="00441401">
        <w:rPr>
          <w:rFonts w:ascii="Times New Roman" w:eastAsia="Calibri" w:hAnsi="Times New Roman"/>
          <w:bCs/>
        </w:rPr>
        <w:t>х же условиях, что и женщинам (12</w:t>
      </w:r>
      <w:r w:rsidRPr="00441401">
        <w:rPr>
          <w:rFonts w:ascii="Times New Roman" w:eastAsia="Calibri" w:hAnsi="Times New Roman"/>
          <w:bCs/>
        </w:rPr>
        <w:t>).</w:t>
      </w:r>
    </w:p>
    <w:p w14:paraId="27DF7208"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 xml:space="preserve">Порядок назначения пенсии – не единственная норма, дифференцированная по признаку пола. Указанным законом предоставлено право на досрочную пенсию по старости по достижении возраста 50 лет при наличии 15 лет страхового стажа матерям инвалидов с детства, воспитавшим их до восьмилетнего возраста. Соответственно отец, воспитавший ребенка-инвалида, не имел такого права. Определением Конституционного </w:t>
      </w:r>
      <w:r w:rsidRPr="00441401">
        <w:rPr>
          <w:rFonts w:ascii="Times New Roman" w:eastAsia="Calibri" w:hAnsi="Times New Roman"/>
        </w:rPr>
        <w:lastRenderedPageBreak/>
        <w:t>Суда РФ от 27.06.2005 N 231-О было признано возможным применять условия назначения п</w:t>
      </w:r>
      <w:r w:rsidR="000C5546" w:rsidRPr="00441401">
        <w:rPr>
          <w:rFonts w:ascii="Times New Roman" w:eastAsia="Calibri" w:hAnsi="Times New Roman"/>
        </w:rPr>
        <w:t>одобной пенсии и для мужчин (239</w:t>
      </w:r>
      <w:r w:rsidRPr="00441401">
        <w:rPr>
          <w:rFonts w:ascii="Times New Roman" w:eastAsia="Calibri" w:hAnsi="Times New Roman"/>
        </w:rPr>
        <w:t>).</w:t>
      </w:r>
    </w:p>
    <w:p w14:paraId="4226685C" w14:textId="77777777" w:rsidR="009075C8" w:rsidRPr="00441401" w:rsidRDefault="009075C8" w:rsidP="003E74E1">
      <w:pPr>
        <w:ind w:firstLine="709"/>
        <w:jc w:val="both"/>
        <w:rPr>
          <w:rFonts w:ascii="Times New Roman" w:hAnsi="Times New Roman"/>
        </w:rPr>
      </w:pPr>
      <w:r w:rsidRPr="00441401">
        <w:rPr>
          <w:rFonts w:ascii="Times New Roman" w:eastAsia="Calibri" w:hAnsi="Times New Roman"/>
        </w:rPr>
        <w:t>В России пенсии определяются оплатой труда лишь в том смысле, что у женщин они такие же низкие, как и заработки; ведь средняя назначенная пенсия сегодня составляет менее 30% от средней заработной платы. Если речь идет об уровне назначенных в данном году пенсий, то гендерное соотношение их различается менее чем на 10%. Данное обстоятельство определяется двумя факторами. Во-первых, пенсионная система устроена так, что различия пенсий слабо связаны с различиями в оплате труда и стажем трудовой деятельности; они превратились в банальные пособия по старости. Во-вторых, назначенные сегодня пенсии существенно отличаются от реально получаемых, среди которых есть и такие, которые назначены 10–20 лет тому назад, когда заработки были существенно ниже. Поэтому гендерные различия пенсий всех лет назначения по совокупности составляют около 10–20%, и самые низкие пенсии получают женщины в возрасте 70 лет и старше</w:t>
      </w:r>
      <w:r w:rsidR="000C5546" w:rsidRPr="00441401">
        <w:rPr>
          <w:rFonts w:ascii="Times New Roman" w:hAnsi="Times New Roman"/>
        </w:rPr>
        <w:t xml:space="preserve"> (547</w:t>
      </w:r>
      <w:r w:rsidRPr="00441401">
        <w:rPr>
          <w:rFonts w:ascii="Times New Roman" w:hAnsi="Times New Roman"/>
        </w:rPr>
        <w:t xml:space="preserve">). </w:t>
      </w:r>
    </w:p>
    <w:p w14:paraId="567E67E3" w14:textId="77777777" w:rsidR="009075C8" w:rsidRPr="00441401" w:rsidRDefault="009075C8" w:rsidP="003E74E1">
      <w:pPr>
        <w:ind w:firstLine="709"/>
        <w:jc w:val="both"/>
        <w:rPr>
          <w:rFonts w:ascii="Times New Roman" w:hAnsi="Times New Roman"/>
        </w:rPr>
      </w:pPr>
    </w:p>
    <w:p w14:paraId="4A6460D5" w14:textId="77777777" w:rsidR="000A7160" w:rsidRPr="00441401" w:rsidRDefault="009D4E28" w:rsidP="001347FE">
      <w:pPr>
        <w:pStyle w:val="Heading2"/>
        <w:spacing w:before="0" w:after="0" w:afterAutospacing="0"/>
        <w:ind w:firstLine="709"/>
        <w:jc w:val="center"/>
        <w:rPr>
          <w:rFonts w:ascii="Times New Roman" w:hAnsi="Times New Roman" w:cs="Times New Roman"/>
          <w:color w:val="auto"/>
        </w:rPr>
      </w:pPr>
      <w:bookmarkStart w:id="25" w:name="_Toc216770612"/>
      <w:bookmarkStart w:id="26" w:name="_Toc371425324"/>
      <w:r w:rsidRPr="00441401">
        <w:rPr>
          <w:rFonts w:ascii="Times New Roman" w:hAnsi="Times New Roman" w:cs="Times New Roman"/>
          <w:color w:val="auto"/>
        </w:rPr>
        <w:t xml:space="preserve">3. </w:t>
      </w:r>
      <w:r w:rsidR="000A7160" w:rsidRPr="00441401">
        <w:rPr>
          <w:rFonts w:ascii="Times New Roman" w:hAnsi="Times New Roman" w:cs="Times New Roman"/>
          <w:color w:val="auto"/>
        </w:rPr>
        <w:t>ПРАВОВЫЕ И АДМИНИСТРАТИВНЫЕ МЕХАНИЗМЫ ЛИКВИДАЦИИ И ПРЕДУПРЕЖДЕНИЯ ГЕНДЕРНОЙ  ДИСКРИМИНАЦИИ</w:t>
      </w:r>
      <w:bookmarkEnd w:id="25"/>
      <w:bookmarkEnd w:id="26"/>
    </w:p>
    <w:p w14:paraId="63DD52C6" w14:textId="77777777" w:rsidR="001347FE" w:rsidRPr="00441401" w:rsidRDefault="001347FE" w:rsidP="003E74E1">
      <w:pPr>
        <w:pStyle w:val="Heading2"/>
        <w:spacing w:before="0" w:after="0" w:afterAutospacing="0"/>
        <w:ind w:firstLine="709"/>
        <w:jc w:val="both"/>
        <w:rPr>
          <w:rFonts w:ascii="Times New Roman" w:hAnsi="Times New Roman" w:cs="Times New Roman"/>
          <w:color w:val="auto"/>
        </w:rPr>
      </w:pPr>
    </w:p>
    <w:p w14:paraId="467900ED" w14:textId="4277041C" w:rsidR="001347FE" w:rsidRPr="00441401" w:rsidRDefault="009D4E28" w:rsidP="001347FE">
      <w:pPr>
        <w:pStyle w:val="Heading3"/>
        <w:spacing w:before="0"/>
        <w:ind w:firstLine="709"/>
        <w:jc w:val="center"/>
        <w:rPr>
          <w:rFonts w:ascii="Times New Roman" w:hAnsi="Times New Roman"/>
          <w:color w:val="auto"/>
        </w:rPr>
      </w:pPr>
      <w:bookmarkStart w:id="27" w:name="_Toc371425325"/>
      <w:bookmarkStart w:id="28" w:name="_Toc216770613"/>
      <w:r w:rsidRPr="00441401">
        <w:rPr>
          <w:rFonts w:ascii="Times New Roman" w:hAnsi="Times New Roman"/>
          <w:color w:val="auto"/>
        </w:rPr>
        <w:t>3.</w:t>
      </w:r>
      <w:r w:rsidR="000A7160" w:rsidRPr="00441401">
        <w:rPr>
          <w:rFonts w:ascii="Times New Roman" w:hAnsi="Times New Roman"/>
          <w:color w:val="auto"/>
          <w:lang w:val="en-US"/>
        </w:rPr>
        <w:t>a</w:t>
      </w:r>
      <w:r w:rsidR="000A7160" w:rsidRPr="00441401">
        <w:rPr>
          <w:rFonts w:ascii="Times New Roman" w:hAnsi="Times New Roman"/>
          <w:color w:val="auto"/>
        </w:rPr>
        <w:t xml:space="preserve">. </w:t>
      </w:r>
      <w:r w:rsidR="000A7160" w:rsidRPr="00441401">
        <w:rPr>
          <w:rFonts w:ascii="Times New Roman" w:hAnsi="Times New Roman"/>
          <w:color w:val="auto"/>
        </w:rPr>
        <w:tab/>
        <w:t>ОПРЕДЕЛЕНИЕ ДИСКРИМИНАЦИИ ПО ПРИЗНАКУ ПОЛА</w:t>
      </w:r>
      <w:bookmarkEnd w:id="27"/>
    </w:p>
    <w:p w14:paraId="07E39E67" w14:textId="2B2567AE" w:rsidR="000A7160" w:rsidRPr="00441401" w:rsidRDefault="000A7160" w:rsidP="001347FE">
      <w:pPr>
        <w:pStyle w:val="Heading3"/>
        <w:spacing w:before="0"/>
        <w:ind w:firstLine="709"/>
        <w:jc w:val="center"/>
        <w:rPr>
          <w:rFonts w:ascii="Times New Roman" w:hAnsi="Times New Roman"/>
          <w:color w:val="auto"/>
        </w:rPr>
      </w:pPr>
      <w:bookmarkStart w:id="29" w:name="_Toc371425326"/>
      <w:r w:rsidRPr="00441401">
        <w:rPr>
          <w:rFonts w:ascii="Times New Roman" w:hAnsi="Times New Roman"/>
          <w:color w:val="auto"/>
        </w:rPr>
        <w:t>В ЗАКОНОДАТЕЛЬСТВЕ</w:t>
      </w:r>
      <w:bookmarkEnd w:id="28"/>
      <w:bookmarkEnd w:id="29"/>
    </w:p>
    <w:p w14:paraId="3CBD552A" w14:textId="77777777" w:rsidR="001347FE" w:rsidRPr="00441401" w:rsidRDefault="001347FE" w:rsidP="001347FE"/>
    <w:p w14:paraId="424092C9" w14:textId="7DEC467D" w:rsidR="009075C8" w:rsidRPr="00441401" w:rsidRDefault="009075C8" w:rsidP="003E74E1">
      <w:pPr>
        <w:ind w:firstLine="709"/>
        <w:jc w:val="both"/>
        <w:rPr>
          <w:rFonts w:ascii="Times New Roman" w:hAnsi="Times New Roman"/>
        </w:rPr>
      </w:pPr>
      <w:r w:rsidRPr="00441401">
        <w:rPr>
          <w:rFonts w:ascii="Times New Roman" w:hAnsi="Times New Roman"/>
        </w:rPr>
        <w:t>Важнейшим недостатком гендерной составляющей законодательной базы РФ является отсутствие в ней определения «дискриминация в отношении женщин», несмотря на неоднократные указания Комиссии ООН по положению женщин на необходимость изменить существующее положение в соответствии с международными нормами</w:t>
      </w:r>
      <w:r w:rsidR="00C6242E" w:rsidRPr="00441401">
        <w:rPr>
          <w:rFonts w:ascii="Times New Roman" w:hAnsi="Times New Roman"/>
        </w:rPr>
        <w:t xml:space="preserve"> (187)</w:t>
      </w:r>
      <w:r w:rsidRPr="00441401">
        <w:rPr>
          <w:rFonts w:ascii="Times New Roman" w:hAnsi="Times New Roman"/>
        </w:rPr>
        <w:t xml:space="preserve">. В частности, такое определение содержится в статье </w:t>
      </w:r>
      <w:r w:rsidRPr="00441401">
        <w:rPr>
          <w:rFonts w:ascii="Times New Roman" w:hAnsi="Times New Roman"/>
          <w:lang w:val="en-US"/>
        </w:rPr>
        <w:t>I</w:t>
      </w:r>
      <w:r w:rsidRPr="00441401">
        <w:rPr>
          <w:rFonts w:ascii="Times New Roman" w:hAnsi="Times New Roman"/>
        </w:rPr>
        <w:t xml:space="preserve">  Конвенции ООН о ликвидации всех форм дискриминации в отношении женщин.  Статья </w:t>
      </w:r>
      <w:r w:rsidRPr="00441401">
        <w:rPr>
          <w:rFonts w:ascii="Times New Roman" w:hAnsi="Times New Roman"/>
          <w:lang w:val="en-US"/>
        </w:rPr>
        <w:t>I</w:t>
      </w:r>
      <w:r w:rsidRPr="00441401">
        <w:rPr>
          <w:rFonts w:ascii="Times New Roman" w:hAnsi="Times New Roman"/>
        </w:rPr>
        <w:t xml:space="preserve"> гласит, что «…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w:t>
      </w:r>
      <w:r w:rsidR="00C6242E" w:rsidRPr="00441401">
        <w:rPr>
          <w:rFonts w:ascii="Times New Roman" w:hAnsi="Times New Roman"/>
        </w:rPr>
        <w:t>нской или любой другой области».</w:t>
      </w:r>
    </w:p>
    <w:p w14:paraId="424BF9CB" w14:textId="77777777" w:rsidR="009075C8" w:rsidRPr="00441401" w:rsidRDefault="009075C8" w:rsidP="003E74E1">
      <w:pPr>
        <w:ind w:firstLine="709"/>
        <w:jc w:val="both"/>
        <w:rPr>
          <w:rFonts w:ascii="Times New Roman" w:hAnsi="Times New Roman"/>
        </w:rPr>
      </w:pPr>
      <w:r w:rsidRPr="00441401">
        <w:rPr>
          <w:rFonts w:ascii="Times New Roman" w:hAnsi="Times New Roman"/>
        </w:rPr>
        <w:t>Попытки женских неправительственных организаций, в сотрудничестве с Комитетом Госдумы РФ по вопросам женщин, семьи и детей, добиться принятия закона  «О государственных гарантиях равных прав, свобод мужчин и женщин и равных возможностей их реализации в РФ», который содержал такое определение, пока не привели к желаемому результату. Данный законопроект так и не продвинулся дальше первого чте</w:t>
      </w:r>
      <w:r w:rsidR="000C5546" w:rsidRPr="00441401">
        <w:rPr>
          <w:rFonts w:ascii="Times New Roman" w:hAnsi="Times New Roman"/>
        </w:rPr>
        <w:t>ния, имевшего место в 2003г. (24</w:t>
      </w:r>
      <w:r w:rsidRPr="00441401">
        <w:rPr>
          <w:rFonts w:ascii="Times New Roman" w:hAnsi="Times New Roman"/>
        </w:rPr>
        <w:t>).</w:t>
      </w:r>
    </w:p>
    <w:p w14:paraId="77BAB33D" w14:textId="77777777" w:rsidR="000A7160" w:rsidRPr="00441401" w:rsidRDefault="000A7160" w:rsidP="003E74E1">
      <w:pPr>
        <w:pStyle w:val="NoSpacing"/>
        <w:ind w:firstLine="709"/>
        <w:jc w:val="both"/>
        <w:rPr>
          <w:szCs w:val="24"/>
        </w:rPr>
      </w:pPr>
    </w:p>
    <w:p w14:paraId="1257441A" w14:textId="77D7FCFD" w:rsidR="001347FE" w:rsidRPr="00441401" w:rsidRDefault="009D4E28" w:rsidP="001347FE">
      <w:pPr>
        <w:pStyle w:val="Heading3"/>
        <w:spacing w:before="0"/>
        <w:ind w:firstLine="709"/>
        <w:jc w:val="center"/>
        <w:rPr>
          <w:rFonts w:ascii="Times New Roman" w:hAnsi="Times New Roman"/>
          <w:color w:val="auto"/>
        </w:rPr>
      </w:pPr>
      <w:bookmarkStart w:id="30" w:name="_Toc371425327"/>
      <w:bookmarkStart w:id="31" w:name="_Toc216770614"/>
      <w:r w:rsidRPr="00441401">
        <w:rPr>
          <w:rFonts w:ascii="Times New Roman" w:hAnsi="Times New Roman"/>
          <w:color w:val="auto"/>
        </w:rPr>
        <w:t xml:space="preserve">3. </w:t>
      </w:r>
      <w:r w:rsidR="000A7160" w:rsidRPr="00441401">
        <w:rPr>
          <w:rFonts w:ascii="Times New Roman" w:hAnsi="Times New Roman"/>
          <w:color w:val="auto"/>
          <w:lang w:val="en-US"/>
        </w:rPr>
        <w:t>b</w:t>
      </w:r>
      <w:r w:rsidR="000A7160" w:rsidRPr="00441401">
        <w:rPr>
          <w:rFonts w:ascii="Times New Roman" w:hAnsi="Times New Roman"/>
          <w:color w:val="auto"/>
        </w:rPr>
        <w:t>.</w:t>
      </w:r>
      <w:r w:rsidR="000A7160" w:rsidRPr="00441401">
        <w:rPr>
          <w:rFonts w:ascii="Times New Roman" w:hAnsi="Times New Roman"/>
          <w:color w:val="auto"/>
        </w:rPr>
        <w:tab/>
      </w:r>
      <w:r w:rsidR="000A7160" w:rsidRPr="00441401">
        <w:rPr>
          <w:rFonts w:ascii="Times New Roman" w:hAnsi="Times New Roman"/>
          <w:color w:val="auto"/>
          <w:lang w:val="en-US"/>
        </w:rPr>
        <w:t>A</w:t>
      </w:r>
      <w:r w:rsidR="000A7160" w:rsidRPr="00441401">
        <w:rPr>
          <w:rFonts w:ascii="Times New Roman" w:hAnsi="Times New Roman"/>
          <w:color w:val="auto"/>
        </w:rPr>
        <w:t>ДМИНИСТРАТИВНЫЕ МЕХАНИЗМЫ ЗАЩИТЫ</w:t>
      </w:r>
      <w:bookmarkEnd w:id="30"/>
    </w:p>
    <w:p w14:paraId="507B2AD6" w14:textId="38DC4BA6" w:rsidR="000A7160" w:rsidRPr="00441401" w:rsidRDefault="000A7160" w:rsidP="001347FE">
      <w:pPr>
        <w:pStyle w:val="Heading3"/>
        <w:spacing w:before="0"/>
        <w:ind w:firstLine="709"/>
        <w:jc w:val="center"/>
        <w:rPr>
          <w:rFonts w:ascii="Times New Roman" w:hAnsi="Times New Roman"/>
          <w:color w:val="auto"/>
        </w:rPr>
      </w:pPr>
      <w:bookmarkStart w:id="32" w:name="_Toc371425328"/>
      <w:r w:rsidRPr="00441401">
        <w:rPr>
          <w:rFonts w:ascii="Times New Roman" w:hAnsi="Times New Roman"/>
          <w:color w:val="auto"/>
        </w:rPr>
        <w:t>ОТ ДИСКРИМИНАЦИИ ПО ПРИЗНАКУ ПОЛА</w:t>
      </w:r>
      <w:bookmarkEnd w:id="31"/>
      <w:bookmarkEnd w:id="32"/>
    </w:p>
    <w:p w14:paraId="5507410C" w14:textId="77777777" w:rsidR="001347FE" w:rsidRPr="00441401" w:rsidRDefault="001347FE" w:rsidP="001347FE"/>
    <w:p w14:paraId="2027415D" w14:textId="77777777" w:rsidR="009075C8" w:rsidRPr="00441401" w:rsidRDefault="009075C8" w:rsidP="003E74E1">
      <w:pPr>
        <w:ind w:firstLine="709"/>
        <w:jc w:val="both"/>
        <w:rPr>
          <w:rFonts w:ascii="Times New Roman" w:hAnsi="Times New Roman"/>
        </w:rPr>
      </w:pPr>
      <w:r w:rsidRPr="00441401">
        <w:rPr>
          <w:rFonts w:ascii="Times New Roman" w:hAnsi="Times New Roman"/>
        </w:rPr>
        <w:t>Как отмечает ряд экспертов, сегодня в Российской Федерации не существует механизма, непосредственно призванного обеспечивать гендерное равенство, несмотря на то, что Российская Федерация обязана иметь такой механизм в соответствии с рядом международных обязательств (</w:t>
      </w:r>
      <w:r w:rsidR="000C5546" w:rsidRPr="00441401">
        <w:rPr>
          <w:rFonts w:ascii="Times New Roman" w:hAnsi="Times New Roman"/>
        </w:rPr>
        <w:t>128, 185</w:t>
      </w:r>
      <w:r w:rsidR="00611AAD" w:rsidRPr="00441401">
        <w:rPr>
          <w:rFonts w:ascii="Times New Roman" w:hAnsi="Times New Roman"/>
        </w:rPr>
        <w:t xml:space="preserve">, </w:t>
      </w:r>
      <w:r w:rsidR="000C5546" w:rsidRPr="00441401">
        <w:rPr>
          <w:rFonts w:ascii="Times New Roman" w:hAnsi="Times New Roman"/>
        </w:rPr>
        <w:t>546</w:t>
      </w:r>
      <w:r w:rsidRPr="00441401">
        <w:rPr>
          <w:rFonts w:ascii="Times New Roman" w:hAnsi="Times New Roman"/>
        </w:rPr>
        <w:t xml:space="preserve">). </w:t>
      </w:r>
    </w:p>
    <w:p w14:paraId="1D035CA9" w14:textId="77777777" w:rsidR="009075C8" w:rsidRPr="00441401" w:rsidRDefault="009075C8" w:rsidP="003E74E1">
      <w:pPr>
        <w:ind w:firstLine="709"/>
        <w:jc w:val="both"/>
        <w:rPr>
          <w:rFonts w:ascii="Times New Roman" w:hAnsi="Times New Roman"/>
        </w:rPr>
      </w:pPr>
      <w:r w:rsidRPr="00441401">
        <w:rPr>
          <w:rFonts w:ascii="Times New Roman" w:hAnsi="Times New Roman"/>
        </w:rPr>
        <w:t xml:space="preserve">Так в Заключительных замечаниях 2010г. Комитет ООН о ликвидации всех форм дискриминации в отношении женщин напомнил государству-участнику о его обязанности в полной мере обеспечивать,  чтобы правительство занималось установлением гендерного равенства и созданием условий для того, чтобы женщины могли реализовывать все права человека в рамках Конвенции.  В этой связи Комитет ссылается на указания,  </w:t>
      </w:r>
      <w:r w:rsidRPr="00441401">
        <w:rPr>
          <w:rFonts w:ascii="Times New Roman" w:hAnsi="Times New Roman"/>
        </w:rPr>
        <w:lastRenderedPageBreak/>
        <w:t>содержащиеся в его общей рекомендации № 6  и Пекинской платформе действий,  относительно национального механизма для улучшения положения женщин, в частности в том, что касается необходимых условий для эффективного функционирования такого механизма. Комитет настоятельно призывает государство-участник в оперативном порядке создать национальный механизм по улучшению положения женщин,  наделить такой механизм четким мандатом и обеспечить его необходимыми людскими, финансовыми и техническими ресурсами,  с тем, чтобы он мог</w:t>
      </w:r>
      <w:r w:rsidR="000C5546" w:rsidRPr="00441401">
        <w:rPr>
          <w:rFonts w:ascii="Times New Roman" w:hAnsi="Times New Roman"/>
        </w:rPr>
        <w:t xml:space="preserve"> эффективно функционировать (208</w:t>
      </w:r>
      <w:r w:rsidRPr="00441401">
        <w:rPr>
          <w:rFonts w:ascii="Times New Roman" w:hAnsi="Times New Roman"/>
        </w:rPr>
        <w:t>).</w:t>
      </w:r>
    </w:p>
    <w:p w14:paraId="25068B00" w14:textId="77777777" w:rsidR="009075C8" w:rsidRPr="00441401" w:rsidRDefault="009075C8" w:rsidP="003E74E1">
      <w:pPr>
        <w:ind w:firstLine="709"/>
        <w:jc w:val="both"/>
        <w:rPr>
          <w:rFonts w:ascii="Times New Roman" w:hAnsi="Times New Roman"/>
        </w:rPr>
      </w:pPr>
      <w:r w:rsidRPr="00441401">
        <w:rPr>
          <w:rFonts w:ascii="Times New Roman" w:hAnsi="Times New Roman"/>
        </w:rPr>
        <w:t xml:space="preserve">В тоже время в Российской Федерации существуют общие механизмы прав человека. </w:t>
      </w:r>
    </w:p>
    <w:p w14:paraId="070F3D0B" w14:textId="77777777" w:rsidR="009075C8" w:rsidRPr="00441401" w:rsidRDefault="009075C8" w:rsidP="003E74E1">
      <w:pPr>
        <w:ind w:firstLine="709"/>
        <w:jc w:val="both"/>
        <w:rPr>
          <w:rFonts w:ascii="Times New Roman" w:eastAsia="Calibri" w:hAnsi="Times New Roman"/>
        </w:rPr>
      </w:pPr>
      <w:r w:rsidRPr="00441401">
        <w:rPr>
          <w:rFonts w:ascii="Times New Roman" w:hAnsi="Times New Roman"/>
        </w:rPr>
        <w:t xml:space="preserve">Согласно ст.1 ФЗ «О прокуратуре» </w:t>
      </w:r>
      <w:r w:rsidRPr="00441401">
        <w:rPr>
          <w:rFonts w:ascii="Times New Roman" w:eastAsia="Calibri" w:hAnsi="Times New Roman"/>
        </w:rPr>
        <w:t>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Кроме того, согласно статье 26 указанного закона прокуратура надзирает за соблюдением прав и свобод человека федеральными и региональными органами власти, органами местного самоуправления.</w:t>
      </w:r>
    </w:p>
    <w:p w14:paraId="6EA591C1" w14:textId="77777777" w:rsidR="009075C8" w:rsidRPr="00441401" w:rsidRDefault="009075C8" w:rsidP="003E74E1">
      <w:pPr>
        <w:ind w:firstLine="709"/>
        <w:jc w:val="both"/>
        <w:rPr>
          <w:rFonts w:ascii="Times New Roman" w:eastAsia="Calibri" w:hAnsi="Times New Roman"/>
        </w:rPr>
      </w:pPr>
      <w:r w:rsidRPr="00441401">
        <w:rPr>
          <w:rFonts w:ascii="Times New Roman" w:eastAsia="TimesNewRoman" w:hAnsi="Times New Roman"/>
        </w:rPr>
        <w:t>С жалобами на дискриминацию могут обратиться к Уполномоченному по правам человека в Российской Федерации.  Согласно ст. 15</w:t>
      </w:r>
      <w:r w:rsidRPr="00441401">
        <w:rPr>
          <w:rFonts w:ascii="Times New Roman" w:eastAsia="Calibri" w:hAnsi="Times New Roman"/>
        </w:rPr>
        <w:t xml:space="preserve"> Федеральный конституционный закон от 26.02.1997 N 1-ФКЗ (ред. от 28.12.2010) "Об Уполномоченном по правам человека в Российской Федерации" </w:t>
      </w:r>
      <w:r w:rsidRPr="00441401">
        <w:rPr>
          <w:rFonts w:ascii="Times New Roman" w:eastAsia="TimesNewRoman" w:hAnsi="Times New Roman"/>
        </w:rPr>
        <w:t xml:space="preserve"> </w:t>
      </w:r>
      <w:r w:rsidRPr="00441401">
        <w:rPr>
          <w:rFonts w:ascii="Times New Roman" w:eastAsia="Calibri" w:hAnsi="Times New Roman"/>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на нарушение прав и свобод человека. Институт регионального Уполномоченного по правам человека создан в большинстве субъектов РФ.</w:t>
      </w:r>
    </w:p>
    <w:p w14:paraId="60D5933F"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Кроме того в России создана Федеральная служба по труду и занятости, имеющая свои территориальные органы во всех субъектах РФ, которая осуществляет надзор за соблюдением трудового законодательства. Территориальные органы уполномочены рассматривать индивидуальные жалобы работников, а также примять по таким жалобам меры: проводить проверки работодателей и привлекать их к ответст</w:t>
      </w:r>
      <w:r w:rsidR="000C5546" w:rsidRPr="00441401">
        <w:rPr>
          <w:rFonts w:ascii="Times New Roman" w:eastAsia="Calibri" w:hAnsi="Times New Roman"/>
        </w:rPr>
        <w:t>венности, если это необходимо (16</w:t>
      </w:r>
      <w:r w:rsidRPr="00441401">
        <w:rPr>
          <w:rFonts w:ascii="Times New Roman" w:eastAsia="Calibri" w:hAnsi="Times New Roman"/>
        </w:rPr>
        <w:t>).</w:t>
      </w:r>
    </w:p>
    <w:p w14:paraId="7C7EB4B8"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Несмотря на то, что государство предусмотрело указанные механизмы защиты прав человека, они практически не используются гражданами с целью защиты от дис</w:t>
      </w:r>
      <w:r w:rsidR="000C5546" w:rsidRPr="00441401">
        <w:rPr>
          <w:rFonts w:ascii="Times New Roman" w:eastAsia="Calibri" w:hAnsi="Times New Roman"/>
        </w:rPr>
        <w:t>криминации по признаку пола (208</w:t>
      </w:r>
      <w:r w:rsidRPr="00441401">
        <w:rPr>
          <w:rFonts w:ascii="Times New Roman" w:eastAsia="Calibri" w:hAnsi="Times New Roman"/>
        </w:rPr>
        <w:t>).</w:t>
      </w:r>
    </w:p>
    <w:p w14:paraId="23E7F912" w14:textId="77777777" w:rsidR="000A7160" w:rsidRPr="00441401" w:rsidRDefault="000A7160" w:rsidP="003E74E1">
      <w:pPr>
        <w:ind w:firstLine="709"/>
        <w:jc w:val="both"/>
        <w:rPr>
          <w:rFonts w:ascii="Times New Roman" w:hAnsi="Times New Roman"/>
        </w:rPr>
      </w:pPr>
    </w:p>
    <w:p w14:paraId="154AF5B1" w14:textId="77777777" w:rsidR="000A7160" w:rsidRPr="00441401" w:rsidRDefault="009D4E28" w:rsidP="003E74E1">
      <w:pPr>
        <w:pStyle w:val="Heading3"/>
        <w:spacing w:before="0"/>
        <w:ind w:firstLine="709"/>
        <w:jc w:val="both"/>
        <w:rPr>
          <w:rFonts w:ascii="Times New Roman" w:hAnsi="Times New Roman"/>
          <w:color w:val="auto"/>
        </w:rPr>
      </w:pPr>
      <w:bookmarkStart w:id="33" w:name="_Toc216770615"/>
      <w:bookmarkStart w:id="34" w:name="_Toc371425329"/>
      <w:r w:rsidRPr="00441401">
        <w:rPr>
          <w:rFonts w:ascii="Times New Roman" w:hAnsi="Times New Roman"/>
          <w:color w:val="auto"/>
        </w:rPr>
        <w:t xml:space="preserve">3. </w:t>
      </w:r>
      <w:r w:rsidR="000A7160" w:rsidRPr="00441401">
        <w:rPr>
          <w:rFonts w:ascii="Times New Roman" w:hAnsi="Times New Roman"/>
          <w:color w:val="auto"/>
        </w:rPr>
        <w:t xml:space="preserve">с. </w:t>
      </w:r>
      <w:r w:rsidR="000A7160" w:rsidRPr="00441401">
        <w:rPr>
          <w:rFonts w:ascii="Times New Roman" w:hAnsi="Times New Roman"/>
          <w:color w:val="auto"/>
        </w:rPr>
        <w:tab/>
        <w:t>СУДЕБНАЯ ПРАКТИКА ПО ДЕЛАМ О НЕДИСКРИМИНАЦИИ</w:t>
      </w:r>
      <w:bookmarkEnd w:id="33"/>
      <w:bookmarkEnd w:id="34"/>
    </w:p>
    <w:p w14:paraId="4D05C8C3" w14:textId="77777777" w:rsidR="001347FE" w:rsidRPr="00441401" w:rsidRDefault="001347FE" w:rsidP="001347FE"/>
    <w:p w14:paraId="77C04C15" w14:textId="77777777" w:rsidR="009075C8" w:rsidRPr="00441401" w:rsidRDefault="009075C8" w:rsidP="003E74E1">
      <w:pPr>
        <w:ind w:firstLine="709"/>
        <w:jc w:val="both"/>
        <w:rPr>
          <w:rFonts w:ascii="Times New Roman" w:eastAsia="Calibri" w:hAnsi="Times New Roman"/>
        </w:rPr>
      </w:pPr>
      <w:r w:rsidRPr="00441401">
        <w:rPr>
          <w:rFonts w:ascii="Times New Roman" w:hAnsi="Times New Roman"/>
        </w:rPr>
        <w:t xml:space="preserve">Статья 136 Уголовного Кодекса РФ предусматривает уголовную ответственность за нарушение равенства прав и свобод человека и гражданина. </w:t>
      </w:r>
      <w:r w:rsidRPr="00441401">
        <w:rPr>
          <w:rFonts w:ascii="Times New Roman" w:eastAsia="Calibri" w:hAnsi="Times New Roman"/>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733B818" w14:textId="77777777" w:rsidR="009075C8" w:rsidRPr="00441401" w:rsidRDefault="009075C8" w:rsidP="003E74E1">
      <w:pPr>
        <w:ind w:firstLine="709"/>
        <w:jc w:val="both"/>
        <w:rPr>
          <w:rFonts w:ascii="Times New Roman" w:hAnsi="Times New Roman"/>
        </w:rPr>
      </w:pPr>
      <w:r w:rsidRPr="00441401">
        <w:rPr>
          <w:rFonts w:ascii="Times New Roman" w:hAnsi="Times New Roman"/>
        </w:rPr>
        <w:t>Как отмечают исследователи, данная статья не применяется на практике из-за расплывчатости формулировок.  Например, за 2010-2011 годы не было ни одного случая судебного п</w:t>
      </w:r>
      <w:r w:rsidR="000C5546" w:rsidRPr="00441401">
        <w:rPr>
          <w:rFonts w:ascii="Times New Roman" w:hAnsi="Times New Roman"/>
        </w:rPr>
        <w:t>роизводства по данной статье (158</w:t>
      </w:r>
      <w:r w:rsidRPr="00441401">
        <w:rPr>
          <w:rFonts w:ascii="Times New Roman" w:hAnsi="Times New Roman"/>
        </w:rPr>
        <w:t>).</w:t>
      </w:r>
    </w:p>
    <w:p w14:paraId="062A2AF1" w14:textId="77777777" w:rsidR="009075C8" w:rsidRPr="00441401" w:rsidRDefault="009075C8" w:rsidP="003E74E1">
      <w:pPr>
        <w:ind w:firstLine="709"/>
        <w:jc w:val="both"/>
        <w:rPr>
          <w:rFonts w:ascii="Times New Roman" w:hAnsi="Times New Roman"/>
        </w:rPr>
      </w:pPr>
      <w:r w:rsidRPr="00441401">
        <w:rPr>
          <w:rFonts w:ascii="Times New Roman" w:hAnsi="Times New Roman"/>
        </w:rPr>
        <w:lastRenderedPageBreak/>
        <w:t>В статье 145 Уголовный Кодекс РФ также запрещает н</w:t>
      </w:r>
      <w:r w:rsidRPr="00441401">
        <w:rPr>
          <w:rFonts w:ascii="Times New Roman" w:eastAsia="Calibri" w:hAnsi="Times New Roman"/>
        </w:rPr>
        <w:t xml:space="preserve">еобоснованный отказ в приеме на работу либо необоснованное увольнение беременной женщины или женщины, имеющей детей в возрасте до трех лет. </w:t>
      </w:r>
      <w:r w:rsidRPr="00441401">
        <w:rPr>
          <w:rFonts w:ascii="Times New Roman" w:hAnsi="Times New Roman"/>
        </w:rPr>
        <w:t xml:space="preserve">Данная статья также крайне редко применяется на практике. Зачастую незаконно уволенные в связи с материнством женщины обращаются в суды общей юрисдикции с исками о признании увольнения незаконным и восстановление на работу. По подсказке общественных организаций некоторые истцы к этим исковым требованиям добавляют требование суду признать факт дискриминации. Суды же, хоть и в большинстве случае стоят на защите прав женщин и признают увольнения незаконными, но всегда отказываются признать факт дискриминации по признаку пола, несмотря на все </w:t>
      </w:r>
      <w:r w:rsidR="000C5546" w:rsidRPr="00441401">
        <w:rPr>
          <w:rFonts w:ascii="Times New Roman" w:hAnsi="Times New Roman"/>
        </w:rPr>
        <w:t>имеющиеся правовые основания (</w:t>
      </w:r>
      <w:r w:rsidRPr="00441401">
        <w:rPr>
          <w:rFonts w:ascii="Times New Roman" w:hAnsi="Times New Roman"/>
        </w:rPr>
        <w:t>5</w:t>
      </w:r>
      <w:r w:rsidR="000C5546" w:rsidRPr="00441401">
        <w:rPr>
          <w:rFonts w:ascii="Times New Roman" w:hAnsi="Times New Roman"/>
        </w:rPr>
        <w:t>16</w:t>
      </w:r>
      <w:r w:rsidRPr="00441401">
        <w:rPr>
          <w:rFonts w:ascii="Times New Roman" w:hAnsi="Times New Roman"/>
        </w:rPr>
        <w:t>).</w:t>
      </w:r>
    </w:p>
    <w:p w14:paraId="1ABE1833" w14:textId="77777777" w:rsidR="009075C8" w:rsidRPr="00441401" w:rsidRDefault="009075C8" w:rsidP="003E74E1">
      <w:pPr>
        <w:ind w:firstLine="709"/>
        <w:jc w:val="both"/>
        <w:rPr>
          <w:rFonts w:ascii="Times New Roman" w:hAnsi="Times New Roman"/>
        </w:rPr>
      </w:pPr>
      <w:r w:rsidRPr="00441401">
        <w:rPr>
          <w:rFonts w:ascii="Times New Roman" w:hAnsi="Times New Roman"/>
        </w:rPr>
        <w:t xml:space="preserve">Как таковой судебной практики по делам о дискриминации не сложилось. Эксперты связывают это в первую очередь с тем, что общество </w:t>
      </w:r>
      <w:r w:rsidRPr="00441401">
        <w:rPr>
          <w:rStyle w:val="apple-style-span"/>
          <w:rFonts w:ascii="Times New Roman" w:hAnsi="Times New Roman"/>
        </w:rPr>
        <w:t xml:space="preserve">привыкло к дискриминационному отношению к человеку, считает это обыденностью и </w:t>
      </w:r>
      <w:r w:rsidR="007611A5" w:rsidRPr="00441401">
        <w:rPr>
          <w:rStyle w:val="apple-style-span"/>
          <w:rFonts w:ascii="Times New Roman" w:hAnsi="Times New Roman"/>
        </w:rPr>
        <w:t>склонно к оправданию (6</w:t>
      </w:r>
      <w:r w:rsidR="000C5546" w:rsidRPr="00441401">
        <w:rPr>
          <w:rStyle w:val="apple-style-span"/>
          <w:rFonts w:ascii="Times New Roman" w:hAnsi="Times New Roman"/>
        </w:rPr>
        <w:t>83</w:t>
      </w:r>
      <w:r w:rsidR="007611A5" w:rsidRPr="00441401">
        <w:rPr>
          <w:rStyle w:val="apple-style-span"/>
          <w:rFonts w:ascii="Times New Roman" w:hAnsi="Times New Roman"/>
        </w:rPr>
        <w:t xml:space="preserve">, </w:t>
      </w:r>
      <w:r w:rsidR="00393EF5" w:rsidRPr="00441401">
        <w:rPr>
          <w:rStyle w:val="apple-style-span"/>
          <w:rFonts w:ascii="Times New Roman" w:hAnsi="Times New Roman"/>
        </w:rPr>
        <w:t>215</w:t>
      </w:r>
      <w:r w:rsidR="007611A5" w:rsidRPr="00441401">
        <w:rPr>
          <w:rStyle w:val="apple-style-span"/>
          <w:rFonts w:ascii="Times New Roman" w:hAnsi="Times New Roman"/>
        </w:rPr>
        <w:t>,</w:t>
      </w:r>
      <w:r w:rsidR="00393EF5" w:rsidRPr="00441401">
        <w:rPr>
          <w:rStyle w:val="apple-style-span"/>
          <w:rFonts w:ascii="Times New Roman" w:hAnsi="Times New Roman"/>
        </w:rPr>
        <w:t>232</w:t>
      </w:r>
      <w:r w:rsidRPr="00441401">
        <w:rPr>
          <w:rStyle w:val="apple-style-span"/>
          <w:rFonts w:ascii="Times New Roman" w:hAnsi="Times New Roman"/>
        </w:rPr>
        <w:t xml:space="preserve">). </w:t>
      </w:r>
    </w:p>
    <w:p w14:paraId="09B31C4C" w14:textId="77777777" w:rsidR="000A7160" w:rsidRPr="00441401" w:rsidRDefault="000A7160" w:rsidP="003E74E1">
      <w:pPr>
        <w:pStyle w:val="NoSpacing"/>
        <w:ind w:firstLine="709"/>
        <w:jc w:val="both"/>
        <w:rPr>
          <w:szCs w:val="24"/>
        </w:rPr>
      </w:pPr>
    </w:p>
    <w:p w14:paraId="375132D4" w14:textId="77777777" w:rsidR="000A7160" w:rsidRPr="00441401" w:rsidRDefault="009D4E28" w:rsidP="003E74E1">
      <w:pPr>
        <w:pStyle w:val="Heading2"/>
        <w:spacing w:before="0" w:after="0" w:afterAutospacing="0"/>
        <w:ind w:firstLine="709"/>
        <w:jc w:val="both"/>
        <w:rPr>
          <w:rFonts w:ascii="Times New Roman" w:hAnsi="Times New Roman" w:cs="Times New Roman"/>
          <w:color w:val="auto"/>
        </w:rPr>
      </w:pPr>
      <w:bookmarkStart w:id="35" w:name="_Toc216770616"/>
      <w:bookmarkStart w:id="36" w:name="_Toc371425330"/>
      <w:r w:rsidRPr="00441401">
        <w:rPr>
          <w:rFonts w:ascii="Times New Roman" w:hAnsi="Times New Roman" w:cs="Times New Roman"/>
          <w:color w:val="auto"/>
        </w:rPr>
        <w:t xml:space="preserve">4. </w:t>
      </w:r>
      <w:r w:rsidR="000A7160" w:rsidRPr="00441401">
        <w:rPr>
          <w:rFonts w:ascii="Times New Roman" w:hAnsi="Times New Roman" w:cs="Times New Roman"/>
          <w:color w:val="auto"/>
        </w:rPr>
        <w:t>СОЦИАЛЬНЫЕ ПРИЧИНЫ</w:t>
      </w:r>
      <w:r w:rsidRPr="00441401">
        <w:rPr>
          <w:rFonts w:ascii="Times New Roman" w:hAnsi="Times New Roman" w:cs="Times New Roman"/>
          <w:color w:val="auto"/>
        </w:rPr>
        <w:t xml:space="preserve"> НЕИСПОЛНЕНИЯ ЗАКОНОДАТЕЛЬСТВА О ГЕНДЕРНОМ РАВЕНСТВЕ</w:t>
      </w:r>
      <w:bookmarkEnd w:id="35"/>
      <w:bookmarkEnd w:id="36"/>
    </w:p>
    <w:p w14:paraId="764EED9A" w14:textId="77777777" w:rsidR="001347FE" w:rsidRPr="00441401" w:rsidRDefault="001347FE" w:rsidP="003E74E1">
      <w:pPr>
        <w:pStyle w:val="Heading2"/>
        <w:spacing w:before="0" w:after="0" w:afterAutospacing="0"/>
        <w:ind w:firstLine="709"/>
        <w:jc w:val="both"/>
        <w:rPr>
          <w:rFonts w:ascii="Times New Roman" w:hAnsi="Times New Roman" w:cs="Times New Roman"/>
          <w:color w:val="auto"/>
        </w:rPr>
      </w:pPr>
    </w:p>
    <w:p w14:paraId="4117B0BA" w14:textId="77777777" w:rsidR="000A7160" w:rsidRPr="00441401" w:rsidRDefault="009D4E28" w:rsidP="003E74E1">
      <w:pPr>
        <w:pStyle w:val="Heading3"/>
        <w:spacing w:before="0"/>
        <w:ind w:firstLine="709"/>
        <w:jc w:val="both"/>
        <w:rPr>
          <w:rFonts w:ascii="Times New Roman" w:hAnsi="Times New Roman"/>
          <w:color w:val="auto"/>
        </w:rPr>
      </w:pPr>
      <w:bookmarkStart w:id="37" w:name="_Toc216770617"/>
      <w:bookmarkStart w:id="38" w:name="_Toc371425331"/>
      <w:r w:rsidRPr="00441401">
        <w:rPr>
          <w:rFonts w:ascii="Times New Roman" w:hAnsi="Times New Roman"/>
          <w:color w:val="auto"/>
        </w:rPr>
        <w:t>4.</w:t>
      </w:r>
      <w:r w:rsidRPr="00441401">
        <w:rPr>
          <w:rFonts w:ascii="Times New Roman" w:hAnsi="Times New Roman"/>
          <w:color w:val="auto"/>
          <w:lang w:val="en-US"/>
        </w:rPr>
        <w:t>a</w:t>
      </w:r>
      <w:r w:rsidRPr="00441401">
        <w:rPr>
          <w:rFonts w:ascii="Times New Roman" w:hAnsi="Times New Roman"/>
          <w:color w:val="auto"/>
        </w:rPr>
        <w:t xml:space="preserve">. </w:t>
      </w:r>
      <w:r w:rsidR="000A7160" w:rsidRPr="00441401">
        <w:rPr>
          <w:rFonts w:ascii="Times New Roman" w:hAnsi="Times New Roman"/>
          <w:color w:val="auto"/>
        </w:rPr>
        <w:t>ЖЕНЩИНЫ И МУЖЧИНЫ ПЛОХО ЗНАЮТ СВОИ ПРАВА И СПОСОБЫ ИХ ЗАЩИТЫ</w:t>
      </w:r>
      <w:bookmarkEnd w:id="37"/>
      <w:bookmarkEnd w:id="38"/>
    </w:p>
    <w:p w14:paraId="4CFE2607" w14:textId="77777777" w:rsidR="001347FE" w:rsidRPr="00441401" w:rsidRDefault="001347FE" w:rsidP="001347FE"/>
    <w:p w14:paraId="44E3B4E0" w14:textId="77777777" w:rsidR="009075C8" w:rsidRPr="00441401" w:rsidRDefault="009075C8" w:rsidP="003E74E1">
      <w:pPr>
        <w:ind w:firstLine="709"/>
        <w:jc w:val="both"/>
        <w:rPr>
          <w:rFonts w:ascii="Times New Roman" w:eastAsia="Calibri" w:hAnsi="Times New Roman"/>
        </w:rPr>
      </w:pPr>
      <w:r w:rsidRPr="00441401">
        <w:rPr>
          <w:rFonts w:ascii="Times New Roman" w:hAnsi="Times New Roman"/>
        </w:rPr>
        <w:t xml:space="preserve">Население Российской Федерации практически не осведомлено о правах женщин и о способах защиты от дискриминации по признаку пола, а также о существующем международном и национальном законодательстве в этой сфере. </w:t>
      </w:r>
      <w:r w:rsidRPr="00441401">
        <w:rPr>
          <w:rFonts w:ascii="Times New Roman" w:eastAsia="Calibri" w:hAnsi="Times New Roman"/>
        </w:rPr>
        <w:t>Как широкие слои населения, так и государственные служащие мало осведомлены о механизмах улучшения положения женщин в России.</w:t>
      </w:r>
      <w:r w:rsidR="00611AAD" w:rsidRPr="00441401">
        <w:rPr>
          <w:rFonts w:ascii="Times New Roman" w:eastAsia="Calibri" w:hAnsi="Times New Roman"/>
        </w:rPr>
        <w:t xml:space="preserve"> Слабое знание населением своих прав и способов их защиты</w:t>
      </w:r>
      <w:r w:rsidR="00604A8E" w:rsidRPr="00441401">
        <w:rPr>
          <w:rFonts w:ascii="Times New Roman" w:eastAsia="Calibri" w:hAnsi="Times New Roman"/>
        </w:rPr>
        <w:t xml:space="preserve"> влияет и на информированность о гендерных правах (</w:t>
      </w:r>
      <w:r w:rsidR="00393EF5" w:rsidRPr="00441401">
        <w:rPr>
          <w:rFonts w:ascii="Times New Roman" w:eastAsia="Calibri" w:hAnsi="Times New Roman"/>
        </w:rPr>
        <w:t>215</w:t>
      </w:r>
      <w:r w:rsidR="00604A8E" w:rsidRPr="00441401">
        <w:rPr>
          <w:rFonts w:ascii="Times New Roman" w:eastAsia="Calibri" w:hAnsi="Times New Roman"/>
        </w:rPr>
        <w:t xml:space="preserve">, </w:t>
      </w:r>
      <w:r w:rsidR="00393EF5" w:rsidRPr="00441401">
        <w:rPr>
          <w:rFonts w:ascii="Times New Roman" w:eastAsia="Calibri" w:hAnsi="Times New Roman"/>
        </w:rPr>
        <w:t>232</w:t>
      </w:r>
      <w:r w:rsidR="00604A8E" w:rsidRPr="00441401">
        <w:rPr>
          <w:rFonts w:ascii="Times New Roman" w:eastAsia="Calibri" w:hAnsi="Times New Roman"/>
        </w:rPr>
        <w:t>).</w:t>
      </w:r>
    </w:p>
    <w:p w14:paraId="6E9EBF07" w14:textId="77777777" w:rsidR="009075C8" w:rsidRPr="00441401" w:rsidRDefault="009075C8" w:rsidP="003E74E1">
      <w:pPr>
        <w:ind w:firstLine="709"/>
        <w:jc w:val="both"/>
        <w:rPr>
          <w:rFonts w:ascii="Times New Roman" w:hAnsi="Times New Roman"/>
        </w:rPr>
      </w:pPr>
      <w:r w:rsidRPr="00441401">
        <w:rPr>
          <w:rFonts w:ascii="Times New Roman" w:hAnsi="Times New Roman"/>
        </w:rPr>
        <w:t>Государством практически не проводится информационных кампаний о правах женщин. Вопросы гендерного равенства не включ</w:t>
      </w:r>
      <w:r w:rsidR="007611A5" w:rsidRPr="00441401">
        <w:rPr>
          <w:rFonts w:ascii="Times New Roman" w:hAnsi="Times New Roman"/>
        </w:rPr>
        <w:t xml:space="preserve">ены в </w:t>
      </w:r>
      <w:r w:rsidR="00604A8E" w:rsidRPr="00441401">
        <w:rPr>
          <w:rFonts w:ascii="Times New Roman" w:hAnsi="Times New Roman"/>
        </w:rPr>
        <w:t>образовательные программы</w:t>
      </w:r>
      <w:r w:rsidRPr="00441401">
        <w:rPr>
          <w:rStyle w:val="apple-style-span"/>
          <w:rFonts w:ascii="Times New Roman" w:hAnsi="Times New Roman"/>
        </w:rPr>
        <w:t>.</w:t>
      </w:r>
    </w:p>
    <w:p w14:paraId="5B135E96" w14:textId="77777777" w:rsidR="009075C8" w:rsidRPr="00441401" w:rsidRDefault="009075C8" w:rsidP="003E74E1">
      <w:pPr>
        <w:ind w:firstLine="709"/>
        <w:jc w:val="both"/>
        <w:rPr>
          <w:rFonts w:ascii="Times New Roman" w:hAnsi="Times New Roman"/>
        </w:rPr>
      </w:pPr>
      <w:r w:rsidRPr="00441401">
        <w:rPr>
          <w:rFonts w:ascii="Times New Roman" w:hAnsi="Times New Roman"/>
        </w:rPr>
        <w:t>Сотрудники правоохранительных органов, органов государственной власти всех уровней и муниципальных органов, а также иные должностные лица и судьи также не информированы о правах мужчин и женщин, а также способах защиты от дискриминации по признаку пола. Федеральных образовательных программ для специалистов</w:t>
      </w:r>
      <w:r w:rsidR="000C5546" w:rsidRPr="00441401">
        <w:rPr>
          <w:rFonts w:ascii="Times New Roman" w:hAnsi="Times New Roman"/>
        </w:rPr>
        <w:t xml:space="preserve"> по данной теме не существует (485, 185</w:t>
      </w:r>
      <w:r w:rsidRPr="00441401">
        <w:rPr>
          <w:rFonts w:ascii="Times New Roman" w:hAnsi="Times New Roman"/>
        </w:rPr>
        <w:t xml:space="preserve">). </w:t>
      </w:r>
    </w:p>
    <w:p w14:paraId="112081D4" w14:textId="77777777" w:rsidR="00611AAD" w:rsidRPr="00441401" w:rsidRDefault="00611AAD" w:rsidP="003E74E1">
      <w:pPr>
        <w:pStyle w:val="Heading3"/>
        <w:spacing w:before="0"/>
        <w:ind w:firstLine="709"/>
        <w:jc w:val="both"/>
        <w:rPr>
          <w:rFonts w:ascii="Times New Roman" w:hAnsi="Times New Roman"/>
          <w:color w:val="auto"/>
        </w:rPr>
      </w:pPr>
    </w:p>
    <w:p w14:paraId="2721539F" w14:textId="2F6A0A15" w:rsidR="000A7160" w:rsidRPr="00441401" w:rsidRDefault="009D4E28" w:rsidP="001347FE">
      <w:pPr>
        <w:pStyle w:val="Heading3"/>
        <w:spacing w:before="0"/>
        <w:ind w:firstLine="709"/>
        <w:jc w:val="center"/>
        <w:rPr>
          <w:rFonts w:ascii="Times New Roman" w:hAnsi="Times New Roman"/>
          <w:color w:val="auto"/>
        </w:rPr>
      </w:pPr>
      <w:bookmarkStart w:id="39" w:name="_Toc216770618"/>
      <w:bookmarkStart w:id="40" w:name="_Toc371425332"/>
      <w:r w:rsidRPr="00441401">
        <w:rPr>
          <w:rFonts w:ascii="Times New Roman" w:hAnsi="Times New Roman"/>
          <w:color w:val="auto"/>
        </w:rPr>
        <w:t>4.</w:t>
      </w:r>
      <w:r w:rsidRPr="00441401">
        <w:rPr>
          <w:rFonts w:ascii="Times New Roman" w:hAnsi="Times New Roman"/>
          <w:color w:val="auto"/>
          <w:lang w:val="en-US"/>
        </w:rPr>
        <w:t>b</w:t>
      </w:r>
      <w:r w:rsidRPr="00441401">
        <w:rPr>
          <w:rFonts w:ascii="Times New Roman" w:hAnsi="Times New Roman"/>
          <w:color w:val="auto"/>
        </w:rPr>
        <w:t xml:space="preserve">. </w:t>
      </w:r>
      <w:r w:rsidR="000A7160" w:rsidRPr="00441401">
        <w:rPr>
          <w:rFonts w:ascii="Times New Roman" w:hAnsi="Times New Roman"/>
          <w:color w:val="auto"/>
        </w:rPr>
        <w:t>ГЕНДЕРНЫЕ СТЕРЕОТИПЫ</w:t>
      </w:r>
      <w:bookmarkEnd w:id="39"/>
      <w:bookmarkEnd w:id="40"/>
    </w:p>
    <w:p w14:paraId="71F3C218" w14:textId="77777777" w:rsidR="001347FE" w:rsidRPr="00441401" w:rsidRDefault="001347FE" w:rsidP="001347FE"/>
    <w:p w14:paraId="4491B7AE" w14:textId="77777777" w:rsidR="009075C8" w:rsidRPr="00441401" w:rsidRDefault="009075C8" w:rsidP="003E74E1">
      <w:pPr>
        <w:ind w:firstLine="709"/>
        <w:jc w:val="both"/>
        <w:rPr>
          <w:rFonts w:ascii="Times New Roman" w:hAnsi="Times New Roman"/>
        </w:rPr>
      </w:pPr>
      <w:r w:rsidRPr="00441401">
        <w:rPr>
          <w:rFonts w:ascii="Times New Roman" w:hAnsi="Times New Roman"/>
        </w:rPr>
        <w:t xml:space="preserve">Несмотря на имеющуюся правовую базу, дискриминация по признаку пола до сих пор является распространенным явлением. </w:t>
      </w:r>
      <w:r w:rsidRPr="00441401">
        <w:rPr>
          <w:rFonts w:ascii="Times New Roman" w:eastAsia="TimesNewRoman" w:hAnsi="Times New Roman"/>
        </w:rPr>
        <w:t xml:space="preserve">Сохранения практики, традиций, патриархальных устоев и глубоко укоренившихся стереотипов в отношении роли, обязанностей и идентичности женщин и мужчин во всех сферах жизни. </w:t>
      </w:r>
      <w:r w:rsidRPr="00441401">
        <w:rPr>
          <w:rFonts w:ascii="Times New Roman" w:eastAsia="Calibri" w:hAnsi="Times New Roman"/>
        </w:rPr>
        <w:t>Государство поддерживает стереотипное представление о главенствующей роли женщины в воспитании детей и этим препятствует достижению гендерного равноправия (</w:t>
      </w:r>
      <w:r w:rsidR="00766616" w:rsidRPr="00441401">
        <w:rPr>
          <w:rFonts w:ascii="Times New Roman" w:eastAsia="Calibri" w:hAnsi="Times New Roman"/>
        </w:rPr>
        <w:t>283</w:t>
      </w:r>
      <w:r w:rsidR="00604A8E" w:rsidRPr="00441401">
        <w:rPr>
          <w:rFonts w:ascii="Times New Roman" w:eastAsia="Calibri" w:hAnsi="Times New Roman"/>
        </w:rPr>
        <w:t xml:space="preserve">, </w:t>
      </w:r>
      <w:r w:rsidR="00766616" w:rsidRPr="00441401">
        <w:rPr>
          <w:rFonts w:ascii="Times New Roman" w:eastAsia="Calibri" w:hAnsi="Times New Roman"/>
        </w:rPr>
        <w:t>490</w:t>
      </w:r>
      <w:r w:rsidRPr="00441401">
        <w:rPr>
          <w:rFonts w:ascii="Times New Roman" w:eastAsia="Calibri" w:hAnsi="Times New Roman"/>
        </w:rPr>
        <w:t xml:space="preserve">). </w:t>
      </w:r>
    </w:p>
    <w:p w14:paraId="25405B8A" w14:textId="77777777" w:rsidR="009075C8" w:rsidRPr="00441401" w:rsidRDefault="009075C8" w:rsidP="003E74E1">
      <w:pPr>
        <w:ind w:firstLine="709"/>
        <w:jc w:val="both"/>
        <w:rPr>
          <w:rFonts w:ascii="Times New Roman" w:eastAsia="Calibri" w:hAnsi="Times New Roman"/>
          <w:bCs/>
        </w:rPr>
      </w:pPr>
      <w:r w:rsidRPr="00441401">
        <w:rPr>
          <w:rFonts w:ascii="Times New Roman" w:eastAsia="Calibri" w:hAnsi="Times New Roman"/>
          <w:bCs/>
        </w:rPr>
        <w:t>Данная проблема может быть решена только повышением степени инф</w:t>
      </w:r>
      <w:r w:rsidR="00EE1E42" w:rsidRPr="00441401">
        <w:rPr>
          <w:rFonts w:ascii="Times New Roman" w:eastAsia="Calibri" w:hAnsi="Times New Roman"/>
          <w:bCs/>
        </w:rPr>
        <w:t>ормированности в этом вопросе женщин и мужчин</w:t>
      </w:r>
      <w:r w:rsidRPr="00441401">
        <w:rPr>
          <w:rFonts w:ascii="Times New Roman" w:eastAsia="Calibri" w:hAnsi="Times New Roman"/>
          <w:bCs/>
        </w:rPr>
        <w:t xml:space="preserve"> </w:t>
      </w:r>
      <w:r w:rsidR="00EE1E42" w:rsidRPr="00441401">
        <w:rPr>
          <w:rFonts w:ascii="Times New Roman" w:eastAsia="Calibri" w:hAnsi="Times New Roman"/>
          <w:bCs/>
        </w:rPr>
        <w:t>из всех социальных групп</w:t>
      </w:r>
      <w:r w:rsidRPr="00441401">
        <w:rPr>
          <w:rFonts w:ascii="Times New Roman" w:eastAsia="Calibri" w:hAnsi="Times New Roman"/>
          <w:bCs/>
        </w:rPr>
        <w:t>. Для достижения равенства между женщинами и мужчинами необходимо, чтобы женщины в первую очередь рассматривались не как жены и матери, а как индивиды и субъекты, занимающие равное с мужчинами</w:t>
      </w:r>
      <w:r w:rsidR="00604A8E" w:rsidRPr="00441401">
        <w:rPr>
          <w:rFonts w:ascii="Times New Roman" w:eastAsia="Calibri" w:hAnsi="Times New Roman"/>
          <w:bCs/>
        </w:rPr>
        <w:t xml:space="preserve"> положение в обществе. </w:t>
      </w:r>
      <w:r w:rsidRPr="00441401">
        <w:rPr>
          <w:rFonts w:ascii="Times New Roman" w:eastAsia="Calibri" w:hAnsi="Times New Roman"/>
          <w:bCs/>
        </w:rPr>
        <w:t>Комитет ООН по ликвидации всех форм дискриминации женщин призывает использовать инновационные и эффективные меры для углубления понимания равенства между мужчинами и женщинами и проводить работу со средствами массовой информации для содействия формированию позитивного, нестереотипного и не дискр</w:t>
      </w:r>
      <w:r w:rsidR="00766616" w:rsidRPr="00441401">
        <w:rPr>
          <w:rFonts w:ascii="Times New Roman" w:eastAsia="Calibri" w:hAnsi="Times New Roman"/>
          <w:bCs/>
        </w:rPr>
        <w:t>иминационного образа женщин (208</w:t>
      </w:r>
      <w:r w:rsidRPr="00441401">
        <w:rPr>
          <w:rFonts w:ascii="Times New Roman" w:eastAsia="Calibri" w:hAnsi="Times New Roman"/>
          <w:bCs/>
        </w:rPr>
        <w:t>).</w:t>
      </w:r>
    </w:p>
    <w:p w14:paraId="310481FE" w14:textId="77777777" w:rsidR="00EE1E42" w:rsidRPr="00441401" w:rsidRDefault="00EE1E42" w:rsidP="003E74E1">
      <w:pPr>
        <w:ind w:firstLine="709"/>
        <w:jc w:val="both"/>
        <w:rPr>
          <w:rFonts w:ascii="Times New Roman" w:eastAsia="Calibri" w:hAnsi="Times New Roman"/>
          <w:bCs/>
        </w:rPr>
      </w:pPr>
    </w:p>
    <w:p w14:paraId="14FBC458" w14:textId="45B7B4F1" w:rsidR="000A7160" w:rsidRPr="00441401" w:rsidRDefault="009D4E28" w:rsidP="001347FE">
      <w:pPr>
        <w:pStyle w:val="Heading3"/>
        <w:spacing w:before="0"/>
        <w:ind w:firstLine="709"/>
        <w:jc w:val="center"/>
        <w:rPr>
          <w:color w:val="auto"/>
        </w:rPr>
      </w:pPr>
      <w:bookmarkStart w:id="41" w:name="_Toc216770619"/>
      <w:bookmarkStart w:id="42" w:name="_Toc371425333"/>
      <w:r w:rsidRPr="00441401">
        <w:rPr>
          <w:rFonts w:ascii="Times New Roman" w:hAnsi="Times New Roman"/>
          <w:color w:val="auto"/>
        </w:rPr>
        <w:t>4.</w:t>
      </w:r>
      <w:r w:rsidRPr="00441401">
        <w:rPr>
          <w:rFonts w:ascii="Times New Roman" w:hAnsi="Times New Roman"/>
          <w:color w:val="auto"/>
          <w:lang w:val="en-US"/>
        </w:rPr>
        <w:t>c</w:t>
      </w:r>
      <w:r w:rsidRPr="00441401">
        <w:rPr>
          <w:rFonts w:ascii="Times New Roman" w:hAnsi="Times New Roman"/>
          <w:color w:val="auto"/>
        </w:rPr>
        <w:t xml:space="preserve">. </w:t>
      </w:r>
      <w:r w:rsidR="000A7160" w:rsidRPr="00441401">
        <w:rPr>
          <w:rFonts w:ascii="Times New Roman" w:hAnsi="Times New Roman"/>
          <w:color w:val="auto"/>
        </w:rPr>
        <w:t>ЖЕНЩИН МАЛО В ЗАКОНОДАТЕЛЬНОЙ ВЛАСТИ</w:t>
      </w:r>
      <w:bookmarkEnd w:id="41"/>
      <w:bookmarkEnd w:id="42"/>
    </w:p>
    <w:p w14:paraId="121188BF" w14:textId="77777777" w:rsidR="001347FE" w:rsidRPr="00441401" w:rsidRDefault="001347FE" w:rsidP="001347FE"/>
    <w:p w14:paraId="19A819FF"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В России женщины проявляют политическую активность, но они очень мало представлены в политической жизни страны и не могут влиять на ситуацию. Один эксперт следующим образом охарактеризовал результаты избирательного цикла 2003-2004 (выборы в Государственную Думу и президентские выборы): «небольшое увеличение числа женщин в федеральных законодательных органах, почти абсолютный исход женщин из верхних эшел</w:t>
      </w:r>
      <w:r w:rsidR="00766616" w:rsidRPr="00441401">
        <w:rPr>
          <w:rFonts w:ascii="Times New Roman" w:eastAsia="Calibri" w:hAnsi="Times New Roman"/>
        </w:rPr>
        <w:t>онов исполнительной власти…» (18</w:t>
      </w:r>
      <w:r w:rsidRPr="00441401">
        <w:rPr>
          <w:rFonts w:ascii="Times New Roman" w:eastAsia="Calibri" w:hAnsi="Times New Roman"/>
        </w:rPr>
        <w:t xml:space="preserve">). В настоящее время женщины составляют 13,5% депутатов Государственной Думы. На местных выборах женщины добиваются большего численного представительства, чем на федеральном уровне, но и здесь женщины в среднем составляют около 10% от числа местных законодателей. В России лишь немногие женщины назначены на политические должности. На федеральном уровне сегодня представлена только одна женщина-министр, а в тех случаях, когда женщины все же возглавляют министерства на уровне субъектов федерации, они, как правило, назначаются на должности, связанные с социальной защитой. </w:t>
      </w:r>
    </w:p>
    <w:p w14:paraId="60F9FDB0"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Причин неравного представительства женщин в политической жизни много, но большинство экспертов отмечают следующие факторы. В то время как женщины являются членами известных политических партий, они  обычно занимают нижние строки в партийных списках и не лидирующие позиции, что ограничивает их возможности по получению политической должности. При проведении индивидуальных независимых кампаний женщины оказываются в невыгодном финансовом положении, так как они непропорционально мало представлены на руководящих должностях в крупных предприятиях, что в настоящее время является критерием успешного кандидата в России. И, наконец, глубоко укоренившиеся стереотипы о том, что женщины не годятся для политики в силу своей природы и главной роли по воспитанию детей, удерживают самих женщин от борьбы за должности, а также сдерживают электорат от голосования за жен</w:t>
      </w:r>
      <w:r w:rsidR="00766616" w:rsidRPr="00441401">
        <w:rPr>
          <w:rFonts w:ascii="Times New Roman" w:eastAsia="Calibri" w:hAnsi="Times New Roman"/>
        </w:rPr>
        <w:t>щин (</w:t>
      </w:r>
      <w:r w:rsidRPr="00441401">
        <w:rPr>
          <w:rFonts w:ascii="Times New Roman" w:eastAsia="Calibri" w:hAnsi="Times New Roman"/>
        </w:rPr>
        <w:t>3</w:t>
      </w:r>
      <w:r w:rsidR="00766616" w:rsidRPr="00441401">
        <w:rPr>
          <w:rFonts w:ascii="Times New Roman" w:eastAsia="Calibri" w:hAnsi="Times New Roman"/>
        </w:rPr>
        <w:t>24</w:t>
      </w:r>
      <w:r w:rsidRPr="00441401">
        <w:rPr>
          <w:rFonts w:ascii="Times New Roman" w:eastAsia="Calibri" w:hAnsi="Times New Roman"/>
        </w:rPr>
        <w:t>).</w:t>
      </w:r>
    </w:p>
    <w:p w14:paraId="71862FA9" w14:textId="77777777" w:rsidR="000A7160" w:rsidRPr="00441401" w:rsidRDefault="000A7160" w:rsidP="003E74E1">
      <w:pPr>
        <w:pStyle w:val="NoSpacing"/>
        <w:ind w:firstLine="709"/>
        <w:jc w:val="both"/>
        <w:rPr>
          <w:szCs w:val="24"/>
        </w:rPr>
      </w:pPr>
    </w:p>
    <w:p w14:paraId="43DF67B9" w14:textId="77777777" w:rsidR="000A7160" w:rsidRPr="00441401" w:rsidRDefault="009D4E28" w:rsidP="001347FE">
      <w:pPr>
        <w:pStyle w:val="Heading3"/>
        <w:spacing w:before="0"/>
        <w:ind w:firstLine="709"/>
        <w:jc w:val="center"/>
        <w:rPr>
          <w:rFonts w:ascii="Times New Roman" w:hAnsi="Times New Roman"/>
          <w:color w:val="auto"/>
        </w:rPr>
      </w:pPr>
      <w:bookmarkStart w:id="43" w:name="_Toc216770620"/>
      <w:bookmarkStart w:id="44" w:name="_Toc371425334"/>
      <w:r w:rsidRPr="00441401">
        <w:rPr>
          <w:rFonts w:ascii="Times New Roman" w:hAnsi="Times New Roman"/>
          <w:color w:val="auto"/>
        </w:rPr>
        <w:t>4.</w:t>
      </w:r>
      <w:r w:rsidRPr="00441401">
        <w:rPr>
          <w:rFonts w:ascii="Times New Roman" w:hAnsi="Times New Roman"/>
          <w:color w:val="auto"/>
          <w:lang w:val="en-US"/>
        </w:rPr>
        <w:t>d</w:t>
      </w:r>
      <w:r w:rsidRPr="00441401">
        <w:rPr>
          <w:rFonts w:ascii="Times New Roman" w:hAnsi="Times New Roman"/>
          <w:color w:val="auto"/>
        </w:rPr>
        <w:t xml:space="preserve">. </w:t>
      </w:r>
      <w:r w:rsidR="000A7160" w:rsidRPr="00441401">
        <w:rPr>
          <w:rFonts w:ascii="Times New Roman" w:hAnsi="Times New Roman"/>
          <w:color w:val="auto"/>
        </w:rPr>
        <w:t>НЕ ХВАТАЕТ УЧЕБНОЙ И ИССЛЕДОВАТЕЛЬСКОЙ ЛИТЕРАТУРЫ ПО ВОПРОСАМ ЗАКОНОДАТЕЛЬСТВА В ОБЛАСТИ ГЕНДЕРНОГО РАВЕНСТВА</w:t>
      </w:r>
      <w:bookmarkEnd w:id="43"/>
      <w:bookmarkEnd w:id="44"/>
    </w:p>
    <w:p w14:paraId="33A56C2D" w14:textId="77777777" w:rsidR="001347FE" w:rsidRPr="00441401" w:rsidRDefault="001347FE" w:rsidP="001347FE"/>
    <w:p w14:paraId="6C9AEB76" w14:textId="77777777" w:rsidR="009075C8" w:rsidRPr="00441401" w:rsidRDefault="009075C8" w:rsidP="003E74E1">
      <w:pPr>
        <w:ind w:firstLine="709"/>
        <w:jc w:val="both"/>
        <w:rPr>
          <w:rFonts w:ascii="Times New Roman" w:hAnsi="Times New Roman"/>
        </w:rPr>
      </w:pPr>
      <w:r w:rsidRPr="00441401">
        <w:rPr>
          <w:rFonts w:ascii="Times New Roman" w:hAnsi="Times New Roman"/>
        </w:rPr>
        <w:t>Сегодня в юридической среде тема гендерного равноправия является непопулярной. Проводя анализ имеющейся по этой теме литературы, можно сделать вывод, что исследования проблем гендерного равенства, защиты прав женщин были более популярны в период с начала девяностых до начала двухтысячных годов. С начала двухтысячных годов количество публикаций по этому вопросу значительно уменьшилось, несмотря на то, что системных изменений законодательства в этой области не произошло. В связи с этим лишь небольшое количество юридической литературы посвящено правовым аспектам гендерного неравенства в России за период 2004-2012 годов, что также является одной из причин низкой информированности населения о данной проблеме.</w:t>
      </w:r>
    </w:p>
    <w:p w14:paraId="0E48041B" w14:textId="77777777" w:rsidR="000A7160" w:rsidRPr="00441401" w:rsidRDefault="00C168B4" w:rsidP="003E74E1">
      <w:pPr>
        <w:tabs>
          <w:tab w:val="left" w:pos="708"/>
          <w:tab w:val="left" w:pos="3968"/>
        </w:tabs>
        <w:ind w:firstLine="709"/>
        <w:jc w:val="both"/>
        <w:rPr>
          <w:rFonts w:ascii="Times New Roman" w:hAnsi="Times New Roman"/>
        </w:rPr>
      </w:pPr>
      <w:r w:rsidRPr="00441401">
        <w:rPr>
          <w:rFonts w:ascii="Times New Roman" w:hAnsi="Times New Roman"/>
        </w:rPr>
        <w:tab/>
      </w:r>
      <w:r w:rsidR="009075C8" w:rsidRPr="00441401">
        <w:rPr>
          <w:rFonts w:ascii="Times New Roman" w:hAnsi="Times New Roman"/>
        </w:rPr>
        <w:tab/>
      </w:r>
    </w:p>
    <w:p w14:paraId="7BD24B8F" w14:textId="77777777" w:rsidR="000A7160" w:rsidRPr="00441401" w:rsidRDefault="000A7160" w:rsidP="001347FE">
      <w:pPr>
        <w:pStyle w:val="Heading2"/>
        <w:spacing w:before="0" w:after="0" w:afterAutospacing="0"/>
        <w:ind w:firstLine="709"/>
        <w:jc w:val="center"/>
        <w:rPr>
          <w:rFonts w:ascii="Times New Roman" w:hAnsi="Times New Roman" w:cs="Times New Roman"/>
          <w:color w:val="auto"/>
        </w:rPr>
      </w:pPr>
      <w:bookmarkStart w:id="45" w:name="_Toc216770621"/>
      <w:bookmarkStart w:id="46" w:name="_Toc371425335"/>
      <w:r w:rsidRPr="00441401">
        <w:rPr>
          <w:rFonts w:ascii="Times New Roman" w:hAnsi="Times New Roman" w:cs="Times New Roman"/>
          <w:color w:val="auto"/>
        </w:rPr>
        <w:t xml:space="preserve">5. </w:t>
      </w:r>
      <w:r w:rsidRPr="00441401">
        <w:rPr>
          <w:rFonts w:ascii="Times New Roman" w:hAnsi="Times New Roman" w:cs="Times New Roman"/>
          <w:color w:val="auto"/>
        </w:rPr>
        <w:tab/>
      </w:r>
      <w:r w:rsidR="00EE1E42" w:rsidRPr="00441401">
        <w:rPr>
          <w:rFonts w:ascii="Times New Roman" w:hAnsi="Times New Roman" w:cs="Times New Roman"/>
          <w:color w:val="auto"/>
        </w:rPr>
        <w:t xml:space="preserve">ВЫВОДЫ И </w:t>
      </w:r>
      <w:r w:rsidRPr="00441401">
        <w:rPr>
          <w:rFonts w:ascii="Times New Roman" w:hAnsi="Times New Roman" w:cs="Times New Roman"/>
          <w:color w:val="auto"/>
        </w:rPr>
        <w:t>РЕКОМЕНДАЦИИ В ОБЛАСТИ РАЗВИТИЯ ЗАКОНОДАТЕЛЬСТВА</w:t>
      </w:r>
      <w:bookmarkEnd w:id="45"/>
      <w:bookmarkEnd w:id="46"/>
    </w:p>
    <w:p w14:paraId="6C33C007" w14:textId="77777777" w:rsidR="001347FE" w:rsidRPr="00441401" w:rsidRDefault="001347FE" w:rsidP="003E74E1">
      <w:pPr>
        <w:pStyle w:val="Heading2"/>
        <w:spacing w:before="0" w:after="0" w:afterAutospacing="0"/>
        <w:ind w:firstLine="709"/>
        <w:jc w:val="both"/>
        <w:rPr>
          <w:rFonts w:ascii="Times New Roman" w:hAnsi="Times New Roman" w:cs="Times New Roman"/>
          <w:color w:val="auto"/>
        </w:rPr>
      </w:pPr>
    </w:p>
    <w:p w14:paraId="4DA99F4A" w14:textId="77777777" w:rsidR="00BC09AE" w:rsidRPr="00441401" w:rsidRDefault="00EE1E42" w:rsidP="003E74E1">
      <w:pPr>
        <w:ind w:firstLine="709"/>
        <w:jc w:val="both"/>
        <w:rPr>
          <w:rFonts w:ascii="Times New Roman" w:eastAsia="Calibri" w:hAnsi="Times New Roman"/>
        </w:rPr>
      </w:pPr>
      <w:r w:rsidRPr="00441401">
        <w:rPr>
          <w:rFonts w:ascii="Times New Roman" w:eastAsia="Calibri" w:hAnsi="Times New Roman"/>
        </w:rPr>
        <w:t>Национальное законодательство в сфере защиты прав женщин основывается на гарантиях равноправия по признаку пола. Россия подписала и ратифицировала большинство международных договоров по</w:t>
      </w:r>
      <w:r w:rsidR="00BC09AE" w:rsidRPr="00441401">
        <w:rPr>
          <w:rFonts w:ascii="Times New Roman" w:eastAsia="Calibri" w:hAnsi="Times New Roman"/>
        </w:rPr>
        <w:t xml:space="preserve"> </w:t>
      </w:r>
      <w:r w:rsidRPr="00441401">
        <w:rPr>
          <w:rFonts w:ascii="Times New Roman" w:eastAsia="Calibri" w:hAnsi="Times New Roman"/>
        </w:rPr>
        <w:t xml:space="preserve">гендерному равенству. </w:t>
      </w:r>
    </w:p>
    <w:p w14:paraId="7F50BAE9" w14:textId="77777777" w:rsidR="00BC09AE" w:rsidRPr="00441401" w:rsidRDefault="00BC09AE" w:rsidP="003E74E1">
      <w:pPr>
        <w:ind w:firstLine="709"/>
        <w:jc w:val="both"/>
        <w:rPr>
          <w:rFonts w:ascii="Times New Roman" w:eastAsia="Calibri" w:hAnsi="Times New Roman"/>
        </w:rPr>
      </w:pPr>
      <w:r w:rsidRPr="00441401">
        <w:rPr>
          <w:rFonts w:ascii="Times New Roman" w:eastAsia="Calibri" w:hAnsi="Times New Roman"/>
        </w:rPr>
        <w:lastRenderedPageBreak/>
        <w:t xml:space="preserve">Однако в отдельных частях российского законодательства еще существует </w:t>
      </w:r>
      <w:r w:rsidR="00EE1E42" w:rsidRPr="00441401">
        <w:rPr>
          <w:rFonts w:ascii="Times New Roman" w:eastAsia="Calibri" w:hAnsi="Times New Roman"/>
        </w:rPr>
        <w:t>гендерная асимм</w:t>
      </w:r>
      <w:r w:rsidRPr="00441401">
        <w:rPr>
          <w:rFonts w:ascii="Times New Roman" w:eastAsia="Calibri" w:hAnsi="Times New Roman"/>
        </w:rPr>
        <w:t>етрия, при которой государство предоставляет</w:t>
      </w:r>
      <w:r w:rsidR="00EE1E42" w:rsidRPr="00441401">
        <w:rPr>
          <w:rFonts w:ascii="Times New Roman" w:eastAsia="Calibri" w:hAnsi="Times New Roman"/>
        </w:rPr>
        <w:t xml:space="preserve"> привилегии</w:t>
      </w:r>
      <w:r w:rsidRPr="00441401">
        <w:rPr>
          <w:rFonts w:ascii="Times New Roman" w:eastAsia="Calibri" w:hAnsi="Times New Roman"/>
        </w:rPr>
        <w:t xml:space="preserve">, связанные с родительством, </w:t>
      </w:r>
      <w:r w:rsidR="00EE1E42" w:rsidRPr="00441401">
        <w:rPr>
          <w:rFonts w:ascii="Times New Roman" w:eastAsia="Calibri" w:hAnsi="Times New Roman"/>
        </w:rPr>
        <w:t>только женщинам, фактически признает за ними большую ответственность за семью, необоснованно лишая при этом мужчин подобных прав</w:t>
      </w:r>
      <w:r w:rsidRPr="00441401">
        <w:rPr>
          <w:rFonts w:ascii="Times New Roman" w:eastAsia="Calibri" w:hAnsi="Times New Roman"/>
        </w:rPr>
        <w:t xml:space="preserve">. </w:t>
      </w:r>
    </w:p>
    <w:p w14:paraId="571F8576" w14:textId="77777777" w:rsidR="00BC09AE" w:rsidRPr="00441401" w:rsidRDefault="00BC09AE" w:rsidP="003E74E1">
      <w:pPr>
        <w:ind w:firstLine="709"/>
        <w:jc w:val="both"/>
        <w:rPr>
          <w:rFonts w:ascii="Times New Roman" w:hAnsi="Times New Roman"/>
        </w:rPr>
      </w:pPr>
      <w:r w:rsidRPr="00441401">
        <w:rPr>
          <w:rFonts w:ascii="Times New Roman" w:hAnsi="Times New Roman"/>
        </w:rPr>
        <w:t xml:space="preserve">В законодательстве отсутствует определение «дискриминация в отношении женщин», судебной практики по делам о дискриминации не сложилось. Эксперты связывают это в первую очередь с тем, что общество </w:t>
      </w:r>
      <w:r w:rsidRPr="00441401">
        <w:rPr>
          <w:rStyle w:val="apple-style-span"/>
          <w:rFonts w:ascii="Times New Roman" w:hAnsi="Times New Roman"/>
        </w:rPr>
        <w:t>привыкло к дискриминационному отношению к человеку, люди плохо знают свои права.</w:t>
      </w:r>
    </w:p>
    <w:p w14:paraId="6F4FF3C7" w14:textId="77777777" w:rsidR="005507FF" w:rsidRPr="00441401" w:rsidRDefault="005507FF" w:rsidP="003E74E1">
      <w:pPr>
        <w:ind w:firstLine="709"/>
        <w:jc w:val="both"/>
        <w:rPr>
          <w:rFonts w:ascii="Times New Roman" w:hAnsi="Times New Roman"/>
        </w:rPr>
      </w:pPr>
      <w:r w:rsidRPr="00441401">
        <w:rPr>
          <w:rFonts w:ascii="Times New Roman" w:hAnsi="Times New Roman"/>
        </w:rPr>
        <w:t>Исследователи пишут о целом комплексе рекомендаций в области развития законодательства по гендерному вопросу:</w:t>
      </w:r>
    </w:p>
    <w:p w14:paraId="6948196B" w14:textId="77777777" w:rsidR="009075C8" w:rsidRPr="00441401" w:rsidRDefault="009075C8" w:rsidP="003E74E1">
      <w:pPr>
        <w:ind w:firstLine="709"/>
        <w:jc w:val="both"/>
        <w:rPr>
          <w:rFonts w:ascii="Times New Roman" w:eastAsia="Calibri" w:hAnsi="Times New Roman"/>
          <w:bCs/>
        </w:rPr>
      </w:pPr>
      <w:r w:rsidRPr="00441401">
        <w:rPr>
          <w:rFonts w:ascii="Times New Roman" w:hAnsi="Times New Roman"/>
        </w:rPr>
        <w:t xml:space="preserve">1. В целях обеспечения гендерного равноправия необходимо принять федеральное законодательство, включающее в себя </w:t>
      </w:r>
      <w:r w:rsidRPr="00441401">
        <w:rPr>
          <w:rFonts w:ascii="Times New Roman" w:eastAsia="Calibri" w:hAnsi="Times New Roman"/>
          <w:bCs/>
        </w:rPr>
        <w:t>положения о конкретном запрете дискриминации по признаку пола и определение дискриминации, охватывающее как прямую, так и косвенную дискриминацию в публичном и частном секторах. Законодательство должно устанавливать эффектив</w:t>
      </w:r>
      <w:r w:rsidR="00766616" w:rsidRPr="00441401">
        <w:rPr>
          <w:rFonts w:ascii="Times New Roman" w:eastAsia="Calibri" w:hAnsi="Times New Roman"/>
          <w:bCs/>
        </w:rPr>
        <w:t>ные санкции за его нарушение (485, 24, 185, 208</w:t>
      </w:r>
      <w:r w:rsidRPr="00441401">
        <w:rPr>
          <w:rFonts w:ascii="Times New Roman" w:eastAsia="Calibri" w:hAnsi="Times New Roman"/>
          <w:bCs/>
        </w:rPr>
        <w:t>).</w:t>
      </w:r>
    </w:p>
    <w:p w14:paraId="0E040F17" w14:textId="77777777" w:rsidR="009075C8" w:rsidRPr="00441401" w:rsidRDefault="009075C8" w:rsidP="003E74E1">
      <w:pPr>
        <w:ind w:firstLine="709"/>
        <w:jc w:val="both"/>
        <w:rPr>
          <w:rFonts w:ascii="Times New Roman" w:eastAsia="Calibri" w:hAnsi="Times New Roman"/>
          <w:bCs/>
        </w:rPr>
      </w:pPr>
      <w:r w:rsidRPr="00441401">
        <w:rPr>
          <w:rFonts w:ascii="Times New Roman" w:eastAsia="Calibri" w:hAnsi="Times New Roman"/>
        </w:rPr>
        <w:t>2. Необходимо с</w:t>
      </w:r>
      <w:r w:rsidRPr="00441401">
        <w:rPr>
          <w:rFonts w:ascii="Times New Roman" w:eastAsia="Calibri" w:hAnsi="Times New Roman"/>
          <w:bCs/>
        </w:rPr>
        <w:t xml:space="preserve">оздать в системе органов исполнительной власти на всех уровнях национальный механизм по улучшению положения женщин, наделить его реальной компетенцией и полномочиями, в том числе по рассмотрению индивидуальных жалоб, обеспечить его необходимыми людскими, финансовыми и техническими ресурсами, с тем, чтобы он мог эффективно функционировать. Создать систему регулярной отчетности перед </w:t>
      </w:r>
      <w:r w:rsidR="00766616" w:rsidRPr="00441401">
        <w:rPr>
          <w:rFonts w:ascii="Times New Roman" w:eastAsia="Calibri" w:hAnsi="Times New Roman"/>
          <w:bCs/>
        </w:rPr>
        <w:t>правительством и парламентом (485, 24</w:t>
      </w:r>
      <w:r w:rsidRPr="00441401">
        <w:rPr>
          <w:rFonts w:ascii="Times New Roman" w:eastAsia="Calibri" w:hAnsi="Times New Roman"/>
          <w:bCs/>
        </w:rPr>
        <w:t>, 1</w:t>
      </w:r>
      <w:r w:rsidR="00766616" w:rsidRPr="00441401">
        <w:rPr>
          <w:rFonts w:ascii="Times New Roman" w:eastAsia="Calibri" w:hAnsi="Times New Roman"/>
          <w:bCs/>
        </w:rPr>
        <w:t>85</w:t>
      </w:r>
      <w:r w:rsidRPr="00441401">
        <w:rPr>
          <w:rFonts w:ascii="Times New Roman" w:eastAsia="Calibri" w:hAnsi="Times New Roman"/>
          <w:bCs/>
        </w:rPr>
        <w:t xml:space="preserve">, </w:t>
      </w:r>
      <w:r w:rsidR="00766616" w:rsidRPr="00441401">
        <w:rPr>
          <w:rFonts w:ascii="Times New Roman" w:eastAsia="Calibri" w:hAnsi="Times New Roman"/>
          <w:bCs/>
        </w:rPr>
        <w:t>208</w:t>
      </w:r>
      <w:r w:rsidRPr="00441401">
        <w:rPr>
          <w:rFonts w:ascii="Times New Roman" w:eastAsia="Calibri" w:hAnsi="Times New Roman"/>
          <w:bCs/>
        </w:rPr>
        <w:t>).</w:t>
      </w:r>
    </w:p>
    <w:p w14:paraId="4CC3AA70" w14:textId="77777777" w:rsidR="009075C8" w:rsidRPr="00441401" w:rsidRDefault="009075C8" w:rsidP="003E74E1">
      <w:pPr>
        <w:ind w:firstLine="709"/>
        <w:jc w:val="both"/>
        <w:rPr>
          <w:rFonts w:ascii="Times New Roman" w:eastAsia="Calibri" w:hAnsi="Times New Roman"/>
        </w:rPr>
      </w:pPr>
      <w:r w:rsidRPr="00441401">
        <w:rPr>
          <w:rFonts w:ascii="Times New Roman" w:eastAsia="Calibri" w:hAnsi="Times New Roman"/>
        </w:rPr>
        <w:t xml:space="preserve">3.  Необходимо принять национальные планы действий по обеспечению гендерного равенства на федеральном и региональном уровне, включающий в себя </w:t>
      </w:r>
      <w:r w:rsidRPr="00441401">
        <w:rPr>
          <w:rFonts w:ascii="Times New Roman" w:eastAsia="Calibri" w:hAnsi="Times New Roman"/>
          <w:bCs/>
        </w:rPr>
        <w:t>мониторинг и регулярную оценку стратегий и мер, применяемых при его реализации (</w:t>
      </w:r>
      <w:r w:rsidR="00E7060C" w:rsidRPr="00441401">
        <w:rPr>
          <w:rFonts w:ascii="Times New Roman" w:eastAsia="Calibri" w:hAnsi="Times New Roman"/>
          <w:bCs/>
        </w:rPr>
        <w:t>128, 208, 546</w:t>
      </w:r>
      <w:r w:rsidR="00604A8E" w:rsidRPr="00441401">
        <w:rPr>
          <w:rFonts w:ascii="Times New Roman" w:eastAsia="Calibri" w:hAnsi="Times New Roman"/>
          <w:bCs/>
        </w:rPr>
        <w:t>).</w:t>
      </w:r>
    </w:p>
    <w:p w14:paraId="096E76AA" w14:textId="77777777" w:rsidR="009075C8" w:rsidRPr="00441401" w:rsidRDefault="009075C8" w:rsidP="003E74E1">
      <w:pPr>
        <w:ind w:firstLine="709"/>
        <w:jc w:val="both"/>
        <w:rPr>
          <w:rFonts w:ascii="Times New Roman" w:hAnsi="Times New Roman"/>
        </w:rPr>
      </w:pPr>
      <w:r w:rsidRPr="00441401">
        <w:rPr>
          <w:rFonts w:ascii="Times New Roman" w:hAnsi="Times New Roman"/>
        </w:rPr>
        <w:t>4. Требуется внесение изменения в избирательное законодательство, включая в ФЗ «О политических партиях», а именно включить норму обязывающую политические партии при выдвижении включать в избирательные списки не менее 30% кандидатов каждого пола. При этом места в избирательных списках должны быть распределены пропорционально</w:t>
      </w:r>
      <w:r w:rsidR="00E7060C" w:rsidRPr="00441401">
        <w:rPr>
          <w:rFonts w:ascii="Times New Roman" w:hAnsi="Times New Roman"/>
        </w:rPr>
        <w:t xml:space="preserve"> гендерному представительству (17, 324</w:t>
      </w:r>
      <w:r w:rsidRPr="00441401">
        <w:rPr>
          <w:rFonts w:ascii="Times New Roman" w:hAnsi="Times New Roman"/>
        </w:rPr>
        <w:t>).</w:t>
      </w:r>
    </w:p>
    <w:p w14:paraId="6DCB016A" w14:textId="77777777" w:rsidR="009075C8" w:rsidRPr="00441401" w:rsidRDefault="009075C8" w:rsidP="003E74E1">
      <w:pPr>
        <w:ind w:firstLine="709"/>
        <w:jc w:val="both"/>
        <w:rPr>
          <w:rFonts w:ascii="Times New Roman" w:hAnsi="Times New Roman"/>
        </w:rPr>
      </w:pPr>
      <w:r w:rsidRPr="00441401">
        <w:rPr>
          <w:rFonts w:ascii="Times New Roman" w:hAnsi="Times New Roman"/>
        </w:rPr>
        <w:t>5. В трудом законодательстве необходимо внесение изменений в статьи, посвященные регулированию труда лиц с семейными обязанности, с тем, чт</w:t>
      </w:r>
      <w:r w:rsidR="00604A8E" w:rsidRPr="00441401">
        <w:rPr>
          <w:rFonts w:ascii="Times New Roman" w:hAnsi="Times New Roman"/>
        </w:rPr>
        <w:t>обы устранить гендерную а</w:t>
      </w:r>
      <w:r w:rsidRPr="00441401">
        <w:rPr>
          <w:rFonts w:ascii="Times New Roman" w:hAnsi="Times New Roman"/>
        </w:rPr>
        <w:t>сим</w:t>
      </w:r>
      <w:r w:rsidR="00604A8E" w:rsidRPr="00441401">
        <w:rPr>
          <w:rFonts w:ascii="Times New Roman" w:hAnsi="Times New Roman"/>
        </w:rPr>
        <w:t>м</w:t>
      </w:r>
      <w:r w:rsidRPr="00441401">
        <w:rPr>
          <w:rFonts w:ascii="Times New Roman" w:hAnsi="Times New Roman"/>
        </w:rPr>
        <w:t xml:space="preserve">етрию. Так в статью 260 ТК РФ ввести понятие «отпуск по уходу за новорожденным», которым мог бы воспользоваться и мужчина. В часть 4 статьи 261 ТК РФ должна предусматривать </w:t>
      </w:r>
      <w:r w:rsidRPr="00441401">
        <w:rPr>
          <w:rFonts w:ascii="Times New Roman" w:hAnsi="Times New Roman"/>
        </w:rPr>
        <w:tab/>
        <w:t xml:space="preserve">не только на запрет расторжения договора с женщинами, имеющими детей до трех лет, но и с мужчинами. В законодательство, регулирующее правила прохождения военной, гражданской службы, службы в полиции и т.п. должна быть включена норма, позволяющая не только женщинам, но и мужчинам пользоваться правом на </w:t>
      </w:r>
      <w:r w:rsidR="00E7060C" w:rsidRPr="00441401">
        <w:rPr>
          <w:rFonts w:ascii="Times New Roman" w:hAnsi="Times New Roman"/>
        </w:rPr>
        <w:t>отпуск по уходу за ребенком (206</w:t>
      </w:r>
      <w:r w:rsidRPr="00441401">
        <w:rPr>
          <w:rFonts w:ascii="Times New Roman" w:hAnsi="Times New Roman"/>
        </w:rPr>
        <w:t xml:space="preserve">, </w:t>
      </w:r>
      <w:r w:rsidR="00E7060C" w:rsidRPr="00441401">
        <w:rPr>
          <w:rFonts w:ascii="Times New Roman" w:hAnsi="Times New Roman"/>
        </w:rPr>
        <w:t>207</w:t>
      </w:r>
      <w:r w:rsidRPr="00441401">
        <w:rPr>
          <w:rFonts w:ascii="Times New Roman" w:hAnsi="Times New Roman"/>
        </w:rPr>
        <w:t>).</w:t>
      </w:r>
    </w:p>
    <w:p w14:paraId="20023F6A" w14:textId="77777777" w:rsidR="009075C8" w:rsidRPr="00441401" w:rsidRDefault="009075C8" w:rsidP="003E74E1">
      <w:pPr>
        <w:ind w:firstLine="709"/>
        <w:jc w:val="both"/>
        <w:rPr>
          <w:rFonts w:ascii="Times New Roman" w:hAnsi="Times New Roman"/>
        </w:rPr>
      </w:pPr>
      <w:r w:rsidRPr="00441401">
        <w:rPr>
          <w:rFonts w:ascii="Times New Roman" w:hAnsi="Times New Roman"/>
        </w:rPr>
        <w:t>6. С целью устранения дискриминации женщин работодателем необходимо изменение порядка выплаты пособий в связи с материнством, а именно и</w:t>
      </w:r>
      <w:r w:rsidRPr="00441401">
        <w:rPr>
          <w:rFonts w:ascii="Times New Roman" w:eastAsia="Calibri" w:hAnsi="Times New Roman"/>
        </w:rPr>
        <w:t>зменение порядка назначения и выплаты страхового обеспечения в связи с материнством и переход к системе прямых выплат пособий застрахованным лицам территориальными органами Фонда социального страхования, минуя работодателя (1</w:t>
      </w:r>
      <w:r w:rsidR="00E7060C" w:rsidRPr="00441401">
        <w:rPr>
          <w:rFonts w:ascii="Times New Roman" w:eastAsia="Calibri" w:hAnsi="Times New Roman"/>
        </w:rPr>
        <w:t>58</w:t>
      </w:r>
      <w:r w:rsidRPr="00441401">
        <w:rPr>
          <w:rFonts w:ascii="Times New Roman" w:eastAsia="Calibri" w:hAnsi="Times New Roman"/>
        </w:rPr>
        <w:t xml:space="preserve">, </w:t>
      </w:r>
      <w:r w:rsidR="00E7060C" w:rsidRPr="00441401">
        <w:rPr>
          <w:rFonts w:ascii="Times New Roman" w:eastAsia="Calibri" w:hAnsi="Times New Roman"/>
        </w:rPr>
        <w:t>516</w:t>
      </w:r>
      <w:r w:rsidRPr="00441401">
        <w:rPr>
          <w:rFonts w:ascii="Times New Roman" w:eastAsia="Calibri" w:hAnsi="Times New Roman"/>
        </w:rPr>
        <w:t>).</w:t>
      </w:r>
    </w:p>
    <w:p w14:paraId="11477B62" w14:textId="77777777" w:rsidR="009075C8" w:rsidRPr="00441401" w:rsidRDefault="009075C8" w:rsidP="003E74E1">
      <w:pPr>
        <w:ind w:firstLine="709"/>
        <w:jc w:val="both"/>
        <w:rPr>
          <w:rFonts w:ascii="Times New Roman" w:eastAsia="Calibri" w:hAnsi="Times New Roman"/>
        </w:rPr>
      </w:pPr>
      <w:r w:rsidRPr="00441401">
        <w:rPr>
          <w:rFonts w:ascii="Times New Roman" w:hAnsi="Times New Roman"/>
        </w:rPr>
        <w:t>7. Семейное законодательство требует изменений статьи 89-90 СК РФ, с целью установления права отца воспитывающее ребенка до трех лет, требовать алименты на собственное содержание. В ф</w:t>
      </w:r>
      <w:r w:rsidRPr="00441401">
        <w:rPr>
          <w:rFonts w:ascii="Times New Roman" w:eastAsia="Calibri" w:hAnsi="Times New Roman"/>
        </w:rPr>
        <w:t>едеральном законе от 29.12.2006 N 256-ФЗ "О дополнительных мерах государственной поддержки семей, имеющих детей" должны быть установлены равные возможности использования материнского (семейного капитала) для мужчин и для женщин (</w:t>
      </w:r>
      <w:r w:rsidR="00E7060C" w:rsidRPr="00441401">
        <w:rPr>
          <w:rFonts w:ascii="Times New Roman" w:eastAsia="Calibri" w:hAnsi="Times New Roman"/>
        </w:rPr>
        <w:t>239</w:t>
      </w:r>
      <w:r w:rsidRPr="00441401">
        <w:rPr>
          <w:rFonts w:ascii="Times New Roman" w:eastAsia="Calibri" w:hAnsi="Times New Roman"/>
        </w:rPr>
        <w:t xml:space="preserve">, </w:t>
      </w:r>
      <w:r w:rsidR="00E7060C" w:rsidRPr="00441401">
        <w:rPr>
          <w:rFonts w:ascii="Times New Roman" w:eastAsia="Calibri" w:hAnsi="Times New Roman"/>
        </w:rPr>
        <w:t>336</w:t>
      </w:r>
      <w:r w:rsidRPr="00441401">
        <w:rPr>
          <w:rFonts w:ascii="Times New Roman" w:eastAsia="Calibri" w:hAnsi="Times New Roman"/>
        </w:rPr>
        <w:t xml:space="preserve">, </w:t>
      </w:r>
      <w:r w:rsidR="00E7060C" w:rsidRPr="00441401">
        <w:rPr>
          <w:rFonts w:ascii="Times New Roman" w:eastAsia="Calibri" w:hAnsi="Times New Roman"/>
        </w:rPr>
        <w:t>816</w:t>
      </w:r>
      <w:r w:rsidRPr="00441401">
        <w:rPr>
          <w:rFonts w:ascii="Times New Roman" w:eastAsia="Calibri" w:hAnsi="Times New Roman"/>
        </w:rPr>
        <w:t>).</w:t>
      </w:r>
    </w:p>
    <w:p w14:paraId="7E552914" w14:textId="77777777" w:rsidR="00894A3B" w:rsidRPr="00441401" w:rsidRDefault="00894A3B" w:rsidP="003E74E1">
      <w:pPr>
        <w:ind w:firstLine="709"/>
        <w:jc w:val="both"/>
        <w:rPr>
          <w:rFonts w:ascii="Times New Roman" w:eastAsia="Calibri" w:hAnsi="Times New Roman"/>
        </w:rPr>
      </w:pPr>
    </w:p>
    <w:p w14:paraId="2415D33D" w14:textId="76DADF5F" w:rsidR="000A1BC0" w:rsidRPr="00441401" w:rsidRDefault="000A1BC0">
      <w:pPr>
        <w:rPr>
          <w:rFonts w:ascii="Times New Roman" w:hAnsi="Times New Roman"/>
        </w:rPr>
      </w:pPr>
      <w:r w:rsidRPr="00441401">
        <w:rPr>
          <w:rFonts w:ascii="Times New Roman" w:hAnsi="Times New Roman"/>
        </w:rPr>
        <w:br w:type="page"/>
      </w:r>
    </w:p>
    <w:p w14:paraId="45B83094" w14:textId="77777777" w:rsidR="00894A3B" w:rsidRPr="00441401" w:rsidRDefault="00894A3B" w:rsidP="003E74E1">
      <w:pPr>
        <w:ind w:firstLine="709"/>
        <w:jc w:val="both"/>
        <w:rPr>
          <w:rFonts w:ascii="Times New Roman" w:hAnsi="Times New Roman"/>
        </w:rPr>
      </w:pPr>
    </w:p>
    <w:p w14:paraId="74557F15" w14:textId="77777777" w:rsidR="00C1397E" w:rsidRPr="00441401" w:rsidRDefault="00C1397E" w:rsidP="001347FE">
      <w:pPr>
        <w:pStyle w:val="Heading1"/>
        <w:spacing w:before="0"/>
        <w:ind w:firstLine="709"/>
        <w:jc w:val="center"/>
        <w:rPr>
          <w:rFonts w:ascii="Times New Roman" w:hAnsi="Times New Roman"/>
          <w:color w:val="auto"/>
          <w:sz w:val="24"/>
          <w:szCs w:val="24"/>
        </w:rPr>
      </w:pPr>
      <w:bookmarkStart w:id="47" w:name="_Toc216770622"/>
      <w:bookmarkStart w:id="48" w:name="_Toc371425336"/>
      <w:r w:rsidRPr="00441401">
        <w:rPr>
          <w:rFonts w:ascii="Times New Roman" w:hAnsi="Times New Roman"/>
          <w:color w:val="auto"/>
          <w:sz w:val="24"/>
          <w:szCs w:val="24"/>
        </w:rPr>
        <w:t>C. ГЕНДЕРНОЕ РАВЕНСТВО В ОБРАЗОВАНИИ</w:t>
      </w:r>
      <w:bookmarkEnd w:id="47"/>
      <w:bookmarkEnd w:id="48"/>
    </w:p>
    <w:p w14:paraId="185AC9E7" w14:textId="77777777" w:rsidR="001347FE" w:rsidRPr="00441401" w:rsidRDefault="001347FE" w:rsidP="001347FE"/>
    <w:p w14:paraId="0EF9441D" w14:textId="77777777" w:rsidR="00BE52EF" w:rsidRPr="00441401" w:rsidRDefault="00BE52EF" w:rsidP="003E74E1">
      <w:pPr>
        <w:ind w:firstLine="709"/>
        <w:jc w:val="both"/>
        <w:rPr>
          <w:rFonts w:ascii="Times New Roman" w:hAnsi="Times New Roman"/>
        </w:rPr>
      </w:pPr>
      <w:r w:rsidRPr="00441401">
        <w:rPr>
          <w:rFonts w:ascii="Times New Roman" w:hAnsi="Times New Roman"/>
        </w:rPr>
        <w:t>Гендерное равенство в образовании является одним из важнейших условий реализации прав женщин и социально-экономического развития (</w:t>
      </w:r>
      <w:r w:rsidR="00E7060C" w:rsidRPr="00441401">
        <w:rPr>
          <w:rFonts w:ascii="Times New Roman" w:hAnsi="Times New Roman"/>
        </w:rPr>
        <w:t>281</w:t>
      </w:r>
      <w:r w:rsidR="001C7DC7" w:rsidRPr="00441401">
        <w:rPr>
          <w:rFonts w:ascii="Times New Roman" w:hAnsi="Times New Roman"/>
        </w:rPr>
        <w:t xml:space="preserve">, </w:t>
      </w:r>
      <w:r w:rsidR="00E7060C" w:rsidRPr="00441401">
        <w:rPr>
          <w:rFonts w:ascii="Times New Roman" w:hAnsi="Times New Roman"/>
        </w:rPr>
        <w:t>291</w:t>
      </w:r>
      <w:r w:rsidR="001C7DC7" w:rsidRPr="00441401">
        <w:rPr>
          <w:rFonts w:ascii="Times New Roman" w:hAnsi="Times New Roman"/>
        </w:rPr>
        <w:t xml:space="preserve">, </w:t>
      </w:r>
      <w:r w:rsidR="00E7060C" w:rsidRPr="00441401">
        <w:rPr>
          <w:rFonts w:ascii="Times New Roman" w:hAnsi="Times New Roman"/>
        </w:rPr>
        <w:t>525</w:t>
      </w:r>
      <w:r w:rsidRPr="00441401">
        <w:rPr>
          <w:rFonts w:ascii="Times New Roman" w:hAnsi="Times New Roman"/>
        </w:rPr>
        <w:t xml:space="preserve">). </w:t>
      </w:r>
      <w:r w:rsidR="00BD15D4" w:rsidRPr="00441401">
        <w:rPr>
          <w:rFonts w:ascii="Times New Roman" w:hAnsi="Times New Roman"/>
        </w:rPr>
        <w:t>Фактор роста</w:t>
      </w:r>
      <w:r w:rsidRPr="00441401">
        <w:rPr>
          <w:rFonts w:ascii="Times New Roman" w:hAnsi="Times New Roman"/>
        </w:rPr>
        <w:t xml:space="preserve"> человеческого капитала</w:t>
      </w:r>
      <w:r w:rsidR="00BD15D4" w:rsidRPr="00441401">
        <w:rPr>
          <w:rFonts w:ascii="Times New Roman" w:hAnsi="Times New Roman"/>
        </w:rPr>
        <w:t xml:space="preserve"> в современном мире стал основой процветания экономики и опережающего социального</w:t>
      </w:r>
      <w:r w:rsidR="001C7DC7" w:rsidRPr="00441401">
        <w:rPr>
          <w:rFonts w:ascii="Times New Roman" w:hAnsi="Times New Roman"/>
        </w:rPr>
        <w:t xml:space="preserve"> развития стран (</w:t>
      </w:r>
      <w:r w:rsidR="00E7060C" w:rsidRPr="00441401">
        <w:rPr>
          <w:rFonts w:ascii="Times New Roman" w:hAnsi="Times New Roman"/>
        </w:rPr>
        <w:t>525</w:t>
      </w:r>
      <w:r w:rsidR="001C7DC7" w:rsidRPr="00441401">
        <w:rPr>
          <w:rFonts w:ascii="Times New Roman" w:hAnsi="Times New Roman"/>
        </w:rPr>
        <w:t xml:space="preserve">, </w:t>
      </w:r>
      <w:r w:rsidR="00E7060C" w:rsidRPr="00441401">
        <w:rPr>
          <w:rFonts w:ascii="Times New Roman" w:hAnsi="Times New Roman"/>
        </w:rPr>
        <w:t>705</w:t>
      </w:r>
      <w:r w:rsidR="00BD15D4" w:rsidRPr="00441401">
        <w:rPr>
          <w:rFonts w:ascii="Times New Roman" w:hAnsi="Times New Roman"/>
        </w:rPr>
        <w:t xml:space="preserve">). </w:t>
      </w:r>
      <w:r w:rsidRPr="00441401">
        <w:rPr>
          <w:rFonts w:ascii="Times New Roman" w:hAnsi="Times New Roman"/>
        </w:rPr>
        <w:t xml:space="preserve"> Показатели положения женщин в области образования (равный доступ к образованию на разных ступенях) служат индикаторами продвижения ге</w:t>
      </w:r>
      <w:r w:rsidR="001C7DC7" w:rsidRPr="00441401">
        <w:rPr>
          <w:rFonts w:ascii="Times New Roman" w:hAnsi="Times New Roman"/>
        </w:rPr>
        <w:t>ндерного равенства (</w:t>
      </w:r>
      <w:r w:rsidR="00E7060C" w:rsidRPr="00441401">
        <w:rPr>
          <w:rFonts w:ascii="Times New Roman" w:hAnsi="Times New Roman"/>
        </w:rPr>
        <w:t>140</w:t>
      </w:r>
      <w:r w:rsidR="00397C47" w:rsidRPr="00441401">
        <w:rPr>
          <w:rFonts w:ascii="Times New Roman" w:hAnsi="Times New Roman"/>
        </w:rPr>
        <w:t xml:space="preserve">, </w:t>
      </w:r>
      <w:r w:rsidR="00E7060C" w:rsidRPr="00441401">
        <w:rPr>
          <w:rFonts w:ascii="Times New Roman" w:hAnsi="Times New Roman"/>
        </w:rPr>
        <w:t>300</w:t>
      </w:r>
      <w:r w:rsidR="00397C47" w:rsidRPr="00441401">
        <w:rPr>
          <w:rFonts w:ascii="Times New Roman" w:hAnsi="Times New Roman"/>
        </w:rPr>
        <w:t xml:space="preserve">, </w:t>
      </w:r>
      <w:r w:rsidR="00696D71" w:rsidRPr="00441401">
        <w:rPr>
          <w:rFonts w:ascii="Times New Roman" w:hAnsi="Times New Roman"/>
        </w:rPr>
        <w:t>58</w:t>
      </w:r>
      <w:r w:rsidR="00397C47" w:rsidRPr="00441401">
        <w:rPr>
          <w:rFonts w:ascii="Times New Roman" w:hAnsi="Times New Roman"/>
        </w:rPr>
        <w:t>0</w:t>
      </w:r>
      <w:r w:rsidRPr="00441401">
        <w:rPr>
          <w:rFonts w:ascii="Times New Roman" w:hAnsi="Times New Roman"/>
        </w:rPr>
        <w:t xml:space="preserve">). </w:t>
      </w:r>
    </w:p>
    <w:p w14:paraId="7933F24E" w14:textId="0F298F51" w:rsidR="001347FE" w:rsidRDefault="00EC3900" w:rsidP="009B69AF">
      <w:pPr>
        <w:ind w:firstLine="709"/>
        <w:jc w:val="both"/>
        <w:rPr>
          <w:rFonts w:ascii="Times New Roman" w:hAnsi="Times New Roman"/>
        </w:rPr>
      </w:pPr>
      <w:r w:rsidRPr="00441401">
        <w:rPr>
          <w:rFonts w:ascii="Times New Roman" w:hAnsi="Times New Roman"/>
        </w:rPr>
        <w:t>Россия относится к странам</w:t>
      </w:r>
      <w:r w:rsidR="004D5E75" w:rsidRPr="00441401">
        <w:rPr>
          <w:rFonts w:ascii="Times New Roman" w:hAnsi="Times New Roman"/>
        </w:rPr>
        <w:t xml:space="preserve"> с самым высоким уровнем образования. </w:t>
      </w:r>
      <w:r w:rsidRPr="00441401">
        <w:rPr>
          <w:rFonts w:ascii="Times New Roman" w:hAnsi="Times New Roman"/>
        </w:rPr>
        <w:t>На начальной и средней ступени образования еще в советский период</w:t>
      </w:r>
      <w:r w:rsidR="004D5E75" w:rsidRPr="00441401">
        <w:rPr>
          <w:rFonts w:ascii="Times New Roman" w:hAnsi="Times New Roman"/>
        </w:rPr>
        <w:t xml:space="preserve"> установился гендерный паритет.</w:t>
      </w:r>
      <w:r w:rsidR="00AC3691" w:rsidRPr="00441401">
        <w:rPr>
          <w:rFonts w:ascii="Times New Roman" w:hAnsi="Times New Roman"/>
        </w:rPr>
        <w:t xml:space="preserve"> </w:t>
      </w:r>
      <w:r w:rsidRPr="00441401">
        <w:rPr>
          <w:rFonts w:ascii="Times New Roman" w:hAnsi="Times New Roman"/>
        </w:rPr>
        <w:t xml:space="preserve">А на высшей ступени профессионального образования доля девушек к началу рассматриваемого периода (в 2002/2003 году) в России составила 57%. </w:t>
      </w:r>
      <w:r w:rsidR="00BD15D4" w:rsidRPr="00441401">
        <w:rPr>
          <w:rFonts w:ascii="Times New Roman" w:hAnsi="Times New Roman"/>
        </w:rPr>
        <w:t>Но образовательный ресурс женщин используется недостаточно эффективно (</w:t>
      </w:r>
      <w:r w:rsidR="00E7060C" w:rsidRPr="00441401">
        <w:rPr>
          <w:rFonts w:ascii="Times New Roman" w:hAnsi="Times New Roman"/>
        </w:rPr>
        <w:t>525</w:t>
      </w:r>
      <w:r w:rsidR="00BD15D4" w:rsidRPr="00441401">
        <w:rPr>
          <w:rFonts w:ascii="Times New Roman" w:hAnsi="Times New Roman"/>
        </w:rPr>
        <w:t>)</w:t>
      </w:r>
      <w:r w:rsidR="004D5E75" w:rsidRPr="00441401">
        <w:rPr>
          <w:rFonts w:ascii="Times New Roman" w:hAnsi="Times New Roman"/>
        </w:rPr>
        <w:t>, в образовании сохраняется гендерная сегрегация.</w:t>
      </w:r>
      <w:r w:rsidR="00BD15D4" w:rsidRPr="00441401">
        <w:rPr>
          <w:rFonts w:ascii="Times New Roman" w:hAnsi="Times New Roman"/>
        </w:rPr>
        <w:t xml:space="preserve"> </w:t>
      </w:r>
      <w:r w:rsidR="004D5E75" w:rsidRPr="00441401">
        <w:rPr>
          <w:rFonts w:ascii="Times New Roman" w:hAnsi="Times New Roman"/>
        </w:rPr>
        <w:t>С</w:t>
      </w:r>
      <w:r w:rsidRPr="00441401">
        <w:rPr>
          <w:rFonts w:ascii="Times New Roman" w:hAnsi="Times New Roman"/>
        </w:rPr>
        <w:t>оциально-экономические трансформации в российском обществе и продолжающаяся реформа системы образования</w:t>
      </w:r>
      <w:r w:rsidR="00AA4092" w:rsidRPr="00441401">
        <w:rPr>
          <w:rFonts w:ascii="Times New Roman" w:hAnsi="Times New Roman"/>
        </w:rPr>
        <w:t xml:space="preserve"> </w:t>
      </w:r>
      <w:r w:rsidR="00D0551A" w:rsidRPr="00441401">
        <w:rPr>
          <w:rFonts w:ascii="Times New Roman" w:hAnsi="Times New Roman"/>
        </w:rPr>
        <w:t>формируют новые вызов</w:t>
      </w:r>
      <w:r w:rsidR="00AA4092" w:rsidRPr="00441401">
        <w:rPr>
          <w:rFonts w:ascii="Times New Roman" w:hAnsi="Times New Roman"/>
        </w:rPr>
        <w:t>ы в отношении перспектив гендерного равенства в образовании</w:t>
      </w:r>
      <w:r w:rsidR="004D5E75" w:rsidRPr="00441401">
        <w:rPr>
          <w:rFonts w:ascii="Times New Roman" w:hAnsi="Times New Roman"/>
        </w:rPr>
        <w:t>.</w:t>
      </w:r>
      <w:r w:rsidR="00BD15D4" w:rsidRPr="00441401">
        <w:rPr>
          <w:rFonts w:ascii="Times New Roman" w:hAnsi="Times New Roman"/>
        </w:rPr>
        <w:t xml:space="preserve"> </w:t>
      </w:r>
      <w:r w:rsidR="004D5E75" w:rsidRPr="00441401">
        <w:rPr>
          <w:rFonts w:ascii="Times New Roman" w:hAnsi="Times New Roman"/>
        </w:rPr>
        <w:t>Однако серьезной гендерной экспертизы образоват</w:t>
      </w:r>
    </w:p>
    <w:p w14:paraId="486BBF43" w14:textId="77777777" w:rsidR="009B69AF" w:rsidRPr="00441401" w:rsidRDefault="009B69AF" w:rsidP="009B69AF">
      <w:pPr>
        <w:ind w:firstLine="709"/>
        <w:jc w:val="both"/>
        <w:rPr>
          <w:rFonts w:ascii="Times New Roman" w:hAnsi="Times New Roman"/>
        </w:rPr>
      </w:pPr>
    </w:p>
    <w:p w14:paraId="103F36F7" w14:textId="239BC67B" w:rsidR="00AC3691" w:rsidRPr="009B69AF" w:rsidRDefault="009B69AF" w:rsidP="009B69AF">
      <w:pPr>
        <w:pStyle w:val="Caption"/>
      </w:pPr>
      <w:bookmarkStart w:id="49" w:name="_Toc371425821"/>
      <w:r>
        <w:t xml:space="preserve">Рисунок С </w:t>
      </w:r>
      <w:r w:rsidR="00B47ACA">
        <w:fldChar w:fldCharType="begin"/>
      </w:r>
      <w:r w:rsidR="00B47ACA">
        <w:instrText xml:space="preserve"> SEQ Рисунок_С \* ARABIC </w:instrText>
      </w:r>
      <w:r w:rsidR="00B47ACA">
        <w:fldChar w:fldCharType="separate"/>
      </w:r>
      <w:r w:rsidR="00C21146">
        <w:rPr>
          <w:noProof/>
        </w:rPr>
        <w:t>1</w:t>
      </w:r>
      <w:r w:rsidR="00B47ACA">
        <w:rPr>
          <w:noProof/>
        </w:rPr>
        <w:fldChar w:fldCharType="end"/>
      </w:r>
      <w:r w:rsidR="00397C47" w:rsidRPr="009B69AF">
        <w:t>.</w:t>
      </w:r>
      <w:r w:rsidR="00AC3691" w:rsidRPr="009B69AF">
        <w:t xml:space="preserve"> </w:t>
      </w:r>
      <w:r w:rsidR="005712C5" w:rsidRPr="009B69AF">
        <w:t>Распределение населения</w:t>
      </w:r>
      <w:r w:rsidR="00AC3691" w:rsidRPr="009B69AF">
        <w:t xml:space="preserve"> по уровню образования и полу </w:t>
      </w:r>
      <w:r w:rsidR="005712C5" w:rsidRPr="009B69AF">
        <w:t>(</w:t>
      </w:r>
      <w:r w:rsidR="00AC3691" w:rsidRPr="009B69AF">
        <w:t>на 1000 человек в возрасте от 15-ти лет и старше</w:t>
      </w:r>
      <w:r w:rsidR="00397C47" w:rsidRPr="009B69AF">
        <w:t>)</w:t>
      </w:r>
      <w:bookmarkEnd w:id="49"/>
    </w:p>
    <w:tbl>
      <w:tblPr>
        <w:tblStyle w:val="TableGrid"/>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30"/>
      </w:tblGrid>
      <w:tr w:rsidR="001347FE" w:rsidRPr="00441401" w14:paraId="419846B9" w14:textId="77777777" w:rsidTr="0075620A">
        <w:tc>
          <w:tcPr>
            <w:tcW w:w="6930" w:type="dxa"/>
          </w:tcPr>
          <w:p w14:paraId="0D3E5606" w14:textId="03D9D15A" w:rsidR="001347FE" w:rsidRPr="00441401" w:rsidRDefault="001347FE" w:rsidP="001347FE">
            <w:pPr>
              <w:jc w:val="center"/>
              <w:rPr>
                <w:rFonts w:ascii="Times New Roman" w:hAnsi="Times New Roman"/>
                <w:b/>
              </w:rPr>
            </w:pPr>
            <w:r w:rsidRPr="00441401">
              <w:rPr>
                <w:rFonts w:ascii="Times New Roman" w:hAnsi="Times New Roman"/>
                <w:noProof/>
                <w:lang w:val="en-US" w:eastAsia="en-US"/>
              </w:rPr>
              <w:drawing>
                <wp:anchor distT="0" distB="0" distL="114300" distR="114300" simplePos="0" relativeHeight="251681280" behindDoc="0" locked="0" layoutInCell="1" allowOverlap="1" wp14:anchorId="0C1358FD" wp14:editId="3D07B3DE">
                  <wp:simplePos x="0" y="0"/>
                  <wp:positionH relativeFrom="column">
                    <wp:posOffset>-62865</wp:posOffset>
                  </wp:positionH>
                  <wp:positionV relativeFrom="paragraph">
                    <wp:posOffset>0</wp:posOffset>
                  </wp:positionV>
                  <wp:extent cx="3648075" cy="3016885"/>
                  <wp:effectExtent l="0" t="0" r="0" b="0"/>
                  <wp:wrapSquare wrapText="bothSides"/>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3648075"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688BB" w14:textId="38BE9EAB" w:rsidR="001347FE" w:rsidRPr="00441401" w:rsidRDefault="001347FE" w:rsidP="001347FE">
            <w:pPr>
              <w:jc w:val="center"/>
              <w:rPr>
                <w:rFonts w:ascii="Times New Roman" w:hAnsi="Times New Roman"/>
                <w:b/>
              </w:rPr>
            </w:pPr>
          </w:p>
        </w:tc>
      </w:tr>
    </w:tbl>
    <w:p w14:paraId="6CF86621" w14:textId="77777777" w:rsidR="001347FE" w:rsidRPr="00441401" w:rsidRDefault="001347FE" w:rsidP="001347FE">
      <w:pPr>
        <w:ind w:firstLine="709"/>
        <w:jc w:val="center"/>
        <w:rPr>
          <w:rFonts w:ascii="Times New Roman" w:hAnsi="Times New Roman"/>
          <w:b/>
        </w:rPr>
      </w:pPr>
    </w:p>
    <w:p w14:paraId="3C389DD8" w14:textId="77777777" w:rsidR="00D97BFC" w:rsidRPr="00441401" w:rsidRDefault="00D00239" w:rsidP="001347FE">
      <w:pPr>
        <w:rPr>
          <w:rFonts w:ascii="Times New Roman" w:hAnsi="Times New Roman"/>
          <w:sz w:val="20"/>
          <w:szCs w:val="20"/>
        </w:rPr>
      </w:pPr>
      <w:r w:rsidRPr="00441401">
        <w:rPr>
          <w:rFonts w:ascii="Times New Roman" w:hAnsi="Times New Roman"/>
          <w:sz w:val="20"/>
          <w:szCs w:val="20"/>
        </w:rPr>
        <w:t xml:space="preserve">Примечание: </w:t>
      </w:r>
      <w:r w:rsidR="00397C47" w:rsidRPr="00441401">
        <w:rPr>
          <w:rFonts w:ascii="Times New Roman" w:hAnsi="Times New Roman"/>
          <w:sz w:val="20"/>
          <w:szCs w:val="20"/>
        </w:rPr>
        <w:t xml:space="preserve">Уровни образования: </w:t>
      </w:r>
      <w:r w:rsidRPr="00441401">
        <w:rPr>
          <w:rFonts w:ascii="Times New Roman" w:hAnsi="Times New Roman"/>
          <w:sz w:val="20"/>
          <w:szCs w:val="20"/>
        </w:rPr>
        <w:t xml:space="preserve">1 - высшее и неполное высшее,  2 - среднее профессиональное, </w:t>
      </w:r>
    </w:p>
    <w:p w14:paraId="13CDBAEF" w14:textId="630C2B6D" w:rsidR="00AC3691" w:rsidRPr="00441401" w:rsidRDefault="00D00239" w:rsidP="001347FE">
      <w:pPr>
        <w:rPr>
          <w:rFonts w:ascii="Times New Roman" w:hAnsi="Times New Roman"/>
          <w:sz w:val="20"/>
          <w:szCs w:val="20"/>
        </w:rPr>
      </w:pPr>
      <w:r w:rsidRPr="00441401">
        <w:rPr>
          <w:rFonts w:ascii="Times New Roman" w:hAnsi="Times New Roman"/>
          <w:sz w:val="20"/>
          <w:szCs w:val="20"/>
        </w:rPr>
        <w:t>3 - среднее общее, 4 - основное общее, 5 - начальное профессиональное, 6 - начальное общее, 7 - нет начального образования.</w:t>
      </w:r>
    </w:p>
    <w:p w14:paraId="76C58BE2" w14:textId="7DDAC4EB" w:rsidR="001B64AF" w:rsidRPr="00441401" w:rsidRDefault="00397C47"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Росстата</w:t>
      </w:r>
      <w:r w:rsidR="001B64AF" w:rsidRPr="00441401">
        <w:rPr>
          <w:rFonts w:ascii="Times New Roman" w:hAnsi="Times New Roman"/>
          <w:sz w:val="20"/>
          <w:szCs w:val="20"/>
        </w:rPr>
        <w:t xml:space="preserve"> (дата обращения: июнь 2012)</w:t>
      </w:r>
      <w:r w:rsidR="001347FE" w:rsidRPr="00441401">
        <w:rPr>
          <w:rFonts w:ascii="Times New Roman" w:hAnsi="Times New Roman"/>
          <w:sz w:val="20"/>
          <w:szCs w:val="20"/>
        </w:rPr>
        <w:t>.</w:t>
      </w:r>
    </w:p>
    <w:p w14:paraId="0174EDFD" w14:textId="77777777" w:rsidR="001347FE" w:rsidRPr="00441401" w:rsidRDefault="001347FE" w:rsidP="001B64AF">
      <w:pPr>
        <w:ind w:firstLine="709"/>
        <w:jc w:val="both"/>
        <w:rPr>
          <w:rFonts w:ascii="Times New Roman" w:hAnsi="Times New Roman"/>
          <w:sz w:val="20"/>
          <w:szCs w:val="20"/>
        </w:rPr>
      </w:pPr>
    </w:p>
    <w:p w14:paraId="62BC4A11" w14:textId="421EA4DB" w:rsidR="00D93D0B" w:rsidRPr="00441401" w:rsidRDefault="00242D59" w:rsidP="003E74E1">
      <w:pPr>
        <w:pStyle w:val="NormalWeb"/>
        <w:spacing w:before="0" w:after="0" w:afterAutospacing="0"/>
        <w:ind w:firstLine="709"/>
        <w:jc w:val="both"/>
      </w:pPr>
      <w:r w:rsidRPr="00441401">
        <w:t>В</w:t>
      </w:r>
      <w:r w:rsidR="005712C5" w:rsidRPr="00441401">
        <w:t xml:space="preserve"> ходе Всероссийской переписи населения 2010 года выяснилось, что мужчин, обладающих учёной степенью, в нашей стране больше, чем женщин. Среди кандидатов и докторов наук страны женщины составляют меньшинство - 44% (265 тысяч человек) и 33% (41 тысяча человек) соответственно. В некоторых регионах среди кандидатов наук больше женщин (например, в Забайкальском крае)</w:t>
      </w:r>
      <w:r w:rsidR="00397C47" w:rsidRPr="00441401">
        <w:t>.</w:t>
      </w:r>
    </w:p>
    <w:p w14:paraId="6C726037" w14:textId="77777777" w:rsidR="009149AB" w:rsidRPr="00441401" w:rsidRDefault="009149AB" w:rsidP="003E74E1">
      <w:pPr>
        <w:pStyle w:val="NormalWeb"/>
        <w:spacing w:before="0" w:after="0" w:afterAutospacing="0"/>
        <w:ind w:firstLine="709"/>
        <w:jc w:val="both"/>
      </w:pPr>
      <w:r w:rsidRPr="00441401">
        <w:t>Таким образом, мы имеем своеобразный «образовательный пирог»: на нижних и самых верхних ступенях преобладают мужчины, средние и относительно высокие ступени представлены больше женщинами.</w:t>
      </w:r>
    </w:p>
    <w:tbl>
      <w:tblPr>
        <w:tblW w:w="2928" w:type="dxa"/>
        <w:tblInd w:w="108" w:type="dxa"/>
        <w:tblLook w:val="0000" w:firstRow="0" w:lastRow="0" w:firstColumn="0" w:lastColumn="0" w:noHBand="0" w:noVBand="0"/>
      </w:tblPr>
      <w:tblGrid>
        <w:gridCol w:w="976"/>
        <w:gridCol w:w="976"/>
        <w:gridCol w:w="976"/>
      </w:tblGrid>
      <w:tr w:rsidR="00AC3691" w:rsidRPr="00441401" w14:paraId="5253BBE9" w14:textId="77777777" w:rsidTr="001347FE">
        <w:trPr>
          <w:trHeight w:val="80"/>
        </w:trPr>
        <w:tc>
          <w:tcPr>
            <w:tcW w:w="976" w:type="dxa"/>
            <w:tcBorders>
              <w:top w:val="nil"/>
              <w:left w:val="nil"/>
              <w:bottom w:val="nil"/>
              <w:right w:val="nil"/>
            </w:tcBorders>
            <w:shd w:val="clear" w:color="auto" w:fill="auto"/>
            <w:noWrap/>
            <w:vAlign w:val="bottom"/>
          </w:tcPr>
          <w:p w14:paraId="7AE20959" w14:textId="77777777" w:rsidR="00AC3691" w:rsidRPr="00441401" w:rsidRDefault="00AC3691" w:rsidP="003E74E1">
            <w:pPr>
              <w:ind w:firstLine="709"/>
              <w:jc w:val="both"/>
              <w:rPr>
                <w:rFonts w:ascii="Times New Roman" w:hAnsi="Times New Roman"/>
              </w:rPr>
            </w:pPr>
          </w:p>
        </w:tc>
        <w:tc>
          <w:tcPr>
            <w:tcW w:w="976" w:type="dxa"/>
            <w:tcBorders>
              <w:top w:val="nil"/>
              <w:left w:val="nil"/>
              <w:bottom w:val="nil"/>
              <w:right w:val="nil"/>
            </w:tcBorders>
            <w:shd w:val="clear" w:color="auto" w:fill="auto"/>
            <w:noWrap/>
            <w:vAlign w:val="bottom"/>
          </w:tcPr>
          <w:p w14:paraId="4C8DA6C6" w14:textId="77777777" w:rsidR="00AC3691" w:rsidRPr="00441401" w:rsidRDefault="00AC3691" w:rsidP="003E74E1">
            <w:pPr>
              <w:ind w:firstLine="709"/>
              <w:jc w:val="both"/>
              <w:rPr>
                <w:rFonts w:ascii="Times New Roman" w:hAnsi="Times New Roman"/>
              </w:rPr>
            </w:pPr>
          </w:p>
        </w:tc>
        <w:tc>
          <w:tcPr>
            <w:tcW w:w="976" w:type="dxa"/>
            <w:tcBorders>
              <w:top w:val="nil"/>
              <w:left w:val="nil"/>
              <w:bottom w:val="nil"/>
              <w:right w:val="nil"/>
            </w:tcBorders>
            <w:shd w:val="clear" w:color="auto" w:fill="auto"/>
            <w:noWrap/>
            <w:vAlign w:val="bottom"/>
          </w:tcPr>
          <w:p w14:paraId="7143D51D" w14:textId="77777777" w:rsidR="00AC3691" w:rsidRPr="00441401" w:rsidRDefault="00AC3691" w:rsidP="003E74E1">
            <w:pPr>
              <w:ind w:firstLine="709"/>
              <w:jc w:val="both"/>
              <w:rPr>
                <w:rFonts w:ascii="Times New Roman" w:hAnsi="Times New Roman"/>
              </w:rPr>
            </w:pPr>
          </w:p>
        </w:tc>
      </w:tr>
    </w:tbl>
    <w:p w14:paraId="715CB594" w14:textId="77777777" w:rsidR="00C1397E" w:rsidRPr="00441401" w:rsidRDefault="00C1397E" w:rsidP="001347FE">
      <w:pPr>
        <w:pStyle w:val="Heading2"/>
        <w:spacing w:before="0" w:after="0" w:afterAutospacing="0"/>
        <w:ind w:firstLine="709"/>
        <w:jc w:val="center"/>
        <w:rPr>
          <w:rFonts w:ascii="Times New Roman" w:hAnsi="Times New Roman" w:cs="Times New Roman"/>
          <w:color w:val="auto"/>
        </w:rPr>
      </w:pPr>
      <w:bookmarkStart w:id="50" w:name="_Toc216770624"/>
      <w:bookmarkStart w:id="51" w:name="_Toc371425337"/>
      <w:r w:rsidRPr="00441401">
        <w:rPr>
          <w:rFonts w:ascii="Times New Roman" w:hAnsi="Times New Roman" w:cs="Times New Roman"/>
          <w:color w:val="auto"/>
        </w:rPr>
        <w:t>2.     ДОСТУП К ОБРАЗОВАНИЮ В РОССИИ</w:t>
      </w:r>
      <w:bookmarkEnd w:id="50"/>
      <w:bookmarkEnd w:id="51"/>
    </w:p>
    <w:p w14:paraId="6E00520C" w14:textId="77777777" w:rsidR="001347FE" w:rsidRPr="00441401" w:rsidRDefault="001347FE" w:rsidP="001347FE">
      <w:pPr>
        <w:pStyle w:val="Heading2"/>
        <w:spacing w:before="0" w:after="0" w:afterAutospacing="0"/>
        <w:ind w:firstLine="709"/>
        <w:jc w:val="center"/>
        <w:rPr>
          <w:rFonts w:ascii="Times New Roman" w:hAnsi="Times New Roman" w:cs="Times New Roman"/>
          <w:color w:val="auto"/>
        </w:rPr>
      </w:pPr>
    </w:p>
    <w:p w14:paraId="0CAEEA1A" w14:textId="77777777" w:rsidR="00896FE2" w:rsidRPr="00441401" w:rsidRDefault="001A34D3" w:rsidP="001347FE">
      <w:pPr>
        <w:pStyle w:val="Heading3"/>
        <w:spacing w:before="0"/>
        <w:ind w:firstLine="709"/>
        <w:jc w:val="center"/>
        <w:rPr>
          <w:rFonts w:ascii="Times New Roman" w:hAnsi="Times New Roman"/>
          <w:color w:val="auto"/>
        </w:rPr>
      </w:pPr>
      <w:bookmarkStart w:id="52" w:name="_Toc216770625"/>
      <w:bookmarkStart w:id="53" w:name="_Toc371425338"/>
      <w:r w:rsidRPr="00441401">
        <w:rPr>
          <w:rFonts w:ascii="Times New Roman" w:hAnsi="Times New Roman"/>
          <w:color w:val="auto"/>
        </w:rPr>
        <w:t>2.</w:t>
      </w:r>
      <w:r w:rsidR="00C1397E" w:rsidRPr="00441401">
        <w:rPr>
          <w:rFonts w:ascii="Times New Roman" w:hAnsi="Times New Roman"/>
          <w:color w:val="auto"/>
        </w:rPr>
        <w:t xml:space="preserve">a.     </w:t>
      </w:r>
      <w:r w:rsidR="00896FE2" w:rsidRPr="00441401">
        <w:rPr>
          <w:rFonts w:ascii="Times New Roman" w:hAnsi="Times New Roman"/>
          <w:color w:val="auto"/>
        </w:rPr>
        <w:t>ГЕНДЕРНАЯ СЕГРЕГАЦИЯ В ОБРАЗОВАНИИ</w:t>
      </w:r>
      <w:bookmarkEnd w:id="52"/>
      <w:bookmarkEnd w:id="53"/>
    </w:p>
    <w:p w14:paraId="1D5879DE" w14:textId="77777777" w:rsidR="001347FE" w:rsidRPr="00441401" w:rsidRDefault="001347FE" w:rsidP="001347FE"/>
    <w:p w14:paraId="2D579A53" w14:textId="77777777" w:rsidR="00FA6033" w:rsidRPr="00441401" w:rsidRDefault="00FA6033" w:rsidP="003E74E1">
      <w:pPr>
        <w:tabs>
          <w:tab w:val="left" w:pos="851"/>
          <w:tab w:val="left" w:pos="1701"/>
        </w:tabs>
        <w:ind w:firstLine="709"/>
        <w:jc w:val="both"/>
        <w:rPr>
          <w:rFonts w:ascii="Times New Roman" w:hAnsi="Times New Roman"/>
        </w:rPr>
      </w:pPr>
      <w:r w:rsidRPr="00441401">
        <w:rPr>
          <w:rFonts w:ascii="Times New Roman" w:hAnsi="Times New Roman"/>
        </w:rPr>
        <w:t>Количественно среди студентов преобладают женщины, среди аспиранто</w:t>
      </w:r>
      <w:r w:rsidR="00397C47" w:rsidRPr="00441401">
        <w:rPr>
          <w:rFonts w:ascii="Times New Roman" w:hAnsi="Times New Roman"/>
        </w:rPr>
        <w:t>в и докторантов – мужчины (</w:t>
      </w:r>
      <w:r w:rsidR="003A098B" w:rsidRPr="00441401">
        <w:rPr>
          <w:rFonts w:ascii="Times New Roman" w:hAnsi="Times New Roman"/>
        </w:rPr>
        <w:t>404</w:t>
      </w:r>
      <w:r w:rsidRPr="00441401">
        <w:rPr>
          <w:rFonts w:ascii="Times New Roman" w:hAnsi="Times New Roman"/>
        </w:rPr>
        <w:t>).</w:t>
      </w:r>
    </w:p>
    <w:p w14:paraId="14C82272" w14:textId="77777777" w:rsidR="0076472B" w:rsidRPr="00441401" w:rsidRDefault="0076472B" w:rsidP="003E74E1">
      <w:pPr>
        <w:tabs>
          <w:tab w:val="left" w:pos="851"/>
          <w:tab w:val="left" w:pos="1701"/>
        </w:tabs>
        <w:ind w:firstLine="709"/>
        <w:jc w:val="both"/>
        <w:rPr>
          <w:rFonts w:ascii="Times New Roman" w:hAnsi="Times New Roman"/>
        </w:rPr>
      </w:pPr>
      <w:r w:rsidRPr="00441401">
        <w:rPr>
          <w:rFonts w:ascii="Times New Roman" w:hAnsi="Times New Roman"/>
        </w:rPr>
        <w:t xml:space="preserve">Гендерная сегрегация в образовании усиливается. В системе начального и среднего профессионального образования доля девушек не снижается, а в системе высшего образования </w:t>
      </w:r>
      <w:r w:rsidR="00397C47" w:rsidRPr="00441401">
        <w:rPr>
          <w:rFonts w:ascii="Times New Roman" w:hAnsi="Times New Roman"/>
        </w:rPr>
        <w:t>–</w:t>
      </w:r>
      <w:r w:rsidRPr="00441401">
        <w:rPr>
          <w:rFonts w:ascii="Times New Roman" w:hAnsi="Times New Roman"/>
        </w:rPr>
        <w:t xml:space="preserve"> растет</w:t>
      </w:r>
      <w:r w:rsidR="00397C47" w:rsidRPr="00441401">
        <w:rPr>
          <w:rFonts w:ascii="Times New Roman" w:hAnsi="Times New Roman"/>
        </w:rPr>
        <w:t xml:space="preserve"> (табл. </w:t>
      </w:r>
      <w:r w:rsidR="00E035B5" w:rsidRPr="00441401">
        <w:rPr>
          <w:rFonts w:ascii="Times New Roman" w:hAnsi="Times New Roman"/>
        </w:rPr>
        <w:t>С1</w:t>
      </w:r>
      <w:r w:rsidR="00397C47" w:rsidRPr="00441401">
        <w:rPr>
          <w:rFonts w:ascii="Times New Roman" w:hAnsi="Times New Roman"/>
        </w:rPr>
        <w:t>)</w:t>
      </w:r>
      <w:r w:rsidR="00605404" w:rsidRPr="00441401">
        <w:rPr>
          <w:rFonts w:ascii="Times New Roman" w:hAnsi="Times New Roman"/>
        </w:rPr>
        <w:t xml:space="preserve"> (</w:t>
      </w:r>
      <w:r w:rsidR="00696D71" w:rsidRPr="00441401">
        <w:rPr>
          <w:rFonts w:ascii="Times New Roman" w:hAnsi="Times New Roman"/>
        </w:rPr>
        <w:t>13</w:t>
      </w:r>
      <w:r w:rsidR="00605404" w:rsidRPr="00441401">
        <w:rPr>
          <w:rFonts w:ascii="Times New Roman" w:hAnsi="Times New Roman"/>
        </w:rPr>
        <w:t>5)</w:t>
      </w:r>
      <w:r w:rsidRPr="00441401">
        <w:rPr>
          <w:rFonts w:ascii="Times New Roman" w:hAnsi="Times New Roman"/>
        </w:rPr>
        <w:t xml:space="preserve">. </w:t>
      </w:r>
    </w:p>
    <w:p w14:paraId="6647F584" w14:textId="77777777" w:rsidR="001347FE" w:rsidRPr="00441401" w:rsidRDefault="001347FE" w:rsidP="003E74E1">
      <w:pPr>
        <w:ind w:firstLine="709"/>
        <w:jc w:val="both"/>
        <w:rPr>
          <w:rFonts w:ascii="Times New Roman" w:hAnsi="Times New Roman"/>
          <w:b/>
        </w:rPr>
      </w:pPr>
    </w:p>
    <w:p w14:paraId="5CDE1D0B" w14:textId="2D3B6C05" w:rsidR="0076472B" w:rsidRPr="009B69AF" w:rsidRDefault="009B69AF" w:rsidP="009B69AF">
      <w:pPr>
        <w:pStyle w:val="Caption"/>
      </w:pPr>
      <w:bookmarkStart w:id="54" w:name="_Toc371425836"/>
      <w:r>
        <w:t xml:space="preserve">Таблица С </w:t>
      </w:r>
      <w:r w:rsidR="00B47ACA">
        <w:fldChar w:fldCharType="begin"/>
      </w:r>
      <w:r w:rsidR="00B47ACA">
        <w:instrText xml:space="preserve"> SEQ Таблица_С \* ARABIC </w:instrText>
      </w:r>
      <w:r w:rsidR="00B47ACA">
        <w:fldChar w:fldCharType="separate"/>
      </w:r>
      <w:r>
        <w:t>1</w:t>
      </w:r>
      <w:r w:rsidR="00B47ACA">
        <w:fldChar w:fldCharType="end"/>
      </w:r>
      <w:r w:rsidR="00397C47" w:rsidRPr="009B69AF">
        <w:t>.</w:t>
      </w:r>
      <w:r w:rsidR="0076472B" w:rsidRPr="009B69AF">
        <w:t xml:space="preserve"> Доля девушек в составе обучающихся в образовательных учреждениях профессионального образования, %</w:t>
      </w:r>
      <w:bookmarkEnd w:id="54"/>
    </w:p>
    <w:p w14:paraId="64EAEB22" w14:textId="77777777" w:rsidR="00D97BFC" w:rsidRPr="00441401" w:rsidRDefault="00D97BFC" w:rsidP="003E74E1">
      <w:pPr>
        <w:ind w:firstLine="709"/>
        <w:jc w:val="both"/>
        <w:rPr>
          <w:rFonts w:ascii="Times New Roman" w:hAnsi="Times New Roman"/>
          <w:b/>
        </w:rPr>
      </w:pPr>
    </w:p>
    <w:tbl>
      <w:tblPr>
        <w:tblW w:w="9220" w:type="dxa"/>
        <w:tblInd w:w="103" w:type="dxa"/>
        <w:tblLook w:val="04A0" w:firstRow="1" w:lastRow="0" w:firstColumn="1" w:lastColumn="0" w:noHBand="0" w:noVBand="1"/>
      </w:tblPr>
      <w:tblGrid>
        <w:gridCol w:w="5064"/>
        <w:gridCol w:w="1039"/>
        <w:gridCol w:w="1039"/>
        <w:gridCol w:w="1039"/>
        <w:gridCol w:w="1039"/>
      </w:tblGrid>
      <w:tr w:rsidR="0076472B" w:rsidRPr="00441401" w14:paraId="09FF2478" w14:textId="77777777">
        <w:trPr>
          <w:trHeight w:val="312"/>
        </w:trPr>
        <w:tc>
          <w:tcPr>
            <w:tcW w:w="5064" w:type="dxa"/>
            <w:tcBorders>
              <w:top w:val="single" w:sz="4" w:space="0" w:color="auto"/>
              <w:left w:val="single" w:sz="4" w:space="0" w:color="auto"/>
              <w:bottom w:val="single" w:sz="4" w:space="0" w:color="auto"/>
              <w:right w:val="single" w:sz="4" w:space="0" w:color="auto"/>
            </w:tcBorders>
            <w:shd w:val="clear" w:color="auto" w:fill="auto"/>
            <w:vAlign w:val="bottom"/>
          </w:tcPr>
          <w:p w14:paraId="500D2096" w14:textId="77777777" w:rsidR="0076472B" w:rsidRPr="00441401" w:rsidRDefault="0076472B" w:rsidP="00894A3B">
            <w:pPr>
              <w:rPr>
                <w:rFonts w:ascii="Times New Roman" w:eastAsia="Times New Roman" w:hAnsi="Times New Roman"/>
                <w:b/>
                <w:bCs/>
              </w:rPr>
            </w:pPr>
            <w:r w:rsidRPr="00441401">
              <w:rPr>
                <w:rFonts w:ascii="Times New Roman" w:eastAsia="Times New Roman" w:hAnsi="Times New Roman"/>
                <w:b/>
                <w:bCs/>
              </w:rPr>
              <w:t>Ступени профессионального образования</w:t>
            </w: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22A8026B"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1995/96</w:t>
            </w: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22719A3D"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2000/01</w:t>
            </w: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7B36E80E"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2005/06</w:t>
            </w: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04714F62"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2009/10</w:t>
            </w:r>
          </w:p>
        </w:tc>
      </w:tr>
      <w:tr w:rsidR="0076472B" w:rsidRPr="00441401" w14:paraId="1FA36DBA" w14:textId="77777777">
        <w:trPr>
          <w:trHeight w:val="312"/>
        </w:trPr>
        <w:tc>
          <w:tcPr>
            <w:tcW w:w="5064" w:type="dxa"/>
            <w:tcBorders>
              <w:top w:val="nil"/>
              <w:left w:val="single" w:sz="4" w:space="0" w:color="auto"/>
              <w:bottom w:val="single" w:sz="4" w:space="0" w:color="auto"/>
              <w:right w:val="single" w:sz="4" w:space="0" w:color="auto"/>
            </w:tcBorders>
            <w:shd w:val="clear" w:color="auto" w:fill="auto"/>
            <w:vAlign w:val="bottom"/>
          </w:tcPr>
          <w:p w14:paraId="1C26B61C"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Начальное профессиональное образование*</w:t>
            </w:r>
          </w:p>
        </w:tc>
        <w:tc>
          <w:tcPr>
            <w:tcW w:w="1039" w:type="dxa"/>
            <w:tcBorders>
              <w:top w:val="nil"/>
              <w:left w:val="nil"/>
              <w:bottom w:val="single" w:sz="4" w:space="0" w:color="auto"/>
              <w:right w:val="single" w:sz="4" w:space="0" w:color="auto"/>
            </w:tcBorders>
            <w:shd w:val="clear" w:color="auto" w:fill="auto"/>
            <w:noWrap/>
            <w:vAlign w:val="bottom"/>
          </w:tcPr>
          <w:p w14:paraId="14251196"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39</w:t>
            </w:r>
          </w:p>
        </w:tc>
        <w:tc>
          <w:tcPr>
            <w:tcW w:w="1039" w:type="dxa"/>
            <w:tcBorders>
              <w:top w:val="nil"/>
              <w:left w:val="nil"/>
              <w:bottom w:val="single" w:sz="4" w:space="0" w:color="auto"/>
              <w:right w:val="single" w:sz="4" w:space="0" w:color="auto"/>
            </w:tcBorders>
            <w:shd w:val="clear" w:color="auto" w:fill="auto"/>
            <w:noWrap/>
            <w:vAlign w:val="bottom"/>
          </w:tcPr>
          <w:p w14:paraId="6D2070EB"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38</w:t>
            </w:r>
          </w:p>
        </w:tc>
        <w:tc>
          <w:tcPr>
            <w:tcW w:w="1039" w:type="dxa"/>
            <w:tcBorders>
              <w:top w:val="nil"/>
              <w:left w:val="nil"/>
              <w:bottom w:val="single" w:sz="4" w:space="0" w:color="auto"/>
              <w:right w:val="single" w:sz="4" w:space="0" w:color="auto"/>
            </w:tcBorders>
            <w:shd w:val="clear" w:color="auto" w:fill="auto"/>
            <w:noWrap/>
            <w:vAlign w:val="bottom"/>
          </w:tcPr>
          <w:p w14:paraId="1098E7E0"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36</w:t>
            </w:r>
          </w:p>
        </w:tc>
        <w:tc>
          <w:tcPr>
            <w:tcW w:w="1039" w:type="dxa"/>
            <w:tcBorders>
              <w:top w:val="nil"/>
              <w:left w:val="nil"/>
              <w:bottom w:val="single" w:sz="4" w:space="0" w:color="auto"/>
              <w:right w:val="single" w:sz="4" w:space="0" w:color="auto"/>
            </w:tcBorders>
            <w:shd w:val="clear" w:color="auto" w:fill="auto"/>
            <w:noWrap/>
            <w:vAlign w:val="bottom"/>
          </w:tcPr>
          <w:p w14:paraId="550443A1"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34</w:t>
            </w:r>
          </w:p>
        </w:tc>
      </w:tr>
      <w:tr w:rsidR="0076472B" w:rsidRPr="00441401" w14:paraId="5D36B3FD" w14:textId="77777777">
        <w:trPr>
          <w:trHeight w:val="624"/>
        </w:trPr>
        <w:tc>
          <w:tcPr>
            <w:tcW w:w="5064" w:type="dxa"/>
            <w:tcBorders>
              <w:top w:val="nil"/>
              <w:left w:val="single" w:sz="4" w:space="0" w:color="auto"/>
              <w:bottom w:val="single" w:sz="4" w:space="0" w:color="auto"/>
              <w:right w:val="single" w:sz="4" w:space="0" w:color="auto"/>
            </w:tcBorders>
            <w:shd w:val="clear" w:color="auto" w:fill="auto"/>
            <w:vAlign w:val="bottom"/>
          </w:tcPr>
          <w:p w14:paraId="5BB5442C"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Среднее специальное государственное и муниципальное профессиональное образование**</w:t>
            </w:r>
          </w:p>
        </w:tc>
        <w:tc>
          <w:tcPr>
            <w:tcW w:w="1039" w:type="dxa"/>
            <w:tcBorders>
              <w:top w:val="nil"/>
              <w:left w:val="nil"/>
              <w:bottom w:val="single" w:sz="4" w:space="0" w:color="auto"/>
              <w:right w:val="single" w:sz="4" w:space="0" w:color="auto"/>
            </w:tcBorders>
            <w:shd w:val="clear" w:color="auto" w:fill="auto"/>
            <w:noWrap/>
            <w:vAlign w:val="bottom"/>
          </w:tcPr>
          <w:p w14:paraId="54053063"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61</w:t>
            </w:r>
          </w:p>
        </w:tc>
        <w:tc>
          <w:tcPr>
            <w:tcW w:w="1039" w:type="dxa"/>
            <w:tcBorders>
              <w:top w:val="nil"/>
              <w:left w:val="nil"/>
              <w:bottom w:val="single" w:sz="4" w:space="0" w:color="auto"/>
              <w:right w:val="single" w:sz="4" w:space="0" w:color="auto"/>
            </w:tcBorders>
            <w:shd w:val="clear" w:color="auto" w:fill="auto"/>
            <w:noWrap/>
            <w:vAlign w:val="bottom"/>
          </w:tcPr>
          <w:p w14:paraId="661E2F16"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55</w:t>
            </w:r>
          </w:p>
        </w:tc>
        <w:tc>
          <w:tcPr>
            <w:tcW w:w="1039" w:type="dxa"/>
            <w:tcBorders>
              <w:top w:val="nil"/>
              <w:left w:val="nil"/>
              <w:bottom w:val="single" w:sz="4" w:space="0" w:color="auto"/>
              <w:right w:val="single" w:sz="4" w:space="0" w:color="auto"/>
            </w:tcBorders>
            <w:shd w:val="clear" w:color="auto" w:fill="auto"/>
            <w:noWrap/>
            <w:vAlign w:val="bottom"/>
          </w:tcPr>
          <w:p w14:paraId="2F015920"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51</w:t>
            </w:r>
          </w:p>
        </w:tc>
        <w:tc>
          <w:tcPr>
            <w:tcW w:w="1039" w:type="dxa"/>
            <w:tcBorders>
              <w:top w:val="nil"/>
              <w:left w:val="nil"/>
              <w:bottom w:val="single" w:sz="4" w:space="0" w:color="auto"/>
              <w:right w:val="single" w:sz="4" w:space="0" w:color="auto"/>
            </w:tcBorders>
            <w:shd w:val="clear" w:color="auto" w:fill="auto"/>
            <w:noWrap/>
            <w:vAlign w:val="bottom"/>
          </w:tcPr>
          <w:p w14:paraId="61C4FD4F"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50</w:t>
            </w:r>
          </w:p>
        </w:tc>
      </w:tr>
      <w:tr w:rsidR="0076472B" w:rsidRPr="00441401" w14:paraId="17371D40" w14:textId="77777777">
        <w:trPr>
          <w:trHeight w:val="624"/>
        </w:trPr>
        <w:tc>
          <w:tcPr>
            <w:tcW w:w="5064" w:type="dxa"/>
            <w:tcBorders>
              <w:top w:val="nil"/>
              <w:left w:val="single" w:sz="4" w:space="0" w:color="auto"/>
              <w:bottom w:val="single" w:sz="4" w:space="0" w:color="auto"/>
              <w:right w:val="single" w:sz="4" w:space="0" w:color="auto"/>
            </w:tcBorders>
            <w:shd w:val="clear" w:color="auto" w:fill="auto"/>
            <w:vAlign w:val="bottom"/>
          </w:tcPr>
          <w:p w14:paraId="16A3C728"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Среднее специальное негосударственное профессиональное образование**</w:t>
            </w:r>
          </w:p>
        </w:tc>
        <w:tc>
          <w:tcPr>
            <w:tcW w:w="1039" w:type="dxa"/>
            <w:tcBorders>
              <w:top w:val="nil"/>
              <w:left w:val="nil"/>
              <w:bottom w:val="single" w:sz="4" w:space="0" w:color="auto"/>
              <w:right w:val="single" w:sz="4" w:space="0" w:color="auto"/>
            </w:tcBorders>
            <w:shd w:val="clear" w:color="auto" w:fill="auto"/>
            <w:noWrap/>
            <w:vAlign w:val="bottom"/>
          </w:tcPr>
          <w:p w14:paraId="241BFFA2" w14:textId="77777777" w:rsidR="0076472B" w:rsidRPr="00441401" w:rsidRDefault="0076472B" w:rsidP="00894A3B">
            <w:pPr>
              <w:rPr>
                <w:rFonts w:ascii="Times New Roman" w:eastAsia="Times New Roman" w:hAnsi="Times New Roman"/>
                <w:i/>
              </w:rPr>
            </w:pPr>
          </w:p>
        </w:tc>
        <w:tc>
          <w:tcPr>
            <w:tcW w:w="1039" w:type="dxa"/>
            <w:tcBorders>
              <w:top w:val="nil"/>
              <w:left w:val="nil"/>
              <w:bottom w:val="single" w:sz="4" w:space="0" w:color="auto"/>
              <w:right w:val="single" w:sz="4" w:space="0" w:color="auto"/>
            </w:tcBorders>
            <w:shd w:val="clear" w:color="auto" w:fill="auto"/>
            <w:noWrap/>
            <w:vAlign w:val="bottom"/>
          </w:tcPr>
          <w:p w14:paraId="612AA2DF" w14:textId="77777777" w:rsidR="0076472B" w:rsidRPr="00441401" w:rsidRDefault="0076472B" w:rsidP="00894A3B">
            <w:pPr>
              <w:rPr>
                <w:rFonts w:ascii="Times New Roman" w:eastAsia="Times New Roman" w:hAnsi="Times New Roman"/>
                <w:i/>
              </w:rPr>
            </w:pPr>
          </w:p>
        </w:tc>
        <w:tc>
          <w:tcPr>
            <w:tcW w:w="1039" w:type="dxa"/>
            <w:tcBorders>
              <w:top w:val="nil"/>
              <w:left w:val="nil"/>
              <w:bottom w:val="single" w:sz="4" w:space="0" w:color="auto"/>
              <w:right w:val="single" w:sz="4" w:space="0" w:color="auto"/>
            </w:tcBorders>
            <w:shd w:val="clear" w:color="auto" w:fill="auto"/>
            <w:noWrap/>
            <w:vAlign w:val="bottom"/>
          </w:tcPr>
          <w:p w14:paraId="3BB7279E"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56</w:t>
            </w:r>
          </w:p>
        </w:tc>
        <w:tc>
          <w:tcPr>
            <w:tcW w:w="1039" w:type="dxa"/>
            <w:tcBorders>
              <w:top w:val="nil"/>
              <w:left w:val="nil"/>
              <w:bottom w:val="single" w:sz="4" w:space="0" w:color="auto"/>
              <w:right w:val="single" w:sz="4" w:space="0" w:color="auto"/>
            </w:tcBorders>
            <w:shd w:val="clear" w:color="auto" w:fill="auto"/>
            <w:noWrap/>
            <w:vAlign w:val="bottom"/>
          </w:tcPr>
          <w:p w14:paraId="7C77B3BC"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57</w:t>
            </w:r>
          </w:p>
        </w:tc>
      </w:tr>
      <w:tr w:rsidR="0076472B" w:rsidRPr="00441401" w14:paraId="5148A7AF" w14:textId="77777777">
        <w:trPr>
          <w:trHeight w:val="624"/>
        </w:trPr>
        <w:tc>
          <w:tcPr>
            <w:tcW w:w="5064" w:type="dxa"/>
            <w:tcBorders>
              <w:top w:val="nil"/>
              <w:left w:val="single" w:sz="4" w:space="0" w:color="auto"/>
              <w:bottom w:val="single" w:sz="4" w:space="0" w:color="auto"/>
              <w:right w:val="single" w:sz="4" w:space="0" w:color="auto"/>
            </w:tcBorders>
            <w:shd w:val="clear" w:color="auto" w:fill="auto"/>
            <w:vAlign w:val="bottom"/>
          </w:tcPr>
          <w:p w14:paraId="3869CDBB"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Высшее государственное и муниципальное профессиональное образование**</w:t>
            </w:r>
          </w:p>
        </w:tc>
        <w:tc>
          <w:tcPr>
            <w:tcW w:w="1039" w:type="dxa"/>
            <w:tcBorders>
              <w:top w:val="nil"/>
              <w:left w:val="nil"/>
              <w:bottom w:val="single" w:sz="4" w:space="0" w:color="auto"/>
              <w:right w:val="single" w:sz="4" w:space="0" w:color="auto"/>
            </w:tcBorders>
            <w:shd w:val="clear" w:color="auto" w:fill="auto"/>
            <w:noWrap/>
            <w:vAlign w:val="bottom"/>
          </w:tcPr>
          <w:p w14:paraId="4E066296"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54</w:t>
            </w:r>
          </w:p>
        </w:tc>
        <w:tc>
          <w:tcPr>
            <w:tcW w:w="1039" w:type="dxa"/>
            <w:tcBorders>
              <w:top w:val="nil"/>
              <w:left w:val="nil"/>
              <w:bottom w:val="single" w:sz="4" w:space="0" w:color="auto"/>
              <w:right w:val="single" w:sz="4" w:space="0" w:color="auto"/>
            </w:tcBorders>
            <w:shd w:val="clear" w:color="auto" w:fill="auto"/>
            <w:noWrap/>
            <w:vAlign w:val="bottom"/>
          </w:tcPr>
          <w:p w14:paraId="660104A8"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56</w:t>
            </w:r>
          </w:p>
        </w:tc>
        <w:tc>
          <w:tcPr>
            <w:tcW w:w="1039" w:type="dxa"/>
            <w:tcBorders>
              <w:top w:val="nil"/>
              <w:left w:val="nil"/>
              <w:bottom w:val="single" w:sz="4" w:space="0" w:color="auto"/>
              <w:right w:val="single" w:sz="4" w:space="0" w:color="auto"/>
            </w:tcBorders>
            <w:shd w:val="clear" w:color="auto" w:fill="auto"/>
            <w:noWrap/>
            <w:vAlign w:val="bottom"/>
          </w:tcPr>
          <w:p w14:paraId="501C9E03"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57</w:t>
            </w:r>
          </w:p>
        </w:tc>
        <w:tc>
          <w:tcPr>
            <w:tcW w:w="1039" w:type="dxa"/>
            <w:tcBorders>
              <w:top w:val="nil"/>
              <w:left w:val="nil"/>
              <w:bottom w:val="single" w:sz="4" w:space="0" w:color="auto"/>
              <w:right w:val="single" w:sz="4" w:space="0" w:color="auto"/>
            </w:tcBorders>
            <w:shd w:val="clear" w:color="auto" w:fill="auto"/>
            <w:noWrap/>
            <w:vAlign w:val="bottom"/>
          </w:tcPr>
          <w:p w14:paraId="74E6B207"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56</w:t>
            </w:r>
          </w:p>
        </w:tc>
      </w:tr>
      <w:tr w:rsidR="0076472B" w:rsidRPr="00441401" w14:paraId="49BD5812" w14:textId="77777777">
        <w:trPr>
          <w:trHeight w:val="624"/>
        </w:trPr>
        <w:tc>
          <w:tcPr>
            <w:tcW w:w="5064" w:type="dxa"/>
            <w:tcBorders>
              <w:top w:val="nil"/>
              <w:left w:val="single" w:sz="4" w:space="0" w:color="auto"/>
              <w:bottom w:val="single" w:sz="4" w:space="0" w:color="auto"/>
              <w:right w:val="single" w:sz="4" w:space="0" w:color="auto"/>
            </w:tcBorders>
            <w:shd w:val="clear" w:color="auto" w:fill="auto"/>
            <w:vAlign w:val="bottom"/>
          </w:tcPr>
          <w:p w14:paraId="6B55C933"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Высшее негосударственное профессиональное образование**</w:t>
            </w:r>
          </w:p>
        </w:tc>
        <w:tc>
          <w:tcPr>
            <w:tcW w:w="1039" w:type="dxa"/>
            <w:tcBorders>
              <w:top w:val="nil"/>
              <w:left w:val="nil"/>
              <w:bottom w:val="single" w:sz="4" w:space="0" w:color="auto"/>
              <w:right w:val="single" w:sz="4" w:space="0" w:color="auto"/>
            </w:tcBorders>
            <w:shd w:val="clear" w:color="auto" w:fill="auto"/>
            <w:noWrap/>
            <w:vAlign w:val="bottom"/>
          </w:tcPr>
          <w:p w14:paraId="5514A78E"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60</w:t>
            </w:r>
          </w:p>
        </w:tc>
        <w:tc>
          <w:tcPr>
            <w:tcW w:w="1039" w:type="dxa"/>
            <w:tcBorders>
              <w:top w:val="nil"/>
              <w:left w:val="nil"/>
              <w:bottom w:val="single" w:sz="4" w:space="0" w:color="auto"/>
              <w:right w:val="single" w:sz="4" w:space="0" w:color="auto"/>
            </w:tcBorders>
            <w:shd w:val="clear" w:color="auto" w:fill="auto"/>
            <w:noWrap/>
            <w:vAlign w:val="bottom"/>
          </w:tcPr>
          <w:p w14:paraId="146CE082"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62</w:t>
            </w:r>
          </w:p>
        </w:tc>
        <w:tc>
          <w:tcPr>
            <w:tcW w:w="1039" w:type="dxa"/>
            <w:tcBorders>
              <w:top w:val="nil"/>
              <w:left w:val="nil"/>
              <w:bottom w:val="single" w:sz="4" w:space="0" w:color="auto"/>
              <w:right w:val="single" w:sz="4" w:space="0" w:color="auto"/>
            </w:tcBorders>
            <w:shd w:val="clear" w:color="auto" w:fill="auto"/>
            <w:noWrap/>
            <w:vAlign w:val="bottom"/>
          </w:tcPr>
          <w:p w14:paraId="2FEDA09D"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64</w:t>
            </w:r>
          </w:p>
        </w:tc>
        <w:tc>
          <w:tcPr>
            <w:tcW w:w="1039" w:type="dxa"/>
            <w:tcBorders>
              <w:top w:val="nil"/>
              <w:left w:val="nil"/>
              <w:bottom w:val="single" w:sz="4" w:space="0" w:color="auto"/>
              <w:right w:val="single" w:sz="4" w:space="0" w:color="auto"/>
            </w:tcBorders>
            <w:shd w:val="clear" w:color="auto" w:fill="auto"/>
            <w:noWrap/>
            <w:vAlign w:val="bottom"/>
          </w:tcPr>
          <w:p w14:paraId="4A376227" w14:textId="77777777" w:rsidR="0076472B" w:rsidRPr="00441401" w:rsidRDefault="0076472B" w:rsidP="00894A3B">
            <w:pPr>
              <w:rPr>
                <w:rFonts w:ascii="Times New Roman" w:eastAsia="Times New Roman" w:hAnsi="Times New Roman"/>
                <w:i/>
              </w:rPr>
            </w:pPr>
            <w:r w:rsidRPr="00441401">
              <w:rPr>
                <w:rFonts w:ascii="Times New Roman" w:eastAsia="Times New Roman" w:hAnsi="Times New Roman"/>
                <w:i/>
              </w:rPr>
              <w:t>62</w:t>
            </w:r>
          </w:p>
        </w:tc>
      </w:tr>
      <w:tr w:rsidR="0076472B" w:rsidRPr="00441401" w14:paraId="42964AB6" w14:textId="77777777">
        <w:trPr>
          <w:trHeight w:val="312"/>
        </w:trPr>
        <w:tc>
          <w:tcPr>
            <w:tcW w:w="5064" w:type="dxa"/>
            <w:tcBorders>
              <w:top w:val="nil"/>
              <w:left w:val="single" w:sz="4" w:space="0" w:color="auto"/>
              <w:bottom w:val="single" w:sz="4" w:space="0" w:color="auto"/>
              <w:right w:val="single" w:sz="4" w:space="0" w:color="auto"/>
            </w:tcBorders>
            <w:shd w:val="clear" w:color="auto" w:fill="auto"/>
            <w:vAlign w:val="bottom"/>
          </w:tcPr>
          <w:p w14:paraId="7FE88593"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Аспирантура*</w:t>
            </w:r>
          </w:p>
        </w:tc>
        <w:tc>
          <w:tcPr>
            <w:tcW w:w="1039" w:type="dxa"/>
            <w:tcBorders>
              <w:top w:val="nil"/>
              <w:left w:val="nil"/>
              <w:bottom w:val="single" w:sz="4" w:space="0" w:color="auto"/>
              <w:right w:val="single" w:sz="4" w:space="0" w:color="auto"/>
            </w:tcBorders>
            <w:shd w:val="clear" w:color="auto" w:fill="auto"/>
            <w:noWrap/>
            <w:vAlign w:val="bottom"/>
          </w:tcPr>
          <w:p w14:paraId="16594CD8"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46</w:t>
            </w:r>
          </w:p>
        </w:tc>
        <w:tc>
          <w:tcPr>
            <w:tcW w:w="1039" w:type="dxa"/>
            <w:tcBorders>
              <w:top w:val="nil"/>
              <w:left w:val="nil"/>
              <w:bottom w:val="single" w:sz="4" w:space="0" w:color="auto"/>
              <w:right w:val="single" w:sz="4" w:space="0" w:color="auto"/>
            </w:tcBorders>
            <w:shd w:val="clear" w:color="auto" w:fill="auto"/>
            <w:noWrap/>
            <w:vAlign w:val="bottom"/>
          </w:tcPr>
          <w:p w14:paraId="7AE5B86E"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44</w:t>
            </w:r>
          </w:p>
        </w:tc>
        <w:tc>
          <w:tcPr>
            <w:tcW w:w="1039" w:type="dxa"/>
            <w:tcBorders>
              <w:top w:val="nil"/>
              <w:left w:val="nil"/>
              <w:bottom w:val="single" w:sz="4" w:space="0" w:color="auto"/>
              <w:right w:val="single" w:sz="4" w:space="0" w:color="auto"/>
            </w:tcBorders>
            <w:shd w:val="clear" w:color="auto" w:fill="auto"/>
            <w:noWrap/>
            <w:vAlign w:val="bottom"/>
          </w:tcPr>
          <w:p w14:paraId="59E15C7B"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43</w:t>
            </w:r>
          </w:p>
        </w:tc>
        <w:tc>
          <w:tcPr>
            <w:tcW w:w="1039" w:type="dxa"/>
            <w:vMerge w:val="restart"/>
            <w:tcBorders>
              <w:top w:val="nil"/>
              <w:left w:val="nil"/>
              <w:right w:val="single" w:sz="4" w:space="0" w:color="auto"/>
            </w:tcBorders>
            <w:shd w:val="clear" w:color="auto" w:fill="auto"/>
            <w:noWrap/>
            <w:vAlign w:val="bottom"/>
          </w:tcPr>
          <w:p w14:paraId="35A5B2BA"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46</w:t>
            </w:r>
          </w:p>
          <w:p w14:paraId="30C64D75" w14:textId="77777777" w:rsidR="0076472B" w:rsidRPr="00441401" w:rsidRDefault="0076472B" w:rsidP="00894A3B">
            <w:pPr>
              <w:rPr>
                <w:rFonts w:ascii="Times New Roman" w:eastAsia="Times New Roman" w:hAnsi="Times New Roman"/>
              </w:rPr>
            </w:pPr>
          </w:p>
        </w:tc>
      </w:tr>
      <w:tr w:rsidR="0076472B" w:rsidRPr="00441401" w14:paraId="2F72D18D" w14:textId="77777777">
        <w:trPr>
          <w:trHeight w:val="312"/>
        </w:trPr>
        <w:tc>
          <w:tcPr>
            <w:tcW w:w="5064" w:type="dxa"/>
            <w:tcBorders>
              <w:top w:val="nil"/>
              <w:left w:val="single" w:sz="4" w:space="0" w:color="auto"/>
              <w:bottom w:val="single" w:sz="4" w:space="0" w:color="auto"/>
              <w:right w:val="single" w:sz="4" w:space="0" w:color="auto"/>
            </w:tcBorders>
            <w:shd w:val="clear" w:color="auto" w:fill="auto"/>
            <w:vAlign w:val="bottom"/>
          </w:tcPr>
          <w:p w14:paraId="1ABCED5B"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 xml:space="preserve">Докторантура* </w:t>
            </w:r>
          </w:p>
        </w:tc>
        <w:tc>
          <w:tcPr>
            <w:tcW w:w="1039" w:type="dxa"/>
            <w:tcBorders>
              <w:top w:val="nil"/>
              <w:left w:val="nil"/>
              <w:bottom w:val="single" w:sz="4" w:space="0" w:color="auto"/>
              <w:right w:val="single" w:sz="4" w:space="0" w:color="auto"/>
            </w:tcBorders>
            <w:shd w:val="clear" w:color="auto" w:fill="auto"/>
            <w:noWrap/>
            <w:vAlign w:val="bottom"/>
          </w:tcPr>
          <w:p w14:paraId="5CEA693D"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30</w:t>
            </w:r>
          </w:p>
        </w:tc>
        <w:tc>
          <w:tcPr>
            <w:tcW w:w="1039" w:type="dxa"/>
            <w:tcBorders>
              <w:top w:val="nil"/>
              <w:left w:val="nil"/>
              <w:bottom w:val="single" w:sz="4" w:space="0" w:color="auto"/>
              <w:right w:val="single" w:sz="4" w:space="0" w:color="auto"/>
            </w:tcBorders>
            <w:shd w:val="clear" w:color="auto" w:fill="auto"/>
            <w:noWrap/>
            <w:vAlign w:val="bottom"/>
          </w:tcPr>
          <w:p w14:paraId="27D4374E"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38</w:t>
            </w:r>
          </w:p>
        </w:tc>
        <w:tc>
          <w:tcPr>
            <w:tcW w:w="1039" w:type="dxa"/>
            <w:tcBorders>
              <w:top w:val="nil"/>
              <w:left w:val="nil"/>
              <w:bottom w:val="single" w:sz="4" w:space="0" w:color="auto"/>
              <w:right w:val="single" w:sz="4" w:space="0" w:color="auto"/>
            </w:tcBorders>
            <w:shd w:val="clear" w:color="auto" w:fill="auto"/>
            <w:noWrap/>
            <w:vAlign w:val="bottom"/>
          </w:tcPr>
          <w:p w14:paraId="135A85A1" w14:textId="77777777" w:rsidR="0076472B" w:rsidRPr="00441401" w:rsidRDefault="0076472B" w:rsidP="00894A3B">
            <w:pPr>
              <w:rPr>
                <w:rFonts w:ascii="Times New Roman" w:eastAsia="Times New Roman" w:hAnsi="Times New Roman"/>
              </w:rPr>
            </w:pPr>
            <w:r w:rsidRPr="00441401">
              <w:rPr>
                <w:rFonts w:ascii="Times New Roman" w:eastAsia="Times New Roman" w:hAnsi="Times New Roman"/>
              </w:rPr>
              <w:t>44</w:t>
            </w:r>
          </w:p>
        </w:tc>
        <w:tc>
          <w:tcPr>
            <w:tcW w:w="1039" w:type="dxa"/>
            <w:vMerge/>
            <w:tcBorders>
              <w:left w:val="nil"/>
              <w:bottom w:val="single" w:sz="4" w:space="0" w:color="auto"/>
              <w:right w:val="single" w:sz="4" w:space="0" w:color="auto"/>
            </w:tcBorders>
            <w:shd w:val="clear" w:color="auto" w:fill="auto"/>
            <w:noWrap/>
            <w:vAlign w:val="bottom"/>
          </w:tcPr>
          <w:p w14:paraId="12C5203F" w14:textId="77777777" w:rsidR="0076472B" w:rsidRPr="00441401" w:rsidRDefault="0076472B" w:rsidP="003E74E1">
            <w:pPr>
              <w:ind w:firstLine="709"/>
              <w:jc w:val="both"/>
              <w:rPr>
                <w:rFonts w:ascii="Times New Roman" w:eastAsia="Times New Roman" w:hAnsi="Times New Roman"/>
              </w:rPr>
            </w:pPr>
          </w:p>
        </w:tc>
      </w:tr>
    </w:tbl>
    <w:p w14:paraId="62DDDEB2" w14:textId="77777777" w:rsidR="0076472B" w:rsidRPr="00441401" w:rsidRDefault="0076472B" w:rsidP="003E74E1">
      <w:pPr>
        <w:ind w:firstLine="709"/>
        <w:jc w:val="both"/>
        <w:rPr>
          <w:rFonts w:ascii="Times New Roman" w:hAnsi="Times New Roman"/>
          <w:sz w:val="20"/>
          <w:szCs w:val="20"/>
        </w:rPr>
      </w:pPr>
      <w:r w:rsidRPr="00441401">
        <w:rPr>
          <w:rFonts w:ascii="Times New Roman" w:hAnsi="Times New Roman"/>
          <w:sz w:val="20"/>
          <w:szCs w:val="20"/>
        </w:rPr>
        <w:t xml:space="preserve">* на середину учебного года                                                                            </w:t>
      </w:r>
    </w:p>
    <w:p w14:paraId="74B52FA6" w14:textId="77777777" w:rsidR="0076472B" w:rsidRPr="00441401" w:rsidRDefault="0076472B" w:rsidP="003E74E1">
      <w:pPr>
        <w:ind w:firstLine="709"/>
        <w:jc w:val="both"/>
        <w:rPr>
          <w:rFonts w:ascii="Times New Roman" w:hAnsi="Times New Roman"/>
          <w:sz w:val="20"/>
          <w:szCs w:val="20"/>
        </w:rPr>
      </w:pPr>
      <w:r w:rsidRPr="00441401">
        <w:rPr>
          <w:rFonts w:ascii="Times New Roman" w:hAnsi="Times New Roman"/>
          <w:sz w:val="20"/>
          <w:szCs w:val="20"/>
        </w:rPr>
        <w:t>** на начало учебного года</w:t>
      </w:r>
    </w:p>
    <w:p w14:paraId="39D598CF" w14:textId="77777777" w:rsidR="001B64AF" w:rsidRPr="00441401" w:rsidRDefault="00EE1E42"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данные Росстата</w:t>
      </w:r>
      <w:r w:rsidR="001B64AF" w:rsidRPr="00441401">
        <w:rPr>
          <w:rFonts w:ascii="Times New Roman" w:hAnsi="Times New Roman"/>
          <w:sz w:val="20"/>
          <w:szCs w:val="20"/>
        </w:rPr>
        <w:t xml:space="preserve"> (дата обращения: июнь 2012)</w:t>
      </w:r>
    </w:p>
    <w:p w14:paraId="0ABC1A92" w14:textId="77777777" w:rsidR="0076472B" w:rsidRPr="00441401" w:rsidRDefault="0076472B" w:rsidP="003E74E1">
      <w:pPr>
        <w:ind w:firstLine="709"/>
        <w:jc w:val="both"/>
        <w:rPr>
          <w:rFonts w:ascii="Times New Roman" w:hAnsi="Times New Roman"/>
        </w:rPr>
      </w:pPr>
    </w:p>
    <w:p w14:paraId="6D540AA2" w14:textId="77777777" w:rsidR="009149AB" w:rsidRPr="00441401" w:rsidRDefault="0076472B" w:rsidP="003E74E1">
      <w:pPr>
        <w:tabs>
          <w:tab w:val="left" w:pos="851"/>
          <w:tab w:val="left" w:pos="1701"/>
        </w:tabs>
        <w:ind w:firstLine="709"/>
        <w:jc w:val="both"/>
        <w:rPr>
          <w:rFonts w:ascii="Times New Roman" w:hAnsi="Times New Roman"/>
        </w:rPr>
      </w:pPr>
      <w:r w:rsidRPr="00441401">
        <w:rPr>
          <w:rFonts w:ascii="Times New Roman" w:hAnsi="Times New Roman"/>
        </w:rPr>
        <w:t xml:space="preserve">Даже в условиях предоставления вузами отсрочки от армии (мощный стимул получения высшего образования для многих современных юношей) юноши чаще, чем девушки, после девятого класса уходят в систему начального профессионального образования или выходят на рынок труда </w:t>
      </w:r>
      <w:r w:rsidR="00397C47" w:rsidRPr="00441401">
        <w:rPr>
          <w:rFonts w:ascii="Times New Roman" w:hAnsi="Times New Roman"/>
        </w:rPr>
        <w:t>(</w:t>
      </w:r>
      <w:r w:rsidR="003A098B" w:rsidRPr="00441401">
        <w:rPr>
          <w:rFonts w:ascii="Times New Roman" w:hAnsi="Times New Roman"/>
        </w:rPr>
        <w:t>525, 275</w:t>
      </w:r>
      <w:r w:rsidRPr="00441401">
        <w:rPr>
          <w:rFonts w:ascii="Times New Roman" w:hAnsi="Times New Roman"/>
        </w:rPr>
        <w:t>). Это происходит потому, что в настоящее время гендерный разрыв в заработной плате и профессиональная сегрегация на рынке труда позволяют мужчинам со средним и средним техническим образованием достигать даже более высокого уровня доходов, чем у женщин с высшим образованием.  Высокий уровень образования женщин не решает для них проблемы разрыва в заработной плате с мужчинами и</w:t>
      </w:r>
      <w:r w:rsidR="003A098B" w:rsidRPr="00441401">
        <w:rPr>
          <w:rFonts w:ascii="Times New Roman" w:hAnsi="Times New Roman"/>
        </w:rPr>
        <w:t xml:space="preserve"> «стеклянного потолка» (525</w:t>
      </w:r>
      <w:r w:rsidRPr="00441401">
        <w:rPr>
          <w:rFonts w:ascii="Times New Roman" w:hAnsi="Times New Roman"/>
        </w:rPr>
        <w:t>), хотя человеческий капитал является единственным фактором, сокращающим этот р</w:t>
      </w:r>
      <w:r w:rsidR="003A098B" w:rsidRPr="00441401">
        <w:rPr>
          <w:rFonts w:ascii="Times New Roman" w:hAnsi="Times New Roman"/>
        </w:rPr>
        <w:t>азрыв в России (209</w:t>
      </w:r>
      <w:r w:rsidRPr="00441401">
        <w:rPr>
          <w:rFonts w:ascii="Times New Roman" w:hAnsi="Times New Roman"/>
        </w:rPr>
        <w:t>).</w:t>
      </w:r>
    </w:p>
    <w:p w14:paraId="4C28E083" w14:textId="77777777" w:rsidR="00D2411B" w:rsidRPr="00441401" w:rsidRDefault="009149AB" w:rsidP="000B4CA2">
      <w:pPr>
        <w:ind w:firstLine="709"/>
        <w:jc w:val="both"/>
        <w:rPr>
          <w:rFonts w:ascii="Times New Roman" w:eastAsia="Times New Roman" w:hAnsi="Times New Roman"/>
        </w:rPr>
      </w:pPr>
      <w:r w:rsidRPr="00441401">
        <w:rPr>
          <w:rFonts w:ascii="Times New Roman" w:eastAsia="Times New Roman" w:hAnsi="Times New Roman"/>
        </w:rPr>
        <w:t xml:space="preserve">Усиление гендерной сегрегации «замораживает» гендерные стереотипы, так как </w:t>
      </w:r>
      <w:r w:rsidRPr="00441401">
        <w:rPr>
          <w:rFonts w:ascii="Times New Roman" w:hAnsi="Times New Roman"/>
        </w:rPr>
        <w:t>приверженность патриархатным отношениям в семье демонстрируют в большей степени молодые мужчины рабочих специальностей, не имеющие высшего образования</w:t>
      </w:r>
      <w:r w:rsidR="003A098B" w:rsidRPr="00441401">
        <w:rPr>
          <w:rFonts w:ascii="Times New Roman" w:hAnsi="Times New Roman"/>
        </w:rPr>
        <w:t xml:space="preserve"> (578</w:t>
      </w:r>
      <w:r w:rsidR="000B4CA2" w:rsidRPr="00441401">
        <w:rPr>
          <w:rFonts w:ascii="Times New Roman" w:hAnsi="Times New Roman"/>
        </w:rPr>
        <w:t>)</w:t>
      </w:r>
      <w:r w:rsidRPr="00441401">
        <w:rPr>
          <w:rFonts w:ascii="Times New Roman" w:hAnsi="Times New Roman"/>
        </w:rPr>
        <w:t>.</w:t>
      </w:r>
    </w:p>
    <w:p w14:paraId="5739DE93" w14:textId="77777777" w:rsidR="0076472B" w:rsidRPr="00441401" w:rsidRDefault="00D2411B" w:rsidP="003E74E1">
      <w:pPr>
        <w:tabs>
          <w:tab w:val="left" w:pos="851"/>
          <w:tab w:val="left" w:pos="1701"/>
        </w:tabs>
        <w:ind w:firstLine="709"/>
        <w:jc w:val="both"/>
        <w:rPr>
          <w:rFonts w:ascii="Times New Roman" w:hAnsi="Times New Roman"/>
        </w:rPr>
      </w:pPr>
      <w:r w:rsidRPr="00441401">
        <w:rPr>
          <w:rFonts w:ascii="Times New Roman" w:hAnsi="Times New Roman"/>
        </w:rPr>
        <w:t>Юноши и девушки по-прежнему неравномерно распределены по разным специальностям</w:t>
      </w:r>
      <w:r w:rsidR="000C6C29" w:rsidRPr="00441401">
        <w:rPr>
          <w:rFonts w:ascii="Times New Roman" w:hAnsi="Times New Roman"/>
        </w:rPr>
        <w:t xml:space="preserve"> (</w:t>
      </w:r>
      <w:r w:rsidR="00696D71" w:rsidRPr="00441401">
        <w:rPr>
          <w:rFonts w:ascii="Times New Roman" w:hAnsi="Times New Roman"/>
        </w:rPr>
        <w:t>13</w:t>
      </w:r>
      <w:r w:rsidR="000C6C29" w:rsidRPr="00441401">
        <w:rPr>
          <w:rFonts w:ascii="Times New Roman" w:hAnsi="Times New Roman"/>
        </w:rPr>
        <w:t>5)</w:t>
      </w:r>
      <w:r w:rsidRPr="00441401">
        <w:rPr>
          <w:rFonts w:ascii="Times New Roman" w:hAnsi="Times New Roman"/>
        </w:rPr>
        <w:t>. Технические вузы и специальности считаются «мужскими», гуманитарные – «женскими». Исслед</w:t>
      </w:r>
      <w:r w:rsidR="000B4CA2" w:rsidRPr="00441401">
        <w:rPr>
          <w:rFonts w:ascii="Times New Roman" w:hAnsi="Times New Roman"/>
        </w:rPr>
        <w:t>ователи прогнозируют сокращение</w:t>
      </w:r>
      <w:r w:rsidR="0076472B" w:rsidRPr="00441401">
        <w:rPr>
          <w:rFonts w:ascii="Times New Roman" w:hAnsi="Times New Roman"/>
        </w:rPr>
        <w:t xml:space="preserve"> числа студентов в высших технических учебных заведениях, </w:t>
      </w:r>
      <w:r w:rsidRPr="00441401">
        <w:rPr>
          <w:rFonts w:ascii="Times New Roman" w:hAnsi="Times New Roman"/>
        </w:rPr>
        <w:t>традиционно являющихся «мужскими» вузами, вследствие перехода к профессиональной армии (</w:t>
      </w:r>
      <w:r w:rsidR="003A098B" w:rsidRPr="00441401">
        <w:rPr>
          <w:rFonts w:ascii="Times New Roman" w:hAnsi="Times New Roman"/>
        </w:rPr>
        <w:t>525</w:t>
      </w:r>
      <w:r w:rsidRPr="00441401">
        <w:rPr>
          <w:rFonts w:ascii="Times New Roman" w:hAnsi="Times New Roman"/>
        </w:rPr>
        <w:t xml:space="preserve">). </w:t>
      </w:r>
    </w:p>
    <w:p w14:paraId="621C9733" w14:textId="77777777" w:rsidR="00D2411B" w:rsidRPr="00441401" w:rsidRDefault="00D2411B" w:rsidP="003E74E1">
      <w:pPr>
        <w:tabs>
          <w:tab w:val="left" w:pos="851"/>
          <w:tab w:val="left" w:pos="1701"/>
        </w:tabs>
        <w:ind w:firstLine="709"/>
        <w:jc w:val="both"/>
        <w:rPr>
          <w:rFonts w:ascii="Times New Roman" w:hAnsi="Times New Roman"/>
        </w:rPr>
      </w:pPr>
      <w:r w:rsidRPr="00441401">
        <w:rPr>
          <w:rFonts w:ascii="Times New Roman" w:hAnsi="Times New Roman"/>
        </w:rPr>
        <w:lastRenderedPageBreak/>
        <w:t>Доля женщин в численности аспирантов и докторантов, несмотря на рост в последние годы, остается ниже доли мужчин  (табл</w:t>
      </w:r>
      <w:r w:rsidR="000B4CA2" w:rsidRPr="00441401">
        <w:rPr>
          <w:rFonts w:ascii="Times New Roman" w:hAnsi="Times New Roman"/>
        </w:rPr>
        <w:t xml:space="preserve">. </w:t>
      </w:r>
      <w:r w:rsidR="00E035B5" w:rsidRPr="00441401">
        <w:rPr>
          <w:rFonts w:ascii="Times New Roman" w:hAnsi="Times New Roman"/>
        </w:rPr>
        <w:t>С1</w:t>
      </w:r>
      <w:r w:rsidRPr="00441401">
        <w:rPr>
          <w:rFonts w:ascii="Times New Roman" w:hAnsi="Times New Roman"/>
        </w:rPr>
        <w:t>).</w:t>
      </w:r>
    </w:p>
    <w:p w14:paraId="7DE16BA5" w14:textId="77777777" w:rsidR="00B12786" w:rsidRPr="00441401" w:rsidRDefault="0076472B" w:rsidP="003E74E1">
      <w:pPr>
        <w:ind w:firstLine="709"/>
        <w:jc w:val="both"/>
        <w:rPr>
          <w:rFonts w:ascii="Times New Roman" w:hAnsi="Times New Roman"/>
        </w:rPr>
      </w:pPr>
      <w:r w:rsidRPr="00441401">
        <w:rPr>
          <w:rFonts w:ascii="Times New Roman" w:hAnsi="Times New Roman"/>
        </w:rPr>
        <w:t>Во второй половине 2000-х гг. рост доли женщин в составе аспирантов произошел за счет роста доли женщин более молодых возрастов (до 26 лет)</w:t>
      </w:r>
      <w:r w:rsidR="00B12786" w:rsidRPr="00441401">
        <w:rPr>
          <w:rFonts w:ascii="Times New Roman" w:hAnsi="Times New Roman"/>
        </w:rPr>
        <w:t xml:space="preserve"> (рис. </w:t>
      </w:r>
      <w:r w:rsidR="00E035B5" w:rsidRPr="00441401">
        <w:rPr>
          <w:rFonts w:ascii="Times New Roman" w:hAnsi="Times New Roman"/>
        </w:rPr>
        <w:t>С2</w:t>
      </w:r>
      <w:r w:rsidR="00B12786" w:rsidRPr="00441401">
        <w:rPr>
          <w:rFonts w:ascii="Times New Roman" w:hAnsi="Times New Roman"/>
        </w:rPr>
        <w:t>)</w:t>
      </w:r>
      <w:r w:rsidRPr="00441401">
        <w:rPr>
          <w:rFonts w:ascii="Times New Roman" w:hAnsi="Times New Roman"/>
        </w:rPr>
        <w:t>.</w:t>
      </w:r>
    </w:p>
    <w:p w14:paraId="6B5230E0" w14:textId="77777777" w:rsidR="001347FE" w:rsidRPr="00C21146" w:rsidRDefault="001347FE" w:rsidP="00C21146">
      <w:pPr>
        <w:pStyle w:val="Caption"/>
      </w:pPr>
    </w:p>
    <w:p w14:paraId="4BEB9D44" w14:textId="16EA7EEB" w:rsidR="0076472B" w:rsidRPr="00C21146" w:rsidRDefault="00C21146" w:rsidP="00C21146">
      <w:pPr>
        <w:pStyle w:val="Caption"/>
      </w:pPr>
      <w:bookmarkStart w:id="55" w:name="_Toc371425822"/>
      <w:r>
        <w:t xml:space="preserve">Рисунок С </w:t>
      </w:r>
      <w:r w:rsidR="00B47ACA">
        <w:fldChar w:fldCharType="begin"/>
      </w:r>
      <w:r w:rsidR="00B47ACA">
        <w:instrText xml:space="preserve"> SEQ Рисунок_С \* ARABIC </w:instrText>
      </w:r>
      <w:r w:rsidR="00B47ACA">
        <w:fldChar w:fldCharType="separate"/>
      </w:r>
      <w:r>
        <w:rPr>
          <w:noProof/>
        </w:rPr>
        <w:t>2</w:t>
      </w:r>
      <w:r w:rsidR="00B47ACA">
        <w:rPr>
          <w:noProof/>
        </w:rPr>
        <w:fldChar w:fldCharType="end"/>
      </w:r>
      <w:r w:rsidR="00B12786" w:rsidRPr="00C21146">
        <w:t>. Доля женщин в составе аспирантов в России в 2007-2009 гг., %</w:t>
      </w:r>
      <w:bookmarkEnd w:id="55"/>
      <w:r w:rsidR="00B12786" w:rsidRPr="00C21146">
        <w:t xml:space="preserve"> </w:t>
      </w:r>
      <w:r w:rsidR="0076472B" w:rsidRPr="00C21146">
        <w:t xml:space="preserve"> </w:t>
      </w:r>
    </w:p>
    <w:p w14:paraId="28FD0B27" w14:textId="77777777" w:rsidR="0076472B" w:rsidRPr="00441401" w:rsidRDefault="00E90657" w:rsidP="003E74E1">
      <w:pPr>
        <w:ind w:firstLine="709"/>
        <w:jc w:val="both"/>
        <w:rPr>
          <w:rFonts w:ascii="Times New Roman" w:hAnsi="Times New Roman"/>
        </w:rPr>
      </w:pPr>
      <w:r w:rsidRPr="00441401">
        <w:rPr>
          <w:rFonts w:ascii="Times New Roman" w:hAnsi="Times New Roman"/>
          <w:noProof/>
          <w:lang w:val="en-US" w:eastAsia="en-US"/>
        </w:rPr>
        <w:drawing>
          <wp:inline distT="0" distB="0" distL="0" distR="0" wp14:anchorId="04FF552D" wp14:editId="52735884">
            <wp:extent cx="4597400" cy="276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7400" cy="2768600"/>
                    </a:xfrm>
                    <a:prstGeom prst="rect">
                      <a:avLst/>
                    </a:prstGeom>
                    <a:noFill/>
                    <a:ln>
                      <a:noFill/>
                    </a:ln>
                  </pic:spPr>
                </pic:pic>
              </a:graphicData>
            </a:graphic>
          </wp:inline>
        </w:drawing>
      </w:r>
    </w:p>
    <w:p w14:paraId="0EA19BA8" w14:textId="77777777" w:rsidR="0076472B" w:rsidRPr="00441401" w:rsidRDefault="0076472B" w:rsidP="003E74E1">
      <w:pPr>
        <w:ind w:firstLine="709"/>
        <w:jc w:val="both"/>
        <w:rPr>
          <w:rFonts w:ascii="Times New Roman" w:hAnsi="Times New Roman"/>
        </w:rPr>
      </w:pPr>
    </w:p>
    <w:p w14:paraId="00943A55" w14:textId="77777777" w:rsidR="001B64AF" w:rsidRPr="00441401" w:rsidRDefault="00B12786" w:rsidP="001B64AF">
      <w:pPr>
        <w:ind w:firstLine="709"/>
        <w:jc w:val="both"/>
        <w:rPr>
          <w:rFonts w:ascii="Times New Roman" w:hAnsi="Times New Roman"/>
        </w:rPr>
      </w:pPr>
      <w:r w:rsidRPr="00441401">
        <w:rPr>
          <w:rFonts w:ascii="Times New Roman" w:hAnsi="Times New Roman"/>
        </w:rPr>
        <w:t>Источник: данные Росстата</w:t>
      </w:r>
      <w:r w:rsidR="001B64AF" w:rsidRPr="00441401">
        <w:rPr>
          <w:rFonts w:ascii="Times New Roman" w:hAnsi="Times New Roman"/>
        </w:rPr>
        <w:t xml:space="preserve"> (дата обращения: июнь 2012)</w:t>
      </w:r>
    </w:p>
    <w:p w14:paraId="08911E9C" w14:textId="77777777" w:rsidR="00B12786" w:rsidRPr="00441401" w:rsidRDefault="00B12786" w:rsidP="003E74E1">
      <w:pPr>
        <w:ind w:firstLine="709"/>
        <w:jc w:val="both"/>
        <w:rPr>
          <w:rFonts w:ascii="Times New Roman" w:hAnsi="Times New Roman"/>
        </w:rPr>
      </w:pPr>
    </w:p>
    <w:p w14:paraId="424FF6DA" w14:textId="77777777" w:rsidR="0076472B" w:rsidRPr="00441401" w:rsidRDefault="0076472B" w:rsidP="003E74E1">
      <w:pPr>
        <w:ind w:firstLine="709"/>
        <w:jc w:val="both"/>
        <w:rPr>
          <w:rFonts w:ascii="Times New Roman" w:eastAsia="Times New Roman" w:hAnsi="Times New Roman"/>
        </w:rPr>
      </w:pPr>
      <w:r w:rsidRPr="00441401">
        <w:rPr>
          <w:rFonts w:ascii="Times New Roman" w:hAnsi="Times New Roman"/>
        </w:rPr>
        <w:t>Снижение доли женщин в старших возрастах  может быть связано с ухудшением условий для женщин совмещать  материнство и обучение в аспирантуре. Косвенным аргументом  данного предположения может служить тот факт, что ж</w:t>
      </w:r>
      <w:r w:rsidRPr="00441401">
        <w:rPr>
          <w:rFonts w:ascii="Times New Roman" w:eastAsia="Times New Roman" w:hAnsi="Times New Roman"/>
        </w:rPr>
        <w:t>енщины реже м</w:t>
      </w:r>
      <w:r w:rsidR="00D2411B" w:rsidRPr="00441401">
        <w:rPr>
          <w:rFonts w:ascii="Times New Roman" w:eastAsia="Times New Roman" w:hAnsi="Times New Roman"/>
        </w:rPr>
        <w:t>ужчин</w:t>
      </w:r>
      <w:r w:rsidRPr="00441401">
        <w:rPr>
          <w:rFonts w:ascii="Times New Roman" w:eastAsia="Times New Roman" w:hAnsi="Times New Roman"/>
        </w:rPr>
        <w:t xml:space="preserve"> уверены, что защитят дисс</w:t>
      </w:r>
      <w:r w:rsidR="00D2411B" w:rsidRPr="00441401">
        <w:rPr>
          <w:rFonts w:ascii="Times New Roman" w:eastAsia="Times New Roman" w:hAnsi="Times New Roman"/>
        </w:rPr>
        <w:t>ертацию</w:t>
      </w:r>
      <w:r w:rsidR="003A098B" w:rsidRPr="00441401">
        <w:rPr>
          <w:rFonts w:ascii="Times New Roman" w:eastAsia="Times New Roman" w:hAnsi="Times New Roman"/>
        </w:rPr>
        <w:t xml:space="preserve"> в срок (59</w:t>
      </w:r>
      <w:r w:rsidRPr="00441401">
        <w:rPr>
          <w:rFonts w:ascii="Times New Roman" w:eastAsia="Times New Roman" w:hAnsi="Times New Roman"/>
        </w:rPr>
        <w:t>), как правило, это связано с семейными нагрузками на женщину.</w:t>
      </w:r>
    </w:p>
    <w:p w14:paraId="10BDDB2C" w14:textId="77777777" w:rsidR="009149AB" w:rsidRPr="00441401" w:rsidRDefault="00682851" w:rsidP="00B12786">
      <w:pPr>
        <w:ind w:firstLine="709"/>
        <w:jc w:val="both"/>
        <w:rPr>
          <w:rFonts w:ascii="Times New Roman" w:eastAsia="Times New Roman" w:hAnsi="Times New Roman"/>
        </w:rPr>
      </w:pPr>
      <w:r w:rsidRPr="00441401">
        <w:rPr>
          <w:rFonts w:ascii="Times New Roman" w:eastAsia="Times New Roman" w:hAnsi="Times New Roman"/>
        </w:rPr>
        <w:t xml:space="preserve">Гендерная сегрегация в образовании проявляется не только в существовании «женских» и «мужских» вузов и студенческих мест, не только в неравномерном распределении мужчин и женщин по уровням образования, но и в существовании вертикальной и горизонтальной сегрегации на рынке труда самих работников системы образования на всех уровнях.  </w:t>
      </w:r>
      <w:r w:rsidRPr="00441401">
        <w:rPr>
          <w:rFonts w:ascii="Times New Roman" w:hAnsi="Times New Roman"/>
        </w:rPr>
        <w:t xml:space="preserve"> При равном соотношении мужчин и женщин в общей численности профессорско-преподавательского состава российской высшей школы существует гендерная асимметрия в должностной структуре: чем выше ступень должностной иерархии, тем меньше на ней доля женщин, и наоборот, исключение составляет позиция доцента, где разрыв является минимальным</w:t>
      </w:r>
      <w:r w:rsidR="003A098B" w:rsidRPr="00441401">
        <w:rPr>
          <w:rFonts w:ascii="Times New Roman" w:hAnsi="Times New Roman"/>
        </w:rPr>
        <w:t xml:space="preserve"> (404</w:t>
      </w:r>
      <w:r w:rsidR="00FA6033" w:rsidRPr="00441401">
        <w:rPr>
          <w:rFonts w:ascii="Times New Roman" w:hAnsi="Times New Roman"/>
        </w:rPr>
        <w:t>)</w:t>
      </w:r>
      <w:r w:rsidRPr="00441401">
        <w:rPr>
          <w:rFonts w:ascii="Times New Roman" w:hAnsi="Times New Roman"/>
        </w:rPr>
        <w:t>.</w:t>
      </w:r>
    </w:p>
    <w:p w14:paraId="5E8DCF85" w14:textId="77777777" w:rsidR="00741123" w:rsidRPr="00441401" w:rsidRDefault="00741123" w:rsidP="003E74E1">
      <w:pPr>
        <w:tabs>
          <w:tab w:val="left" w:pos="851"/>
          <w:tab w:val="left" w:pos="1701"/>
        </w:tabs>
        <w:ind w:firstLine="709"/>
        <w:jc w:val="both"/>
        <w:rPr>
          <w:rFonts w:ascii="Times New Roman" w:hAnsi="Times New Roman"/>
        </w:rPr>
      </w:pPr>
      <w:r w:rsidRPr="00441401">
        <w:rPr>
          <w:rFonts w:ascii="Times New Roman" w:hAnsi="Times New Roman"/>
        </w:rPr>
        <w:t xml:space="preserve">Причины гендерной сегрегации в образовании тесно связаны с гендерными стереотипами и распределением ролей в обществе, со всей системой гендерных отношений </w:t>
      </w:r>
      <w:r w:rsidR="003A098B" w:rsidRPr="00441401">
        <w:rPr>
          <w:rFonts w:ascii="Times New Roman" w:hAnsi="Times New Roman"/>
        </w:rPr>
        <w:t>(363</w:t>
      </w:r>
      <w:r w:rsidR="00B12786" w:rsidRPr="00441401">
        <w:rPr>
          <w:rFonts w:ascii="Times New Roman" w:hAnsi="Times New Roman"/>
        </w:rPr>
        <w:t>).</w:t>
      </w:r>
    </w:p>
    <w:p w14:paraId="015F056D" w14:textId="77777777" w:rsidR="00896FE2" w:rsidRPr="00441401" w:rsidRDefault="00896FE2" w:rsidP="003E74E1">
      <w:pPr>
        <w:tabs>
          <w:tab w:val="left" w:pos="851"/>
          <w:tab w:val="left" w:pos="1701"/>
        </w:tabs>
        <w:ind w:firstLine="709"/>
        <w:jc w:val="both"/>
        <w:rPr>
          <w:rFonts w:ascii="Times New Roman" w:hAnsi="Times New Roman"/>
        </w:rPr>
      </w:pPr>
      <w:r w:rsidRPr="00441401">
        <w:rPr>
          <w:rFonts w:ascii="Times New Roman" w:hAnsi="Times New Roman"/>
        </w:rPr>
        <w:t>Последствия гендерной сегрегации в системе образования многочисленны: 1) воспроизводство «закрытых» для определенного пола  профессий и профессиональной сегрегации на рынке труда</w:t>
      </w:r>
      <w:r w:rsidR="00741123" w:rsidRPr="00441401">
        <w:rPr>
          <w:rFonts w:ascii="Times New Roman" w:hAnsi="Times New Roman"/>
        </w:rPr>
        <w:t>, включая саму систему образования (феминизация начального и среднего уровня образования), 2) воспроизводство вертикальной сегрег</w:t>
      </w:r>
      <w:r w:rsidRPr="00441401">
        <w:rPr>
          <w:rFonts w:ascii="Times New Roman" w:hAnsi="Times New Roman"/>
        </w:rPr>
        <w:t xml:space="preserve">ации </w:t>
      </w:r>
      <w:r w:rsidR="00741123" w:rsidRPr="00441401">
        <w:rPr>
          <w:rFonts w:ascii="Times New Roman" w:hAnsi="Times New Roman"/>
        </w:rPr>
        <w:t xml:space="preserve">в обществе, включая саму систему образования </w:t>
      </w:r>
      <w:r w:rsidRPr="00441401">
        <w:rPr>
          <w:rFonts w:ascii="Times New Roman" w:hAnsi="Times New Roman"/>
        </w:rPr>
        <w:t>(руководители на любом уровне образования преимущественно мужчины</w:t>
      </w:r>
      <w:r w:rsidR="00741123" w:rsidRPr="00441401">
        <w:rPr>
          <w:rFonts w:ascii="Times New Roman" w:hAnsi="Times New Roman"/>
        </w:rPr>
        <w:t>, женщины слабее представлены на высших должностях системы образования, например, среди профессоров</w:t>
      </w:r>
      <w:r w:rsidRPr="00441401">
        <w:rPr>
          <w:rFonts w:ascii="Times New Roman" w:hAnsi="Times New Roman"/>
        </w:rPr>
        <w:t>),</w:t>
      </w:r>
      <w:r w:rsidR="00741123" w:rsidRPr="00441401">
        <w:rPr>
          <w:rFonts w:ascii="Times New Roman" w:hAnsi="Times New Roman"/>
        </w:rPr>
        <w:t xml:space="preserve"> 3</w:t>
      </w:r>
      <w:r w:rsidRPr="00441401">
        <w:rPr>
          <w:rFonts w:ascii="Times New Roman" w:hAnsi="Times New Roman"/>
        </w:rPr>
        <w:t xml:space="preserve">) воспроизводство </w:t>
      </w:r>
      <w:r w:rsidR="00741123" w:rsidRPr="00441401">
        <w:rPr>
          <w:rFonts w:ascii="Times New Roman" w:hAnsi="Times New Roman"/>
        </w:rPr>
        <w:t xml:space="preserve">гендерных стереотипов о роли образования в жизни женщин, о «женских» и «мужских» </w:t>
      </w:r>
      <w:r w:rsidR="00585F42" w:rsidRPr="00441401">
        <w:rPr>
          <w:rFonts w:ascii="Times New Roman" w:hAnsi="Times New Roman"/>
        </w:rPr>
        <w:t xml:space="preserve">профессиях </w:t>
      </w:r>
      <w:r w:rsidR="003A098B" w:rsidRPr="00441401">
        <w:rPr>
          <w:rFonts w:ascii="Times New Roman" w:hAnsi="Times New Roman"/>
        </w:rPr>
        <w:t>(368</w:t>
      </w:r>
      <w:r w:rsidR="00741123" w:rsidRPr="00441401">
        <w:rPr>
          <w:rFonts w:ascii="Times New Roman" w:hAnsi="Times New Roman"/>
        </w:rPr>
        <w:t xml:space="preserve">, </w:t>
      </w:r>
      <w:r w:rsidR="003A098B" w:rsidRPr="00441401">
        <w:rPr>
          <w:rFonts w:ascii="Times New Roman" w:hAnsi="Times New Roman"/>
        </w:rPr>
        <w:t>525</w:t>
      </w:r>
      <w:r w:rsidRPr="00441401">
        <w:rPr>
          <w:rFonts w:ascii="Times New Roman" w:hAnsi="Times New Roman"/>
        </w:rPr>
        <w:t>).</w:t>
      </w:r>
    </w:p>
    <w:p w14:paraId="355FCD7D" w14:textId="77777777" w:rsidR="00896FE2" w:rsidRPr="00441401" w:rsidRDefault="00741123" w:rsidP="003E74E1">
      <w:pPr>
        <w:tabs>
          <w:tab w:val="left" w:pos="851"/>
          <w:tab w:val="left" w:pos="1701"/>
        </w:tabs>
        <w:ind w:firstLine="709"/>
        <w:jc w:val="both"/>
        <w:rPr>
          <w:rFonts w:ascii="Times New Roman" w:hAnsi="Times New Roman"/>
        </w:rPr>
      </w:pPr>
      <w:r w:rsidRPr="00441401">
        <w:rPr>
          <w:rFonts w:ascii="Times New Roman" w:hAnsi="Times New Roman"/>
        </w:rPr>
        <w:lastRenderedPageBreak/>
        <w:t>В конечном итоге гендерная сегрегация в системе образования негативно влияет на возможности применения женщинами своих способностей в управлении страной, в</w:t>
      </w:r>
      <w:r w:rsidR="002E4778" w:rsidRPr="00441401">
        <w:rPr>
          <w:rFonts w:ascii="Times New Roman" w:hAnsi="Times New Roman"/>
        </w:rPr>
        <w:t xml:space="preserve"> освоении новых высокотехнологических профессий,</w:t>
      </w:r>
      <w:r w:rsidRPr="00441401">
        <w:rPr>
          <w:rFonts w:ascii="Times New Roman" w:hAnsi="Times New Roman"/>
        </w:rPr>
        <w:t xml:space="preserve"> </w:t>
      </w:r>
      <w:r w:rsidR="002E4778" w:rsidRPr="00441401">
        <w:rPr>
          <w:rFonts w:ascii="Times New Roman" w:hAnsi="Times New Roman"/>
        </w:rPr>
        <w:t>на социализацию и культурное развитие мальчиков и девочек (</w:t>
      </w:r>
      <w:r w:rsidR="003A098B" w:rsidRPr="00441401">
        <w:rPr>
          <w:rFonts w:ascii="Times New Roman" w:hAnsi="Times New Roman"/>
        </w:rPr>
        <w:t>278</w:t>
      </w:r>
      <w:r w:rsidR="00B12786" w:rsidRPr="00441401">
        <w:rPr>
          <w:rFonts w:ascii="Times New Roman" w:hAnsi="Times New Roman"/>
        </w:rPr>
        <w:t xml:space="preserve">, </w:t>
      </w:r>
      <w:r w:rsidR="003A098B" w:rsidRPr="00441401">
        <w:rPr>
          <w:rFonts w:ascii="Times New Roman" w:hAnsi="Times New Roman"/>
        </w:rPr>
        <w:t>280</w:t>
      </w:r>
      <w:r w:rsidR="00B12786" w:rsidRPr="00441401">
        <w:rPr>
          <w:rFonts w:ascii="Times New Roman" w:hAnsi="Times New Roman"/>
        </w:rPr>
        <w:t xml:space="preserve">, </w:t>
      </w:r>
      <w:r w:rsidR="003A098B" w:rsidRPr="00441401">
        <w:rPr>
          <w:rFonts w:ascii="Times New Roman" w:hAnsi="Times New Roman"/>
        </w:rPr>
        <w:t>368</w:t>
      </w:r>
      <w:r w:rsidR="002E4778" w:rsidRPr="00441401">
        <w:rPr>
          <w:rFonts w:ascii="Times New Roman" w:hAnsi="Times New Roman"/>
        </w:rPr>
        <w:t>)</w:t>
      </w:r>
      <w:r w:rsidR="00B64478" w:rsidRPr="00441401">
        <w:rPr>
          <w:rFonts w:ascii="Times New Roman" w:hAnsi="Times New Roman"/>
        </w:rPr>
        <w:t xml:space="preserve"> и даже на мотивацию образования</w:t>
      </w:r>
      <w:r w:rsidR="00CD64BF" w:rsidRPr="00441401">
        <w:rPr>
          <w:rFonts w:ascii="Times New Roman" w:hAnsi="Times New Roman"/>
        </w:rPr>
        <w:t xml:space="preserve"> (</w:t>
      </w:r>
      <w:r w:rsidR="003A098B" w:rsidRPr="00441401">
        <w:rPr>
          <w:rFonts w:ascii="Times New Roman" w:hAnsi="Times New Roman"/>
        </w:rPr>
        <w:t>681</w:t>
      </w:r>
      <w:r w:rsidR="00585F42" w:rsidRPr="00441401">
        <w:rPr>
          <w:rFonts w:ascii="Times New Roman" w:hAnsi="Times New Roman"/>
        </w:rPr>
        <w:t xml:space="preserve">, </w:t>
      </w:r>
      <w:r w:rsidR="003A098B" w:rsidRPr="00441401">
        <w:rPr>
          <w:rFonts w:ascii="Times New Roman" w:hAnsi="Times New Roman"/>
        </w:rPr>
        <w:t>712</w:t>
      </w:r>
      <w:r w:rsidR="00CD64BF" w:rsidRPr="00441401">
        <w:rPr>
          <w:rFonts w:ascii="Times New Roman" w:hAnsi="Times New Roman"/>
        </w:rPr>
        <w:t>)</w:t>
      </w:r>
      <w:r w:rsidR="002E4778" w:rsidRPr="00441401">
        <w:rPr>
          <w:rFonts w:ascii="Times New Roman" w:hAnsi="Times New Roman"/>
        </w:rPr>
        <w:t>.</w:t>
      </w:r>
    </w:p>
    <w:p w14:paraId="375AF24E" w14:textId="77777777" w:rsidR="00AC7C2E" w:rsidRPr="00441401" w:rsidRDefault="00AC7C2E" w:rsidP="003E74E1">
      <w:pPr>
        <w:pStyle w:val="Heading3"/>
        <w:spacing w:before="0"/>
        <w:ind w:firstLine="709"/>
        <w:jc w:val="both"/>
        <w:rPr>
          <w:rFonts w:ascii="Times New Roman" w:hAnsi="Times New Roman"/>
          <w:color w:val="auto"/>
        </w:rPr>
      </w:pPr>
    </w:p>
    <w:p w14:paraId="370E5AAA" w14:textId="77777777" w:rsidR="00242D59" w:rsidRPr="00441401" w:rsidRDefault="001A34D3" w:rsidP="001347FE">
      <w:pPr>
        <w:pStyle w:val="Heading3"/>
        <w:spacing w:before="0"/>
        <w:ind w:firstLine="709"/>
        <w:jc w:val="center"/>
        <w:rPr>
          <w:rFonts w:ascii="Times New Roman" w:hAnsi="Times New Roman"/>
          <w:color w:val="auto"/>
        </w:rPr>
      </w:pPr>
      <w:bookmarkStart w:id="56" w:name="_Toc216770626"/>
      <w:bookmarkStart w:id="57" w:name="_Toc371425339"/>
      <w:r w:rsidRPr="00441401">
        <w:rPr>
          <w:rFonts w:ascii="Times New Roman" w:hAnsi="Times New Roman"/>
          <w:color w:val="auto"/>
        </w:rPr>
        <w:t>2.</w:t>
      </w:r>
      <w:r w:rsidR="003101B3" w:rsidRPr="00441401">
        <w:rPr>
          <w:rFonts w:ascii="Times New Roman" w:hAnsi="Times New Roman"/>
          <w:color w:val="auto"/>
          <w:lang w:val="en-US"/>
        </w:rPr>
        <w:t>b</w:t>
      </w:r>
      <w:r w:rsidR="003101B3" w:rsidRPr="00441401">
        <w:rPr>
          <w:rFonts w:ascii="Times New Roman" w:hAnsi="Times New Roman"/>
          <w:color w:val="auto"/>
        </w:rPr>
        <w:t xml:space="preserve">.     </w:t>
      </w:r>
      <w:r w:rsidR="00825729" w:rsidRPr="00441401">
        <w:rPr>
          <w:rFonts w:ascii="Times New Roman" w:hAnsi="Times New Roman"/>
          <w:color w:val="auto"/>
        </w:rPr>
        <w:t>ДОСТУП К БЕСПЛАТНОМУ ОБРАЗОВАНИЮ</w:t>
      </w:r>
      <w:bookmarkEnd w:id="56"/>
      <w:bookmarkEnd w:id="57"/>
    </w:p>
    <w:p w14:paraId="4B2A016D" w14:textId="77777777" w:rsidR="001347FE" w:rsidRPr="00441401" w:rsidRDefault="001347FE" w:rsidP="001347FE"/>
    <w:p w14:paraId="3CB8F018" w14:textId="77777777" w:rsidR="00BC6E55" w:rsidRPr="00441401" w:rsidRDefault="00BC6E55" w:rsidP="003E74E1">
      <w:pPr>
        <w:ind w:firstLine="709"/>
        <w:jc w:val="both"/>
        <w:rPr>
          <w:rFonts w:ascii="Times New Roman" w:hAnsi="Times New Roman"/>
        </w:rPr>
      </w:pPr>
      <w:r w:rsidRPr="00441401">
        <w:rPr>
          <w:rFonts w:ascii="Times New Roman" w:hAnsi="Times New Roman"/>
        </w:rPr>
        <w:t>Формально доступ девочек и девушек к образованию на всех уровнях и практически во все профессии остается открытым. Однако изменения в системе образования не</w:t>
      </w:r>
      <w:r w:rsidR="00585F42" w:rsidRPr="00441401">
        <w:rPr>
          <w:rFonts w:ascii="Times New Roman" w:hAnsi="Times New Roman"/>
        </w:rPr>
        <w:t xml:space="preserve"> </w:t>
      </w:r>
      <w:r w:rsidRPr="00441401">
        <w:rPr>
          <w:rFonts w:ascii="Times New Roman" w:hAnsi="Times New Roman"/>
        </w:rPr>
        <w:t>одинаково влияют на женщин и мужчин.</w:t>
      </w:r>
    </w:p>
    <w:p w14:paraId="1DDF955F" w14:textId="77777777" w:rsidR="00242D59" w:rsidRPr="00441401" w:rsidRDefault="009149AB" w:rsidP="003E74E1">
      <w:pPr>
        <w:ind w:firstLine="709"/>
        <w:jc w:val="both"/>
        <w:rPr>
          <w:rFonts w:ascii="Times New Roman" w:hAnsi="Times New Roman"/>
        </w:rPr>
      </w:pPr>
      <w:r w:rsidRPr="00441401">
        <w:rPr>
          <w:rFonts w:ascii="Times New Roman" w:hAnsi="Times New Roman"/>
        </w:rPr>
        <w:t>По мнению специалистов, р</w:t>
      </w:r>
      <w:r w:rsidR="00242D59" w:rsidRPr="00441401">
        <w:rPr>
          <w:rFonts w:ascii="Times New Roman" w:hAnsi="Times New Roman"/>
        </w:rPr>
        <w:t>ост числа студентов в последние годы происходил в основном за счет пла</w:t>
      </w:r>
      <w:r w:rsidR="00B12786" w:rsidRPr="00441401">
        <w:rPr>
          <w:rFonts w:ascii="Times New Roman" w:hAnsi="Times New Roman"/>
        </w:rPr>
        <w:t>тного образования женщин (</w:t>
      </w:r>
      <w:r w:rsidR="003A098B" w:rsidRPr="00441401">
        <w:rPr>
          <w:rFonts w:ascii="Times New Roman" w:hAnsi="Times New Roman"/>
        </w:rPr>
        <w:t>525</w:t>
      </w:r>
      <w:r w:rsidR="00242D59" w:rsidRPr="00441401">
        <w:rPr>
          <w:rFonts w:ascii="Times New Roman" w:hAnsi="Times New Roman"/>
        </w:rPr>
        <w:t>).</w:t>
      </w:r>
    </w:p>
    <w:p w14:paraId="25723062" w14:textId="77777777" w:rsidR="00242D59" w:rsidRPr="00441401" w:rsidRDefault="00825729" w:rsidP="003E74E1">
      <w:pPr>
        <w:ind w:firstLine="709"/>
        <w:jc w:val="both"/>
        <w:rPr>
          <w:rFonts w:ascii="Times New Roman" w:hAnsi="Times New Roman"/>
        </w:rPr>
      </w:pPr>
      <w:r w:rsidRPr="00441401">
        <w:rPr>
          <w:rFonts w:ascii="Times New Roman" w:hAnsi="Times New Roman"/>
        </w:rPr>
        <w:t>Заметим</w:t>
      </w:r>
      <w:r w:rsidR="00585F42" w:rsidRPr="00441401">
        <w:rPr>
          <w:rFonts w:ascii="Times New Roman" w:hAnsi="Times New Roman"/>
        </w:rPr>
        <w:t xml:space="preserve"> (табл. </w:t>
      </w:r>
      <w:r w:rsidR="00E035B5" w:rsidRPr="00441401">
        <w:rPr>
          <w:rFonts w:ascii="Times New Roman" w:hAnsi="Times New Roman"/>
        </w:rPr>
        <w:t>С1</w:t>
      </w:r>
      <w:r w:rsidR="00585F42" w:rsidRPr="00441401">
        <w:rPr>
          <w:rFonts w:ascii="Times New Roman" w:hAnsi="Times New Roman"/>
        </w:rPr>
        <w:t>)</w:t>
      </w:r>
      <w:r w:rsidRPr="00441401">
        <w:rPr>
          <w:rFonts w:ascii="Times New Roman" w:hAnsi="Times New Roman"/>
        </w:rPr>
        <w:t>, что в негосударственном среднем и высшем профессиональном образовании доля девушек выше, чем в государственном. Как правило, за образование в негосударственных образовательных учреждениях платят сами учащиеся. Значит, вероятность того, что девушки чаще платят за свое образование</w:t>
      </w:r>
      <w:r w:rsidR="00EC3E50" w:rsidRPr="00441401">
        <w:rPr>
          <w:rFonts w:ascii="Times New Roman" w:hAnsi="Times New Roman"/>
        </w:rPr>
        <w:t>,</w:t>
      </w:r>
      <w:r w:rsidRPr="00441401">
        <w:rPr>
          <w:rFonts w:ascii="Times New Roman" w:hAnsi="Times New Roman"/>
        </w:rPr>
        <w:t xml:space="preserve"> выше. Однако доля негосударственных образовательных учреждений невысока</w:t>
      </w:r>
      <w:r w:rsidRPr="00441401">
        <w:rPr>
          <w:rStyle w:val="FootnoteReference"/>
          <w:rFonts w:ascii="Times New Roman" w:hAnsi="Times New Roman"/>
        </w:rPr>
        <w:footnoteReference w:id="1"/>
      </w:r>
      <w:r w:rsidRPr="00441401">
        <w:rPr>
          <w:rFonts w:ascii="Times New Roman" w:hAnsi="Times New Roman"/>
        </w:rPr>
        <w:t xml:space="preserve">, а для окончательного вывода о том, кто чаще платит за свое образование, нужны данные о распределении юношей и девушек на бюджетных и платных местах в государственных образовательных учреждениях. </w:t>
      </w:r>
    </w:p>
    <w:p w14:paraId="28B6F565" w14:textId="77777777" w:rsidR="00613A4D" w:rsidRPr="00441401" w:rsidRDefault="001F130D" w:rsidP="00613A4D">
      <w:pPr>
        <w:ind w:firstLine="709"/>
        <w:jc w:val="both"/>
        <w:rPr>
          <w:rFonts w:ascii="Times New Roman" w:hAnsi="Times New Roman"/>
        </w:rPr>
      </w:pPr>
      <w:r w:rsidRPr="00441401">
        <w:rPr>
          <w:rFonts w:ascii="Times New Roman" w:hAnsi="Times New Roman"/>
        </w:rPr>
        <w:t xml:space="preserve">Реформа высшей школы не является гендерно нейтральной. </w:t>
      </w:r>
      <w:r w:rsidR="00585F42" w:rsidRPr="00441401">
        <w:rPr>
          <w:rFonts w:ascii="Times New Roman" w:hAnsi="Times New Roman"/>
        </w:rPr>
        <w:t xml:space="preserve">Но </w:t>
      </w:r>
      <w:r w:rsidRPr="00441401">
        <w:rPr>
          <w:rFonts w:ascii="Times New Roman" w:hAnsi="Times New Roman"/>
        </w:rPr>
        <w:t xml:space="preserve">политические и профессиональные дискуссии о реформе высшей школы с точки зрения гендерных последствий практически не ведутся, за исключением незначительного числа работ о возможных негативных последствиях </w:t>
      </w:r>
      <w:r w:rsidR="00E76B84" w:rsidRPr="00441401">
        <w:rPr>
          <w:rFonts w:ascii="Times New Roman" w:hAnsi="Times New Roman"/>
        </w:rPr>
        <w:t xml:space="preserve">для равного доступа к образованию женщин и мужчин </w:t>
      </w:r>
      <w:r w:rsidRPr="00441401">
        <w:rPr>
          <w:rFonts w:ascii="Times New Roman" w:hAnsi="Times New Roman"/>
        </w:rPr>
        <w:t>введения единого государственного экзамена (ЕГЭ),  именных финансовых обязательств и  присоединения Рос</w:t>
      </w:r>
      <w:r w:rsidR="003A098B" w:rsidRPr="00441401">
        <w:rPr>
          <w:rFonts w:ascii="Times New Roman" w:hAnsi="Times New Roman"/>
        </w:rPr>
        <w:t>сии к Болонскому процессу (525</w:t>
      </w:r>
      <w:r w:rsidRPr="00441401">
        <w:rPr>
          <w:rFonts w:ascii="Times New Roman" w:hAnsi="Times New Roman"/>
        </w:rPr>
        <w:t xml:space="preserve">). В частности, исследователи прогнозировали отток женщин из магистратуры вследствие возможного роста цен на магистерское образование,  необходимостью совмещения учебы с семейными обязанностями, сегрегированностью высшего </w:t>
      </w:r>
      <w:r w:rsidR="00613A4D" w:rsidRPr="00441401">
        <w:rPr>
          <w:rFonts w:ascii="Times New Roman" w:hAnsi="Times New Roman"/>
        </w:rPr>
        <w:t xml:space="preserve">профессионального образования. </w:t>
      </w:r>
    </w:p>
    <w:p w14:paraId="1EF91359" w14:textId="4ADB188F" w:rsidR="001376C1" w:rsidRPr="00441401" w:rsidRDefault="001376C1" w:rsidP="00613A4D">
      <w:pPr>
        <w:ind w:firstLine="709"/>
        <w:jc w:val="both"/>
        <w:rPr>
          <w:rFonts w:ascii="Times New Roman" w:hAnsi="Times New Roman"/>
        </w:rPr>
      </w:pPr>
      <w:r w:rsidRPr="00441401">
        <w:rPr>
          <w:rFonts w:ascii="Times New Roman" w:eastAsia="Times New Roman" w:hAnsi="Times New Roman"/>
        </w:rPr>
        <w:t>В более ранней работе (Баскакова М.Е. Экономическая эффективность инвестиций в высшее образование: гендерный аспект. М., 2002) автор отмечала положительные аспекты изменений в системе высшего образования (родители в условиях коммерциализации образования не стали отдавать предпочтение сыновьям при принятии решений об оплате обучения своих детей; произошла феминизация высшего образования) и отрицательные (платными становятся в основном «женские» специальности; снизилось влияние образования на выравнивание положения мужчин и женщин в сфере занятости; отдача от образования у женщин снизилась в период реформ).</w:t>
      </w:r>
    </w:p>
    <w:p w14:paraId="0DF0FCB6" w14:textId="77777777" w:rsidR="00613A4D" w:rsidRPr="00441401" w:rsidRDefault="00613A4D" w:rsidP="00613A4D">
      <w:pPr>
        <w:ind w:firstLine="709"/>
        <w:jc w:val="both"/>
        <w:rPr>
          <w:rFonts w:ascii="Times New Roman" w:hAnsi="Times New Roman"/>
        </w:rPr>
      </w:pPr>
      <w:r w:rsidRPr="00441401">
        <w:rPr>
          <w:rFonts w:ascii="Times New Roman" w:hAnsi="Times New Roman"/>
        </w:rPr>
        <w:t>Важными изменениями в образовательной системе являются нововведения, связанные с развитием инклюзивности образования в России. Гендерные последствия этих нововведений еще предстоит оценить (</w:t>
      </w:r>
      <w:r w:rsidR="00696D71" w:rsidRPr="00441401">
        <w:rPr>
          <w:rFonts w:ascii="Times New Roman" w:hAnsi="Times New Roman"/>
        </w:rPr>
        <w:t>26</w:t>
      </w:r>
      <w:r w:rsidRPr="00441401">
        <w:rPr>
          <w:rFonts w:ascii="Times New Roman" w:hAnsi="Times New Roman"/>
        </w:rPr>
        <w:t xml:space="preserve">). </w:t>
      </w:r>
    </w:p>
    <w:p w14:paraId="711B7D7F" w14:textId="77777777" w:rsidR="00242D59" w:rsidRPr="00441401" w:rsidRDefault="00825729" w:rsidP="00613A4D">
      <w:pPr>
        <w:ind w:firstLine="709"/>
        <w:jc w:val="both"/>
        <w:rPr>
          <w:rFonts w:ascii="Times New Roman" w:hAnsi="Times New Roman"/>
        </w:rPr>
      </w:pPr>
      <w:r w:rsidRPr="00441401">
        <w:rPr>
          <w:rFonts w:ascii="Times New Roman" w:hAnsi="Times New Roman"/>
        </w:rPr>
        <w:t xml:space="preserve">В связи с подготовкой нового закона об образовании и </w:t>
      </w:r>
      <w:r w:rsidR="00EC3E50" w:rsidRPr="00441401">
        <w:rPr>
          <w:rFonts w:ascii="Times New Roman" w:hAnsi="Times New Roman"/>
        </w:rPr>
        <w:t>высказанными</w:t>
      </w:r>
      <w:r w:rsidRPr="00441401">
        <w:rPr>
          <w:rFonts w:ascii="Times New Roman" w:hAnsi="Times New Roman"/>
        </w:rPr>
        <w:t xml:space="preserve"> идеями нового министра образования и науки Дмитрия Ливанова об </w:t>
      </w:r>
      <w:r w:rsidR="00242D59" w:rsidRPr="00441401">
        <w:rPr>
          <w:rFonts w:ascii="Times New Roman" w:hAnsi="Times New Roman"/>
        </w:rPr>
        <w:t>усилении</w:t>
      </w:r>
      <w:r w:rsidRPr="00441401">
        <w:rPr>
          <w:rFonts w:ascii="Times New Roman" w:hAnsi="Times New Roman"/>
        </w:rPr>
        <w:t xml:space="preserve"> платности образования в России</w:t>
      </w:r>
      <w:r w:rsidR="00585F42" w:rsidRPr="00441401">
        <w:rPr>
          <w:rFonts w:ascii="Times New Roman" w:hAnsi="Times New Roman"/>
        </w:rPr>
        <w:t xml:space="preserve"> (</w:t>
      </w:r>
      <w:r w:rsidR="00696D71" w:rsidRPr="00441401">
        <w:rPr>
          <w:rFonts w:ascii="Times New Roman" w:hAnsi="Times New Roman"/>
        </w:rPr>
        <w:t>29</w:t>
      </w:r>
      <w:r w:rsidR="00585F42" w:rsidRPr="00441401">
        <w:rPr>
          <w:rFonts w:ascii="Times New Roman" w:hAnsi="Times New Roman"/>
        </w:rPr>
        <w:t>2),</w:t>
      </w:r>
      <w:r w:rsidRPr="00441401">
        <w:rPr>
          <w:rFonts w:ascii="Times New Roman" w:hAnsi="Times New Roman"/>
        </w:rPr>
        <w:t xml:space="preserve"> в Интернет</w:t>
      </w:r>
      <w:r w:rsidR="00585F42" w:rsidRPr="00441401">
        <w:rPr>
          <w:rFonts w:ascii="Times New Roman" w:hAnsi="Times New Roman"/>
        </w:rPr>
        <w:t>-</w:t>
      </w:r>
      <w:r w:rsidRPr="00441401">
        <w:rPr>
          <w:rFonts w:ascii="Times New Roman" w:hAnsi="Times New Roman"/>
        </w:rPr>
        <w:t xml:space="preserve">пространстве идет активное обсуждение как самого закона, так и возможных последствий повышения доли платных мест в системе </w:t>
      </w:r>
      <w:r w:rsidR="00242D59" w:rsidRPr="00441401">
        <w:rPr>
          <w:rFonts w:ascii="Times New Roman" w:hAnsi="Times New Roman"/>
        </w:rPr>
        <w:t xml:space="preserve">высшего </w:t>
      </w:r>
      <w:r w:rsidRPr="00441401">
        <w:rPr>
          <w:rFonts w:ascii="Times New Roman" w:hAnsi="Times New Roman"/>
        </w:rPr>
        <w:t>образования (элитарность, утилитарность, сужение материальной и абитуриентской базы)</w:t>
      </w:r>
      <w:r w:rsidR="00585F42" w:rsidRPr="00441401">
        <w:rPr>
          <w:rFonts w:ascii="Times New Roman" w:hAnsi="Times New Roman"/>
        </w:rPr>
        <w:t xml:space="preserve"> (</w:t>
      </w:r>
      <w:r w:rsidR="00696D71" w:rsidRPr="00441401">
        <w:rPr>
          <w:rFonts w:ascii="Times New Roman" w:hAnsi="Times New Roman"/>
        </w:rPr>
        <w:t>29</w:t>
      </w:r>
      <w:r w:rsidR="00585F42" w:rsidRPr="00441401">
        <w:rPr>
          <w:rFonts w:ascii="Times New Roman" w:hAnsi="Times New Roman"/>
        </w:rPr>
        <w:t>8)</w:t>
      </w:r>
      <w:r w:rsidRPr="00441401">
        <w:rPr>
          <w:rFonts w:ascii="Times New Roman" w:hAnsi="Times New Roman"/>
        </w:rPr>
        <w:t xml:space="preserve">.  </w:t>
      </w:r>
    </w:p>
    <w:p w14:paraId="46AA77DC" w14:textId="77777777" w:rsidR="00825729" w:rsidRPr="00441401" w:rsidRDefault="00825729" w:rsidP="003E74E1">
      <w:pPr>
        <w:ind w:firstLine="709"/>
        <w:jc w:val="both"/>
        <w:rPr>
          <w:rFonts w:ascii="Times New Roman" w:hAnsi="Times New Roman"/>
        </w:rPr>
      </w:pPr>
      <w:r w:rsidRPr="00441401">
        <w:rPr>
          <w:rFonts w:ascii="Times New Roman" w:hAnsi="Times New Roman"/>
        </w:rPr>
        <w:lastRenderedPageBreak/>
        <w:t xml:space="preserve">Однако публикаций по гендерной экспертизе закона об образовании </w:t>
      </w:r>
      <w:r w:rsidR="005E7F64" w:rsidRPr="00441401">
        <w:rPr>
          <w:rFonts w:ascii="Times New Roman" w:hAnsi="Times New Roman"/>
        </w:rPr>
        <w:t xml:space="preserve">и </w:t>
      </w:r>
      <w:r w:rsidR="00EC3E50" w:rsidRPr="00441401">
        <w:rPr>
          <w:rFonts w:ascii="Times New Roman" w:hAnsi="Times New Roman"/>
        </w:rPr>
        <w:t xml:space="preserve">текущих изменений </w:t>
      </w:r>
      <w:r w:rsidRPr="00441401">
        <w:rPr>
          <w:rFonts w:ascii="Times New Roman" w:hAnsi="Times New Roman"/>
        </w:rPr>
        <w:t xml:space="preserve">нет, необходимы серьезные исследования по влиянию </w:t>
      </w:r>
      <w:r w:rsidR="00EC3E50" w:rsidRPr="00441401">
        <w:rPr>
          <w:rFonts w:ascii="Times New Roman" w:hAnsi="Times New Roman"/>
        </w:rPr>
        <w:t>данны</w:t>
      </w:r>
      <w:r w:rsidRPr="00441401">
        <w:rPr>
          <w:rFonts w:ascii="Times New Roman" w:hAnsi="Times New Roman"/>
        </w:rPr>
        <w:t xml:space="preserve">х изменений на женщин и мужчин. </w:t>
      </w:r>
    </w:p>
    <w:p w14:paraId="14C4FD2E" w14:textId="77777777" w:rsidR="00AC7C2E" w:rsidRPr="00441401" w:rsidRDefault="00AC7C2E" w:rsidP="003E74E1">
      <w:pPr>
        <w:pStyle w:val="Heading3"/>
        <w:spacing w:before="0"/>
        <w:ind w:firstLine="709"/>
        <w:jc w:val="both"/>
        <w:rPr>
          <w:rFonts w:ascii="Times New Roman" w:hAnsi="Times New Roman"/>
          <w:color w:val="auto"/>
        </w:rPr>
      </w:pPr>
    </w:p>
    <w:p w14:paraId="64318169" w14:textId="77777777" w:rsidR="00C1397E" w:rsidRPr="00441401" w:rsidRDefault="001A34D3" w:rsidP="00D97BFC">
      <w:pPr>
        <w:pStyle w:val="Heading3"/>
        <w:spacing w:before="0"/>
        <w:ind w:firstLine="709"/>
        <w:jc w:val="center"/>
        <w:rPr>
          <w:rFonts w:ascii="Times New Roman" w:hAnsi="Times New Roman"/>
          <w:color w:val="auto"/>
        </w:rPr>
      </w:pPr>
      <w:bookmarkStart w:id="58" w:name="_Toc216770627"/>
      <w:bookmarkStart w:id="59" w:name="_Toc371425340"/>
      <w:r w:rsidRPr="00441401">
        <w:rPr>
          <w:rFonts w:ascii="Times New Roman" w:hAnsi="Times New Roman"/>
          <w:color w:val="auto"/>
        </w:rPr>
        <w:t>2.с</w:t>
      </w:r>
      <w:r w:rsidR="00825729" w:rsidRPr="00441401">
        <w:rPr>
          <w:rFonts w:ascii="Times New Roman" w:hAnsi="Times New Roman"/>
          <w:color w:val="auto"/>
        </w:rPr>
        <w:t xml:space="preserve">.     </w:t>
      </w:r>
      <w:r w:rsidR="00C1397E" w:rsidRPr="00441401">
        <w:rPr>
          <w:rFonts w:ascii="Times New Roman" w:hAnsi="Times New Roman"/>
          <w:color w:val="auto"/>
        </w:rPr>
        <w:t>НЕГРАМОТНЫЕ МАЛЬЧИКИ</w:t>
      </w:r>
      <w:bookmarkEnd w:id="58"/>
      <w:bookmarkEnd w:id="59"/>
    </w:p>
    <w:p w14:paraId="234B5ED4" w14:textId="77777777" w:rsidR="00D97BFC" w:rsidRPr="00441401" w:rsidRDefault="00D97BFC" w:rsidP="00D97BFC"/>
    <w:p w14:paraId="5A3E7FB8" w14:textId="77777777" w:rsidR="00613A4D" w:rsidRPr="00441401" w:rsidRDefault="002B1908" w:rsidP="003E74E1">
      <w:pPr>
        <w:ind w:firstLine="709"/>
        <w:jc w:val="both"/>
        <w:rPr>
          <w:rFonts w:ascii="Times New Roman" w:hAnsi="Times New Roman"/>
        </w:rPr>
      </w:pPr>
      <w:r w:rsidRPr="00441401">
        <w:rPr>
          <w:rFonts w:ascii="Times New Roman" w:hAnsi="Times New Roman"/>
        </w:rPr>
        <w:t xml:space="preserve">Незначительная часть неграмотного взрослого населения России (каждые 6 человек из 1000) – это в основном люди старше 70 лет, скорее женщины, чем мужчины, скорее сельские жители, чем городские. </w:t>
      </w:r>
      <w:r w:rsidR="00613A4D" w:rsidRPr="00441401">
        <w:rPr>
          <w:rFonts w:ascii="Times New Roman" w:hAnsi="Times New Roman"/>
        </w:rPr>
        <w:t xml:space="preserve">3 мужчин и 8 женщин на 1000 человек каждого пола в возрасте 15 лет и старше были неграмотными в России в 2002 году. </w:t>
      </w:r>
      <w:r w:rsidRPr="00441401">
        <w:rPr>
          <w:rFonts w:ascii="Times New Roman" w:hAnsi="Times New Roman"/>
        </w:rPr>
        <w:t>Однако если посмотреть на население в возрасте до 70 лет, то мы увидим тревожную ситуацию: во-первых, чем моложе возраст, тем выше уровень неграмотности, во-вторых, и в городской и в сельской местности в молодых возрастах неграмотных мужчин больше, чем неграмотных женщин</w:t>
      </w:r>
      <w:r w:rsidR="003A528D" w:rsidRPr="00441401">
        <w:rPr>
          <w:rFonts w:ascii="Times New Roman" w:hAnsi="Times New Roman"/>
        </w:rPr>
        <w:t xml:space="preserve"> (275</w:t>
      </w:r>
      <w:r w:rsidR="00613A4D" w:rsidRPr="00441401">
        <w:rPr>
          <w:rFonts w:ascii="Times New Roman" w:hAnsi="Times New Roman"/>
        </w:rPr>
        <w:t>) (рис. С.3).</w:t>
      </w:r>
      <w:r w:rsidRPr="00441401">
        <w:rPr>
          <w:rFonts w:ascii="Times New Roman" w:hAnsi="Times New Roman"/>
        </w:rPr>
        <w:t xml:space="preserve"> </w:t>
      </w:r>
    </w:p>
    <w:p w14:paraId="2AB6A93C" w14:textId="77777777" w:rsidR="002B1908" w:rsidRPr="00441401" w:rsidRDefault="002B1908" w:rsidP="003E74E1">
      <w:pPr>
        <w:ind w:firstLine="709"/>
        <w:jc w:val="both"/>
        <w:rPr>
          <w:rFonts w:ascii="Times New Roman" w:hAnsi="Times New Roman"/>
        </w:rPr>
      </w:pPr>
      <w:r w:rsidRPr="00441401">
        <w:rPr>
          <w:rFonts w:ascii="Times New Roman" w:hAnsi="Times New Roman"/>
        </w:rPr>
        <w:t xml:space="preserve">Соотношение перевернулось. </w:t>
      </w:r>
      <w:r w:rsidR="006C26C5" w:rsidRPr="00441401">
        <w:rPr>
          <w:rFonts w:ascii="Times New Roman" w:hAnsi="Times New Roman"/>
        </w:rPr>
        <w:t xml:space="preserve">В поколениях, </w:t>
      </w:r>
      <w:r w:rsidRPr="00441401">
        <w:rPr>
          <w:rFonts w:ascii="Times New Roman" w:hAnsi="Times New Roman"/>
        </w:rPr>
        <w:t>которые кончали школу после 1989/1990 года</w:t>
      </w:r>
      <w:r w:rsidR="006C26C5" w:rsidRPr="00441401">
        <w:rPr>
          <w:rFonts w:ascii="Times New Roman" w:hAnsi="Times New Roman"/>
        </w:rPr>
        <w:t xml:space="preserve">, </w:t>
      </w:r>
      <w:r w:rsidR="00B9210D" w:rsidRPr="00441401">
        <w:rPr>
          <w:rFonts w:ascii="Times New Roman" w:hAnsi="Times New Roman"/>
        </w:rPr>
        <w:t xml:space="preserve">уже </w:t>
      </w:r>
      <w:r w:rsidR="006C26C5" w:rsidRPr="00441401">
        <w:rPr>
          <w:rFonts w:ascii="Times New Roman" w:hAnsi="Times New Roman"/>
        </w:rPr>
        <w:t xml:space="preserve">в 2002 году </w:t>
      </w:r>
      <w:r w:rsidR="00B9210D" w:rsidRPr="00441401">
        <w:rPr>
          <w:rFonts w:ascii="Times New Roman" w:hAnsi="Times New Roman"/>
        </w:rPr>
        <w:t xml:space="preserve">в городах </w:t>
      </w:r>
      <w:r w:rsidR="006C26C5" w:rsidRPr="00441401">
        <w:rPr>
          <w:rFonts w:ascii="Times New Roman" w:hAnsi="Times New Roman"/>
        </w:rPr>
        <w:t xml:space="preserve">было </w:t>
      </w:r>
      <w:r w:rsidRPr="00441401">
        <w:rPr>
          <w:rFonts w:ascii="Times New Roman" w:hAnsi="Times New Roman"/>
        </w:rPr>
        <w:t>2‰</w:t>
      </w:r>
      <w:r w:rsidR="006C26C5" w:rsidRPr="00441401">
        <w:rPr>
          <w:rFonts w:ascii="Times New Roman" w:hAnsi="Times New Roman"/>
        </w:rPr>
        <w:t xml:space="preserve"> неграмотных мужчин (</w:t>
      </w:r>
      <w:r w:rsidRPr="00441401">
        <w:rPr>
          <w:rFonts w:ascii="Times New Roman" w:hAnsi="Times New Roman"/>
        </w:rPr>
        <w:t>25 тысяч человек)</w:t>
      </w:r>
      <w:r w:rsidR="006C26C5" w:rsidRPr="00441401">
        <w:rPr>
          <w:rFonts w:ascii="Times New Roman" w:hAnsi="Times New Roman"/>
        </w:rPr>
        <w:t xml:space="preserve"> и 1‰ неграмотных женщин (12 тысяч человек)</w:t>
      </w:r>
      <w:r w:rsidRPr="00441401">
        <w:rPr>
          <w:rFonts w:ascii="Times New Roman" w:hAnsi="Times New Roman"/>
        </w:rPr>
        <w:t xml:space="preserve">, в селах – 7‰ </w:t>
      </w:r>
      <w:r w:rsidR="006C26C5" w:rsidRPr="00441401">
        <w:rPr>
          <w:rFonts w:ascii="Times New Roman" w:hAnsi="Times New Roman"/>
        </w:rPr>
        <w:t xml:space="preserve">неграмотных мужчин (27 тысяч человек) и </w:t>
      </w:r>
      <w:r w:rsidRPr="00441401">
        <w:rPr>
          <w:rFonts w:ascii="Times New Roman" w:hAnsi="Times New Roman"/>
        </w:rPr>
        <w:t>5‰</w:t>
      </w:r>
      <w:r w:rsidR="006C26C5" w:rsidRPr="00441401">
        <w:rPr>
          <w:rFonts w:ascii="Times New Roman" w:hAnsi="Times New Roman"/>
        </w:rPr>
        <w:t xml:space="preserve"> неграмотных женщин </w:t>
      </w:r>
      <w:r w:rsidRPr="00441401">
        <w:rPr>
          <w:rFonts w:ascii="Times New Roman" w:hAnsi="Times New Roman"/>
        </w:rPr>
        <w:t xml:space="preserve"> (18 тысяч человек). Это очень маленькая часть населения страны, но это 82 тысячи человек.</w:t>
      </w:r>
      <w:r w:rsidR="00B9210D" w:rsidRPr="00441401">
        <w:rPr>
          <w:rFonts w:ascii="Times New Roman" w:hAnsi="Times New Roman"/>
        </w:rPr>
        <w:t xml:space="preserve"> </w:t>
      </w:r>
    </w:p>
    <w:p w14:paraId="4B756BDC" w14:textId="77777777" w:rsidR="00D97BFC" w:rsidRPr="00441401" w:rsidRDefault="00D97BFC" w:rsidP="003E74E1">
      <w:pPr>
        <w:ind w:firstLine="709"/>
        <w:jc w:val="both"/>
        <w:rPr>
          <w:rFonts w:ascii="Times New Roman" w:hAnsi="Times New Roman"/>
        </w:rPr>
      </w:pPr>
    </w:p>
    <w:p w14:paraId="3C873225" w14:textId="20007C08" w:rsidR="00613A4D" w:rsidRPr="00C21146" w:rsidRDefault="00C21146" w:rsidP="00C21146">
      <w:pPr>
        <w:pStyle w:val="Caption"/>
        <w:jc w:val="center"/>
      </w:pPr>
      <w:bookmarkStart w:id="60" w:name="_Toc371425823"/>
      <w:r>
        <w:t xml:space="preserve">Рисунок С </w:t>
      </w:r>
      <w:r w:rsidR="00B47ACA">
        <w:fldChar w:fldCharType="begin"/>
      </w:r>
      <w:r w:rsidR="00B47ACA">
        <w:instrText xml:space="preserve"> SEQ Рисунок_С \* ARA</w:instrText>
      </w:r>
      <w:r w:rsidR="00B47ACA">
        <w:instrText xml:space="preserve">BIC </w:instrText>
      </w:r>
      <w:r w:rsidR="00B47ACA">
        <w:fldChar w:fldCharType="separate"/>
      </w:r>
      <w:r>
        <w:rPr>
          <w:noProof/>
        </w:rPr>
        <w:t>3</w:t>
      </w:r>
      <w:r w:rsidR="00B47ACA">
        <w:rPr>
          <w:noProof/>
        </w:rPr>
        <w:fldChar w:fldCharType="end"/>
      </w:r>
      <w:r>
        <w:t xml:space="preserve">. </w:t>
      </w:r>
      <w:r w:rsidR="00613A4D" w:rsidRPr="00C21146">
        <w:t>Неграмотность населения по полу в возрастах от 15 до 69 лет, Россия, на 1000 человек данного пола</w:t>
      </w:r>
      <w:bookmarkEnd w:id="60"/>
    </w:p>
    <w:p w14:paraId="51E29729" w14:textId="77777777" w:rsidR="002B1908" w:rsidRPr="00441401" w:rsidRDefault="00E90657" w:rsidP="00613A4D">
      <w:pPr>
        <w:jc w:val="both"/>
        <w:rPr>
          <w:rFonts w:ascii="Times New Roman" w:hAnsi="Times New Roman"/>
        </w:rPr>
      </w:pPr>
      <w:r w:rsidRPr="00441401">
        <w:rPr>
          <w:rFonts w:ascii="Times New Roman" w:hAnsi="Times New Roman"/>
          <w:noProof/>
          <w:lang w:val="en-US" w:eastAsia="en-US"/>
        </w:rPr>
        <w:drawing>
          <wp:inline distT="0" distB="0" distL="0" distR="0" wp14:anchorId="2E17B07F" wp14:editId="6DB81E75">
            <wp:extent cx="5450384" cy="40560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54258" cy="4058982"/>
                    </a:xfrm>
                    <a:prstGeom prst="rect">
                      <a:avLst/>
                    </a:prstGeom>
                    <a:noFill/>
                    <a:ln>
                      <a:noFill/>
                    </a:ln>
                  </pic:spPr>
                </pic:pic>
              </a:graphicData>
            </a:graphic>
          </wp:inline>
        </w:drawing>
      </w:r>
    </w:p>
    <w:p w14:paraId="7CCDE665" w14:textId="3A174F52" w:rsidR="00EE1E42" w:rsidRPr="00441401" w:rsidRDefault="00EE1E42" w:rsidP="00EE1E42">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w:t>
      </w:r>
      <w:r w:rsidR="00B36E0E" w:rsidRPr="00441401">
        <w:rPr>
          <w:rFonts w:ascii="Times New Roman" w:hAnsi="Times New Roman"/>
          <w:sz w:val="20"/>
          <w:szCs w:val="20"/>
        </w:rPr>
        <w:t>(</w:t>
      </w:r>
      <w:r w:rsidR="000C2070" w:rsidRPr="00441401">
        <w:rPr>
          <w:rFonts w:ascii="Times New Roman" w:hAnsi="Times New Roman"/>
          <w:sz w:val="20"/>
          <w:szCs w:val="20"/>
        </w:rPr>
        <w:t>275</w:t>
      </w:r>
      <w:r w:rsidR="00B36E0E" w:rsidRPr="00441401">
        <w:rPr>
          <w:rFonts w:ascii="Times New Roman" w:hAnsi="Times New Roman"/>
          <w:sz w:val="20"/>
          <w:szCs w:val="20"/>
        </w:rPr>
        <w:t>)</w:t>
      </w:r>
      <w:r w:rsidR="00D97BFC" w:rsidRPr="00441401">
        <w:rPr>
          <w:rFonts w:ascii="Times New Roman" w:hAnsi="Times New Roman"/>
          <w:sz w:val="20"/>
          <w:szCs w:val="20"/>
        </w:rPr>
        <w:t>.</w:t>
      </w:r>
    </w:p>
    <w:p w14:paraId="020C9D1E" w14:textId="77777777" w:rsidR="00EE1E42" w:rsidRPr="00441401" w:rsidRDefault="00EE1E42" w:rsidP="003E74E1">
      <w:pPr>
        <w:ind w:firstLine="709"/>
        <w:jc w:val="both"/>
        <w:rPr>
          <w:rFonts w:ascii="Times New Roman" w:hAnsi="Times New Roman"/>
        </w:rPr>
      </w:pPr>
    </w:p>
    <w:p w14:paraId="38F43515" w14:textId="77777777" w:rsidR="002B1908" w:rsidRPr="00441401" w:rsidRDefault="002B1908" w:rsidP="003E74E1">
      <w:pPr>
        <w:ind w:firstLine="709"/>
        <w:jc w:val="both"/>
        <w:rPr>
          <w:rFonts w:ascii="Times New Roman" w:hAnsi="Times New Roman"/>
        </w:rPr>
      </w:pPr>
      <w:r w:rsidRPr="00441401">
        <w:rPr>
          <w:rFonts w:ascii="Times New Roman" w:hAnsi="Times New Roman"/>
        </w:rPr>
        <w:t>Молодые поколения мужчи</w:t>
      </w:r>
      <w:r w:rsidR="00585F42" w:rsidRPr="00441401">
        <w:rPr>
          <w:rFonts w:ascii="Times New Roman" w:hAnsi="Times New Roman"/>
        </w:rPr>
        <w:t>н за период 1990-х годов больше</w:t>
      </w:r>
      <w:r w:rsidR="00613A4D" w:rsidRPr="00441401">
        <w:rPr>
          <w:rFonts w:ascii="Times New Roman" w:hAnsi="Times New Roman"/>
        </w:rPr>
        <w:t xml:space="preserve"> </w:t>
      </w:r>
      <w:r w:rsidRPr="00441401">
        <w:rPr>
          <w:rFonts w:ascii="Times New Roman" w:hAnsi="Times New Roman"/>
        </w:rPr>
        <w:t xml:space="preserve">проиграли в накоплении человеческого капитала, чем поколения молодых женщин. В частности, если сравнить поколения, которые кончали школу до начала рыночных преобразований в обществе, с поколениями, которые кончали школу в период перестройки, то на фоне </w:t>
      </w:r>
      <w:r w:rsidRPr="00441401">
        <w:rPr>
          <w:rFonts w:ascii="Times New Roman" w:hAnsi="Times New Roman"/>
        </w:rPr>
        <w:lastRenderedPageBreak/>
        <w:t>общего увеличения доли людей, имеющих только начальное образование или не имеющих даже его, рост таких социальных групп у мужчин явно опережает рост подобных социальных групп у женщин</w:t>
      </w:r>
      <w:r w:rsidR="003A528D" w:rsidRPr="00441401">
        <w:rPr>
          <w:rFonts w:ascii="Times New Roman" w:hAnsi="Times New Roman"/>
        </w:rPr>
        <w:t xml:space="preserve"> (275</w:t>
      </w:r>
      <w:r w:rsidR="00B12786" w:rsidRPr="00441401">
        <w:rPr>
          <w:rFonts w:ascii="Times New Roman" w:hAnsi="Times New Roman"/>
        </w:rPr>
        <w:t>)</w:t>
      </w:r>
      <w:r w:rsidR="00613A4D" w:rsidRPr="00441401">
        <w:rPr>
          <w:rFonts w:ascii="Times New Roman" w:hAnsi="Times New Roman"/>
        </w:rPr>
        <w:t xml:space="preserve"> (рис. </w:t>
      </w:r>
      <w:r w:rsidR="00114E00" w:rsidRPr="00441401">
        <w:rPr>
          <w:rFonts w:ascii="Times New Roman" w:hAnsi="Times New Roman"/>
        </w:rPr>
        <w:t>С4</w:t>
      </w:r>
      <w:r w:rsidR="00613A4D" w:rsidRPr="00441401">
        <w:rPr>
          <w:rFonts w:ascii="Times New Roman" w:hAnsi="Times New Roman"/>
        </w:rPr>
        <w:t>)</w:t>
      </w:r>
      <w:r w:rsidR="00B12786" w:rsidRPr="00441401">
        <w:rPr>
          <w:rFonts w:ascii="Times New Roman" w:hAnsi="Times New Roman"/>
        </w:rPr>
        <w:t>.</w:t>
      </w:r>
    </w:p>
    <w:p w14:paraId="2B4ADBA6" w14:textId="77777777" w:rsidR="00D97BFC" w:rsidRPr="00441401" w:rsidRDefault="00D97BFC" w:rsidP="003E74E1">
      <w:pPr>
        <w:ind w:firstLine="709"/>
        <w:jc w:val="both"/>
        <w:rPr>
          <w:rFonts w:ascii="Times New Roman" w:hAnsi="Times New Roman"/>
        </w:rPr>
      </w:pPr>
    </w:p>
    <w:p w14:paraId="0BA52E6B" w14:textId="1F8CC6E2" w:rsidR="00613A4D" w:rsidRPr="00C21146" w:rsidRDefault="00C21146" w:rsidP="00C21146">
      <w:pPr>
        <w:pStyle w:val="Caption"/>
        <w:jc w:val="center"/>
      </w:pPr>
      <w:bookmarkStart w:id="61" w:name="_Toc371425824"/>
      <w:r>
        <w:t xml:space="preserve">Рисунок С </w:t>
      </w:r>
      <w:r w:rsidR="00B47ACA">
        <w:fldChar w:fldCharType="begin"/>
      </w:r>
      <w:r w:rsidR="00B47ACA">
        <w:instrText xml:space="preserve"> SEQ Рисунок_С \* ARABIC </w:instrText>
      </w:r>
      <w:r w:rsidR="00B47ACA">
        <w:fldChar w:fldCharType="separate"/>
      </w:r>
      <w:r>
        <w:rPr>
          <w:noProof/>
        </w:rPr>
        <w:t>4</w:t>
      </w:r>
      <w:r w:rsidR="00B47ACA">
        <w:rPr>
          <w:noProof/>
        </w:rPr>
        <w:fldChar w:fldCharType="end"/>
      </w:r>
      <w:r w:rsidR="00613A4D" w:rsidRPr="00C21146">
        <w:t>. Наличие только начального образования или его отсутствие в советских послевоенных поколениях и в поколениях перестройки, Россия, женщины и мужчины</w:t>
      </w:r>
      <w:bookmarkEnd w:id="61"/>
    </w:p>
    <w:p w14:paraId="5AF2636F" w14:textId="77777777" w:rsidR="002B1908" w:rsidRPr="00441401" w:rsidRDefault="00E90657" w:rsidP="00613A4D">
      <w:pPr>
        <w:jc w:val="both"/>
        <w:rPr>
          <w:rFonts w:ascii="Times New Roman" w:hAnsi="Times New Roman"/>
        </w:rPr>
      </w:pPr>
      <w:r w:rsidRPr="00441401">
        <w:rPr>
          <w:rFonts w:ascii="Times New Roman" w:hAnsi="Times New Roman"/>
          <w:noProof/>
          <w:lang w:val="en-US" w:eastAsia="en-US"/>
        </w:rPr>
        <w:drawing>
          <wp:inline distT="0" distB="0" distL="0" distR="0" wp14:anchorId="2DB38122" wp14:editId="5A6DC200">
            <wp:extent cx="6096000" cy="3746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3746500"/>
                    </a:xfrm>
                    <a:prstGeom prst="rect">
                      <a:avLst/>
                    </a:prstGeom>
                    <a:noFill/>
                    <a:ln>
                      <a:noFill/>
                    </a:ln>
                  </pic:spPr>
                </pic:pic>
              </a:graphicData>
            </a:graphic>
          </wp:inline>
        </w:drawing>
      </w:r>
    </w:p>
    <w:p w14:paraId="1FDD8BBE" w14:textId="3798A4F6" w:rsidR="00EE1E42" w:rsidRPr="00441401" w:rsidRDefault="00EE1E42" w:rsidP="00EE1E42">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w:t>
      </w:r>
      <w:r w:rsidR="000C2070" w:rsidRPr="00441401">
        <w:rPr>
          <w:rFonts w:ascii="Times New Roman" w:hAnsi="Times New Roman"/>
          <w:sz w:val="20"/>
          <w:szCs w:val="20"/>
        </w:rPr>
        <w:t>(275)</w:t>
      </w:r>
      <w:r w:rsidR="00D97BFC" w:rsidRPr="00441401">
        <w:rPr>
          <w:rFonts w:ascii="Times New Roman" w:hAnsi="Times New Roman"/>
          <w:sz w:val="20"/>
          <w:szCs w:val="20"/>
        </w:rPr>
        <w:t>.</w:t>
      </w:r>
    </w:p>
    <w:p w14:paraId="3AB606FC" w14:textId="77777777" w:rsidR="000C2070" w:rsidRPr="00441401" w:rsidRDefault="000C2070" w:rsidP="00EE1E42">
      <w:pPr>
        <w:ind w:firstLine="709"/>
        <w:jc w:val="both"/>
        <w:rPr>
          <w:rFonts w:ascii="Times New Roman" w:hAnsi="Times New Roman"/>
        </w:rPr>
      </w:pPr>
    </w:p>
    <w:p w14:paraId="7436C1CB" w14:textId="76E700FD" w:rsidR="000C2070" w:rsidRPr="00441401" w:rsidRDefault="000C2070" w:rsidP="00EE1E42">
      <w:pPr>
        <w:ind w:firstLine="709"/>
        <w:jc w:val="both"/>
        <w:rPr>
          <w:rFonts w:ascii="Times New Roman" w:hAnsi="Times New Roman"/>
        </w:rPr>
      </w:pPr>
      <w:r w:rsidRPr="00441401">
        <w:rPr>
          <w:rFonts w:ascii="Times New Roman" w:hAnsi="Times New Roman"/>
        </w:rPr>
        <w:t xml:space="preserve">По данным переписи 2010 г., в сельской местности в возрасте 6-9 лет 7% мальчиков и 6% девочек не посещают дошкольное или общеобразовательное учреждение. </w:t>
      </w:r>
    </w:p>
    <w:p w14:paraId="34FA06E3" w14:textId="77777777" w:rsidR="000C2070" w:rsidRPr="00441401" w:rsidRDefault="000C2070" w:rsidP="00EE1E42">
      <w:pPr>
        <w:ind w:firstLine="709"/>
        <w:jc w:val="both"/>
        <w:rPr>
          <w:rFonts w:ascii="Times New Roman" w:hAnsi="Times New Roman"/>
        </w:rPr>
      </w:pPr>
    </w:p>
    <w:p w14:paraId="6147A6FC" w14:textId="38981851" w:rsidR="00C1397E" w:rsidRPr="00441401" w:rsidRDefault="00C1397E" w:rsidP="000438B6">
      <w:pPr>
        <w:pStyle w:val="Heading2"/>
        <w:numPr>
          <w:ilvl w:val="0"/>
          <w:numId w:val="13"/>
        </w:numPr>
        <w:spacing w:before="0" w:after="0" w:afterAutospacing="0"/>
        <w:jc w:val="center"/>
        <w:rPr>
          <w:rFonts w:ascii="Times New Roman" w:hAnsi="Times New Roman" w:cs="Times New Roman"/>
          <w:color w:val="auto"/>
        </w:rPr>
      </w:pPr>
      <w:bookmarkStart w:id="62" w:name="_Toc216770628"/>
      <w:bookmarkStart w:id="63" w:name="_Toc371425341"/>
      <w:r w:rsidRPr="00441401">
        <w:rPr>
          <w:rFonts w:ascii="Times New Roman" w:hAnsi="Times New Roman" w:cs="Times New Roman"/>
          <w:color w:val="auto"/>
        </w:rPr>
        <w:t>ОТДАЧА ОТ ОБРАЗОВАНИЯ НЕ РАВНА ПО ПОЛУ</w:t>
      </w:r>
      <w:bookmarkEnd w:id="62"/>
      <w:bookmarkEnd w:id="63"/>
    </w:p>
    <w:p w14:paraId="1C7466CA" w14:textId="77777777" w:rsidR="00D97BFC" w:rsidRPr="00441401" w:rsidRDefault="00D97BFC" w:rsidP="00D97BFC">
      <w:pPr>
        <w:pStyle w:val="Heading2"/>
        <w:spacing w:before="0" w:after="0" w:afterAutospacing="0"/>
        <w:ind w:left="1189"/>
        <w:jc w:val="both"/>
        <w:rPr>
          <w:rFonts w:ascii="Times New Roman" w:hAnsi="Times New Roman" w:cs="Times New Roman"/>
          <w:color w:val="auto"/>
        </w:rPr>
      </w:pPr>
    </w:p>
    <w:p w14:paraId="14DE0DEE" w14:textId="77777777" w:rsidR="00FD5C29" w:rsidRPr="00441401" w:rsidRDefault="00B9210D" w:rsidP="00FD5C29">
      <w:pPr>
        <w:ind w:firstLine="709"/>
        <w:jc w:val="both"/>
        <w:rPr>
          <w:rFonts w:ascii="Times New Roman" w:eastAsia="Times New Roman" w:hAnsi="Times New Roman"/>
          <w:spacing w:val="-1"/>
        </w:rPr>
      </w:pPr>
      <w:r w:rsidRPr="00441401">
        <w:rPr>
          <w:rFonts w:ascii="Times New Roman" w:hAnsi="Times New Roman"/>
        </w:rPr>
        <w:t>Гендерное неравенство в сфере образования в России проявляется также  в низкой экономической эффективности образования у женщин, так как существующая скрытая дискриминация на рынке труда не позволяет женщинам получать полноценную отдачу от своего образования в отличие от мужчин</w:t>
      </w:r>
      <w:r w:rsidR="003A528D" w:rsidRPr="00441401">
        <w:rPr>
          <w:rFonts w:ascii="Times New Roman" w:hAnsi="Times New Roman"/>
        </w:rPr>
        <w:t xml:space="preserve"> (525</w:t>
      </w:r>
      <w:r w:rsidR="00613A4D" w:rsidRPr="00441401">
        <w:rPr>
          <w:rFonts w:ascii="Times New Roman" w:hAnsi="Times New Roman"/>
        </w:rPr>
        <w:t>)</w:t>
      </w:r>
      <w:r w:rsidRPr="00441401">
        <w:rPr>
          <w:rFonts w:ascii="Times New Roman" w:hAnsi="Times New Roman"/>
        </w:rPr>
        <w:t>.</w:t>
      </w:r>
      <w:r w:rsidR="00613A4D" w:rsidRPr="00441401">
        <w:rPr>
          <w:rFonts w:ascii="Times New Roman" w:hAnsi="Times New Roman"/>
        </w:rPr>
        <w:t xml:space="preserve"> </w:t>
      </w:r>
      <w:r w:rsidR="00682851" w:rsidRPr="00441401">
        <w:rPr>
          <w:rFonts w:ascii="Times New Roman" w:eastAsia="Times New Roman" w:hAnsi="Times New Roman"/>
          <w:spacing w:val="-1"/>
        </w:rPr>
        <w:t>В среднем п</w:t>
      </w:r>
      <w:r w:rsidR="00BC6E55" w:rsidRPr="00441401">
        <w:rPr>
          <w:rFonts w:ascii="Times New Roman" w:eastAsia="Times New Roman" w:hAnsi="Times New Roman"/>
          <w:spacing w:val="-1"/>
        </w:rPr>
        <w:t xml:space="preserve">ри более высоком уровне образования они получают меньшую заработную плату, больше времени тратят на карьерное продвижение, </w:t>
      </w:r>
      <w:r w:rsidR="00613A4D" w:rsidRPr="00441401">
        <w:rPr>
          <w:rFonts w:ascii="Times New Roman" w:eastAsia="Times New Roman" w:hAnsi="Times New Roman"/>
          <w:spacing w:val="-1"/>
        </w:rPr>
        <w:t>стартуют с более низких позиций</w:t>
      </w:r>
      <w:r w:rsidR="00BC6E55" w:rsidRPr="00441401">
        <w:rPr>
          <w:rFonts w:ascii="Times New Roman" w:eastAsia="Times New Roman" w:hAnsi="Times New Roman"/>
          <w:spacing w:val="-1"/>
        </w:rPr>
        <w:t xml:space="preserve"> (</w:t>
      </w:r>
      <w:r w:rsidR="00613A4D" w:rsidRPr="00441401">
        <w:rPr>
          <w:rFonts w:ascii="Times New Roman" w:eastAsia="Times New Roman" w:hAnsi="Times New Roman"/>
          <w:spacing w:val="-1"/>
        </w:rPr>
        <w:t>1</w:t>
      </w:r>
      <w:r w:rsidR="003A528D" w:rsidRPr="00441401">
        <w:rPr>
          <w:rFonts w:ascii="Times New Roman" w:eastAsia="Times New Roman" w:hAnsi="Times New Roman"/>
          <w:spacing w:val="-1"/>
        </w:rPr>
        <w:t>85</w:t>
      </w:r>
      <w:r w:rsidR="00BC6E55" w:rsidRPr="00441401">
        <w:rPr>
          <w:rFonts w:ascii="Times New Roman" w:eastAsia="Times New Roman" w:hAnsi="Times New Roman"/>
          <w:spacing w:val="-1"/>
        </w:rPr>
        <w:t>)</w:t>
      </w:r>
      <w:r w:rsidR="00613A4D" w:rsidRPr="00441401">
        <w:rPr>
          <w:rFonts w:ascii="Times New Roman" w:eastAsia="Times New Roman" w:hAnsi="Times New Roman"/>
          <w:spacing w:val="-1"/>
        </w:rPr>
        <w:t>.</w:t>
      </w:r>
      <w:r w:rsidR="00682851" w:rsidRPr="00441401">
        <w:rPr>
          <w:rFonts w:ascii="Times New Roman" w:eastAsia="Times New Roman" w:hAnsi="Times New Roman"/>
          <w:spacing w:val="-1"/>
        </w:rPr>
        <w:t xml:space="preserve"> </w:t>
      </w:r>
    </w:p>
    <w:p w14:paraId="25C92B05" w14:textId="77777777" w:rsidR="00FD5C29" w:rsidRPr="00441401" w:rsidRDefault="00FD5C29" w:rsidP="00FD5C29">
      <w:pPr>
        <w:autoSpaceDE w:val="0"/>
        <w:autoSpaceDN w:val="0"/>
        <w:adjustRightInd w:val="0"/>
        <w:ind w:firstLine="709"/>
        <w:contextualSpacing/>
        <w:jc w:val="both"/>
        <w:rPr>
          <w:rFonts w:ascii="Times New Roman" w:hAnsi="Times New Roman"/>
        </w:rPr>
      </w:pPr>
      <w:r w:rsidRPr="00441401">
        <w:rPr>
          <w:rFonts w:ascii="Times New Roman" w:hAnsi="Times New Roman"/>
        </w:rPr>
        <w:t>А</w:t>
      </w:r>
      <w:r w:rsidR="00682851" w:rsidRPr="00441401">
        <w:rPr>
          <w:rFonts w:ascii="Times New Roman" w:hAnsi="Times New Roman"/>
        </w:rPr>
        <w:t xml:space="preserve">нализ </w:t>
      </w:r>
      <w:r w:rsidRPr="00441401">
        <w:rPr>
          <w:rFonts w:ascii="Times New Roman" w:hAnsi="Times New Roman"/>
        </w:rPr>
        <w:t xml:space="preserve">микроданных </w:t>
      </w:r>
      <w:r w:rsidR="00682851" w:rsidRPr="00441401">
        <w:rPr>
          <w:rFonts w:ascii="Times New Roman" w:hAnsi="Times New Roman"/>
        </w:rPr>
        <w:t xml:space="preserve">позволяет сделать </w:t>
      </w:r>
      <w:r w:rsidR="00605404" w:rsidRPr="00441401">
        <w:rPr>
          <w:rFonts w:ascii="Times New Roman" w:hAnsi="Times New Roman"/>
        </w:rPr>
        <w:t>несколько иной</w:t>
      </w:r>
      <w:r w:rsidR="00682851" w:rsidRPr="00441401">
        <w:rPr>
          <w:rFonts w:ascii="Times New Roman" w:hAnsi="Times New Roman"/>
        </w:rPr>
        <w:t xml:space="preserve"> вывод: отдача от образования (измеренная как уровень </w:t>
      </w:r>
      <w:r w:rsidR="00613A4D" w:rsidRPr="00441401">
        <w:rPr>
          <w:rFonts w:ascii="Times New Roman" w:hAnsi="Times New Roman"/>
        </w:rPr>
        <w:t>заработной платы</w:t>
      </w:r>
      <w:r w:rsidR="00682851" w:rsidRPr="00441401">
        <w:rPr>
          <w:rFonts w:ascii="Times New Roman" w:hAnsi="Times New Roman"/>
        </w:rPr>
        <w:t xml:space="preserve"> в зависимости от числа лет обучения) выше у женщин, чем у мужчин. Образование продолжает оставаться для женщин единственным социальным «лифтом», способ</w:t>
      </w:r>
      <w:r w:rsidR="00613A4D" w:rsidRPr="00441401">
        <w:rPr>
          <w:rFonts w:ascii="Times New Roman" w:hAnsi="Times New Roman"/>
        </w:rPr>
        <w:t>ствующим сокращению разрыва в заработной плате (</w:t>
      </w:r>
      <w:r w:rsidR="003A528D" w:rsidRPr="00441401">
        <w:rPr>
          <w:rFonts w:ascii="Times New Roman" w:hAnsi="Times New Roman"/>
        </w:rPr>
        <w:t>209</w:t>
      </w:r>
      <w:r w:rsidR="00613A4D" w:rsidRPr="00441401">
        <w:rPr>
          <w:rFonts w:ascii="Times New Roman" w:hAnsi="Times New Roman"/>
        </w:rPr>
        <w:t>)</w:t>
      </w:r>
      <w:r w:rsidRPr="00441401">
        <w:rPr>
          <w:rFonts w:ascii="Times New Roman" w:hAnsi="Times New Roman"/>
        </w:rPr>
        <w:t>.</w:t>
      </w:r>
    </w:p>
    <w:p w14:paraId="31842434" w14:textId="77777777" w:rsidR="00FD5C29" w:rsidRPr="00441401" w:rsidRDefault="00FD5C29" w:rsidP="00FD5C29">
      <w:pPr>
        <w:autoSpaceDE w:val="0"/>
        <w:autoSpaceDN w:val="0"/>
        <w:adjustRightInd w:val="0"/>
        <w:ind w:firstLine="709"/>
        <w:contextualSpacing/>
        <w:jc w:val="both"/>
        <w:rPr>
          <w:rFonts w:ascii="Times New Roman" w:eastAsia="ArialMT" w:hAnsi="Times New Roman"/>
        </w:rPr>
      </w:pPr>
      <w:r w:rsidRPr="00441401">
        <w:rPr>
          <w:rFonts w:ascii="Times New Roman" w:hAnsi="Times New Roman"/>
        </w:rPr>
        <w:t>Причем д</w:t>
      </w:r>
      <w:r w:rsidRPr="00441401">
        <w:rPr>
          <w:rFonts w:ascii="Times New Roman" w:eastAsia="ArialMT" w:hAnsi="Times New Roman"/>
        </w:rPr>
        <w:t>ля женщин отдача от высшего образования сохраняется с ростом внутрифирменного стажа дольше, чем для мужчин. Это значит, что отсутствие диплома о высшем образовании у женщин в меньшей степени компенсируется ростом внутрифирменного стажа, чем у мужчин, вне зависимости от стажа сохраняется разрыв в зарплате у женщин</w:t>
      </w:r>
      <w:r w:rsidR="00EE239E" w:rsidRPr="00441401">
        <w:rPr>
          <w:rFonts w:ascii="Times New Roman" w:eastAsia="ArialMT" w:hAnsi="Times New Roman"/>
        </w:rPr>
        <w:t xml:space="preserve"> с разным уровнем образования (14</w:t>
      </w:r>
      <w:r w:rsidRPr="00441401">
        <w:rPr>
          <w:rFonts w:ascii="Times New Roman" w:eastAsia="ArialMT" w:hAnsi="Times New Roman"/>
        </w:rPr>
        <w:t>).</w:t>
      </w:r>
    </w:p>
    <w:p w14:paraId="356D9A03" w14:textId="77777777" w:rsidR="00675489" w:rsidRPr="00441401" w:rsidRDefault="00B01995" w:rsidP="00FD5C29">
      <w:pPr>
        <w:autoSpaceDE w:val="0"/>
        <w:autoSpaceDN w:val="0"/>
        <w:adjustRightInd w:val="0"/>
        <w:ind w:firstLine="709"/>
        <w:contextualSpacing/>
        <w:jc w:val="both"/>
        <w:rPr>
          <w:rFonts w:ascii="Times New Roman" w:eastAsia="ArialMT" w:hAnsi="Times New Roman"/>
        </w:rPr>
      </w:pPr>
      <w:r w:rsidRPr="00441401">
        <w:rPr>
          <w:rFonts w:ascii="Times New Roman" w:eastAsia="ArialMT" w:hAnsi="Times New Roman"/>
        </w:rPr>
        <w:lastRenderedPageBreak/>
        <w:t>В соответствии с расчетами по РМЭЗ, с 1995 по 2003 гг. отдача от образования выросла с 7 до 12% для женщин и с 4 до 7% для мужчин</w:t>
      </w:r>
      <w:r w:rsidR="00605404" w:rsidRPr="00441401">
        <w:rPr>
          <w:rFonts w:ascii="Times New Roman" w:eastAsia="ArialMT" w:hAnsi="Times New Roman"/>
        </w:rPr>
        <w:t>. Разброс значений в значительной мере объяснялся принадлежностью к определенной профессии</w:t>
      </w:r>
      <w:r w:rsidRPr="00441401">
        <w:rPr>
          <w:rFonts w:ascii="Times New Roman" w:eastAsia="ArialMT" w:hAnsi="Times New Roman"/>
        </w:rPr>
        <w:t xml:space="preserve"> (</w:t>
      </w:r>
      <w:r w:rsidR="003A528D" w:rsidRPr="00441401">
        <w:rPr>
          <w:rFonts w:ascii="Times New Roman" w:eastAsia="ArialMT" w:hAnsi="Times New Roman"/>
        </w:rPr>
        <w:t>371</w:t>
      </w:r>
      <w:r w:rsidRPr="00441401">
        <w:rPr>
          <w:rFonts w:ascii="Times New Roman" w:eastAsia="ArialMT" w:hAnsi="Times New Roman"/>
        </w:rPr>
        <w:t>).</w:t>
      </w:r>
      <w:r w:rsidR="00890993" w:rsidRPr="00441401">
        <w:rPr>
          <w:rFonts w:ascii="Times New Roman" w:eastAsia="ArialMT" w:hAnsi="Times New Roman"/>
        </w:rPr>
        <w:t xml:space="preserve"> </w:t>
      </w:r>
    </w:p>
    <w:p w14:paraId="48BA24A1" w14:textId="77777777" w:rsidR="00EF452D" w:rsidRPr="00441401" w:rsidRDefault="00675489" w:rsidP="00FD5C29">
      <w:pPr>
        <w:autoSpaceDE w:val="0"/>
        <w:autoSpaceDN w:val="0"/>
        <w:adjustRightInd w:val="0"/>
        <w:ind w:firstLine="709"/>
        <w:contextualSpacing/>
        <w:jc w:val="both"/>
        <w:rPr>
          <w:rFonts w:ascii="Times New Roman" w:eastAsia="ArialMT" w:hAnsi="Times New Roman"/>
        </w:rPr>
      </w:pPr>
      <w:r w:rsidRPr="00441401">
        <w:rPr>
          <w:rFonts w:ascii="Times New Roman" w:eastAsia="ArialMT" w:hAnsi="Times New Roman"/>
        </w:rPr>
        <w:t>В середине 2000-х гг. о</w:t>
      </w:r>
      <w:r w:rsidR="00890993" w:rsidRPr="00441401">
        <w:rPr>
          <w:rFonts w:ascii="Times New Roman" w:eastAsia="ArialMT" w:hAnsi="Times New Roman"/>
        </w:rPr>
        <w:t xml:space="preserve">ценки </w:t>
      </w:r>
      <w:r w:rsidRPr="00441401">
        <w:rPr>
          <w:rFonts w:ascii="Times New Roman" w:eastAsia="ArialMT" w:hAnsi="Times New Roman"/>
        </w:rPr>
        <w:t xml:space="preserve">отдачи от  образования </w:t>
      </w:r>
      <w:r w:rsidR="00890993" w:rsidRPr="00441401">
        <w:rPr>
          <w:rFonts w:ascii="Times New Roman" w:eastAsia="ArialMT" w:hAnsi="Times New Roman"/>
        </w:rPr>
        <w:t xml:space="preserve">для женщин составили </w:t>
      </w:r>
      <w:r w:rsidRPr="00441401">
        <w:rPr>
          <w:rFonts w:ascii="Times New Roman" w:eastAsia="ArialMT" w:hAnsi="Times New Roman"/>
        </w:rPr>
        <w:t>9</w:t>
      </w:r>
      <w:r w:rsidR="00890993" w:rsidRPr="00441401">
        <w:rPr>
          <w:rFonts w:ascii="Times New Roman" w:eastAsia="ArialMT" w:hAnsi="Times New Roman"/>
        </w:rPr>
        <w:t xml:space="preserve">%, для мужчин - </w:t>
      </w:r>
      <w:r w:rsidRPr="00441401">
        <w:rPr>
          <w:rFonts w:ascii="Times New Roman" w:eastAsia="ArialMT" w:hAnsi="Times New Roman"/>
        </w:rPr>
        <w:t>7</w:t>
      </w:r>
      <w:r w:rsidR="00890993" w:rsidRPr="00441401">
        <w:rPr>
          <w:rFonts w:ascii="Times New Roman" w:eastAsia="ArialMT" w:hAnsi="Times New Roman"/>
        </w:rPr>
        <w:t xml:space="preserve">%. </w:t>
      </w:r>
      <w:r w:rsidR="00EF452D" w:rsidRPr="00441401">
        <w:rPr>
          <w:rFonts w:ascii="Times New Roman" w:eastAsia="ArialMT" w:hAnsi="Times New Roman"/>
        </w:rPr>
        <w:t xml:space="preserve">Оценки для женщин </w:t>
      </w:r>
      <w:r w:rsidRPr="00441401">
        <w:rPr>
          <w:rFonts w:ascii="Times New Roman" w:eastAsia="ArialMT" w:hAnsi="Times New Roman"/>
        </w:rPr>
        <w:t xml:space="preserve">высоки и </w:t>
      </w:r>
      <w:r w:rsidR="00EF452D" w:rsidRPr="00441401">
        <w:rPr>
          <w:rFonts w:ascii="Times New Roman" w:eastAsia="ArialMT" w:hAnsi="Times New Roman"/>
        </w:rPr>
        <w:t>сопоставимы со средними оценками по странам ОЭСР (</w:t>
      </w:r>
      <w:r w:rsidR="00696D71" w:rsidRPr="00441401">
        <w:rPr>
          <w:rFonts w:ascii="Times New Roman" w:eastAsia="ArialMT" w:hAnsi="Times New Roman"/>
        </w:rPr>
        <w:t>29</w:t>
      </w:r>
      <w:r w:rsidR="00EF452D" w:rsidRPr="00441401">
        <w:rPr>
          <w:rFonts w:ascii="Times New Roman" w:eastAsia="ArialMT" w:hAnsi="Times New Roman"/>
        </w:rPr>
        <w:t xml:space="preserve">4). </w:t>
      </w:r>
    </w:p>
    <w:p w14:paraId="281C0F87" w14:textId="77777777" w:rsidR="00B01995" w:rsidRPr="00441401" w:rsidRDefault="00890993" w:rsidP="00FD5C29">
      <w:pPr>
        <w:autoSpaceDE w:val="0"/>
        <w:autoSpaceDN w:val="0"/>
        <w:adjustRightInd w:val="0"/>
        <w:ind w:firstLine="709"/>
        <w:contextualSpacing/>
        <w:jc w:val="both"/>
        <w:rPr>
          <w:rFonts w:ascii="Times New Roman" w:eastAsia="ArialMT" w:hAnsi="Times New Roman"/>
        </w:rPr>
      </w:pPr>
      <w:r w:rsidRPr="00441401">
        <w:rPr>
          <w:rFonts w:ascii="Times New Roman" w:eastAsia="ArialMT" w:hAnsi="Times New Roman"/>
        </w:rPr>
        <w:t xml:space="preserve">Отдача от образования в более поздний период </w:t>
      </w:r>
      <w:r w:rsidR="00675489" w:rsidRPr="00441401">
        <w:rPr>
          <w:rFonts w:ascii="Times New Roman" w:eastAsia="ArialMT" w:hAnsi="Times New Roman"/>
        </w:rPr>
        <w:t>немного снижалась</w:t>
      </w:r>
      <w:r w:rsidR="00EF452D" w:rsidRPr="00441401">
        <w:rPr>
          <w:rFonts w:ascii="Times New Roman" w:eastAsia="ArialMT" w:hAnsi="Times New Roman"/>
        </w:rPr>
        <w:t>. Но на протяжении 1990-2008 гг. отдачи от образования у женщин были на 2 процентных пункта выше, чем у мужчин</w:t>
      </w:r>
      <w:r w:rsidRPr="00441401">
        <w:rPr>
          <w:rFonts w:ascii="Times New Roman" w:eastAsia="ArialMT" w:hAnsi="Times New Roman"/>
        </w:rPr>
        <w:t xml:space="preserve"> (</w:t>
      </w:r>
      <w:r w:rsidR="00696D71" w:rsidRPr="00441401">
        <w:rPr>
          <w:rFonts w:ascii="Times New Roman" w:eastAsia="ArialMT" w:hAnsi="Times New Roman"/>
        </w:rPr>
        <w:t>29</w:t>
      </w:r>
      <w:r w:rsidRPr="00441401">
        <w:rPr>
          <w:rFonts w:ascii="Times New Roman" w:eastAsia="ArialMT" w:hAnsi="Times New Roman"/>
        </w:rPr>
        <w:t>4).</w:t>
      </w:r>
    </w:p>
    <w:p w14:paraId="578C7C1E" w14:textId="77777777" w:rsidR="00E5400C" w:rsidRPr="00441401" w:rsidRDefault="00D23356" w:rsidP="00FD5C29">
      <w:pPr>
        <w:autoSpaceDE w:val="0"/>
        <w:autoSpaceDN w:val="0"/>
        <w:adjustRightInd w:val="0"/>
        <w:ind w:firstLine="709"/>
        <w:contextualSpacing/>
        <w:jc w:val="both"/>
        <w:rPr>
          <w:rFonts w:ascii="Times New Roman" w:eastAsia="ArialMT" w:hAnsi="Times New Roman"/>
        </w:rPr>
      </w:pPr>
      <w:r w:rsidRPr="00441401">
        <w:rPr>
          <w:rFonts w:ascii="Times New Roman" w:eastAsia="ArialMT" w:hAnsi="Times New Roman"/>
        </w:rPr>
        <w:t>Отдача от образования выше в менее привлекательных для проживания регионах, в регионах с более высоким уровнем безработицы, в регионах с высокой долей занятых в бюджетном секторе (</w:t>
      </w:r>
      <w:r w:rsidR="00696D71" w:rsidRPr="00441401">
        <w:rPr>
          <w:rFonts w:ascii="Times New Roman" w:eastAsia="ArialMT" w:hAnsi="Times New Roman"/>
        </w:rPr>
        <w:t>29</w:t>
      </w:r>
      <w:r w:rsidRPr="00441401">
        <w:rPr>
          <w:rFonts w:ascii="Times New Roman" w:eastAsia="ArialMT" w:hAnsi="Times New Roman"/>
        </w:rPr>
        <w:t xml:space="preserve">4). </w:t>
      </w:r>
      <w:r w:rsidR="00E5400C" w:rsidRPr="00441401">
        <w:rPr>
          <w:rFonts w:ascii="Times New Roman" w:eastAsia="ArialMT" w:hAnsi="Times New Roman"/>
        </w:rPr>
        <w:t xml:space="preserve"> </w:t>
      </w:r>
    </w:p>
    <w:p w14:paraId="43826F14" w14:textId="77777777" w:rsidR="00D23356" w:rsidRPr="00441401" w:rsidRDefault="00E5400C" w:rsidP="00FD5C29">
      <w:pPr>
        <w:autoSpaceDE w:val="0"/>
        <w:autoSpaceDN w:val="0"/>
        <w:adjustRightInd w:val="0"/>
        <w:ind w:firstLine="709"/>
        <w:contextualSpacing/>
        <w:jc w:val="both"/>
        <w:rPr>
          <w:rFonts w:ascii="Times New Roman" w:eastAsia="ArialMT" w:hAnsi="Times New Roman"/>
        </w:rPr>
      </w:pPr>
      <w:r w:rsidRPr="00441401">
        <w:rPr>
          <w:rFonts w:ascii="Times New Roman" w:eastAsia="ArialMT" w:hAnsi="Times New Roman"/>
        </w:rPr>
        <w:t>Межрегиональный значительный гендерный разброс в оплате труда по полу связан с высоким уровнем региональной сегрегации рынка труда  (</w:t>
      </w:r>
      <w:r w:rsidR="003A528D" w:rsidRPr="00441401">
        <w:rPr>
          <w:rFonts w:ascii="Times New Roman" w:eastAsia="ArialMT" w:hAnsi="Times New Roman"/>
        </w:rPr>
        <w:t>234</w:t>
      </w:r>
      <w:r w:rsidRPr="00441401">
        <w:rPr>
          <w:rFonts w:ascii="Times New Roman" w:eastAsia="ArialMT" w:hAnsi="Times New Roman"/>
        </w:rPr>
        <w:t>).</w:t>
      </w:r>
    </w:p>
    <w:p w14:paraId="7DEC267B" w14:textId="77777777" w:rsidR="00B9210D" w:rsidRPr="00441401" w:rsidRDefault="00E76B84" w:rsidP="003E74E1">
      <w:pPr>
        <w:ind w:firstLine="709"/>
        <w:jc w:val="both"/>
        <w:rPr>
          <w:rFonts w:ascii="Times New Roman" w:hAnsi="Times New Roman"/>
        </w:rPr>
      </w:pPr>
      <w:r w:rsidRPr="00441401">
        <w:rPr>
          <w:rFonts w:ascii="Times New Roman" w:hAnsi="Times New Roman"/>
        </w:rPr>
        <w:t>П</w:t>
      </w:r>
      <w:r w:rsidR="00682851" w:rsidRPr="00441401">
        <w:rPr>
          <w:rFonts w:ascii="Times New Roman" w:hAnsi="Times New Roman"/>
        </w:rPr>
        <w:t>о мнению исследователей, п</w:t>
      </w:r>
      <w:r w:rsidRPr="00441401">
        <w:rPr>
          <w:rFonts w:ascii="Times New Roman" w:hAnsi="Times New Roman"/>
        </w:rPr>
        <w:t>родолжает снижаться эффективность затрат домохозяйств на образование дочерей из-за невозможности трудоустройства по избранной специальности вследствие перенасыщенности рынка труда, а также из-за растущей стратификации вузов – высокое качество образования сохраняют немногие вузы, которые становятся элитными, доступными не для многих (</w:t>
      </w:r>
      <w:r w:rsidR="003A528D" w:rsidRPr="00441401">
        <w:rPr>
          <w:rFonts w:ascii="Times New Roman" w:hAnsi="Times New Roman"/>
        </w:rPr>
        <w:t>525</w:t>
      </w:r>
      <w:r w:rsidRPr="00441401">
        <w:rPr>
          <w:rFonts w:ascii="Times New Roman" w:hAnsi="Times New Roman"/>
        </w:rPr>
        <w:t>)</w:t>
      </w:r>
      <w:r w:rsidR="00FD5C29" w:rsidRPr="00441401">
        <w:rPr>
          <w:rFonts w:ascii="Times New Roman" w:hAnsi="Times New Roman"/>
        </w:rPr>
        <w:t>.</w:t>
      </w:r>
    </w:p>
    <w:p w14:paraId="678D432E" w14:textId="77777777" w:rsidR="00B9210D" w:rsidRPr="00441401" w:rsidRDefault="00B9210D" w:rsidP="003E74E1">
      <w:pPr>
        <w:tabs>
          <w:tab w:val="left" w:pos="851"/>
          <w:tab w:val="left" w:pos="1701"/>
        </w:tabs>
        <w:ind w:firstLine="709"/>
        <w:jc w:val="both"/>
        <w:rPr>
          <w:rFonts w:ascii="Times New Roman" w:hAnsi="Times New Roman"/>
        </w:rPr>
      </w:pPr>
    </w:p>
    <w:p w14:paraId="31571759" w14:textId="71187148" w:rsidR="00C1397E" w:rsidRPr="00441401" w:rsidRDefault="00C1397E" w:rsidP="000438B6">
      <w:pPr>
        <w:pStyle w:val="Heading2"/>
        <w:numPr>
          <w:ilvl w:val="0"/>
          <w:numId w:val="13"/>
        </w:numPr>
        <w:spacing w:before="0" w:after="0" w:afterAutospacing="0"/>
        <w:jc w:val="center"/>
        <w:rPr>
          <w:rFonts w:ascii="Times New Roman" w:hAnsi="Times New Roman" w:cs="Times New Roman"/>
          <w:color w:val="auto"/>
        </w:rPr>
      </w:pPr>
      <w:bookmarkStart w:id="64" w:name="_Toc216770629"/>
      <w:bookmarkStart w:id="65" w:name="_Toc371425342"/>
      <w:r w:rsidRPr="00441401">
        <w:rPr>
          <w:rFonts w:ascii="Times New Roman" w:hAnsi="Times New Roman" w:cs="Times New Roman"/>
          <w:color w:val="auto"/>
        </w:rPr>
        <w:t>ГЕНДЕРНОЕ СОДЕРЖАНИЕ ОБРАЗОВАНИЯ</w:t>
      </w:r>
      <w:bookmarkEnd w:id="64"/>
      <w:bookmarkEnd w:id="65"/>
    </w:p>
    <w:p w14:paraId="2E4A3D25" w14:textId="77777777" w:rsidR="00D97BFC" w:rsidRPr="00441401" w:rsidRDefault="00D97BFC" w:rsidP="00D97BFC">
      <w:pPr>
        <w:pStyle w:val="Heading2"/>
        <w:spacing w:before="0" w:after="0" w:afterAutospacing="0"/>
        <w:ind w:left="1189"/>
        <w:jc w:val="both"/>
        <w:rPr>
          <w:rFonts w:ascii="Times New Roman" w:hAnsi="Times New Roman" w:cs="Times New Roman"/>
          <w:color w:val="auto"/>
        </w:rPr>
      </w:pPr>
    </w:p>
    <w:p w14:paraId="752790CA" w14:textId="77777777" w:rsidR="00C1397E" w:rsidRPr="00441401" w:rsidRDefault="00BF5EC9" w:rsidP="003E74E1">
      <w:pPr>
        <w:tabs>
          <w:tab w:val="left" w:pos="851"/>
          <w:tab w:val="left" w:pos="1701"/>
        </w:tabs>
        <w:ind w:firstLine="709"/>
        <w:jc w:val="both"/>
        <w:rPr>
          <w:rFonts w:ascii="Times New Roman" w:hAnsi="Times New Roman"/>
        </w:rPr>
      </w:pPr>
      <w:r w:rsidRPr="00441401">
        <w:rPr>
          <w:rFonts w:ascii="Times New Roman" w:hAnsi="Times New Roman"/>
        </w:rPr>
        <w:t xml:space="preserve">Гендерное содержание образования проявляется в содержании образовательных программ и текстов, а также в особенностях стилей общения и преподавания. </w:t>
      </w:r>
    </w:p>
    <w:p w14:paraId="09EA7EF6" w14:textId="77777777" w:rsidR="00BC6E55" w:rsidRPr="00441401" w:rsidRDefault="000B0080" w:rsidP="003E74E1">
      <w:pPr>
        <w:pStyle w:val="txt"/>
        <w:spacing w:before="0" w:beforeAutospacing="0" w:after="0" w:afterAutospacing="0"/>
        <w:ind w:firstLine="709"/>
        <w:jc w:val="both"/>
        <w:rPr>
          <w:rFonts w:ascii="Times New Roman" w:hAnsi="Times New Roman"/>
          <w:bCs/>
          <w:sz w:val="24"/>
          <w:szCs w:val="24"/>
        </w:rPr>
      </w:pPr>
      <w:r w:rsidRPr="00441401">
        <w:rPr>
          <w:rFonts w:ascii="Times New Roman" w:hAnsi="Times New Roman"/>
          <w:bCs/>
          <w:sz w:val="24"/>
          <w:szCs w:val="24"/>
        </w:rPr>
        <w:t>О</w:t>
      </w:r>
      <w:r w:rsidR="00555228" w:rsidRPr="00441401">
        <w:rPr>
          <w:rFonts w:ascii="Times New Roman" w:hAnsi="Times New Roman"/>
          <w:bCs/>
          <w:sz w:val="24"/>
          <w:szCs w:val="24"/>
        </w:rPr>
        <w:t>бразовательные программы и тексты</w:t>
      </w:r>
      <w:r w:rsidRPr="00441401">
        <w:rPr>
          <w:rFonts w:ascii="Times New Roman" w:hAnsi="Times New Roman"/>
          <w:bCs/>
          <w:sz w:val="24"/>
          <w:szCs w:val="24"/>
        </w:rPr>
        <w:t xml:space="preserve"> не являются гендерно нейтральными и содержат гендерные стереотипы (</w:t>
      </w:r>
      <w:r w:rsidR="003A528D" w:rsidRPr="00441401">
        <w:rPr>
          <w:rFonts w:ascii="Times New Roman" w:hAnsi="Times New Roman"/>
          <w:bCs/>
          <w:sz w:val="24"/>
          <w:szCs w:val="24"/>
        </w:rPr>
        <w:t>123, 368</w:t>
      </w:r>
      <w:r w:rsidR="00E5400C" w:rsidRPr="00441401">
        <w:rPr>
          <w:rFonts w:ascii="Times New Roman" w:hAnsi="Times New Roman"/>
          <w:bCs/>
          <w:sz w:val="24"/>
          <w:szCs w:val="24"/>
        </w:rPr>
        <w:t xml:space="preserve">, </w:t>
      </w:r>
      <w:r w:rsidR="003A528D" w:rsidRPr="00441401">
        <w:rPr>
          <w:rFonts w:ascii="Times New Roman" w:hAnsi="Times New Roman"/>
          <w:bCs/>
          <w:sz w:val="24"/>
          <w:szCs w:val="24"/>
        </w:rPr>
        <w:t>525</w:t>
      </w:r>
      <w:r w:rsidRPr="00441401">
        <w:rPr>
          <w:rFonts w:ascii="Times New Roman" w:hAnsi="Times New Roman"/>
          <w:bCs/>
          <w:sz w:val="24"/>
          <w:szCs w:val="24"/>
        </w:rPr>
        <w:t xml:space="preserve">). Формальный учебный план на всех ступенях образования, включая детские сады и школы, предлагает «мужские» и «женские» предметы (особенно ярко это видно в предлагаемых уроках труда и занятиях по профессиональной ориентации). «Скрытый» учебный план </w:t>
      </w:r>
      <w:r w:rsidRPr="00441401">
        <w:rPr>
          <w:rFonts w:ascii="Times New Roman" w:hAnsi="Times New Roman"/>
          <w:sz w:val="24"/>
          <w:szCs w:val="24"/>
        </w:rPr>
        <w:t>выражается в системе гендерных ценностей, норм и идей, сведений о надлежащем поведении для мужчины и женщины</w:t>
      </w:r>
      <w:r w:rsidRPr="00441401">
        <w:rPr>
          <w:rFonts w:ascii="Times New Roman" w:hAnsi="Times New Roman"/>
          <w:bCs/>
          <w:sz w:val="24"/>
          <w:szCs w:val="24"/>
        </w:rPr>
        <w:t>, который мальчики и девочки получают из содержательных материалов, процессов, организации</w:t>
      </w:r>
      <w:r w:rsidR="007926E2" w:rsidRPr="00441401">
        <w:rPr>
          <w:rFonts w:ascii="Times New Roman" w:hAnsi="Times New Roman"/>
          <w:bCs/>
          <w:sz w:val="24"/>
          <w:szCs w:val="24"/>
        </w:rPr>
        <w:t xml:space="preserve"> (</w:t>
      </w:r>
      <w:r w:rsidRPr="00441401">
        <w:rPr>
          <w:rFonts w:ascii="Times New Roman" w:hAnsi="Times New Roman"/>
          <w:bCs/>
          <w:sz w:val="24"/>
          <w:szCs w:val="24"/>
        </w:rPr>
        <w:t>тексты учебников и учебных материалов содержат сексистские высказывания</w:t>
      </w:r>
      <w:r w:rsidR="007926E2" w:rsidRPr="00441401">
        <w:rPr>
          <w:rFonts w:ascii="Times New Roman" w:hAnsi="Times New Roman"/>
          <w:bCs/>
          <w:sz w:val="24"/>
          <w:szCs w:val="24"/>
        </w:rPr>
        <w:t>, мужчины и мальчики гораздо чаще изображаются в учебниках и чаще представлены в активной деятельности, женщины-ученые, исторические и современные общественные деятели не представлены в учебных материалах; собственно гендерная сегрегация образования служит «образцом» для подражания)</w:t>
      </w:r>
      <w:r w:rsidRPr="00441401">
        <w:rPr>
          <w:rFonts w:ascii="Times New Roman" w:hAnsi="Times New Roman"/>
          <w:bCs/>
          <w:sz w:val="24"/>
          <w:szCs w:val="24"/>
        </w:rPr>
        <w:t xml:space="preserve">. </w:t>
      </w:r>
    </w:p>
    <w:p w14:paraId="0415544D" w14:textId="77777777" w:rsidR="00BC6E55" w:rsidRPr="00441401" w:rsidRDefault="00BC6E55" w:rsidP="003E74E1">
      <w:pPr>
        <w:ind w:firstLine="709"/>
        <w:jc w:val="both"/>
        <w:rPr>
          <w:rFonts w:ascii="Times New Roman" w:hAnsi="Times New Roman"/>
        </w:rPr>
      </w:pPr>
      <w:r w:rsidRPr="00441401">
        <w:rPr>
          <w:rFonts w:ascii="Times New Roman" w:hAnsi="Times New Roman"/>
        </w:rPr>
        <w:t>В школьные программы не введены курсы по гендерному просвещению. Факультативный школьный курс «</w:t>
      </w:r>
      <w:r w:rsidRPr="00441401">
        <w:rPr>
          <w:rFonts w:ascii="Times New Roman" w:hAnsi="Times New Roman"/>
          <w:bCs/>
        </w:rPr>
        <w:t xml:space="preserve">Этика и психология семейной жизни» </w:t>
      </w:r>
      <w:r w:rsidRPr="00441401">
        <w:rPr>
          <w:rFonts w:ascii="Times New Roman" w:hAnsi="Times New Roman"/>
        </w:rPr>
        <w:t>признается малоинформативным с точки зрения планирования семьи, не содержащим профилактику гендерных стереотипов из-за отсутствия подготовленных преподавателей (курс читали психологи, учителя физкультуры, биологии, географии  или любые другие учителя,</w:t>
      </w:r>
      <w:r w:rsidR="00613A4D" w:rsidRPr="00441401">
        <w:rPr>
          <w:rFonts w:ascii="Times New Roman" w:hAnsi="Times New Roman"/>
        </w:rPr>
        <w:t xml:space="preserve"> соглашающиеся на эту работу) (1</w:t>
      </w:r>
      <w:r w:rsidR="003A528D" w:rsidRPr="00441401">
        <w:rPr>
          <w:rFonts w:ascii="Times New Roman" w:hAnsi="Times New Roman"/>
        </w:rPr>
        <w:t>85</w:t>
      </w:r>
      <w:r w:rsidR="00613A4D" w:rsidRPr="00441401">
        <w:rPr>
          <w:rFonts w:ascii="Times New Roman" w:hAnsi="Times New Roman"/>
        </w:rPr>
        <w:t>)</w:t>
      </w:r>
      <w:r w:rsidR="00E5400C" w:rsidRPr="00441401">
        <w:rPr>
          <w:rFonts w:ascii="Times New Roman" w:hAnsi="Times New Roman"/>
        </w:rPr>
        <w:t>.</w:t>
      </w:r>
    </w:p>
    <w:p w14:paraId="414FB28A" w14:textId="77777777" w:rsidR="000B0080" w:rsidRPr="00441401" w:rsidRDefault="000B0080" w:rsidP="003E74E1">
      <w:pPr>
        <w:pStyle w:val="txt"/>
        <w:spacing w:before="0" w:beforeAutospacing="0" w:after="0" w:afterAutospacing="0"/>
        <w:ind w:firstLine="709"/>
        <w:jc w:val="both"/>
        <w:rPr>
          <w:rFonts w:ascii="Times New Roman" w:hAnsi="Times New Roman"/>
          <w:bCs/>
          <w:sz w:val="24"/>
          <w:szCs w:val="24"/>
        </w:rPr>
      </w:pPr>
      <w:r w:rsidRPr="00441401">
        <w:rPr>
          <w:rFonts w:ascii="Times New Roman" w:hAnsi="Times New Roman"/>
          <w:bCs/>
          <w:sz w:val="24"/>
          <w:szCs w:val="24"/>
        </w:rPr>
        <w:t>Школа и детский сад, таким образом, являются одним из первых институтов в жизни человека, навязывающих гендерные стереотипы</w:t>
      </w:r>
      <w:r w:rsidR="00B12786" w:rsidRPr="00441401">
        <w:rPr>
          <w:rFonts w:ascii="Times New Roman" w:hAnsi="Times New Roman"/>
          <w:bCs/>
          <w:sz w:val="24"/>
          <w:szCs w:val="24"/>
        </w:rPr>
        <w:t xml:space="preserve"> (</w:t>
      </w:r>
      <w:r w:rsidR="003A528D" w:rsidRPr="00441401">
        <w:rPr>
          <w:rFonts w:ascii="Times New Roman" w:hAnsi="Times New Roman"/>
          <w:bCs/>
          <w:sz w:val="24"/>
          <w:szCs w:val="24"/>
        </w:rPr>
        <w:t>368</w:t>
      </w:r>
      <w:r w:rsidR="007926E2" w:rsidRPr="00441401">
        <w:rPr>
          <w:rFonts w:ascii="Times New Roman" w:hAnsi="Times New Roman"/>
          <w:bCs/>
          <w:sz w:val="24"/>
          <w:szCs w:val="24"/>
        </w:rPr>
        <w:t>)</w:t>
      </w:r>
      <w:r w:rsidRPr="00441401">
        <w:rPr>
          <w:rFonts w:ascii="Times New Roman" w:hAnsi="Times New Roman"/>
          <w:bCs/>
          <w:sz w:val="24"/>
          <w:szCs w:val="24"/>
        </w:rPr>
        <w:t xml:space="preserve">. </w:t>
      </w:r>
    </w:p>
    <w:p w14:paraId="29812430" w14:textId="77777777" w:rsidR="00585F42" w:rsidRPr="00441401" w:rsidRDefault="003A5ABD" w:rsidP="00585F42">
      <w:pPr>
        <w:tabs>
          <w:tab w:val="left" w:pos="851"/>
          <w:tab w:val="left" w:pos="1701"/>
        </w:tabs>
        <w:ind w:firstLine="709"/>
        <w:jc w:val="both"/>
        <w:rPr>
          <w:rFonts w:ascii="Times New Roman" w:hAnsi="Times New Roman"/>
        </w:rPr>
      </w:pPr>
      <w:r w:rsidRPr="00441401">
        <w:rPr>
          <w:rFonts w:ascii="Times New Roman" w:hAnsi="Times New Roman"/>
          <w:bCs/>
        </w:rPr>
        <w:t>Гендерные особенности стилей</w:t>
      </w:r>
      <w:r w:rsidRPr="00441401">
        <w:rPr>
          <w:rFonts w:ascii="Times New Roman" w:hAnsi="Times New Roman"/>
        </w:rPr>
        <w:t xml:space="preserve"> преподавания и общения в образовании </w:t>
      </w:r>
      <w:r w:rsidR="007926E2" w:rsidRPr="00441401">
        <w:rPr>
          <w:rFonts w:ascii="Times New Roman" w:hAnsi="Times New Roman"/>
        </w:rPr>
        <w:t>закрепляют гендерные стереотипы.  Как правило, п</w:t>
      </w:r>
      <w:r w:rsidRPr="00441401">
        <w:rPr>
          <w:rFonts w:ascii="Times New Roman" w:hAnsi="Times New Roman"/>
        </w:rPr>
        <w:t>едагоги уделяют мальчикам больше внимания и в</w:t>
      </w:r>
      <w:r w:rsidR="007926E2" w:rsidRPr="00441401">
        <w:rPr>
          <w:rFonts w:ascii="Times New Roman" w:hAnsi="Times New Roman"/>
        </w:rPr>
        <w:t xml:space="preserve">ремени, ожидают от них </w:t>
      </w:r>
      <w:r w:rsidRPr="00441401">
        <w:rPr>
          <w:rFonts w:ascii="Times New Roman" w:hAnsi="Times New Roman"/>
        </w:rPr>
        <w:t xml:space="preserve">более высоких результатов, хвалят чаще, чем девочек. </w:t>
      </w:r>
      <w:r w:rsidR="007926E2" w:rsidRPr="00441401">
        <w:rPr>
          <w:rFonts w:ascii="Times New Roman" w:hAnsi="Times New Roman"/>
        </w:rPr>
        <w:t>Пе</w:t>
      </w:r>
      <w:r w:rsidRPr="00441401">
        <w:rPr>
          <w:rFonts w:ascii="Times New Roman" w:hAnsi="Times New Roman"/>
        </w:rPr>
        <w:t>дагоги в большей степени поощряют мальчиков на достижения, тогда как девочек – на заучивание моделей поведения, далеких от лидерства и управления</w:t>
      </w:r>
      <w:r w:rsidR="00B12786" w:rsidRPr="00441401">
        <w:rPr>
          <w:rFonts w:ascii="Times New Roman" w:hAnsi="Times New Roman"/>
        </w:rPr>
        <w:t xml:space="preserve"> (</w:t>
      </w:r>
      <w:r w:rsidR="003A528D" w:rsidRPr="00441401">
        <w:rPr>
          <w:rFonts w:ascii="Times New Roman" w:hAnsi="Times New Roman"/>
        </w:rPr>
        <w:t>368</w:t>
      </w:r>
      <w:r w:rsidR="00B64478" w:rsidRPr="00441401">
        <w:rPr>
          <w:rFonts w:ascii="Times New Roman" w:hAnsi="Times New Roman"/>
        </w:rPr>
        <w:t xml:space="preserve">, </w:t>
      </w:r>
      <w:r w:rsidR="003A528D" w:rsidRPr="00441401">
        <w:rPr>
          <w:rFonts w:ascii="Times New Roman" w:hAnsi="Times New Roman"/>
        </w:rPr>
        <w:t>681</w:t>
      </w:r>
      <w:r w:rsidR="00585F42" w:rsidRPr="00441401">
        <w:rPr>
          <w:rFonts w:ascii="Times New Roman" w:hAnsi="Times New Roman"/>
        </w:rPr>
        <w:t xml:space="preserve">, </w:t>
      </w:r>
      <w:r w:rsidR="003A528D" w:rsidRPr="00441401">
        <w:rPr>
          <w:rFonts w:ascii="Times New Roman" w:hAnsi="Times New Roman"/>
        </w:rPr>
        <w:t>712</w:t>
      </w:r>
      <w:r w:rsidR="00585F42" w:rsidRPr="00441401">
        <w:rPr>
          <w:rFonts w:ascii="Times New Roman" w:hAnsi="Times New Roman"/>
        </w:rPr>
        <w:t>).</w:t>
      </w:r>
    </w:p>
    <w:p w14:paraId="5A5606EC" w14:textId="77777777" w:rsidR="00BC6E55" w:rsidRPr="00441401" w:rsidRDefault="00BC6E55" w:rsidP="003E74E1">
      <w:pPr>
        <w:ind w:firstLine="709"/>
        <w:jc w:val="both"/>
        <w:rPr>
          <w:rFonts w:ascii="Times New Roman" w:hAnsi="Times New Roman"/>
        </w:rPr>
      </w:pPr>
      <w:r w:rsidRPr="00441401">
        <w:rPr>
          <w:rFonts w:ascii="Times New Roman" w:hAnsi="Times New Roman"/>
        </w:rPr>
        <w:t xml:space="preserve">В университетском образовании воспроизводятся гендерные стереотипы. И в содержании курсов и учебников, и в отношении преподавателей часто присутствуют гендерные стереотипные представления о ролях мужчин и женщин. В университетах </w:t>
      </w:r>
      <w:r w:rsidRPr="00441401">
        <w:rPr>
          <w:rFonts w:ascii="Times New Roman" w:hAnsi="Times New Roman"/>
        </w:rPr>
        <w:lastRenderedPageBreak/>
        <w:t>очень трудно открыть программы или обязательные курсы по гендерному образованию и гендерным исследованиям.  На экономических факультетах вузов подобные курсы открыть сложнее всего, тогда как доказательство экономической выгоды гендерного равенства является наиболее верным инст</w:t>
      </w:r>
      <w:r w:rsidR="00E5400C" w:rsidRPr="00441401">
        <w:rPr>
          <w:rFonts w:ascii="Times New Roman" w:hAnsi="Times New Roman"/>
        </w:rPr>
        <w:t>рументом его продвижения (</w:t>
      </w:r>
      <w:r w:rsidR="00613A4D" w:rsidRPr="00441401">
        <w:rPr>
          <w:rFonts w:ascii="Times New Roman" w:hAnsi="Times New Roman"/>
        </w:rPr>
        <w:t>1</w:t>
      </w:r>
      <w:r w:rsidR="003A528D" w:rsidRPr="00441401">
        <w:rPr>
          <w:rFonts w:ascii="Times New Roman" w:hAnsi="Times New Roman"/>
        </w:rPr>
        <w:t>85</w:t>
      </w:r>
      <w:r w:rsidRPr="00441401">
        <w:rPr>
          <w:rFonts w:ascii="Times New Roman" w:hAnsi="Times New Roman"/>
        </w:rPr>
        <w:t>)</w:t>
      </w:r>
      <w:r w:rsidR="00E5400C" w:rsidRPr="00441401">
        <w:rPr>
          <w:rFonts w:ascii="Times New Roman" w:hAnsi="Times New Roman"/>
        </w:rPr>
        <w:t>.</w:t>
      </w:r>
    </w:p>
    <w:p w14:paraId="3154827F" w14:textId="0CA7AF77" w:rsidR="00BC6E55" w:rsidRPr="00441401" w:rsidRDefault="00BC6E55" w:rsidP="003E74E1">
      <w:pPr>
        <w:ind w:firstLine="709"/>
        <w:jc w:val="both"/>
        <w:rPr>
          <w:rFonts w:ascii="Times New Roman" w:hAnsi="Times New Roman"/>
        </w:rPr>
      </w:pPr>
      <w:r w:rsidRPr="00441401">
        <w:rPr>
          <w:rFonts w:ascii="Times New Roman" w:eastAsia="Times New Roman" w:hAnsi="Times New Roman"/>
          <w:iCs/>
        </w:rPr>
        <w:t xml:space="preserve">Университетские гендерные исследования ведутся в основном по заказу международных организаций, а не по заказу правительственных структур или по собственной инициативе университетов. </w:t>
      </w:r>
      <w:r w:rsidR="00F13B7F" w:rsidRPr="00441401">
        <w:rPr>
          <w:rFonts w:ascii="Times New Roman" w:eastAsia="Times New Roman" w:hAnsi="Times New Roman"/>
          <w:iCs/>
        </w:rPr>
        <w:t>Мы считаем, что о</w:t>
      </w:r>
      <w:r w:rsidRPr="00441401">
        <w:rPr>
          <w:rFonts w:ascii="Times New Roman" w:eastAsia="Times New Roman" w:hAnsi="Times New Roman"/>
          <w:iCs/>
        </w:rPr>
        <w:t>собенно сложно проводить такие исследования</w:t>
      </w:r>
      <w:r w:rsidR="00EF3436" w:rsidRPr="00441401">
        <w:rPr>
          <w:rFonts w:ascii="Times New Roman" w:eastAsia="Times New Roman" w:hAnsi="Times New Roman"/>
          <w:iCs/>
        </w:rPr>
        <w:t xml:space="preserve"> и вести курсы</w:t>
      </w:r>
      <w:r w:rsidRPr="00441401">
        <w:rPr>
          <w:rFonts w:ascii="Times New Roman" w:eastAsia="Times New Roman" w:hAnsi="Times New Roman"/>
          <w:iCs/>
        </w:rPr>
        <w:t xml:space="preserve"> на экономических факультетах, где гендерные проблемы не </w:t>
      </w:r>
      <w:r w:rsidR="00EF3436" w:rsidRPr="00441401">
        <w:rPr>
          <w:rFonts w:ascii="Times New Roman" w:eastAsia="Times New Roman" w:hAnsi="Times New Roman"/>
          <w:iCs/>
        </w:rPr>
        <w:t>рассматриваются в качестве серьезной научной проблемы</w:t>
      </w:r>
      <w:r w:rsidRPr="00441401">
        <w:rPr>
          <w:rFonts w:ascii="Times New Roman" w:hAnsi="Times New Roman"/>
        </w:rPr>
        <w:t>, при том, что именно в экономической сфере в России наблюдается наибольший застой в гендерном развитии.</w:t>
      </w:r>
    </w:p>
    <w:p w14:paraId="121F1828" w14:textId="77777777" w:rsidR="00BC6E55" w:rsidRPr="00441401" w:rsidRDefault="00BC6E55" w:rsidP="003E74E1">
      <w:pPr>
        <w:pStyle w:val="Heading2"/>
        <w:spacing w:before="0" w:after="0" w:afterAutospacing="0"/>
        <w:ind w:firstLine="709"/>
        <w:jc w:val="both"/>
        <w:rPr>
          <w:rFonts w:ascii="Times New Roman" w:hAnsi="Times New Roman" w:cs="Times New Roman"/>
          <w:color w:val="auto"/>
        </w:rPr>
      </w:pPr>
    </w:p>
    <w:p w14:paraId="4DEE7E16" w14:textId="4A7CBC22" w:rsidR="00C1397E" w:rsidRPr="00441401" w:rsidRDefault="00E633D3" w:rsidP="000438B6">
      <w:pPr>
        <w:pStyle w:val="Heading2"/>
        <w:numPr>
          <w:ilvl w:val="0"/>
          <w:numId w:val="13"/>
        </w:numPr>
        <w:spacing w:before="0" w:after="0" w:afterAutospacing="0"/>
        <w:jc w:val="center"/>
        <w:rPr>
          <w:rFonts w:ascii="Times New Roman" w:hAnsi="Times New Roman" w:cs="Times New Roman"/>
          <w:color w:val="auto"/>
        </w:rPr>
      </w:pPr>
      <w:bookmarkStart w:id="66" w:name="_Toc216770630"/>
      <w:bookmarkStart w:id="67" w:name="_Toc371425343"/>
      <w:r w:rsidRPr="00441401">
        <w:rPr>
          <w:rFonts w:ascii="Times New Roman" w:hAnsi="Times New Roman" w:cs="Times New Roman"/>
          <w:color w:val="auto"/>
        </w:rPr>
        <w:t xml:space="preserve">ВЫВОДЫ И </w:t>
      </w:r>
      <w:r w:rsidR="00C1397E" w:rsidRPr="00441401">
        <w:rPr>
          <w:rFonts w:ascii="Times New Roman" w:hAnsi="Times New Roman" w:cs="Times New Roman"/>
          <w:color w:val="auto"/>
        </w:rPr>
        <w:t xml:space="preserve">РЕКОМЕНДАЦИИ В ОБЛАСТИ </w:t>
      </w:r>
      <w:r w:rsidR="00C063E3" w:rsidRPr="00441401">
        <w:rPr>
          <w:rFonts w:ascii="Times New Roman" w:hAnsi="Times New Roman" w:cs="Times New Roman"/>
          <w:color w:val="auto"/>
        </w:rPr>
        <w:t>ГЕНДЕРНОГО РАВЕНСТВА В ОБРАЗОВАНИИ</w:t>
      </w:r>
      <w:bookmarkEnd w:id="66"/>
      <w:bookmarkEnd w:id="67"/>
    </w:p>
    <w:p w14:paraId="3DE9B976" w14:textId="77777777" w:rsidR="00D97BFC" w:rsidRPr="00441401" w:rsidRDefault="00D97BFC" w:rsidP="00D97BFC">
      <w:pPr>
        <w:pStyle w:val="Heading2"/>
        <w:spacing w:before="0" w:after="0" w:afterAutospacing="0"/>
        <w:ind w:left="1189"/>
        <w:rPr>
          <w:rFonts w:ascii="Times New Roman" w:hAnsi="Times New Roman" w:cs="Times New Roman"/>
          <w:color w:val="auto"/>
        </w:rPr>
      </w:pPr>
    </w:p>
    <w:p w14:paraId="5167FDBD" w14:textId="77777777" w:rsidR="00EA1710" w:rsidRPr="00441401" w:rsidRDefault="00EA1710" w:rsidP="00EA1710">
      <w:pPr>
        <w:ind w:firstLine="709"/>
        <w:jc w:val="both"/>
        <w:rPr>
          <w:rFonts w:ascii="Times New Roman" w:hAnsi="Times New Roman"/>
        </w:rPr>
      </w:pPr>
      <w:r w:rsidRPr="00441401">
        <w:rPr>
          <w:rFonts w:ascii="Times New Roman" w:hAnsi="Times New Roman"/>
        </w:rPr>
        <w:t>В области образования в РФ гендерная дискриминация формально отсутствует в отношении доступа девочек и женщин к образованию на всех уровнях и практически во все профессии. В высшем образовании проблемой становится равное представительство мужчин.</w:t>
      </w:r>
    </w:p>
    <w:p w14:paraId="1D7E1D25" w14:textId="77777777" w:rsidR="00EA1710" w:rsidRPr="00441401" w:rsidRDefault="00EA1710" w:rsidP="00EA1710">
      <w:pPr>
        <w:ind w:firstLine="709"/>
        <w:jc w:val="both"/>
        <w:rPr>
          <w:rFonts w:ascii="Times New Roman" w:eastAsia="Times New Roman" w:hAnsi="Times New Roman"/>
          <w:spacing w:val="-1"/>
        </w:rPr>
      </w:pPr>
      <w:r w:rsidRPr="00441401">
        <w:rPr>
          <w:rFonts w:ascii="Times New Roman" w:eastAsia="Times New Roman" w:hAnsi="Times New Roman"/>
          <w:spacing w:val="-1"/>
        </w:rPr>
        <w:t>Экономическая отдача от образования у женщин выше, однако она не компенсирует различий в уровне оплаты труда.</w:t>
      </w:r>
    </w:p>
    <w:p w14:paraId="0A30D3FC" w14:textId="77777777" w:rsidR="00EA1710" w:rsidRPr="00441401" w:rsidRDefault="00EA1710" w:rsidP="00EA1710">
      <w:pPr>
        <w:ind w:firstLine="709"/>
        <w:jc w:val="both"/>
        <w:rPr>
          <w:rFonts w:ascii="Times New Roman" w:hAnsi="Times New Roman"/>
        </w:rPr>
      </w:pPr>
      <w:r w:rsidRPr="00441401">
        <w:rPr>
          <w:rFonts w:ascii="Times New Roman" w:hAnsi="Times New Roman"/>
        </w:rPr>
        <w:t xml:space="preserve">И в школьном, и в университетском образовании (содержание курсов, учебников, отношение учителей и преподавателей) воспроизводятся гендерные стереотипы. </w:t>
      </w:r>
    </w:p>
    <w:p w14:paraId="0E411F3A" w14:textId="77777777" w:rsidR="003A5ABD" w:rsidRPr="00441401" w:rsidRDefault="003A5ABD" w:rsidP="003E74E1">
      <w:pPr>
        <w:pStyle w:val="txt"/>
        <w:spacing w:before="0" w:beforeAutospacing="0" w:after="0" w:afterAutospacing="0"/>
        <w:ind w:firstLine="709"/>
        <w:jc w:val="both"/>
        <w:rPr>
          <w:rFonts w:ascii="Times New Roman" w:hAnsi="Times New Roman"/>
          <w:sz w:val="24"/>
          <w:szCs w:val="24"/>
        </w:rPr>
      </w:pPr>
      <w:r w:rsidRPr="00441401">
        <w:rPr>
          <w:rFonts w:ascii="Times New Roman" w:hAnsi="Times New Roman"/>
          <w:sz w:val="24"/>
          <w:szCs w:val="24"/>
        </w:rPr>
        <w:t>На уровне образовательной политики и управления образовательными учреждениями необходимо стремиться к следующему</w:t>
      </w:r>
      <w:r w:rsidR="00B12786" w:rsidRPr="00441401">
        <w:rPr>
          <w:rFonts w:ascii="Times New Roman" w:hAnsi="Times New Roman"/>
          <w:sz w:val="24"/>
          <w:szCs w:val="24"/>
        </w:rPr>
        <w:t xml:space="preserve"> (</w:t>
      </w:r>
      <w:r w:rsidR="003A528D" w:rsidRPr="00441401">
        <w:rPr>
          <w:rFonts w:ascii="Times New Roman" w:hAnsi="Times New Roman"/>
          <w:sz w:val="24"/>
          <w:szCs w:val="24"/>
        </w:rPr>
        <w:t>123</w:t>
      </w:r>
      <w:r w:rsidR="00897B26" w:rsidRPr="00441401">
        <w:rPr>
          <w:rFonts w:ascii="Times New Roman" w:hAnsi="Times New Roman"/>
          <w:sz w:val="24"/>
          <w:szCs w:val="24"/>
        </w:rPr>
        <w:t xml:space="preserve">, </w:t>
      </w:r>
      <w:r w:rsidR="00613A4D" w:rsidRPr="00441401">
        <w:rPr>
          <w:rFonts w:ascii="Times New Roman" w:hAnsi="Times New Roman"/>
          <w:sz w:val="24"/>
          <w:szCs w:val="24"/>
        </w:rPr>
        <w:t>1</w:t>
      </w:r>
      <w:r w:rsidR="003A528D" w:rsidRPr="00441401">
        <w:rPr>
          <w:rFonts w:ascii="Times New Roman" w:hAnsi="Times New Roman"/>
          <w:sz w:val="24"/>
          <w:szCs w:val="24"/>
        </w:rPr>
        <w:t>85</w:t>
      </w:r>
      <w:r w:rsidR="00613A4D" w:rsidRPr="00441401">
        <w:rPr>
          <w:rFonts w:ascii="Times New Roman" w:hAnsi="Times New Roman"/>
          <w:sz w:val="24"/>
          <w:szCs w:val="24"/>
        </w:rPr>
        <w:t xml:space="preserve">, </w:t>
      </w:r>
      <w:r w:rsidR="003A528D" w:rsidRPr="00441401">
        <w:rPr>
          <w:rFonts w:ascii="Times New Roman" w:hAnsi="Times New Roman"/>
          <w:sz w:val="24"/>
          <w:szCs w:val="24"/>
        </w:rPr>
        <w:t>368</w:t>
      </w:r>
      <w:r w:rsidR="00897B26" w:rsidRPr="00441401">
        <w:rPr>
          <w:rFonts w:ascii="Times New Roman" w:hAnsi="Times New Roman"/>
          <w:sz w:val="24"/>
          <w:szCs w:val="24"/>
        </w:rPr>
        <w:t xml:space="preserve">, </w:t>
      </w:r>
      <w:r w:rsidR="003A528D" w:rsidRPr="00441401">
        <w:rPr>
          <w:rFonts w:ascii="Times New Roman" w:hAnsi="Times New Roman"/>
          <w:sz w:val="24"/>
          <w:szCs w:val="24"/>
        </w:rPr>
        <w:t>525</w:t>
      </w:r>
      <w:r w:rsidR="00622D94" w:rsidRPr="00441401">
        <w:rPr>
          <w:rFonts w:ascii="Times New Roman" w:hAnsi="Times New Roman"/>
          <w:sz w:val="24"/>
          <w:szCs w:val="24"/>
        </w:rPr>
        <w:t xml:space="preserve">, </w:t>
      </w:r>
      <w:r w:rsidR="00696D71" w:rsidRPr="00441401">
        <w:rPr>
          <w:rFonts w:ascii="Times New Roman" w:hAnsi="Times New Roman"/>
          <w:sz w:val="24"/>
          <w:szCs w:val="24"/>
        </w:rPr>
        <w:t>13</w:t>
      </w:r>
      <w:r w:rsidR="00622D94" w:rsidRPr="00441401">
        <w:rPr>
          <w:rFonts w:ascii="Times New Roman" w:hAnsi="Times New Roman"/>
          <w:sz w:val="24"/>
          <w:szCs w:val="24"/>
        </w:rPr>
        <w:t>5</w:t>
      </w:r>
      <w:r w:rsidR="00AC7C2E" w:rsidRPr="00441401">
        <w:rPr>
          <w:rFonts w:ascii="Times New Roman" w:hAnsi="Times New Roman"/>
          <w:sz w:val="24"/>
          <w:szCs w:val="24"/>
        </w:rPr>
        <w:t>):</w:t>
      </w:r>
      <w:r w:rsidR="00622D94" w:rsidRPr="00441401">
        <w:rPr>
          <w:rFonts w:ascii="Times New Roman" w:hAnsi="Times New Roman"/>
          <w:sz w:val="24"/>
          <w:szCs w:val="24"/>
        </w:rPr>
        <w:t xml:space="preserve"> </w:t>
      </w:r>
    </w:p>
    <w:p w14:paraId="51BEC3E0" w14:textId="77777777" w:rsidR="00D97BFC" w:rsidRPr="00441401" w:rsidRDefault="00D97BFC" w:rsidP="003E74E1">
      <w:pPr>
        <w:pStyle w:val="txt"/>
        <w:spacing w:before="0" w:beforeAutospacing="0" w:after="0" w:afterAutospacing="0"/>
        <w:ind w:firstLine="709"/>
        <w:jc w:val="both"/>
        <w:rPr>
          <w:rFonts w:ascii="Times New Roman" w:hAnsi="Times New Roman"/>
          <w:sz w:val="24"/>
          <w:szCs w:val="24"/>
        </w:rPr>
      </w:pPr>
    </w:p>
    <w:p w14:paraId="73579BC8" w14:textId="77777777" w:rsidR="007926E2" w:rsidRPr="00441401" w:rsidRDefault="007926E2"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 xml:space="preserve">проведению </w:t>
      </w:r>
      <w:r w:rsidR="00897B26" w:rsidRPr="00441401">
        <w:rPr>
          <w:rFonts w:ascii="Times New Roman" w:hAnsi="Times New Roman"/>
          <w:sz w:val="24"/>
          <w:szCs w:val="24"/>
        </w:rPr>
        <w:t xml:space="preserve">государственной </w:t>
      </w:r>
      <w:r w:rsidRPr="00441401">
        <w:rPr>
          <w:rFonts w:ascii="Times New Roman" w:hAnsi="Times New Roman"/>
          <w:sz w:val="24"/>
          <w:szCs w:val="24"/>
        </w:rPr>
        <w:t>экспертизы реформы всех ступеней образования</w:t>
      </w:r>
      <w:r w:rsidR="00897B26" w:rsidRPr="00441401">
        <w:rPr>
          <w:rFonts w:ascii="Times New Roman" w:hAnsi="Times New Roman"/>
          <w:sz w:val="24"/>
          <w:szCs w:val="24"/>
        </w:rPr>
        <w:t>;</w:t>
      </w:r>
    </w:p>
    <w:p w14:paraId="03002BD7" w14:textId="77777777" w:rsidR="00622D94" w:rsidRPr="00441401" w:rsidRDefault="00622D94"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снижению сегрегации учащихся по специальностям на всех уровнях профессионального обучения;</w:t>
      </w:r>
    </w:p>
    <w:p w14:paraId="389E850A" w14:textId="77777777" w:rsidR="00622D94" w:rsidRPr="00441401" w:rsidRDefault="00622D94"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eastAsia="Times New Roman" w:hAnsi="Times New Roman"/>
          <w:spacing w:val="-1"/>
          <w:sz w:val="24"/>
          <w:szCs w:val="24"/>
        </w:rPr>
        <w:t>введению на гуманитарных факультетах университетов обязательных курсов по гендерной проблематике;</w:t>
      </w:r>
    </w:p>
    <w:p w14:paraId="34629160" w14:textId="77777777" w:rsidR="00622D94" w:rsidRPr="00441401" w:rsidRDefault="00622D94"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проведению гендерной экспертизы и коррекции школьных учебников;</w:t>
      </w:r>
    </w:p>
    <w:p w14:paraId="446FD7F5" w14:textId="77777777" w:rsidR="00622D94" w:rsidRPr="00441401" w:rsidRDefault="003A5ABD"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повышению престижности работы в сфере образования</w:t>
      </w:r>
      <w:r w:rsidR="00897B26" w:rsidRPr="00441401">
        <w:rPr>
          <w:rFonts w:ascii="Times New Roman" w:hAnsi="Times New Roman"/>
          <w:sz w:val="24"/>
          <w:szCs w:val="24"/>
        </w:rPr>
        <w:t>;</w:t>
      </w:r>
    </w:p>
    <w:p w14:paraId="11BCA1CE" w14:textId="77777777" w:rsidR="003A5ABD" w:rsidRPr="00441401" w:rsidRDefault="007926E2"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 xml:space="preserve">достижению гендерного баланса </w:t>
      </w:r>
      <w:r w:rsidR="003A5ABD" w:rsidRPr="00441401">
        <w:rPr>
          <w:rFonts w:ascii="Times New Roman" w:hAnsi="Times New Roman"/>
          <w:sz w:val="24"/>
          <w:szCs w:val="24"/>
        </w:rPr>
        <w:t>в составе персонала системы образования;</w:t>
      </w:r>
    </w:p>
    <w:p w14:paraId="0C982079" w14:textId="77777777" w:rsidR="00622D94" w:rsidRPr="00441401" w:rsidRDefault="003A5ABD"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введению учебных дисциплин по гендерной проблематике в программу подготовки педагогических кадров;</w:t>
      </w:r>
    </w:p>
    <w:p w14:paraId="4322841E" w14:textId="77777777" w:rsidR="003A5ABD" w:rsidRPr="00441401" w:rsidRDefault="003A5ABD"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тренингу и освоению таких стилей преподавания и общения в системе образования, которые подразумевают преодоление ложных и несправедливых гендерных стереотипов</w:t>
      </w:r>
      <w:r w:rsidR="00897B26" w:rsidRPr="00441401">
        <w:rPr>
          <w:rFonts w:ascii="Times New Roman" w:hAnsi="Times New Roman"/>
          <w:sz w:val="24"/>
          <w:szCs w:val="24"/>
        </w:rPr>
        <w:t>;</w:t>
      </w:r>
    </w:p>
    <w:p w14:paraId="1E335BA7" w14:textId="77777777" w:rsidR="003133FE" w:rsidRPr="00441401" w:rsidRDefault="00897B26" w:rsidP="000438B6">
      <w:pPr>
        <w:pStyle w:val="txt"/>
        <w:numPr>
          <w:ilvl w:val="0"/>
          <w:numId w:val="6"/>
        </w:numPr>
        <w:spacing w:before="0" w:beforeAutospacing="0" w:after="0" w:afterAutospacing="0"/>
        <w:jc w:val="both"/>
        <w:rPr>
          <w:rFonts w:ascii="Times New Roman" w:hAnsi="Times New Roman"/>
          <w:sz w:val="24"/>
          <w:szCs w:val="24"/>
        </w:rPr>
      </w:pPr>
      <w:r w:rsidRPr="00441401">
        <w:rPr>
          <w:rFonts w:ascii="Times New Roman" w:eastAsia="Times New Roman" w:hAnsi="Times New Roman"/>
          <w:spacing w:val="-1"/>
          <w:sz w:val="24"/>
          <w:szCs w:val="24"/>
        </w:rPr>
        <w:t xml:space="preserve">созданию кодекса учителя и преподавателя, содержащего недопустимость распространения гендерных стереотипов в рамках профессиональной деятельности.  </w:t>
      </w:r>
    </w:p>
    <w:p w14:paraId="334FC699" w14:textId="77777777" w:rsidR="00897B26" w:rsidRPr="00441401" w:rsidRDefault="00897B26" w:rsidP="003E74E1">
      <w:pPr>
        <w:pStyle w:val="Heading1"/>
        <w:spacing w:before="0"/>
        <w:ind w:firstLine="709"/>
        <w:jc w:val="both"/>
        <w:rPr>
          <w:rFonts w:ascii="Times New Roman" w:hAnsi="Times New Roman"/>
          <w:color w:val="auto"/>
          <w:sz w:val="24"/>
          <w:szCs w:val="24"/>
        </w:rPr>
      </w:pPr>
    </w:p>
    <w:p w14:paraId="1682A683" w14:textId="77777777" w:rsidR="00897B26" w:rsidRPr="00441401" w:rsidRDefault="00897B26" w:rsidP="003E74E1">
      <w:pPr>
        <w:pStyle w:val="Heading1"/>
        <w:spacing w:before="0"/>
        <w:ind w:firstLine="709"/>
        <w:jc w:val="both"/>
        <w:rPr>
          <w:rFonts w:ascii="Times New Roman" w:hAnsi="Times New Roman"/>
          <w:color w:val="auto"/>
          <w:sz w:val="24"/>
          <w:szCs w:val="24"/>
        </w:rPr>
      </w:pPr>
    </w:p>
    <w:p w14:paraId="2D3ABBA5" w14:textId="1BDE1FA0" w:rsidR="00403B50" w:rsidRPr="00441401" w:rsidRDefault="00403B50">
      <w:pPr>
        <w:rPr>
          <w:rFonts w:ascii="Times New Roman" w:eastAsia="MS Gothic" w:hAnsi="Times New Roman"/>
          <w:b/>
          <w:bCs/>
        </w:rPr>
      </w:pPr>
      <w:r w:rsidRPr="00441401">
        <w:rPr>
          <w:rFonts w:ascii="Times New Roman" w:hAnsi="Times New Roman"/>
        </w:rPr>
        <w:br w:type="page"/>
      </w:r>
    </w:p>
    <w:p w14:paraId="33700FC6" w14:textId="77777777" w:rsidR="00897B26" w:rsidRPr="00441401" w:rsidRDefault="00897B26" w:rsidP="003E74E1">
      <w:pPr>
        <w:pStyle w:val="Heading1"/>
        <w:spacing w:before="0"/>
        <w:ind w:firstLine="709"/>
        <w:jc w:val="both"/>
        <w:rPr>
          <w:rFonts w:ascii="Times New Roman" w:hAnsi="Times New Roman"/>
          <w:color w:val="auto"/>
          <w:sz w:val="24"/>
          <w:szCs w:val="24"/>
        </w:rPr>
      </w:pPr>
    </w:p>
    <w:p w14:paraId="413D6A6E" w14:textId="77777777" w:rsidR="00FC030F" w:rsidRPr="00441401" w:rsidRDefault="00FC030F" w:rsidP="00D97BFC">
      <w:pPr>
        <w:pStyle w:val="Heading1"/>
        <w:spacing w:before="0"/>
        <w:ind w:firstLine="709"/>
        <w:jc w:val="center"/>
        <w:rPr>
          <w:rFonts w:ascii="Times New Roman" w:hAnsi="Times New Roman"/>
          <w:color w:val="auto"/>
          <w:sz w:val="24"/>
          <w:szCs w:val="24"/>
        </w:rPr>
      </w:pPr>
      <w:bookmarkStart w:id="68" w:name="_Toc216770631"/>
      <w:bookmarkStart w:id="69" w:name="_Toc371425344"/>
      <w:r w:rsidRPr="00441401">
        <w:rPr>
          <w:rFonts w:ascii="Times New Roman" w:hAnsi="Times New Roman"/>
          <w:color w:val="auto"/>
          <w:sz w:val="24"/>
          <w:szCs w:val="24"/>
        </w:rPr>
        <w:t>D. ГЕНДЕР И ЗДОРОВЬЕ</w:t>
      </w:r>
      <w:bookmarkEnd w:id="68"/>
      <w:bookmarkEnd w:id="69"/>
    </w:p>
    <w:p w14:paraId="1E6D57CC" w14:textId="77777777" w:rsidR="00D97BFC" w:rsidRPr="00441401" w:rsidRDefault="00D97BFC" w:rsidP="00D97BFC"/>
    <w:p w14:paraId="3E268BCC" w14:textId="6558B414" w:rsidR="00403B50" w:rsidRPr="00441401" w:rsidRDefault="00403B50" w:rsidP="00403B50">
      <w:pPr>
        <w:tabs>
          <w:tab w:val="left" w:pos="142"/>
        </w:tabs>
        <w:ind w:firstLine="851"/>
        <w:jc w:val="both"/>
        <w:rPr>
          <w:rFonts w:ascii="Times New Roman" w:hAnsi="Times New Roman"/>
        </w:rPr>
      </w:pPr>
      <w:r w:rsidRPr="00441401">
        <w:rPr>
          <w:rFonts w:ascii="Times New Roman" w:hAnsi="Times New Roman"/>
        </w:rPr>
        <w:t xml:space="preserve">В главе описывается гендерное равенство в доступе к системе здравоохранения и в уровне здоровья и продолжительности жизни, представлены гендерные подходы к проблемам здоровья; проанализирована проблема мужской сверхсмертности,  женского здоровья (в том числе репродуктивного), доступа к медицинским услугам, в том числе жительниц сельской местности и женщин – мигрантов, дана оценка гендерных аспектов ВИЧ/СПИД  заболеваемости в России. </w:t>
      </w:r>
    </w:p>
    <w:p w14:paraId="6D19DFD1" w14:textId="77777777" w:rsidR="00403B50" w:rsidRPr="00441401" w:rsidRDefault="00403B50" w:rsidP="00403B50"/>
    <w:p w14:paraId="6C28CE5B" w14:textId="6CC04591" w:rsidR="00FC030F" w:rsidRPr="00441401" w:rsidRDefault="00FC030F" w:rsidP="000438B6">
      <w:pPr>
        <w:pStyle w:val="Heading2"/>
        <w:numPr>
          <w:ilvl w:val="0"/>
          <w:numId w:val="15"/>
        </w:numPr>
        <w:spacing w:before="0" w:after="0" w:afterAutospacing="0"/>
        <w:jc w:val="center"/>
        <w:rPr>
          <w:rFonts w:ascii="Times New Roman" w:hAnsi="Times New Roman" w:cs="Times New Roman"/>
          <w:color w:val="auto"/>
        </w:rPr>
      </w:pPr>
      <w:bookmarkStart w:id="70" w:name="_Toc216770632"/>
      <w:bookmarkStart w:id="71" w:name="_Toc371425345"/>
      <w:r w:rsidRPr="00441401">
        <w:rPr>
          <w:rFonts w:ascii="Times New Roman" w:hAnsi="Times New Roman" w:cs="Times New Roman"/>
          <w:color w:val="auto"/>
        </w:rPr>
        <w:t>ОБЩИЕ ПОДХОДЫ К ПРОБЛЕМЕ ГЕНДЕР И ЗДОРОВЬЕ</w:t>
      </w:r>
      <w:bookmarkEnd w:id="70"/>
      <w:bookmarkEnd w:id="71"/>
    </w:p>
    <w:p w14:paraId="63CDE468" w14:textId="77777777" w:rsidR="00D97BFC" w:rsidRPr="00441401" w:rsidRDefault="00D97BFC" w:rsidP="00D97BFC">
      <w:pPr>
        <w:pStyle w:val="Heading2"/>
        <w:spacing w:before="0" w:after="0" w:afterAutospacing="0"/>
        <w:ind w:left="1069"/>
        <w:jc w:val="center"/>
        <w:rPr>
          <w:rFonts w:ascii="Times New Roman" w:hAnsi="Times New Roman" w:cs="Times New Roman"/>
          <w:color w:val="auto"/>
        </w:rPr>
      </w:pPr>
    </w:p>
    <w:p w14:paraId="74817570" w14:textId="77777777" w:rsidR="00FC030F"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На здоровье каждой личности влияет множество факторов. Однако существуют определенные тенденции, характерные для различных групп населения, в том числе для мужчин и женщин. Кажется, еще совсем недавно различия в здоровье между ними объясняли в основном биологическими факторами. Когда была осознана потребность в изменении подхода к проблемам пола, стало ясно, что их следует интерпретировать в более широком контексте - контексте гендера. Для исследователей это означало - социальные и ситуационные условия оказывают на индивида большее влияние, нежели биологические признаки пола.</w:t>
      </w:r>
    </w:p>
    <w:p w14:paraId="2583379C" w14:textId="77777777" w:rsidR="00FC030F"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Всемирная организация здравоохранения (ВОЗ) рекомендует использовать именно гендерный подход к здоровью. Требования гендерного подхода к анализу состояния здоровья и развитию современных систем здравоохранения содержится и в Конвенции о ликвидации всех форм дискриминации в отношении женщин. Россия, как и другие страны, подписавшие и ратифицировавшие этот документ, периодически предоставляет в Комитет по ликвидации дискриминации в отношении женщин (</w:t>
      </w:r>
      <w:r w:rsidRPr="00441401">
        <w:rPr>
          <w:rFonts w:ascii="Times New Roman" w:hAnsi="Times New Roman"/>
          <w:lang w:val="en-US"/>
        </w:rPr>
        <w:t>CEDAW</w:t>
      </w:r>
      <w:r w:rsidRPr="00441401">
        <w:rPr>
          <w:rFonts w:ascii="Times New Roman" w:hAnsi="Times New Roman"/>
        </w:rPr>
        <w:t xml:space="preserve">) </w:t>
      </w:r>
      <w:r w:rsidRPr="00441401">
        <w:rPr>
          <w:rFonts w:ascii="Times New Roman" w:eastAsia="Times New Roman" w:hAnsi="Times New Roman"/>
        </w:rPr>
        <w:t xml:space="preserve">о национальный отчет о положении женщин в Российской Федерации (последний 2010 г.), составной частью которого является раздел о состоянии здоровья женщин в РФ. </w:t>
      </w:r>
    </w:p>
    <w:p w14:paraId="35F92122" w14:textId="77777777" w:rsidR="002267F8"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За прошедший период общие вопросы здоровья и здравоохранения с учетом гендерного компонента были отражены в нескольких, значимых для научного и общественного сообщества публикациях</w:t>
      </w:r>
      <w:r w:rsidR="00FB00DF" w:rsidRPr="00441401">
        <w:rPr>
          <w:rFonts w:ascii="Times New Roman" w:eastAsia="Times New Roman" w:hAnsi="Times New Roman"/>
        </w:rPr>
        <w:t xml:space="preserve"> </w:t>
      </w:r>
      <w:r w:rsidR="003A528D" w:rsidRPr="00441401">
        <w:rPr>
          <w:rFonts w:ascii="Times New Roman" w:eastAsia="Times New Roman" w:hAnsi="Times New Roman"/>
        </w:rPr>
        <w:t>(</w:t>
      </w:r>
      <w:r w:rsidR="00FB00DF" w:rsidRPr="00441401">
        <w:rPr>
          <w:rFonts w:ascii="Times New Roman" w:eastAsia="Times New Roman" w:hAnsi="Times New Roman"/>
        </w:rPr>
        <w:t>152</w:t>
      </w:r>
      <w:r w:rsidR="00925714" w:rsidRPr="00441401">
        <w:rPr>
          <w:rFonts w:ascii="Times New Roman" w:eastAsia="Times New Roman" w:hAnsi="Times New Roman"/>
        </w:rPr>
        <w:t xml:space="preserve">, </w:t>
      </w:r>
      <w:r w:rsidR="00FB00DF" w:rsidRPr="00441401">
        <w:rPr>
          <w:rFonts w:ascii="Times New Roman" w:eastAsia="Times New Roman" w:hAnsi="Times New Roman"/>
        </w:rPr>
        <w:t>218</w:t>
      </w:r>
      <w:r w:rsidRPr="00441401">
        <w:rPr>
          <w:rFonts w:ascii="Times New Roman" w:eastAsia="Times New Roman" w:hAnsi="Times New Roman"/>
        </w:rPr>
        <w:t>,</w:t>
      </w:r>
      <w:r w:rsidR="00FB00DF" w:rsidRPr="00441401">
        <w:rPr>
          <w:rFonts w:ascii="Times New Roman" w:eastAsia="Times New Roman" w:hAnsi="Times New Roman"/>
        </w:rPr>
        <w:t xml:space="preserve"> 219</w:t>
      </w:r>
      <w:r w:rsidRPr="00441401">
        <w:rPr>
          <w:rFonts w:ascii="Times New Roman" w:eastAsia="Times New Roman" w:hAnsi="Times New Roman"/>
        </w:rPr>
        <w:t>,</w:t>
      </w:r>
      <w:r w:rsidR="00925714" w:rsidRPr="00441401">
        <w:rPr>
          <w:rFonts w:ascii="Times New Roman" w:eastAsia="Times New Roman" w:hAnsi="Times New Roman"/>
        </w:rPr>
        <w:t xml:space="preserve"> </w:t>
      </w:r>
      <w:r w:rsidR="00FB00DF" w:rsidRPr="00441401">
        <w:rPr>
          <w:rFonts w:ascii="Times New Roman" w:eastAsia="Times New Roman" w:hAnsi="Times New Roman"/>
        </w:rPr>
        <w:t>437</w:t>
      </w:r>
      <w:r w:rsidRPr="00441401">
        <w:rPr>
          <w:rFonts w:ascii="Times New Roman" w:eastAsia="Times New Roman" w:hAnsi="Times New Roman"/>
        </w:rPr>
        <w:t xml:space="preserve">). </w:t>
      </w:r>
    </w:p>
    <w:p w14:paraId="3178D771" w14:textId="77777777" w:rsidR="00FC030F" w:rsidRPr="00441401" w:rsidRDefault="00FC030F" w:rsidP="003E74E1">
      <w:pPr>
        <w:ind w:firstLine="709"/>
        <w:jc w:val="both"/>
        <w:rPr>
          <w:rFonts w:ascii="Times New Roman" w:hAnsi="Times New Roman"/>
          <w:u w:val="single"/>
        </w:rPr>
      </w:pPr>
      <w:r w:rsidRPr="00441401">
        <w:rPr>
          <w:rFonts w:ascii="Times New Roman" w:eastAsia="Times New Roman" w:hAnsi="Times New Roman"/>
        </w:rPr>
        <w:t xml:space="preserve">Среди них выделим две работы, которые наиболее значимым образом отражают сложившуюся на сегодняшний день ситуацию, как в теории, так и на практике. Первая - </w:t>
      </w:r>
      <w:r w:rsidRPr="00441401">
        <w:rPr>
          <w:rFonts w:ascii="Times New Roman" w:hAnsi="Times New Roman"/>
        </w:rPr>
        <w:t>Мониторинг прав женщин в России: тысяча женских историй. Сборник аналитических материалов и результатов мониторинга по выполнению в России Конвенции ООН о ликвидации всех форм дискриминации в отношении женщин. М., 2008 (</w:t>
      </w:r>
      <w:r w:rsidR="009F43A1" w:rsidRPr="00441401">
        <w:rPr>
          <w:rFonts w:ascii="Times New Roman" w:hAnsi="Times New Roman"/>
        </w:rPr>
        <w:t>437</w:t>
      </w:r>
      <w:r w:rsidRPr="00441401">
        <w:rPr>
          <w:rFonts w:ascii="Times New Roman" w:hAnsi="Times New Roman"/>
        </w:rPr>
        <w:t xml:space="preserve">). В ней отображены и проанализированы результаты исследований в 15 регионах Российской Федерации, в фокусе которых были:  вопросы доступа к медицинским услугам и услугам здравоохранения женщин во время беременности, во время родов и в период первого года жизни ребенка; проблемы доступа к медицинским услугам и услугам здравоохранения женщин с ограниченными возможностями, в материнских семьях, а также для женщин, проживающих в сельской местности; темы заболеваемости и профилактики ВИЧ/СПИДа среди женщин и членов их семей. </w:t>
      </w:r>
    </w:p>
    <w:p w14:paraId="03EDC579" w14:textId="384CC9F9" w:rsidR="00FC030F" w:rsidRPr="00441401" w:rsidRDefault="00FC030F" w:rsidP="003E74E1">
      <w:pPr>
        <w:ind w:firstLine="709"/>
        <w:jc w:val="both"/>
        <w:rPr>
          <w:rFonts w:ascii="Times New Roman" w:eastAsia="Times New Roman" w:hAnsi="Times New Roman"/>
        </w:rPr>
      </w:pPr>
      <w:r w:rsidRPr="00441401">
        <w:rPr>
          <w:rFonts w:ascii="Times New Roman" w:hAnsi="Times New Roman"/>
        </w:rPr>
        <w:t xml:space="preserve">Вторая - </w:t>
      </w:r>
      <w:r w:rsidRPr="00441401">
        <w:rPr>
          <w:rFonts w:ascii="Times New Roman" w:eastAsia="Times New Roman" w:hAnsi="Times New Roman"/>
        </w:rPr>
        <w:t>«Здоровье и здравоохранение в гендерном измерении»</w:t>
      </w:r>
      <w:r w:rsidR="003E1CC7" w:rsidRPr="00441401">
        <w:rPr>
          <w:rFonts w:ascii="Times New Roman" w:eastAsia="Times New Roman" w:hAnsi="Times New Roman"/>
        </w:rPr>
        <w:t xml:space="preserve"> </w:t>
      </w:r>
      <w:r w:rsidRPr="00441401">
        <w:rPr>
          <w:rFonts w:ascii="Times New Roman" w:eastAsia="Times New Roman" w:hAnsi="Times New Roman"/>
        </w:rPr>
        <w:t>(</w:t>
      </w:r>
      <w:r w:rsidR="009F43A1" w:rsidRPr="00441401">
        <w:rPr>
          <w:rFonts w:ascii="Times New Roman" w:eastAsia="Times New Roman" w:hAnsi="Times New Roman"/>
        </w:rPr>
        <w:t>219</w:t>
      </w:r>
      <w:r w:rsidRPr="00441401">
        <w:rPr>
          <w:rFonts w:ascii="Times New Roman" w:eastAsia="Times New Roman" w:hAnsi="Times New Roman"/>
        </w:rPr>
        <w:t xml:space="preserve">) - аналитическая работа, являющаяся коллективной монографией, в которой были собраны авторские материалы, посвященные общей характеристике организации здравоохранения в России и возможностям гендерного анализа политики в сфере здравоохранения. В книге особо рассматриваются проблемы охраны здоровья, непосредственно связанные с реализацией приоритетных национальных проектов в сфере здравоохранения и демографического развития. При проведении исследований использовались гендерные индикаторы здоровья и здравоохранения, разработанные в других проектах, которые выполнялись в различных научных и общественных организациях России в 1990-2000-е </w:t>
      </w:r>
      <w:r w:rsidRPr="00441401">
        <w:rPr>
          <w:rFonts w:ascii="Times New Roman" w:eastAsia="Times New Roman" w:hAnsi="Times New Roman"/>
        </w:rPr>
        <w:lastRenderedPageBreak/>
        <w:t xml:space="preserve">годы. А также данные государственной статистики, Российского мониторинга экономики и здоровья населения (РМЭЗ / RLMS, 1996–2002 гг.), Национального обследования благосостояния населения и его участия в социальных программах (НОБУС), результаты исследований ИСЭПН РАН, Московского Центра гендерных исследований (МЦГИ). По сути своей, данная публикация является новаторской и открывающей широкие перспективы для дальнейших исследований, поскольку в столь широком объеме гендерная проблематика здоровья и здравоохранения в нашей стране была рассмотрена впервые. </w:t>
      </w:r>
      <w:r w:rsidRPr="00441401">
        <w:rPr>
          <w:rFonts w:ascii="Times New Roman" w:eastAsia="Times New Roman" w:hAnsi="Times New Roman"/>
        </w:rPr>
        <w:br/>
        <w:t>Монография была рекомендована к публикации Ученым советом Института социально-экономических проблем народонаселения РАН</w:t>
      </w:r>
      <w:r w:rsidR="00796FB5" w:rsidRPr="00441401">
        <w:rPr>
          <w:rFonts w:ascii="Times New Roman" w:eastAsia="Times New Roman" w:hAnsi="Times New Roman"/>
        </w:rPr>
        <w:t xml:space="preserve"> (первая методологическая публикация</w:t>
      </w:r>
      <w:r w:rsidRPr="00441401">
        <w:rPr>
          <w:rFonts w:ascii="Times New Roman" w:eastAsia="Times New Roman" w:hAnsi="Times New Roman"/>
        </w:rPr>
        <w:t xml:space="preserve"> «Гендерный подход в здравоохранении»</w:t>
      </w:r>
      <w:r w:rsidR="00796FB5" w:rsidRPr="00441401">
        <w:rPr>
          <w:rFonts w:ascii="Times New Roman" w:eastAsia="Times New Roman" w:hAnsi="Times New Roman"/>
        </w:rPr>
        <w:t xml:space="preserve"> была издана в 2001 году</w:t>
      </w:r>
      <w:r w:rsidR="002267F8" w:rsidRPr="00441401">
        <w:rPr>
          <w:rStyle w:val="FootnoteReference"/>
          <w:rFonts w:ascii="Times New Roman" w:eastAsia="Times New Roman" w:hAnsi="Times New Roman"/>
        </w:rPr>
        <w:footnoteReference w:id="2"/>
      </w:r>
      <w:r w:rsidR="00796FB5" w:rsidRPr="00441401">
        <w:rPr>
          <w:rFonts w:ascii="Times New Roman" w:eastAsia="Times New Roman" w:hAnsi="Times New Roman"/>
        </w:rPr>
        <w:t xml:space="preserve">). </w:t>
      </w:r>
    </w:p>
    <w:p w14:paraId="53BD6801" w14:textId="77777777" w:rsidR="00796FB5" w:rsidRPr="00441401" w:rsidRDefault="00FC030F" w:rsidP="003E74E1">
      <w:pPr>
        <w:ind w:firstLine="709"/>
        <w:jc w:val="both"/>
        <w:rPr>
          <w:rFonts w:ascii="Times New Roman" w:hAnsi="Times New Roman"/>
        </w:rPr>
      </w:pPr>
      <w:r w:rsidRPr="00441401">
        <w:rPr>
          <w:rFonts w:ascii="Times New Roman" w:hAnsi="Times New Roman"/>
        </w:rPr>
        <w:t xml:space="preserve">В настоящее время все больший интерес представляет понятие «гендерная медицина». В медицине под гендерными особенностями понимают различия течения заболеваний у мужчин и женщин. Международная ассоциация по изучению боли (IASP, The International Association for the Study of Pain) объявила основной проблемой 2009 года боль у женщин. В настоящее время этой организацией проводится международная кампания Real women, real pain («Реальные женщины, реальная боль»). Почему же сегодня именно женщина в центре внимания? К сожалению, статистика неумолима: </w:t>
      </w:r>
      <w:r w:rsidR="00796FB5" w:rsidRPr="00441401">
        <w:rPr>
          <w:rFonts w:ascii="Times New Roman" w:hAnsi="Times New Roman"/>
        </w:rPr>
        <w:t>существует</w:t>
      </w:r>
      <w:r w:rsidRPr="00441401">
        <w:rPr>
          <w:rFonts w:ascii="Times New Roman" w:hAnsi="Times New Roman"/>
        </w:rPr>
        <w:t xml:space="preserve"> 38 клинических состояний, сопровождающихся болью, которые чаще встречаются среди женщин, при этом характерных в основном для мужчин было перечислено только 15, а 24 вообще не зависели от пола больных. Популяционные исследования показали, что соотношение женщин и мужчин при головной боли, боли в шейном отделе позвоночника, в плечевых и коленных суставах в среднем составляет 1,5:1; при боли челюстно-лицевой локализации это соотношение равно примерно 2:1; при мигрени – 2,5:1. В России также появились работы, которые обращены к изучению гендерных различий в реальных практиках здоровья. Одно из таких исследований «Ваше здоровье и медицинское обслуживание», было проведенного в 2003 г. в г. Санкт-Петербурге. В нем были эмпирически зафиксировано реальное поведение в сфере здоровья, а именно паттерны. Проанализированы их гендерные особенности, выявлены детерминирующие их факторы. Статистически значимые и самые сильные дифференциации в паттернах курения зафиксированы по признаку пола </w:t>
      </w:r>
      <w:r w:rsidR="009F43A1" w:rsidRPr="00441401">
        <w:rPr>
          <w:rFonts w:ascii="Times New Roman" w:hAnsi="Times New Roman"/>
        </w:rPr>
        <w:t>(77</w:t>
      </w:r>
      <w:r w:rsidR="00B50F97" w:rsidRPr="00441401">
        <w:rPr>
          <w:rFonts w:ascii="Times New Roman" w:hAnsi="Times New Roman"/>
        </w:rPr>
        <w:t>,</w:t>
      </w:r>
      <w:r w:rsidR="006B29C1" w:rsidRPr="00441401">
        <w:rPr>
          <w:rFonts w:ascii="Times New Roman" w:hAnsi="Times New Roman"/>
        </w:rPr>
        <w:t xml:space="preserve"> </w:t>
      </w:r>
      <w:r w:rsidR="009F43A1" w:rsidRPr="00441401">
        <w:rPr>
          <w:rFonts w:ascii="Times New Roman" w:hAnsi="Times New Roman"/>
        </w:rPr>
        <w:t>467</w:t>
      </w:r>
      <w:r w:rsidR="00B50F97" w:rsidRPr="00441401">
        <w:rPr>
          <w:rFonts w:ascii="Times New Roman" w:hAnsi="Times New Roman"/>
        </w:rPr>
        <w:t xml:space="preserve">). </w:t>
      </w:r>
      <w:r w:rsidRPr="00441401">
        <w:rPr>
          <w:rFonts w:ascii="Times New Roman" w:hAnsi="Times New Roman"/>
        </w:rPr>
        <w:t xml:space="preserve"> </w:t>
      </w:r>
    </w:p>
    <w:p w14:paraId="244BDF48"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Изучение поведенческих практик, направленных на сохранение и укрепление здоровья, является частью общей проблемы исследований неравенств в здоровье. Модели этих практик представляют собой элементы особого жизненного стиля, характеризующего способность личности предвидеть проблемы и активно их преодолевать. Связанное со здоровьем поведение «вытекает», таким образом, из общих паттернов жизни, отражающих социальные ценности, психологическое благополучие и интегрированность личности в культуре, доминантной для данного общества. Среди значимых факторов, приведших к увеличению уровня заболеваемости и риска преждевременной смертности в нашей стране, наряду с чрезвычайно высокими темпами экономических и социальных трансформаций, ухудшением состояния здравоохранения, деградацией окружающей среды, эксперты называют и недооценку населением ценности здоровья и нездоровые типы поведения </w:t>
      </w:r>
      <w:r w:rsidR="00B50F97" w:rsidRPr="00441401">
        <w:rPr>
          <w:rFonts w:ascii="Times New Roman" w:hAnsi="Times New Roman"/>
        </w:rPr>
        <w:t>(</w:t>
      </w:r>
      <w:r w:rsidR="009F43A1" w:rsidRPr="00441401">
        <w:rPr>
          <w:rFonts w:ascii="Times New Roman" w:hAnsi="Times New Roman"/>
        </w:rPr>
        <w:t>77</w:t>
      </w:r>
      <w:r w:rsidR="00B50F97" w:rsidRPr="00441401">
        <w:rPr>
          <w:rFonts w:ascii="Times New Roman" w:hAnsi="Times New Roman"/>
        </w:rPr>
        <w:t>,</w:t>
      </w:r>
      <w:r w:rsidR="006B29C1" w:rsidRPr="00441401">
        <w:rPr>
          <w:rFonts w:ascii="Times New Roman" w:hAnsi="Times New Roman"/>
        </w:rPr>
        <w:t xml:space="preserve"> </w:t>
      </w:r>
      <w:r w:rsidR="009F43A1" w:rsidRPr="00441401">
        <w:rPr>
          <w:rFonts w:ascii="Times New Roman" w:hAnsi="Times New Roman"/>
        </w:rPr>
        <w:t>201</w:t>
      </w:r>
      <w:r w:rsidR="00B50F97" w:rsidRPr="00441401">
        <w:rPr>
          <w:rFonts w:ascii="Times New Roman" w:hAnsi="Times New Roman"/>
        </w:rPr>
        <w:t>,</w:t>
      </w:r>
      <w:r w:rsidR="006B29C1" w:rsidRPr="00441401">
        <w:rPr>
          <w:rFonts w:ascii="Times New Roman" w:hAnsi="Times New Roman"/>
        </w:rPr>
        <w:t xml:space="preserve"> </w:t>
      </w:r>
      <w:r w:rsidR="009F43A1" w:rsidRPr="00441401">
        <w:rPr>
          <w:rFonts w:ascii="Times New Roman" w:hAnsi="Times New Roman"/>
        </w:rPr>
        <w:t>724</w:t>
      </w:r>
      <w:r w:rsidR="00B50F97" w:rsidRPr="00441401">
        <w:rPr>
          <w:rFonts w:ascii="Times New Roman" w:hAnsi="Times New Roman"/>
        </w:rPr>
        <w:t xml:space="preserve">). </w:t>
      </w:r>
      <w:r w:rsidRPr="00441401">
        <w:rPr>
          <w:rFonts w:ascii="Times New Roman" w:hAnsi="Times New Roman"/>
        </w:rPr>
        <w:t xml:space="preserve"> </w:t>
      </w:r>
    </w:p>
    <w:p w14:paraId="0DC19CBC" w14:textId="3C00C37F" w:rsidR="00FC030F"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 xml:space="preserve">С 2005 г. в России выходит </w:t>
      </w:r>
      <w:r w:rsidR="009E7EAF" w:rsidRPr="00441401">
        <w:rPr>
          <w:rFonts w:ascii="Times New Roman" w:eastAsia="Times New Roman" w:hAnsi="Times New Roman"/>
        </w:rPr>
        <w:t xml:space="preserve">научно-популярный </w:t>
      </w:r>
      <w:r w:rsidRPr="00441401">
        <w:rPr>
          <w:rFonts w:ascii="Times New Roman" w:eastAsia="Times New Roman" w:hAnsi="Times New Roman"/>
        </w:rPr>
        <w:t xml:space="preserve">журнал «Проблемы женского здоровья», в котором регулярно печатаются результаты клинических испытаний,  которые содержат генедрный компонент в исследовательских программах. </w:t>
      </w:r>
    </w:p>
    <w:p w14:paraId="08D3EF92" w14:textId="77777777" w:rsidR="00D97BFC" w:rsidRPr="00441401" w:rsidRDefault="00D97BFC" w:rsidP="003E74E1">
      <w:pPr>
        <w:ind w:firstLine="709"/>
        <w:jc w:val="both"/>
        <w:rPr>
          <w:rFonts w:ascii="Times New Roman" w:eastAsia="Times New Roman" w:hAnsi="Times New Roman"/>
        </w:rPr>
      </w:pPr>
    </w:p>
    <w:p w14:paraId="57A68806" w14:textId="77777777" w:rsidR="00FC030F" w:rsidRPr="00441401" w:rsidRDefault="00FC030F" w:rsidP="003E74E1">
      <w:pPr>
        <w:ind w:firstLine="709"/>
        <w:jc w:val="both"/>
        <w:rPr>
          <w:rFonts w:ascii="Times New Roman" w:eastAsia="Times New Roman" w:hAnsi="Times New Roman"/>
          <w:i/>
          <w:u w:val="single"/>
        </w:rPr>
      </w:pPr>
    </w:p>
    <w:p w14:paraId="2ABD4312" w14:textId="4D76DC29" w:rsidR="007F09FC" w:rsidRPr="00441401" w:rsidRDefault="0041642E" w:rsidP="000438B6">
      <w:pPr>
        <w:pStyle w:val="Heading2"/>
        <w:numPr>
          <w:ilvl w:val="0"/>
          <w:numId w:val="15"/>
        </w:numPr>
        <w:spacing w:before="0" w:after="0" w:afterAutospacing="0"/>
        <w:jc w:val="center"/>
        <w:rPr>
          <w:rFonts w:ascii="Times New Roman" w:hAnsi="Times New Roman" w:cs="Times New Roman"/>
          <w:color w:val="auto"/>
        </w:rPr>
      </w:pPr>
      <w:bookmarkStart w:id="72" w:name="_Toc216770633"/>
      <w:bookmarkStart w:id="73" w:name="_Toc371425346"/>
      <w:r w:rsidRPr="00441401">
        <w:rPr>
          <w:rFonts w:ascii="Times New Roman" w:hAnsi="Times New Roman" w:cs="Times New Roman"/>
          <w:color w:val="auto"/>
        </w:rPr>
        <w:lastRenderedPageBreak/>
        <w:t>РАЗРЫВ ПО ПОЛУ В ОЖИДАЕМОЙ ПРОДОЛЖИТЕЛЬНОСТИ</w:t>
      </w:r>
      <w:r w:rsidR="007F09FC" w:rsidRPr="00441401">
        <w:rPr>
          <w:rFonts w:ascii="Times New Roman" w:hAnsi="Times New Roman" w:cs="Times New Roman"/>
          <w:color w:val="auto"/>
        </w:rPr>
        <w:t xml:space="preserve"> ЖИЗНИ: ПРОБЛЕМА РОССИЙСКИХ МУЖЧИН</w:t>
      </w:r>
      <w:bookmarkEnd w:id="72"/>
      <w:bookmarkEnd w:id="73"/>
    </w:p>
    <w:p w14:paraId="459A59E1" w14:textId="77777777" w:rsidR="00D97BFC" w:rsidRPr="00441401" w:rsidRDefault="00D97BFC" w:rsidP="00D97BFC">
      <w:pPr>
        <w:pStyle w:val="Heading2"/>
        <w:spacing w:before="0" w:after="0" w:afterAutospacing="0"/>
        <w:ind w:left="1069"/>
        <w:rPr>
          <w:rFonts w:ascii="Times New Roman" w:hAnsi="Times New Roman" w:cs="Times New Roman"/>
          <w:color w:val="auto"/>
        </w:rPr>
      </w:pPr>
    </w:p>
    <w:p w14:paraId="39C2CACD" w14:textId="77777777" w:rsidR="007F09FC" w:rsidRPr="00441401" w:rsidRDefault="007F09FC" w:rsidP="003E74E1">
      <w:pPr>
        <w:ind w:firstLine="709"/>
        <w:jc w:val="both"/>
        <w:rPr>
          <w:rFonts w:ascii="Times New Roman" w:hAnsi="Times New Roman"/>
        </w:rPr>
      </w:pPr>
      <w:r w:rsidRPr="00441401">
        <w:rPr>
          <w:rFonts w:ascii="Times New Roman" w:hAnsi="Times New Roman"/>
        </w:rPr>
        <w:t xml:space="preserve">Россия – </w:t>
      </w:r>
      <w:r w:rsidR="0041642E" w:rsidRPr="00441401">
        <w:rPr>
          <w:rFonts w:ascii="Times New Roman" w:hAnsi="Times New Roman"/>
        </w:rPr>
        <w:t xml:space="preserve">мировой </w:t>
      </w:r>
      <w:r w:rsidRPr="00441401">
        <w:rPr>
          <w:rFonts w:ascii="Times New Roman" w:hAnsi="Times New Roman"/>
        </w:rPr>
        <w:t xml:space="preserve">лидер по разрыву в </w:t>
      </w:r>
      <w:r w:rsidR="0041642E" w:rsidRPr="00441401">
        <w:rPr>
          <w:rFonts w:ascii="Times New Roman" w:hAnsi="Times New Roman"/>
        </w:rPr>
        <w:t xml:space="preserve">ожидаемой </w:t>
      </w:r>
      <w:r w:rsidRPr="00441401">
        <w:rPr>
          <w:rFonts w:ascii="Times New Roman" w:hAnsi="Times New Roman"/>
        </w:rPr>
        <w:t>продолжительности жизни женщин и мужчин. Дан</w:t>
      </w:r>
      <w:r w:rsidR="00182B81" w:rsidRPr="00441401">
        <w:rPr>
          <w:rFonts w:ascii="Times New Roman" w:hAnsi="Times New Roman"/>
        </w:rPr>
        <w:t>ный разрыв составлял в 2004-2010</w:t>
      </w:r>
      <w:r w:rsidR="006B29C1" w:rsidRPr="00441401">
        <w:rPr>
          <w:rFonts w:ascii="Times New Roman" w:hAnsi="Times New Roman"/>
        </w:rPr>
        <w:t xml:space="preserve"> гг.</w:t>
      </w:r>
      <w:r w:rsidRPr="00441401">
        <w:rPr>
          <w:rFonts w:ascii="Times New Roman" w:hAnsi="Times New Roman"/>
        </w:rPr>
        <w:t xml:space="preserve"> около</w:t>
      </w:r>
      <w:r w:rsidR="00182B81" w:rsidRPr="00441401">
        <w:rPr>
          <w:rFonts w:ascii="Times New Roman" w:hAnsi="Times New Roman"/>
        </w:rPr>
        <w:t xml:space="preserve"> </w:t>
      </w:r>
      <w:r w:rsidRPr="00441401">
        <w:rPr>
          <w:rFonts w:ascii="Times New Roman" w:hAnsi="Times New Roman"/>
        </w:rPr>
        <w:t>12 лет</w:t>
      </w:r>
      <w:r w:rsidR="00D0100E" w:rsidRPr="00441401">
        <w:rPr>
          <w:rFonts w:ascii="Times New Roman" w:hAnsi="Times New Roman"/>
        </w:rPr>
        <w:t xml:space="preserve"> (рис. Д1)</w:t>
      </w:r>
      <w:r w:rsidRPr="00441401">
        <w:rPr>
          <w:rFonts w:ascii="Times New Roman" w:hAnsi="Times New Roman"/>
        </w:rPr>
        <w:t>. Основной вклад в этот разрыв вносят мужчины трудоспособного возраста. Смертность у мужчин в этих возрастах выше от всех причин, особенно выделяются в</w:t>
      </w:r>
      <w:r w:rsidR="006B29C1" w:rsidRPr="00441401">
        <w:rPr>
          <w:rFonts w:ascii="Times New Roman" w:hAnsi="Times New Roman"/>
        </w:rPr>
        <w:t>нешние (предотвратимые) причины</w:t>
      </w:r>
      <w:r w:rsidRPr="00441401">
        <w:rPr>
          <w:rFonts w:ascii="Times New Roman" w:hAnsi="Times New Roman"/>
        </w:rPr>
        <w:t xml:space="preserve"> (</w:t>
      </w:r>
      <w:r w:rsidR="00796FB5" w:rsidRPr="00441401">
        <w:rPr>
          <w:rFonts w:ascii="Times New Roman" w:hAnsi="Times New Roman"/>
        </w:rPr>
        <w:t>1</w:t>
      </w:r>
      <w:r w:rsidR="009F43A1" w:rsidRPr="00441401">
        <w:rPr>
          <w:rFonts w:ascii="Times New Roman" w:hAnsi="Times New Roman"/>
        </w:rPr>
        <w:t>62</w:t>
      </w:r>
      <w:r w:rsidR="00796FB5" w:rsidRPr="00441401">
        <w:rPr>
          <w:rFonts w:ascii="Times New Roman" w:hAnsi="Times New Roman"/>
        </w:rPr>
        <w:t xml:space="preserve">, </w:t>
      </w:r>
      <w:r w:rsidR="009F43A1" w:rsidRPr="00441401">
        <w:rPr>
          <w:rFonts w:ascii="Times New Roman" w:hAnsi="Times New Roman"/>
        </w:rPr>
        <w:t>300</w:t>
      </w:r>
      <w:r w:rsidR="00796FB5" w:rsidRPr="00441401">
        <w:rPr>
          <w:rFonts w:ascii="Times New Roman" w:hAnsi="Times New Roman"/>
        </w:rPr>
        <w:t xml:space="preserve">, </w:t>
      </w:r>
      <w:r w:rsidR="009F43A1" w:rsidRPr="00441401">
        <w:rPr>
          <w:rFonts w:ascii="Times New Roman" w:hAnsi="Times New Roman"/>
        </w:rPr>
        <w:t>679</w:t>
      </w:r>
      <w:r w:rsidRPr="00441401">
        <w:rPr>
          <w:rFonts w:ascii="Times New Roman" w:hAnsi="Times New Roman"/>
        </w:rPr>
        <w:t xml:space="preserve">) . </w:t>
      </w:r>
    </w:p>
    <w:p w14:paraId="00EAFC55" w14:textId="77777777" w:rsidR="001605FF" w:rsidRPr="00441401" w:rsidRDefault="001605FF" w:rsidP="003E74E1">
      <w:pPr>
        <w:ind w:firstLine="709"/>
        <w:jc w:val="both"/>
        <w:rPr>
          <w:rFonts w:ascii="Times New Roman" w:hAnsi="Times New Roman"/>
        </w:rPr>
      </w:pPr>
    </w:p>
    <w:p w14:paraId="51DF04E5" w14:textId="5DF0AFE6" w:rsidR="00D0100E" w:rsidRPr="00C21146" w:rsidRDefault="00C21146" w:rsidP="00C21146">
      <w:pPr>
        <w:pStyle w:val="Caption"/>
        <w:jc w:val="center"/>
      </w:pPr>
      <w:bookmarkStart w:id="74" w:name="_Toc371425827"/>
      <w:r>
        <w:t xml:space="preserve">Рисунок Д </w:t>
      </w:r>
      <w:r w:rsidR="00B47ACA">
        <w:fldChar w:fldCharType="begin"/>
      </w:r>
      <w:r w:rsidR="00B47ACA">
        <w:instrText xml:space="preserve"> SEQ Рисунок_Д \* ARABIC </w:instrText>
      </w:r>
      <w:r w:rsidR="00B47ACA">
        <w:fldChar w:fldCharType="separate"/>
      </w:r>
      <w:r w:rsidR="009A31BE">
        <w:t>1</w:t>
      </w:r>
      <w:r w:rsidR="00B47ACA">
        <w:fldChar w:fldCharType="end"/>
      </w:r>
      <w:r w:rsidR="00D0100E" w:rsidRPr="00C21146">
        <w:t xml:space="preserve">. Динамика </w:t>
      </w:r>
      <w:r w:rsidR="00C01AA3" w:rsidRPr="00C21146">
        <w:t xml:space="preserve">ожидаемой </w:t>
      </w:r>
      <w:r w:rsidR="00D0100E" w:rsidRPr="00C21146">
        <w:t xml:space="preserve">продолжительности жизни </w:t>
      </w:r>
      <w:r w:rsidR="00C01AA3" w:rsidRPr="00C21146">
        <w:t>при рождении женщин и мужчин, Россия, 1963-2010 гг.</w:t>
      </w:r>
      <w:bookmarkEnd w:id="74"/>
    </w:p>
    <w:p w14:paraId="73CBB1FC" w14:textId="6902AD7E" w:rsidR="007F09FC" w:rsidRPr="00441401" w:rsidRDefault="00570549" w:rsidP="00D97BFC">
      <w:pPr>
        <w:jc w:val="center"/>
        <w:rPr>
          <w:rFonts w:ascii="Times New Roman" w:hAnsi="Times New Roman"/>
          <w:spacing w:val="-1"/>
        </w:rPr>
      </w:pPr>
      <w:r>
        <w:rPr>
          <w:noProof/>
          <w:lang w:val="en-US" w:eastAsia="en-US"/>
        </w:rPr>
        <w:drawing>
          <wp:inline distT="0" distB="0" distL="0" distR="0" wp14:anchorId="26C69F54" wp14:editId="692F15EB">
            <wp:extent cx="5936615" cy="4896439"/>
            <wp:effectExtent l="0" t="0" r="2603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8781252" w14:textId="77777777" w:rsidR="007F09FC" w:rsidRPr="00441401" w:rsidRDefault="007F09FC" w:rsidP="003E74E1">
      <w:pPr>
        <w:ind w:firstLine="709"/>
        <w:jc w:val="both"/>
        <w:rPr>
          <w:rFonts w:ascii="Times New Roman" w:hAnsi="Times New Roman"/>
          <w:spacing w:val="-1"/>
        </w:rPr>
      </w:pPr>
    </w:p>
    <w:p w14:paraId="637F0AFB" w14:textId="2DC008C0" w:rsidR="001B64AF" w:rsidRPr="00441401" w:rsidRDefault="00C01AA3"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данные Росстата</w:t>
      </w:r>
      <w:r w:rsidR="001B64AF" w:rsidRPr="00441401">
        <w:rPr>
          <w:rFonts w:ascii="Times New Roman" w:hAnsi="Times New Roman"/>
          <w:sz w:val="20"/>
          <w:szCs w:val="20"/>
        </w:rPr>
        <w:t xml:space="preserve"> (дата обращения: июнь 2012)</w:t>
      </w:r>
      <w:r w:rsidR="00D97BFC" w:rsidRPr="00441401">
        <w:rPr>
          <w:rFonts w:ascii="Times New Roman" w:hAnsi="Times New Roman"/>
          <w:sz w:val="20"/>
          <w:szCs w:val="20"/>
        </w:rPr>
        <w:t>.</w:t>
      </w:r>
    </w:p>
    <w:p w14:paraId="4B7E2354" w14:textId="77777777" w:rsidR="007F09FC" w:rsidRPr="00441401" w:rsidRDefault="007F09FC" w:rsidP="003E74E1">
      <w:pPr>
        <w:ind w:firstLine="709"/>
        <w:jc w:val="both"/>
        <w:rPr>
          <w:rFonts w:ascii="Times New Roman" w:hAnsi="Times New Roman"/>
        </w:rPr>
      </w:pPr>
    </w:p>
    <w:p w14:paraId="411E239C" w14:textId="77777777" w:rsidR="0041642E" w:rsidRPr="007E0CC8" w:rsidRDefault="0041642E" w:rsidP="0041642E">
      <w:pPr>
        <w:ind w:firstLine="709"/>
        <w:jc w:val="both"/>
        <w:rPr>
          <w:rFonts w:ascii="Times New Roman" w:hAnsi="Times New Roman"/>
        </w:rPr>
      </w:pPr>
      <w:r w:rsidRPr="00441401">
        <w:rPr>
          <w:rFonts w:ascii="Times New Roman" w:hAnsi="Times New Roman"/>
        </w:rPr>
        <w:t xml:space="preserve">Продолжительность жизни в России выросла за период с 2004 по 2010 гг.  и составила на конец периода 75 лет у женщин и 63 года у мужчин, однако разрыв не сокращается Остаются существенные межрегиональные и внутри региональные различия в продолжительности жизни, в том числе в продолжительности жизни мужчин и женщин (табл. Д1, Д2).  </w:t>
      </w:r>
    </w:p>
    <w:p w14:paraId="236DEDDC" w14:textId="77777777" w:rsidR="00570549" w:rsidRPr="007E0CC8" w:rsidRDefault="00570549" w:rsidP="0041642E">
      <w:pPr>
        <w:ind w:firstLine="709"/>
        <w:jc w:val="both"/>
        <w:rPr>
          <w:rFonts w:ascii="Times New Roman" w:hAnsi="Times New Roman"/>
        </w:rPr>
      </w:pPr>
    </w:p>
    <w:p w14:paraId="3C48E633" w14:textId="77777777" w:rsidR="0041642E" w:rsidRPr="00441401" w:rsidRDefault="0041642E" w:rsidP="00131930">
      <w:pPr>
        <w:ind w:firstLine="709"/>
        <w:jc w:val="both"/>
        <w:rPr>
          <w:rFonts w:ascii="Times New Roman" w:hAnsi="Times New Roman"/>
        </w:rPr>
      </w:pPr>
    </w:p>
    <w:p w14:paraId="53B3F3CA" w14:textId="1CE6CEBD" w:rsidR="007F09FC" w:rsidRPr="00C21146" w:rsidRDefault="009A31BE" w:rsidP="00C21146">
      <w:pPr>
        <w:pStyle w:val="Caption"/>
        <w:jc w:val="center"/>
      </w:pPr>
      <w:bookmarkStart w:id="75" w:name="_Toc371425844"/>
      <w:r>
        <w:lastRenderedPageBreak/>
        <w:t xml:space="preserve">Таблица Д </w:t>
      </w:r>
      <w:r w:rsidR="00B47ACA">
        <w:fldChar w:fldCharType="begin"/>
      </w:r>
      <w:r w:rsidR="00B47ACA">
        <w:instrText xml:space="preserve"> SEQ Таблица_Д \* ARABIC </w:instrText>
      </w:r>
      <w:r w:rsidR="00B47ACA">
        <w:fldChar w:fldCharType="separate"/>
      </w:r>
      <w:r>
        <w:rPr>
          <w:noProof/>
        </w:rPr>
        <w:t>1</w:t>
      </w:r>
      <w:r w:rsidR="00B47ACA">
        <w:rPr>
          <w:noProof/>
        </w:rPr>
        <w:fldChar w:fldCharType="end"/>
      </w:r>
      <w:r w:rsidR="007F09FC" w:rsidRPr="00C21146">
        <w:t>.</w:t>
      </w:r>
      <w:r w:rsidR="00182B81" w:rsidRPr="00C21146">
        <w:t xml:space="preserve"> </w:t>
      </w:r>
      <w:r w:rsidR="007F09FC" w:rsidRPr="00C21146">
        <w:t>Р</w:t>
      </w:r>
      <w:r w:rsidR="00182B81" w:rsidRPr="00C21146">
        <w:t>е</w:t>
      </w:r>
      <w:r w:rsidR="007F09FC" w:rsidRPr="00C21146">
        <w:t xml:space="preserve">гиональные различия </w:t>
      </w:r>
      <w:r w:rsidR="006F55D6" w:rsidRPr="00C21146">
        <w:t xml:space="preserve">ожидаемой </w:t>
      </w:r>
      <w:r w:rsidR="007F09FC" w:rsidRPr="00C21146">
        <w:t>продолжительности жизни населения в субъектах федерации с высокой и низкой продолжительностью жизни в середине 2000-х годов ( лет)</w:t>
      </w:r>
      <w:bookmarkEnd w:id="75"/>
    </w:p>
    <w:tbl>
      <w:tblPr>
        <w:tblW w:w="9559" w:type="dxa"/>
        <w:jc w:val="center"/>
        <w:tblInd w:w="-632" w:type="dxa"/>
        <w:tblLayout w:type="fixed"/>
        <w:tblCellMar>
          <w:left w:w="10" w:type="dxa"/>
          <w:right w:w="10" w:type="dxa"/>
        </w:tblCellMar>
        <w:tblLook w:val="0000" w:firstRow="0" w:lastRow="0" w:firstColumn="0" w:lastColumn="0" w:noHBand="0" w:noVBand="0"/>
      </w:tblPr>
      <w:tblGrid>
        <w:gridCol w:w="2805"/>
        <w:gridCol w:w="1170"/>
        <w:gridCol w:w="1170"/>
        <w:gridCol w:w="1080"/>
        <w:gridCol w:w="1170"/>
        <w:gridCol w:w="1170"/>
        <w:gridCol w:w="994"/>
      </w:tblGrid>
      <w:tr w:rsidR="00441401" w:rsidRPr="00441401" w14:paraId="44B481D7" w14:textId="77777777" w:rsidTr="00441401">
        <w:trPr>
          <w:trHeight w:val="266"/>
          <w:jc w:val="center"/>
        </w:trPr>
        <w:tc>
          <w:tcPr>
            <w:tcW w:w="2805" w:type="dxa"/>
            <w:vMerge w:val="restart"/>
            <w:tcBorders>
              <w:top w:val="single" w:sz="4" w:space="0" w:color="auto"/>
              <w:left w:val="single" w:sz="4" w:space="0" w:color="auto"/>
              <w:right w:val="single" w:sz="4" w:space="0" w:color="auto"/>
            </w:tcBorders>
            <w:shd w:val="clear" w:color="auto" w:fill="FFFFFF"/>
          </w:tcPr>
          <w:p w14:paraId="399C6E3D" w14:textId="77777777" w:rsidR="00B14D33" w:rsidRPr="00AB124A" w:rsidRDefault="00B14D33" w:rsidP="00182B81">
            <w:pPr>
              <w:jc w:val="both"/>
              <w:rPr>
                <w:rFonts w:ascii="Times New Roman" w:eastAsia="Arial Unicode MS" w:hAnsi="Times New Roman"/>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413DFC8B"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Смоленская область</w:t>
            </w:r>
          </w:p>
        </w:tc>
        <w:tc>
          <w:tcPr>
            <w:tcW w:w="1080" w:type="dxa"/>
            <w:vMerge w:val="restart"/>
            <w:tcBorders>
              <w:top w:val="single" w:sz="4" w:space="0" w:color="auto"/>
              <w:left w:val="single" w:sz="4" w:space="0" w:color="auto"/>
              <w:right w:val="single" w:sz="4" w:space="0" w:color="auto"/>
            </w:tcBorders>
            <w:shd w:val="clear" w:color="auto" w:fill="FFFFFF"/>
          </w:tcPr>
          <w:p w14:paraId="020E26EF" w14:textId="77777777" w:rsidR="00B14D33" w:rsidRPr="00AB124A" w:rsidRDefault="00B14D33" w:rsidP="00182B81">
            <w:pPr>
              <w:jc w:val="both"/>
              <w:rPr>
                <w:rFonts w:ascii="Times New Roman" w:eastAsia="Times New Roman" w:hAnsi="Times New Roman"/>
                <w:b/>
                <w:sz w:val="22"/>
                <w:szCs w:val="22"/>
              </w:rPr>
            </w:pPr>
            <w:r w:rsidRPr="00AB124A">
              <w:rPr>
                <w:rFonts w:ascii="Times New Roman" w:eastAsia="Times New Roman" w:hAnsi="Times New Roman"/>
                <w:b/>
                <w:sz w:val="22"/>
                <w:szCs w:val="22"/>
              </w:rPr>
              <w:t>Разрыв по полу</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14:paraId="73F84868"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Ханты-Мансийский АО</w:t>
            </w:r>
          </w:p>
        </w:tc>
        <w:tc>
          <w:tcPr>
            <w:tcW w:w="994" w:type="dxa"/>
            <w:vMerge w:val="restart"/>
            <w:tcBorders>
              <w:top w:val="single" w:sz="4" w:space="0" w:color="auto"/>
              <w:left w:val="single" w:sz="4" w:space="0" w:color="auto"/>
              <w:right w:val="single" w:sz="4" w:space="0" w:color="auto"/>
            </w:tcBorders>
            <w:shd w:val="clear" w:color="auto" w:fill="FFFFFF"/>
          </w:tcPr>
          <w:p w14:paraId="16FEB6B8" w14:textId="77777777" w:rsidR="00B14D33" w:rsidRPr="00AB124A" w:rsidRDefault="00B14D33" w:rsidP="00182B81">
            <w:pPr>
              <w:jc w:val="both"/>
              <w:rPr>
                <w:rFonts w:ascii="Times New Roman" w:eastAsia="Times New Roman" w:hAnsi="Times New Roman"/>
                <w:b/>
                <w:sz w:val="22"/>
                <w:szCs w:val="22"/>
              </w:rPr>
            </w:pPr>
            <w:r w:rsidRPr="00AB124A">
              <w:rPr>
                <w:rFonts w:ascii="Times New Roman" w:eastAsia="Times New Roman" w:hAnsi="Times New Roman"/>
                <w:b/>
                <w:sz w:val="22"/>
                <w:szCs w:val="22"/>
              </w:rPr>
              <w:t>Разрыв по полу</w:t>
            </w:r>
          </w:p>
        </w:tc>
      </w:tr>
      <w:tr w:rsidR="00441401" w:rsidRPr="00441401" w14:paraId="259EB857" w14:textId="77777777" w:rsidTr="00441401">
        <w:trPr>
          <w:trHeight w:val="263"/>
          <w:jc w:val="center"/>
        </w:trPr>
        <w:tc>
          <w:tcPr>
            <w:tcW w:w="2805" w:type="dxa"/>
            <w:vMerge/>
            <w:tcBorders>
              <w:left w:val="single" w:sz="4" w:space="0" w:color="auto"/>
              <w:bottom w:val="single" w:sz="4" w:space="0" w:color="auto"/>
              <w:right w:val="single" w:sz="4" w:space="0" w:color="auto"/>
            </w:tcBorders>
            <w:shd w:val="clear" w:color="auto" w:fill="FFFFFF"/>
          </w:tcPr>
          <w:p w14:paraId="5BE5FC81" w14:textId="77777777" w:rsidR="00B14D33" w:rsidRPr="00AB124A" w:rsidRDefault="00B14D33" w:rsidP="00182B81">
            <w:pPr>
              <w:jc w:val="both"/>
              <w:rPr>
                <w:rFonts w:ascii="Times New Roman" w:eastAsia="Arial Unicode MS" w:hAnsi="Times New Roman"/>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114D42E"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мужчины</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1CB118"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женщины</w:t>
            </w:r>
          </w:p>
        </w:tc>
        <w:tc>
          <w:tcPr>
            <w:tcW w:w="1080" w:type="dxa"/>
            <w:vMerge/>
            <w:tcBorders>
              <w:left w:val="single" w:sz="4" w:space="0" w:color="auto"/>
              <w:bottom w:val="single" w:sz="4" w:space="0" w:color="auto"/>
              <w:right w:val="single" w:sz="4" w:space="0" w:color="auto"/>
            </w:tcBorders>
            <w:shd w:val="clear" w:color="auto" w:fill="FFFFFF"/>
          </w:tcPr>
          <w:p w14:paraId="62C2AB07" w14:textId="77777777" w:rsidR="00B14D33" w:rsidRPr="00AB124A" w:rsidRDefault="00B14D33" w:rsidP="00182B81">
            <w:pPr>
              <w:jc w:val="both"/>
              <w:rPr>
                <w:rFonts w:ascii="Times New Roman" w:eastAsia="Times New Roman" w:hAnsi="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28060E"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мужчины</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7D311C"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женщины</w:t>
            </w:r>
          </w:p>
        </w:tc>
        <w:tc>
          <w:tcPr>
            <w:tcW w:w="994" w:type="dxa"/>
            <w:vMerge/>
            <w:tcBorders>
              <w:left w:val="single" w:sz="4" w:space="0" w:color="auto"/>
              <w:bottom w:val="single" w:sz="4" w:space="0" w:color="auto"/>
              <w:right w:val="single" w:sz="4" w:space="0" w:color="auto"/>
            </w:tcBorders>
            <w:shd w:val="clear" w:color="auto" w:fill="FFFFFF"/>
          </w:tcPr>
          <w:p w14:paraId="78D1D9D5" w14:textId="77777777" w:rsidR="00B14D33" w:rsidRPr="00AB124A" w:rsidRDefault="00B14D33" w:rsidP="00182B81">
            <w:pPr>
              <w:jc w:val="both"/>
              <w:rPr>
                <w:rFonts w:ascii="Times New Roman" w:eastAsia="Times New Roman" w:hAnsi="Times New Roman"/>
                <w:b/>
                <w:sz w:val="22"/>
                <w:szCs w:val="22"/>
              </w:rPr>
            </w:pPr>
          </w:p>
        </w:tc>
      </w:tr>
      <w:tr w:rsidR="00441401" w:rsidRPr="00441401" w14:paraId="5B51894B" w14:textId="77777777" w:rsidTr="00441401">
        <w:trPr>
          <w:trHeight w:val="490"/>
          <w:jc w:val="center"/>
        </w:trPr>
        <w:tc>
          <w:tcPr>
            <w:tcW w:w="2805" w:type="dxa"/>
            <w:tcBorders>
              <w:top w:val="single" w:sz="4" w:space="0" w:color="auto"/>
              <w:left w:val="single" w:sz="4" w:space="0" w:color="auto"/>
              <w:bottom w:val="single" w:sz="4" w:space="0" w:color="auto"/>
              <w:right w:val="single" w:sz="4" w:space="0" w:color="auto"/>
            </w:tcBorders>
            <w:shd w:val="clear" w:color="auto" w:fill="FFFFFF"/>
          </w:tcPr>
          <w:p w14:paraId="5512B41A"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Максимальный показатель по муниципальным образованиям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99422C2"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59,8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065A19"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75,5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5BB40F5" w14:textId="77777777" w:rsidR="00B14D33" w:rsidRPr="00AB124A" w:rsidRDefault="00B14D33" w:rsidP="00B14D33">
            <w:pPr>
              <w:jc w:val="center"/>
              <w:rPr>
                <w:rFonts w:ascii="Times New Roman" w:eastAsia="Times New Roman" w:hAnsi="Times New Roman"/>
                <w:b/>
                <w:sz w:val="22"/>
                <w:szCs w:val="22"/>
              </w:rPr>
            </w:pPr>
            <w:r w:rsidRPr="00AB124A">
              <w:rPr>
                <w:rFonts w:ascii="Times New Roman" w:eastAsia="Times New Roman" w:hAnsi="Times New Roman"/>
                <w:b/>
                <w:sz w:val="22"/>
                <w:szCs w:val="22"/>
              </w:rPr>
              <w:t>15,7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BB7C29B"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68,2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3B198B7"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78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4F3C673E" w14:textId="77777777" w:rsidR="00B14D33" w:rsidRPr="00AB124A" w:rsidRDefault="00B14D33" w:rsidP="00B14D33">
            <w:pPr>
              <w:jc w:val="center"/>
              <w:rPr>
                <w:rFonts w:ascii="Times New Roman" w:eastAsia="Times New Roman" w:hAnsi="Times New Roman"/>
                <w:b/>
                <w:sz w:val="22"/>
                <w:szCs w:val="22"/>
              </w:rPr>
            </w:pPr>
            <w:r w:rsidRPr="00AB124A">
              <w:rPr>
                <w:rFonts w:ascii="Times New Roman" w:eastAsia="Times New Roman" w:hAnsi="Times New Roman"/>
                <w:b/>
                <w:sz w:val="22"/>
                <w:szCs w:val="22"/>
              </w:rPr>
              <w:t>9,8</w:t>
            </w:r>
          </w:p>
        </w:tc>
      </w:tr>
      <w:tr w:rsidR="00441401" w:rsidRPr="00441401" w14:paraId="123CB04B" w14:textId="77777777" w:rsidTr="00441401">
        <w:trPr>
          <w:trHeight w:val="497"/>
          <w:jc w:val="center"/>
        </w:trPr>
        <w:tc>
          <w:tcPr>
            <w:tcW w:w="2805" w:type="dxa"/>
            <w:tcBorders>
              <w:top w:val="single" w:sz="4" w:space="0" w:color="auto"/>
              <w:left w:val="single" w:sz="4" w:space="0" w:color="auto"/>
              <w:bottom w:val="single" w:sz="4" w:space="0" w:color="auto"/>
              <w:right w:val="single" w:sz="4" w:space="0" w:color="auto"/>
            </w:tcBorders>
            <w:shd w:val="clear" w:color="auto" w:fill="FFFFFF"/>
          </w:tcPr>
          <w:p w14:paraId="620CDEEE" w14:textId="77777777" w:rsidR="00B14D33" w:rsidRPr="00AB124A" w:rsidRDefault="00B14D33"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Минимальный показатель по муниципальным образованиям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2D144C0"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46,8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474FFE"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64,6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7D49FBC" w14:textId="77777777" w:rsidR="00B14D33" w:rsidRPr="00AB124A" w:rsidRDefault="00B14D33" w:rsidP="00B14D33">
            <w:pPr>
              <w:jc w:val="center"/>
              <w:rPr>
                <w:rFonts w:ascii="Times New Roman" w:eastAsia="Times New Roman" w:hAnsi="Times New Roman"/>
                <w:b/>
                <w:sz w:val="22"/>
                <w:szCs w:val="22"/>
              </w:rPr>
            </w:pPr>
            <w:r w:rsidRPr="00AB124A">
              <w:rPr>
                <w:rFonts w:ascii="Times New Roman" w:eastAsia="Times New Roman" w:hAnsi="Times New Roman"/>
                <w:b/>
                <w:sz w:val="22"/>
                <w:szCs w:val="22"/>
              </w:rPr>
              <w:t>17,8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300CEAE"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53,8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105CBD2"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68,5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5668EC43" w14:textId="77777777" w:rsidR="00B14D33" w:rsidRPr="00AB124A" w:rsidRDefault="00B14D33" w:rsidP="00B14D33">
            <w:pPr>
              <w:jc w:val="center"/>
              <w:rPr>
                <w:rFonts w:ascii="Times New Roman" w:eastAsia="Times New Roman" w:hAnsi="Times New Roman"/>
                <w:b/>
                <w:sz w:val="22"/>
                <w:szCs w:val="22"/>
              </w:rPr>
            </w:pPr>
            <w:r w:rsidRPr="00AB124A">
              <w:rPr>
                <w:rFonts w:ascii="Times New Roman" w:eastAsia="Times New Roman" w:hAnsi="Times New Roman"/>
                <w:b/>
                <w:sz w:val="22"/>
                <w:szCs w:val="22"/>
              </w:rPr>
              <w:t>14,7</w:t>
            </w:r>
          </w:p>
        </w:tc>
      </w:tr>
      <w:tr w:rsidR="00441401" w:rsidRPr="00441401" w14:paraId="21B3A920" w14:textId="77777777" w:rsidTr="00441401">
        <w:trPr>
          <w:trHeight w:val="270"/>
          <w:jc w:val="center"/>
        </w:trPr>
        <w:tc>
          <w:tcPr>
            <w:tcW w:w="2805" w:type="dxa"/>
            <w:tcBorders>
              <w:top w:val="single" w:sz="4" w:space="0" w:color="auto"/>
              <w:left w:val="single" w:sz="4" w:space="0" w:color="auto"/>
              <w:bottom w:val="single" w:sz="4" w:space="0" w:color="auto"/>
              <w:right w:val="single" w:sz="4" w:space="0" w:color="auto"/>
            </w:tcBorders>
            <w:shd w:val="clear" w:color="auto" w:fill="FFFFFF"/>
          </w:tcPr>
          <w:p w14:paraId="3D43E60B" w14:textId="77777777" w:rsidR="00B14D33" w:rsidRPr="00AB124A" w:rsidRDefault="00B14D33" w:rsidP="00B14D33">
            <w:pPr>
              <w:jc w:val="both"/>
              <w:rPr>
                <w:rFonts w:ascii="Times New Roman" w:eastAsia="Times New Roman" w:hAnsi="Times New Roman"/>
                <w:sz w:val="22"/>
                <w:szCs w:val="22"/>
              </w:rPr>
            </w:pPr>
            <w:r w:rsidRPr="00AB124A">
              <w:rPr>
                <w:rFonts w:ascii="Times New Roman" w:eastAsia="Times New Roman" w:hAnsi="Times New Roman"/>
                <w:sz w:val="22"/>
                <w:szCs w:val="22"/>
              </w:rPr>
              <w:t>Разрыв по муниципальным образованиям</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0DD01B2"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13,0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96F15D"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10,9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EB6659C" w14:textId="77777777" w:rsidR="00B14D33" w:rsidRPr="00AB124A" w:rsidRDefault="00B14D33" w:rsidP="00B14D33">
            <w:pPr>
              <w:jc w:val="center"/>
              <w:rPr>
                <w:rFonts w:ascii="Times New Roman" w:eastAsia="Times New Roman" w:hAnsi="Times New Roman"/>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664EFEF"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14,4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556AA2" w14:textId="77777777" w:rsidR="00B14D33" w:rsidRPr="00AB124A" w:rsidRDefault="00B14D33" w:rsidP="00B14D33">
            <w:pPr>
              <w:jc w:val="center"/>
              <w:rPr>
                <w:rFonts w:ascii="Times New Roman" w:eastAsia="Times New Roman" w:hAnsi="Times New Roman"/>
                <w:sz w:val="22"/>
                <w:szCs w:val="22"/>
              </w:rPr>
            </w:pPr>
            <w:r w:rsidRPr="00AB124A">
              <w:rPr>
                <w:rFonts w:ascii="Times New Roman" w:eastAsia="Times New Roman" w:hAnsi="Times New Roman"/>
                <w:sz w:val="22"/>
                <w:szCs w:val="22"/>
              </w:rPr>
              <w:t>9,5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14:paraId="1CE89548" w14:textId="77777777" w:rsidR="00B14D33" w:rsidRPr="00AB124A" w:rsidRDefault="00B14D33" w:rsidP="00B14D33">
            <w:pPr>
              <w:jc w:val="center"/>
              <w:rPr>
                <w:rFonts w:ascii="Times New Roman" w:eastAsia="Times New Roman" w:hAnsi="Times New Roman"/>
                <w:sz w:val="22"/>
                <w:szCs w:val="22"/>
              </w:rPr>
            </w:pPr>
          </w:p>
        </w:tc>
      </w:tr>
    </w:tbl>
    <w:p w14:paraId="046BEC6C" w14:textId="77777777" w:rsidR="006F55D6" w:rsidRPr="00441401" w:rsidRDefault="006F55D6" w:rsidP="006F55D6">
      <w:pPr>
        <w:ind w:firstLine="709"/>
        <w:jc w:val="both"/>
        <w:rPr>
          <w:rFonts w:ascii="Times New Roman" w:eastAsia="Times New Roman" w:hAnsi="Times New Roman"/>
          <w:iCs/>
          <w:sz w:val="20"/>
          <w:szCs w:val="20"/>
        </w:rPr>
      </w:pPr>
      <w:r w:rsidRPr="00441401">
        <w:rPr>
          <w:rFonts w:ascii="Times New Roman" w:eastAsia="Times New Roman" w:hAnsi="Times New Roman"/>
          <w:i/>
          <w:iCs/>
          <w:sz w:val="20"/>
          <w:szCs w:val="20"/>
        </w:rPr>
        <w:t>Источник:</w:t>
      </w:r>
      <w:r w:rsidRPr="00441401">
        <w:rPr>
          <w:rFonts w:ascii="Times New Roman" w:eastAsia="Times New Roman" w:hAnsi="Times New Roman"/>
          <w:iCs/>
          <w:sz w:val="20"/>
          <w:szCs w:val="20"/>
        </w:rPr>
        <w:t xml:space="preserve"> доклад академика Колесникова С.И. (зам. председателя Комитета по здравоохранению ГД РФ 2008-2011 гг.) «Перспективы развития системы здравоохранения РФ».</w:t>
      </w:r>
    </w:p>
    <w:p w14:paraId="3B599CC3" w14:textId="77777777" w:rsidR="007F09FC" w:rsidRPr="00441401" w:rsidRDefault="007F09FC" w:rsidP="003E74E1">
      <w:pPr>
        <w:ind w:firstLine="709"/>
        <w:jc w:val="both"/>
        <w:rPr>
          <w:rFonts w:ascii="Times New Roman" w:eastAsia="Times New Roman" w:hAnsi="Times New Roman"/>
          <w:i/>
          <w:iCs/>
          <w:sz w:val="20"/>
          <w:szCs w:val="20"/>
        </w:rPr>
      </w:pPr>
    </w:p>
    <w:p w14:paraId="77DFC126" w14:textId="39D7D719" w:rsidR="007F09FC" w:rsidRPr="00C21146" w:rsidRDefault="009A31BE" w:rsidP="00C21146">
      <w:pPr>
        <w:pStyle w:val="Caption"/>
        <w:jc w:val="center"/>
      </w:pPr>
      <w:bookmarkStart w:id="76" w:name="_Toc371425845"/>
      <w:r>
        <w:t xml:space="preserve">Таблица Д </w:t>
      </w:r>
      <w:r w:rsidR="00B47ACA">
        <w:fldChar w:fldCharType="begin"/>
      </w:r>
      <w:r w:rsidR="00B47ACA">
        <w:instrText xml:space="preserve"> SEQ Таблица_Д \* ARABIC </w:instrText>
      </w:r>
      <w:r w:rsidR="00B47ACA">
        <w:fldChar w:fldCharType="separate"/>
      </w:r>
      <w:r>
        <w:rPr>
          <w:noProof/>
        </w:rPr>
        <w:t>2</w:t>
      </w:r>
      <w:r w:rsidR="00B47ACA">
        <w:rPr>
          <w:noProof/>
        </w:rPr>
        <w:fldChar w:fldCharType="end"/>
      </w:r>
      <w:r w:rsidR="007F09FC" w:rsidRPr="00C21146">
        <w:t>.</w:t>
      </w:r>
      <w:r w:rsidR="001605FF" w:rsidRPr="00C21146">
        <w:t xml:space="preserve"> </w:t>
      </w:r>
      <w:r w:rsidR="007F09FC" w:rsidRPr="00C21146">
        <w:t>Возрастные коэффициенты смертности (на 100 тыс. соответствую</w:t>
      </w:r>
      <w:r w:rsidR="007F09FC" w:rsidRPr="00C21146">
        <w:softHyphen/>
        <w:t>щего населения) в зависимости от типа и населенности городского поселения в Центральном федеральном округе России, 2008-2009 г</w:t>
      </w:r>
      <w:r w:rsidR="001605FF" w:rsidRPr="00C21146">
        <w:t>г</w:t>
      </w:r>
      <w:r w:rsidR="007F09FC" w:rsidRPr="00C21146">
        <w:t>.</w:t>
      </w:r>
      <w:bookmarkEnd w:id="76"/>
    </w:p>
    <w:p w14:paraId="698716A7" w14:textId="77777777" w:rsidR="001345E7" w:rsidRPr="00441401" w:rsidRDefault="001345E7" w:rsidP="001605FF">
      <w:pPr>
        <w:ind w:firstLine="709"/>
        <w:jc w:val="both"/>
        <w:rPr>
          <w:rFonts w:ascii="Times New Roman" w:eastAsia="Times New Roman" w:hAnsi="Times New Roman"/>
          <w:iCs/>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2664"/>
        <w:gridCol w:w="748"/>
        <w:gridCol w:w="993"/>
        <w:gridCol w:w="992"/>
        <w:gridCol w:w="1276"/>
        <w:gridCol w:w="1417"/>
      </w:tblGrid>
      <w:tr w:rsidR="007F09FC" w:rsidRPr="00441401" w14:paraId="658E110C" w14:textId="77777777">
        <w:trPr>
          <w:trHeight w:val="259"/>
          <w:jc w:val="center"/>
        </w:trPr>
        <w:tc>
          <w:tcPr>
            <w:tcW w:w="2664" w:type="dxa"/>
            <w:vMerge w:val="restart"/>
            <w:tcBorders>
              <w:top w:val="single" w:sz="4" w:space="0" w:color="auto"/>
              <w:left w:val="single" w:sz="4" w:space="0" w:color="auto"/>
              <w:right w:val="single" w:sz="4" w:space="0" w:color="auto"/>
            </w:tcBorders>
            <w:shd w:val="clear" w:color="auto" w:fill="FFFFFF"/>
          </w:tcPr>
          <w:p w14:paraId="5E01C69D" w14:textId="77777777" w:rsidR="007F09FC" w:rsidRPr="00AB124A" w:rsidRDefault="007F09FC" w:rsidP="00182B81">
            <w:pPr>
              <w:jc w:val="both"/>
              <w:rPr>
                <w:rFonts w:ascii="Times New Roman" w:eastAsia="Arial Unicode MS" w:hAnsi="Times New Roman"/>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052D5FF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C71B90"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15-29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7929D2"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30-44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463435"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45-59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4DA3B4"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60 и старше</w:t>
            </w:r>
          </w:p>
        </w:tc>
      </w:tr>
      <w:tr w:rsidR="007F09FC" w:rsidRPr="00441401" w14:paraId="28B30935" w14:textId="77777777">
        <w:trPr>
          <w:trHeight w:val="248"/>
          <w:jc w:val="center"/>
        </w:trPr>
        <w:tc>
          <w:tcPr>
            <w:tcW w:w="2664" w:type="dxa"/>
            <w:vMerge/>
            <w:tcBorders>
              <w:left w:val="single" w:sz="4" w:space="0" w:color="auto"/>
              <w:bottom w:val="single" w:sz="4" w:space="0" w:color="auto"/>
              <w:right w:val="single" w:sz="4" w:space="0" w:color="auto"/>
            </w:tcBorders>
            <w:shd w:val="clear" w:color="auto" w:fill="FFFFFF"/>
          </w:tcPr>
          <w:p w14:paraId="1630DF57" w14:textId="77777777" w:rsidR="007F09FC" w:rsidRPr="00AB124A" w:rsidRDefault="007F09FC" w:rsidP="00182B81">
            <w:pPr>
              <w:jc w:val="both"/>
              <w:rPr>
                <w:rFonts w:ascii="Times New Roman" w:eastAsia="Arial Unicode MS" w:hAnsi="Times New Roman"/>
                <w:sz w:val="22"/>
                <w:szCs w:val="22"/>
              </w:rPr>
            </w:pPr>
          </w:p>
        </w:tc>
        <w:tc>
          <w:tcPr>
            <w:tcW w:w="5426" w:type="dxa"/>
            <w:gridSpan w:val="5"/>
            <w:tcBorders>
              <w:top w:val="single" w:sz="4" w:space="0" w:color="auto"/>
              <w:left w:val="single" w:sz="4" w:space="0" w:color="auto"/>
              <w:bottom w:val="single" w:sz="4" w:space="0" w:color="auto"/>
              <w:right w:val="single" w:sz="4" w:space="0" w:color="auto"/>
            </w:tcBorders>
            <w:shd w:val="clear" w:color="auto" w:fill="FFFFFF"/>
          </w:tcPr>
          <w:p w14:paraId="6BF4C83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Мужчины</w:t>
            </w:r>
          </w:p>
        </w:tc>
      </w:tr>
      <w:tr w:rsidR="007F09FC" w:rsidRPr="00441401" w14:paraId="12AD08CA" w14:textId="77777777">
        <w:trPr>
          <w:trHeight w:val="248"/>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7774F484"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Поселки городского типа</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5CD569FB"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106,8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4FB01C"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365,9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23C131"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893,8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B75648"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2265,8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76050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7955,1</w:t>
            </w:r>
          </w:p>
        </w:tc>
      </w:tr>
      <w:tr w:rsidR="007F09FC" w:rsidRPr="00441401" w14:paraId="1358272F" w14:textId="77777777">
        <w:trPr>
          <w:trHeight w:val="245"/>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1336D5EC"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Малые города: до 10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39B97C7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145,9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E92193"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271,6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B9C24B"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1001,0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5F926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2502,3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81885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8349,1</w:t>
            </w:r>
          </w:p>
        </w:tc>
      </w:tr>
      <w:tr w:rsidR="007F09FC" w:rsidRPr="00441401" w14:paraId="2F1A0704" w14:textId="77777777">
        <w:trPr>
          <w:trHeight w:val="248"/>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37E3E4AE" w14:textId="77777777" w:rsidR="007F09FC" w:rsidRPr="00AB124A" w:rsidRDefault="008F49E4"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                       </w:t>
            </w:r>
            <w:r w:rsidR="007F09FC" w:rsidRPr="00AB124A">
              <w:rPr>
                <w:rFonts w:ascii="Times New Roman" w:eastAsia="Times New Roman" w:hAnsi="Times New Roman"/>
                <w:sz w:val="22"/>
                <w:szCs w:val="22"/>
              </w:rPr>
              <w:t>10-19,9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3CC8C04D"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99,8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8622A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ED962D"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891,4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A706E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2326,0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C09B7E"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8152,8</w:t>
            </w:r>
          </w:p>
        </w:tc>
      </w:tr>
      <w:tr w:rsidR="007F09FC" w:rsidRPr="00441401" w14:paraId="2889D2DE" w14:textId="77777777">
        <w:trPr>
          <w:trHeight w:val="248"/>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148C00EB" w14:textId="77777777" w:rsidR="008F49E4"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Средние города: </w:t>
            </w:r>
          </w:p>
          <w:p w14:paraId="5A0BF064" w14:textId="77777777" w:rsidR="007F09FC" w:rsidRPr="00AB124A" w:rsidRDefault="008F49E4"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                       </w:t>
            </w:r>
            <w:r w:rsidR="007F09FC" w:rsidRPr="00AB124A">
              <w:rPr>
                <w:rFonts w:ascii="Times New Roman" w:eastAsia="Times New Roman" w:hAnsi="Times New Roman"/>
                <w:sz w:val="22"/>
                <w:szCs w:val="22"/>
              </w:rPr>
              <w:t>20-49,9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17120EF0"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104,5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D3C22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310,5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CC88D9"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896,1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AA9A29"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2252,9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E912F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8054,5</w:t>
            </w:r>
          </w:p>
        </w:tc>
      </w:tr>
      <w:tr w:rsidR="007F09FC" w:rsidRPr="00441401" w14:paraId="1EDB12A8" w14:textId="77777777">
        <w:trPr>
          <w:trHeight w:val="25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4A6B6484" w14:textId="77777777" w:rsidR="007F09FC" w:rsidRPr="00AB124A" w:rsidRDefault="008F49E4"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                       </w:t>
            </w:r>
            <w:r w:rsidR="007F09FC" w:rsidRPr="00AB124A">
              <w:rPr>
                <w:rFonts w:ascii="Times New Roman" w:eastAsia="Times New Roman" w:hAnsi="Times New Roman"/>
                <w:sz w:val="22"/>
                <w:szCs w:val="22"/>
              </w:rPr>
              <w:t>50-99,9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14FBFBF0"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117,3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FCF3D1"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332,9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22534D"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862,2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25131"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2241,0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851A2A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8252,3</w:t>
            </w:r>
          </w:p>
        </w:tc>
      </w:tr>
      <w:tr w:rsidR="007F09FC" w:rsidRPr="00441401" w14:paraId="5CE46416" w14:textId="77777777">
        <w:trPr>
          <w:trHeight w:val="245"/>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55676CE7"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Крупные города: 100 тыс. и более</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7BC9CAC2"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79,9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746373"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717E6B5"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776,8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FA5C83"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2043,1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BBCE41"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7431,3</w:t>
            </w:r>
          </w:p>
        </w:tc>
      </w:tr>
      <w:tr w:rsidR="007F09FC" w:rsidRPr="00441401" w14:paraId="211E947B" w14:textId="77777777">
        <w:trPr>
          <w:trHeight w:val="245"/>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40E07CF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Центр субъекта федерации</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7F276C9E"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93,2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7ED58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243,3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D22D59"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752,1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22ADF7"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1932,7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788F4E"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7169,2</w:t>
            </w:r>
          </w:p>
        </w:tc>
      </w:tr>
      <w:tr w:rsidR="007F09FC" w:rsidRPr="00441401" w14:paraId="73EA1851" w14:textId="77777777">
        <w:trPr>
          <w:trHeight w:val="25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2D32F0F3" w14:textId="77777777" w:rsidR="007F09FC" w:rsidRPr="00AB124A" w:rsidRDefault="007F09FC" w:rsidP="00182B81">
            <w:pPr>
              <w:jc w:val="both"/>
              <w:rPr>
                <w:rFonts w:ascii="Times New Roman" w:eastAsia="Arial Unicode MS" w:hAnsi="Times New Roman"/>
                <w:sz w:val="22"/>
                <w:szCs w:val="22"/>
              </w:rPr>
            </w:pPr>
          </w:p>
        </w:tc>
        <w:tc>
          <w:tcPr>
            <w:tcW w:w="5426" w:type="dxa"/>
            <w:gridSpan w:val="5"/>
            <w:tcBorders>
              <w:top w:val="single" w:sz="4" w:space="0" w:color="auto"/>
              <w:left w:val="single" w:sz="4" w:space="0" w:color="auto"/>
              <w:bottom w:val="single" w:sz="4" w:space="0" w:color="auto"/>
              <w:right w:val="single" w:sz="4" w:space="0" w:color="auto"/>
            </w:tcBorders>
            <w:shd w:val="clear" w:color="auto" w:fill="FFFFFF"/>
          </w:tcPr>
          <w:p w14:paraId="165271F2"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Женщины</w:t>
            </w:r>
          </w:p>
        </w:tc>
      </w:tr>
      <w:tr w:rsidR="007F09FC" w:rsidRPr="00441401" w14:paraId="51B9FA78" w14:textId="77777777">
        <w:trPr>
          <w:trHeight w:val="248"/>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76B3DF99"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Поселки городского типа</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6D95DA4E"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E4C791"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102,9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C8C86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273,5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BE447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690,9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55195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5321,1</w:t>
            </w:r>
          </w:p>
        </w:tc>
      </w:tr>
      <w:tr w:rsidR="007F09FC" w:rsidRPr="00441401" w14:paraId="4DAD79FD" w14:textId="77777777">
        <w:trPr>
          <w:trHeight w:val="248"/>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66CA9BBE"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Малые города: до 10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05C5B32D"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776F1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135,8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CED5923"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264,1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816BC2"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807,0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0FB55D"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5625,5</w:t>
            </w:r>
          </w:p>
        </w:tc>
      </w:tr>
      <w:tr w:rsidR="007F09FC" w:rsidRPr="00441401" w14:paraId="1F5BF79B" w14:textId="77777777">
        <w:trPr>
          <w:trHeight w:val="245"/>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132DCA83" w14:textId="77777777" w:rsidR="007F09FC" w:rsidRPr="00AB124A" w:rsidRDefault="008F49E4"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                       </w:t>
            </w:r>
            <w:r w:rsidR="007F09FC" w:rsidRPr="00AB124A">
              <w:rPr>
                <w:rFonts w:ascii="Times New Roman" w:eastAsia="Times New Roman" w:hAnsi="Times New Roman"/>
                <w:sz w:val="22"/>
                <w:szCs w:val="22"/>
              </w:rPr>
              <w:t>10-19,9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5EBEB0C5"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9063B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99,3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4E1768"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291,3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E4C5E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717,1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88EF9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5471,5</w:t>
            </w:r>
          </w:p>
        </w:tc>
      </w:tr>
      <w:tr w:rsidR="007F09FC" w:rsidRPr="00441401" w14:paraId="40946BAA" w14:textId="77777777">
        <w:trPr>
          <w:trHeight w:val="248"/>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2636ABEF" w14:textId="77777777" w:rsidR="008F49E4"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Средние города: </w:t>
            </w:r>
          </w:p>
          <w:p w14:paraId="1A6EB343" w14:textId="77777777" w:rsidR="007F09FC" w:rsidRPr="00AB124A" w:rsidRDefault="008F49E4"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                       </w:t>
            </w:r>
            <w:r w:rsidR="007F09FC" w:rsidRPr="00AB124A">
              <w:rPr>
                <w:rFonts w:ascii="Times New Roman" w:eastAsia="Times New Roman" w:hAnsi="Times New Roman"/>
                <w:sz w:val="22"/>
                <w:szCs w:val="22"/>
              </w:rPr>
              <w:t>20-49,9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23DFD71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77,9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4BB80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91,4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E04F4B"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272,7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4ECD29"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661,2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215A5C"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5299,0</w:t>
            </w:r>
          </w:p>
        </w:tc>
      </w:tr>
      <w:tr w:rsidR="007F09FC" w:rsidRPr="00441401" w14:paraId="7439D0E8" w14:textId="77777777">
        <w:trPr>
          <w:trHeight w:val="252"/>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18F33659" w14:textId="77777777" w:rsidR="007F09FC" w:rsidRPr="00AB124A" w:rsidRDefault="008F49E4"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                      </w:t>
            </w:r>
            <w:r w:rsidR="007F09FC" w:rsidRPr="00AB124A">
              <w:rPr>
                <w:rFonts w:ascii="Times New Roman" w:eastAsia="Times New Roman" w:hAnsi="Times New Roman"/>
                <w:sz w:val="22"/>
                <w:szCs w:val="22"/>
              </w:rPr>
              <w:t>50-99,9 тыс.</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4578A2C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69,4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009EA89"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96,3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776AB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250,4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463D0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678,1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A139F8"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5335,5</w:t>
            </w:r>
          </w:p>
        </w:tc>
      </w:tr>
      <w:tr w:rsidR="007F09FC" w:rsidRPr="00441401" w14:paraId="08514478" w14:textId="77777777">
        <w:trPr>
          <w:trHeight w:val="248"/>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6910512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Крупные города: 100 тыс. и более</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3207707C"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55,3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731AE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C62FD"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248,8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CE77E6"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625,1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DA934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4902,1</w:t>
            </w:r>
          </w:p>
        </w:tc>
      </w:tr>
      <w:tr w:rsidR="007F09FC" w:rsidRPr="00441401" w14:paraId="4571DD58" w14:textId="77777777">
        <w:trPr>
          <w:trHeight w:val="256"/>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14:paraId="30BC671E"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Центр субъекта федерации</w:t>
            </w:r>
          </w:p>
        </w:tc>
        <w:tc>
          <w:tcPr>
            <w:tcW w:w="748" w:type="dxa"/>
            <w:tcBorders>
              <w:top w:val="single" w:sz="4" w:space="0" w:color="auto"/>
              <w:left w:val="single" w:sz="4" w:space="0" w:color="auto"/>
              <w:bottom w:val="single" w:sz="4" w:space="0" w:color="auto"/>
              <w:right w:val="single" w:sz="4" w:space="0" w:color="auto"/>
            </w:tcBorders>
            <w:shd w:val="clear" w:color="auto" w:fill="FFFFFF"/>
          </w:tcPr>
          <w:p w14:paraId="46CCB43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73,6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2AF61A"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67,5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3025E7"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224,7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2ADC52"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577,3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53019F" w14:textId="77777777" w:rsidR="007F09FC" w:rsidRPr="00AB124A" w:rsidRDefault="007F09FC" w:rsidP="00182B81">
            <w:pPr>
              <w:jc w:val="both"/>
              <w:rPr>
                <w:rFonts w:ascii="Times New Roman" w:eastAsia="Times New Roman" w:hAnsi="Times New Roman"/>
                <w:sz w:val="22"/>
                <w:szCs w:val="22"/>
              </w:rPr>
            </w:pPr>
            <w:r w:rsidRPr="00AB124A">
              <w:rPr>
                <w:rFonts w:ascii="Times New Roman" w:eastAsia="Times New Roman" w:hAnsi="Times New Roman"/>
                <w:sz w:val="22"/>
                <w:szCs w:val="22"/>
              </w:rPr>
              <w:t>4735,5</w:t>
            </w:r>
          </w:p>
        </w:tc>
      </w:tr>
    </w:tbl>
    <w:p w14:paraId="2090D68B" w14:textId="77777777" w:rsidR="00AB124A" w:rsidRDefault="00AB124A" w:rsidP="001605FF">
      <w:pPr>
        <w:ind w:firstLine="709"/>
        <w:jc w:val="both"/>
        <w:rPr>
          <w:rFonts w:ascii="Times New Roman" w:eastAsia="Times New Roman" w:hAnsi="Times New Roman"/>
          <w:i/>
          <w:iCs/>
          <w:sz w:val="20"/>
          <w:szCs w:val="20"/>
        </w:rPr>
      </w:pPr>
    </w:p>
    <w:p w14:paraId="3C4555BC" w14:textId="274DC1AF" w:rsidR="001605FF" w:rsidRPr="00441401" w:rsidRDefault="001605FF" w:rsidP="001605FF">
      <w:pPr>
        <w:ind w:firstLine="709"/>
        <w:jc w:val="both"/>
        <w:rPr>
          <w:rFonts w:ascii="Times New Roman" w:eastAsia="Times New Roman" w:hAnsi="Times New Roman"/>
          <w:iCs/>
          <w:sz w:val="20"/>
          <w:szCs w:val="20"/>
        </w:rPr>
      </w:pPr>
      <w:r w:rsidRPr="00441401">
        <w:rPr>
          <w:rFonts w:ascii="Times New Roman" w:eastAsia="Times New Roman" w:hAnsi="Times New Roman"/>
          <w:i/>
          <w:iCs/>
          <w:sz w:val="20"/>
          <w:szCs w:val="20"/>
        </w:rPr>
        <w:t>Источник:</w:t>
      </w:r>
      <w:r w:rsidRPr="00441401">
        <w:rPr>
          <w:rFonts w:ascii="Times New Roman" w:eastAsia="Times New Roman" w:hAnsi="Times New Roman"/>
          <w:iCs/>
          <w:sz w:val="20"/>
          <w:szCs w:val="20"/>
        </w:rPr>
        <w:t xml:space="preserve"> доклад академика Колесникова С.И. (зам. председателя Комитета по здравоохранению </w:t>
      </w:r>
      <w:r w:rsidR="001345E7" w:rsidRPr="00441401">
        <w:rPr>
          <w:rFonts w:ascii="Times New Roman" w:eastAsia="Times New Roman" w:hAnsi="Times New Roman"/>
          <w:iCs/>
          <w:sz w:val="20"/>
          <w:szCs w:val="20"/>
        </w:rPr>
        <w:t xml:space="preserve">    </w:t>
      </w:r>
      <w:r w:rsidR="001345E7" w:rsidRPr="00441401">
        <w:rPr>
          <w:rFonts w:ascii="Times New Roman" w:eastAsia="Times New Roman" w:hAnsi="Times New Roman"/>
          <w:iCs/>
          <w:sz w:val="20"/>
          <w:szCs w:val="20"/>
        </w:rPr>
        <w:br/>
        <w:t xml:space="preserve">              </w:t>
      </w:r>
      <w:r w:rsidRPr="00441401">
        <w:rPr>
          <w:rFonts w:ascii="Times New Roman" w:eastAsia="Times New Roman" w:hAnsi="Times New Roman"/>
          <w:iCs/>
          <w:sz w:val="20"/>
          <w:szCs w:val="20"/>
        </w:rPr>
        <w:t>ГД РФ 2008-2011 гг.) «Перспективы развития системы здравоохранения РФ».</w:t>
      </w:r>
    </w:p>
    <w:p w14:paraId="75FD3EC7" w14:textId="77777777" w:rsidR="001345E7" w:rsidRDefault="001345E7" w:rsidP="001605FF">
      <w:pPr>
        <w:ind w:firstLine="709"/>
        <w:jc w:val="both"/>
        <w:rPr>
          <w:rFonts w:ascii="Times New Roman" w:eastAsia="Times New Roman" w:hAnsi="Times New Roman"/>
          <w:iCs/>
          <w:sz w:val="20"/>
          <w:szCs w:val="20"/>
        </w:rPr>
      </w:pPr>
    </w:p>
    <w:p w14:paraId="5A0ED6B9" w14:textId="77777777" w:rsidR="00667370" w:rsidRPr="00441401" w:rsidRDefault="00667370" w:rsidP="001605FF">
      <w:pPr>
        <w:ind w:firstLine="709"/>
        <w:jc w:val="both"/>
        <w:rPr>
          <w:rFonts w:ascii="Times New Roman" w:eastAsia="Times New Roman" w:hAnsi="Times New Roman"/>
          <w:iCs/>
          <w:sz w:val="20"/>
          <w:szCs w:val="20"/>
        </w:rPr>
      </w:pPr>
    </w:p>
    <w:p w14:paraId="4AF6D2D4" w14:textId="77777777" w:rsidR="007F09FC" w:rsidRPr="00441401" w:rsidRDefault="00EE5AB3" w:rsidP="003E74E1">
      <w:pPr>
        <w:ind w:firstLine="709"/>
        <w:jc w:val="both"/>
        <w:rPr>
          <w:rFonts w:ascii="Times New Roman" w:hAnsi="Times New Roman"/>
        </w:rPr>
      </w:pPr>
      <w:r w:rsidRPr="00441401">
        <w:rPr>
          <w:rFonts w:ascii="Times New Roman" w:hAnsi="Times New Roman"/>
        </w:rPr>
        <w:t>По данным таблицы</w:t>
      </w:r>
      <w:r w:rsidR="008F49E4" w:rsidRPr="00441401">
        <w:rPr>
          <w:rFonts w:ascii="Times New Roman" w:hAnsi="Times New Roman"/>
        </w:rPr>
        <w:t xml:space="preserve"> Д2, в возрасте до 15 и после 60 лет смертность мужчин выше смертности женщин в</w:t>
      </w:r>
      <w:r w:rsidRPr="00441401">
        <w:rPr>
          <w:rFonts w:ascii="Times New Roman" w:hAnsi="Times New Roman"/>
        </w:rPr>
        <w:t xml:space="preserve"> 1,5-1,6 раз, а в трудоспособном возрасте</w:t>
      </w:r>
      <w:r w:rsidR="008F49E4" w:rsidRPr="00441401">
        <w:rPr>
          <w:rFonts w:ascii="Times New Roman" w:hAnsi="Times New Roman"/>
        </w:rPr>
        <w:t xml:space="preserve"> – в 3,3-3,4 раза. Наибольший разрыв в среднем наблюдается в средних городах численностью насе</w:t>
      </w:r>
      <w:r w:rsidRPr="00441401">
        <w:rPr>
          <w:rFonts w:ascii="Times New Roman" w:hAnsi="Times New Roman"/>
        </w:rPr>
        <w:t>ления более 50 тыс. человек и в крупных городах</w:t>
      </w:r>
      <w:r w:rsidR="00375FE5" w:rsidRPr="00441401">
        <w:rPr>
          <w:rFonts w:ascii="Times New Roman" w:hAnsi="Times New Roman"/>
        </w:rPr>
        <w:t xml:space="preserve"> (в 2,7 раза по сравнению с 2,5-2,6 раз в других поселениях)</w:t>
      </w:r>
      <w:r w:rsidRPr="00441401">
        <w:rPr>
          <w:rFonts w:ascii="Times New Roman" w:hAnsi="Times New Roman"/>
        </w:rPr>
        <w:t>.</w:t>
      </w:r>
      <w:r w:rsidR="008F49E4" w:rsidRPr="00441401">
        <w:rPr>
          <w:rFonts w:ascii="Times New Roman" w:hAnsi="Times New Roman"/>
        </w:rPr>
        <w:t xml:space="preserve"> </w:t>
      </w:r>
    </w:p>
    <w:p w14:paraId="7A02FE6E" w14:textId="77777777" w:rsidR="00EE5AB3" w:rsidRPr="00441401" w:rsidRDefault="0041642E" w:rsidP="003E74E1">
      <w:pPr>
        <w:ind w:firstLine="709"/>
        <w:jc w:val="both"/>
        <w:rPr>
          <w:rFonts w:ascii="Times New Roman" w:hAnsi="Times New Roman"/>
        </w:rPr>
      </w:pPr>
      <w:r w:rsidRPr="00441401">
        <w:rPr>
          <w:rFonts w:ascii="Times New Roman" w:hAnsi="Times New Roman"/>
        </w:rPr>
        <w:t xml:space="preserve">Самая низкая продолжительность жизни мужчин (менее 56 лет в первой половине 2000-х гг.) наблюдалась в областях Европейского Центра и Северо-Запада, где отмечалась </w:t>
      </w:r>
      <w:r w:rsidRPr="00441401">
        <w:rPr>
          <w:rFonts w:ascii="Times New Roman" w:hAnsi="Times New Roman"/>
        </w:rPr>
        <w:lastRenderedPageBreak/>
        <w:t>максимальная депопуляция, деградация населения, и в регионах юга Сибири и Дальнего Востока, где либо распространен тяжелый физический труд, либо уровень развития регионов был самый низкий. Худшие условия жизни, алкоголизм и низкий уровень образования населения – факторы мужской сверхсмертности в этих регионах (</w:t>
      </w:r>
      <w:r w:rsidR="00E400ED" w:rsidRPr="00441401">
        <w:rPr>
          <w:rFonts w:ascii="Times New Roman" w:hAnsi="Times New Roman"/>
        </w:rPr>
        <w:t>124, 578</w:t>
      </w:r>
      <w:r w:rsidR="00836816" w:rsidRPr="00441401">
        <w:rPr>
          <w:rFonts w:ascii="Times New Roman" w:hAnsi="Times New Roman"/>
        </w:rPr>
        <w:t>).</w:t>
      </w:r>
      <w:r w:rsidRPr="00441401">
        <w:rPr>
          <w:rFonts w:ascii="Times New Roman" w:hAnsi="Times New Roman"/>
        </w:rPr>
        <w:t xml:space="preserve">  </w:t>
      </w:r>
    </w:p>
    <w:p w14:paraId="5FE7C5FC" w14:textId="77777777" w:rsidR="0041198C" w:rsidRPr="00441401" w:rsidRDefault="0041198C" w:rsidP="003E74E1">
      <w:pPr>
        <w:ind w:firstLine="709"/>
        <w:jc w:val="both"/>
        <w:rPr>
          <w:rFonts w:ascii="Times New Roman" w:hAnsi="Times New Roman"/>
        </w:rPr>
      </w:pPr>
      <w:r w:rsidRPr="00441401">
        <w:rPr>
          <w:rFonts w:ascii="Times New Roman" w:hAnsi="Times New Roman"/>
        </w:rPr>
        <w:t>Для женщин указанные регионы также были отмечены как наихудшие с точки зрения шансов долголетия (359).</w:t>
      </w:r>
    </w:p>
    <w:p w14:paraId="0C0FFE3E" w14:textId="77777777" w:rsidR="00D97BFC" w:rsidRPr="00441401" w:rsidRDefault="002E2C8E" w:rsidP="00D97BFC">
      <w:pPr>
        <w:ind w:firstLine="709"/>
        <w:jc w:val="both"/>
        <w:rPr>
          <w:rFonts w:ascii="Times New Roman" w:hAnsi="Times New Roman"/>
        </w:rPr>
      </w:pPr>
      <w:r w:rsidRPr="00441401">
        <w:rPr>
          <w:rFonts w:ascii="Times New Roman" w:hAnsi="Times New Roman"/>
        </w:rPr>
        <w:t>Разрыв в смертности по полу в России в отличие от развит</w:t>
      </w:r>
      <w:r w:rsidR="0041642E" w:rsidRPr="00441401">
        <w:rPr>
          <w:rFonts w:ascii="Times New Roman" w:hAnsi="Times New Roman"/>
        </w:rPr>
        <w:t>ых стран не сокращается (рис. Д2</w:t>
      </w:r>
      <w:r w:rsidRPr="00441401">
        <w:rPr>
          <w:rFonts w:ascii="Times New Roman" w:hAnsi="Times New Roman"/>
        </w:rPr>
        <w:t>). Наибольший вклад в этот разрыв вносит сверхсмертность мужчин в т</w:t>
      </w:r>
      <w:r w:rsidR="0041642E" w:rsidRPr="00441401">
        <w:rPr>
          <w:rFonts w:ascii="Times New Roman" w:hAnsi="Times New Roman"/>
        </w:rPr>
        <w:t>рудоспособных возрастах (рис. Д3</w:t>
      </w:r>
      <w:r w:rsidRPr="00441401">
        <w:rPr>
          <w:rFonts w:ascii="Times New Roman" w:hAnsi="Times New Roman"/>
        </w:rPr>
        <w:t>). Во всех причинах смерти мужчины лидируют, однако особое внимание привлекает смертность от внешних (п</w:t>
      </w:r>
      <w:r w:rsidR="0041642E" w:rsidRPr="00441401">
        <w:rPr>
          <w:rFonts w:ascii="Times New Roman" w:hAnsi="Times New Roman"/>
        </w:rPr>
        <w:t xml:space="preserve">редотвратимых ) причин </w:t>
      </w:r>
    </w:p>
    <w:p w14:paraId="0B4464E8" w14:textId="3D633ED3" w:rsidR="00AB124A" w:rsidRDefault="0041642E" w:rsidP="00570549">
      <w:pPr>
        <w:ind w:firstLine="709"/>
        <w:rPr>
          <w:rFonts w:ascii="Times New Roman" w:hAnsi="Times New Roman"/>
          <w:b/>
          <w:sz w:val="22"/>
          <w:szCs w:val="22"/>
        </w:rPr>
      </w:pPr>
      <w:r w:rsidRPr="00441401">
        <w:rPr>
          <w:rFonts w:ascii="Times New Roman" w:hAnsi="Times New Roman"/>
        </w:rPr>
        <w:t>(табл. Д2</w:t>
      </w:r>
      <w:r w:rsidR="002E2C8E" w:rsidRPr="00441401">
        <w:rPr>
          <w:rFonts w:ascii="Times New Roman" w:hAnsi="Times New Roman"/>
        </w:rPr>
        <w:t>)</w:t>
      </w:r>
      <w:r w:rsidR="00BD7DD0" w:rsidRPr="00441401">
        <w:rPr>
          <w:rFonts w:ascii="Times New Roman" w:hAnsi="Times New Roman"/>
        </w:rPr>
        <w:t xml:space="preserve"> (1</w:t>
      </w:r>
      <w:r w:rsidR="009F43A1" w:rsidRPr="00441401">
        <w:rPr>
          <w:rFonts w:ascii="Times New Roman" w:hAnsi="Times New Roman"/>
        </w:rPr>
        <w:t>62</w:t>
      </w:r>
      <w:r w:rsidR="00BD7DD0" w:rsidRPr="00441401">
        <w:rPr>
          <w:rFonts w:ascii="Times New Roman" w:hAnsi="Times New Roman"/>
        </w:rPr>
        <w:t xml:space="preserve">, </w:t>
      </w:r>
      <w:r w:rsidR="009F43A1" w:rsidRPr="00441401">
        <w:rPr>
          <w:rFonts w:ascii="Times New Roman" w:hAnsi="Times New Roman"/>
        </w:rPr>
        <w:t>300</w:t>
      </w:r>
      <w:r w:rsidR="00BD7DD0" w:rsidRPr="00441401">
        <w:rPr>
          <w:rFonts w:ascii="Times New Roman" w:hAnsi="Times New Roman"/>
        </w:rPr>
        <w:t>)</w:t>
      </w:r>
      <w:r w:rsidR="002E2C8E" w:rsidRPr="00441401">
        <w:rPr>
          <w:rFonts w:ascii="Times New Roman" w:hAnsi="Times New Roman"/>
        </w:rPr>
        <w:t>.</w:t>
      </w:r>
      <w:r w:rsidR="001345E7" w:rsidRPr="00441401">
        <w:rPr>
          <w:rFonts w:ascii="Times New Roman" w:hAnsi="Times New Roman"/>
        </w:rPr>
        <w:br/>
      </w:r>
    </w:p>
    <w:p w14:paraId="7B676E53" w14:textId="77777777" w:rsidR="00AB124A" w:rsidRDefault="00AB124A" w:rsidP="00D97BFC">
      <w:pPr>
        <w:ind w:firstLine="709"/>
        <w:jc w:val="center"/>
        <w:rPr>
          <w:rFonts w:ascii="Times New Roman" w:hAnsi="Times New Roman"/>
          <w:b/>
          <w:sz w:val="22"/>
          <w:szCs w:val="22"/>
        </w:rPr>
      </w:pPr>
    </w:p>
    <w:p w14:paraId="6487DA03" w14:textId="1B399715" w:rsidR="002E2C8E" w:rsidRPr="00C21146" w:rsidRDefault="009A31BE" w:rsidP="00C21146">
      <w:pPr>
        <w:pStyle w:val="Caption"/>
        <w:jc w:val="center"/>
      </w:pPr>
      <w:bookmarkStart w:id="77" w:name="_Toc371425828"/>
      <w:r>
        <w:t xml:space="preserve">Рисунок Д </w:t>
      </w:r>
      <w:r w:rsidR="00B47ACA">
        <w:fldChar w:fldCharType="begin"/>
      </w:r>
      <w:r w:rsidR="00B47ACA">
        <w:instrText xml:space="preserve"> SEQ Рисунок_Д \* ARABIC </w:instrText>
      </w:r>
      <w:r w:rsidR="00B47ACA">
        <w:fldChar w:fldCharType="separate"/>
      </w:r>
      <w:r>
        <w:rPr>
          <w:noProof/>
        </w:rPr>
        <w:t>2</w:t>
      </w:r>
      <w:r w:rsidR="00B47ACA">
        <w:rPr>
          <w:noProof/>
        </w:rPr>
        <w:fldChar w:fldCharType="end"/>
      </w:r>
      <w:r w:rsidR="002E2C8E" w:rsidRPr="00C21146">
        <w:t>. Разрыв в ожидаемой продолжительности жизни при рождении по полу, лет, Россия и развитые страны</w:t>
      </w:r>
      <w:bookmarkEnd w:id="77"/>
    </w:p>
    <w:p w14:paraId="4AC3A48B" w14:textId="77777777" w:rsidR="002E2C8E" w:rsidRPr="00441401" w:rsidRDefault="00E90657" w:rsidP="002804D0">
      <w:r w:rsidRPr="00441401">
        <w:rPr>
          <w:noProof/>
          <w:lang w:val="en-US" w:eastAsia="en-US"/>
        </w:rPr>
        <w:drawing>
          <wp:inline distT="0" distB="0" distL="0" distR="0" wp14:anchorId="311C6BDF" wp14:editId="07E0A736">
            <wp:extent cx="5128860" cy="3086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26117" cy="3084449"/>
                    </a:xfrm>
                    <a:prstGeom prst="rect">
                      <a:avLst/>
                    </a:prstGeom>
                    <a:noFill/>
                    <a:ln>
                      <a:noFill/>
                    </a:ln>
                  </pic:spPr>
                </pic:pic>
              </a:graphicData>
            </a:graphic>
          </wp:inline>
        </w:drawing>
      </w:r>
    </w:p>
    <w:p w14:paraId="4E8C4136" w14:textId="18AF4EE7" w:rsidR="0041198C" w:rsidRPr="00441401" w:rsidRDefault="0041198C"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w:t>
      </w:r>
      <w:r w:rsidR="001B64AF" w:rsidRPr="00441401">
        <w:rPr>
          <w:rFonts w:ascii="Times New Roman" w:hAnsi="Times New Roman"/>
          <w:sz w:val="20"/>
          <w:szCs w:val="20"/>
        </w:rPr>
        <w:t xml:space="preserve"> </w:t>
      </w:r>
      <w:r w:rsidR="009E05D0" w:rsidRPr="00441401">
        <w:rPr>
          <w:rFonts w:ascii="Times New Roman" w:hAnsi="Times New Roman"/>
          <w:sz w:val="20"/>
          <w:szCs w:val="20"/>
        </w:rPr>
        <w:t xml:space="preserve">данные Росстата </w:t>
      </w:r>
      <w:r w:rsidR="001B64AF" w:rsidRPr="00441401">
        <w:rPr>
          <w:rFonts w:ascii="Times New Roman" w:hAnsi="Times New Roman"/>
          <w:sz w:val="20"/>
          <w:szCs w:val="20"/>
        </w:rPr>
        <w:t>(дата обращения: июнь 2012)</w:t>
      </w:r>
      <w:r w:rsidR="00E400ED" w:rsidRPr="00441401">
        <w:rPr>
          <w:rFonts w:ascii="Times New Roman" w:hAnsi="Times New Roman"/>
          <w:sz w:val="20"/>
          <w:szCs w:val="20"/>
        </w:rPr>
        <w:t xml:space="preserve"> и (162</w:t>
      </w:r>
      <w:r w:rsidRPr="00441401">
        <w:rPr>
          <w:rFonts w:ascii="Times New Roman" w:hAnsi="Times New Roman"/>
          <w:sz w:val="20"/>
          <w:szCs w:val="20"/>
        </w:rPr>
        <w:t>)</w:t>
      </w:r>
      <w:r w:rsidR="001345E7" w:rsidRPr="00441401">
        <w:rPr>
          <w:rFonts w:ascii="Times New Roman" w:hAnsi="Times New Roman"/>
          <w:sz w:val="20"/>
          <w:szCs w:val="20"/>
        </w:rPr>
        <w:t>.</w:t>
      </w:r>
    </w:p>
    <w:p w14:paraId="75AE90DA" w14:textId="77777777" w:rsidR="00594AF5" w:rsidRPr="00441401" w:rsidRDefault="00594AF5" w:rsidP="00594AF5">
      <w:pPr>
        <w:ind w:firstLine="709"/>
        <w:jc w:val="both"/>
        <w:rPr>
          <w:rFonts w:ascii="Times New Roman" w:hAnsi="Times New Roman"/>
          <w:sz w:val="20"/>
          <w:szCs w:val="20"/>
        </w:rPr>
      </w:pPr>
    </w:p>
    <w:p w14:paraId="44F7EC0A" w14:textId="60FB4266" w:rsidR="00594AF5" w:rsidRPr="00C21146" w:rsidRDefault="009A31BE" w:rsidP="00C21146">
      <w:pPr>
        <w:pStyle w:val="Caption"/>
        <w:jc w:val="center"/>
      </w:pPr>
      <w:bookmarkStart w:id="78" w:name="_Toc371425829"/>
      <w:r>
        <w:t xml:space="preserve">Рисунок Д </w:t>
      </w:r>
      <w:r w:rsidR="00B47ACA">
        <w:fldChar w:fldCharType="begin"/>
      </w:r>
      <w:r w:rsidR="00B47ACA">
        <w:instrText xml:space="preserve"> SEQ Рисунок_Д \* ARABIC </w:instrText>
      </w:r>
      <w:r w:rsidR="00B47ACA">
        <w:fldChar w:fldCharType="separate"/>
      </w:r>
      <w:r>
        <w:rPr>
          <w:noProof/>
        </w:rPr>
        <w:t>3</w:t>
      </w:r>
      <w:r w:rsidR="00B47ACA">
        <w:rPr>
          <w:noProof/>
        </w:rPr>
        <w:fldChar w:fldCharType="end"/>
      </w:r>
      <w:r w:rsidR="00594AF5" w:rsidRPr="00C21146">
        <w:t>. Соотношение возрастных коэффициентов смертности по полу, 2009, Россия</w:t>
      </w:r>
      <w:bookmarkEnd w:id="78"/>
    </w:p>
    <w:p w14:paraId="76270463" w14:textId="77777777" w:rsidR="002E2C8E" w:rsidRPr="00441401" w:rsidRDefault="002E2C8E" w:rsidP="003E74E1">
      <w:pPr>
        <w:pStyle w:val="Heading2"/>
        <w:spacing w:before="0" w:after="0" w:afterAutospacing="0"/>
        <w:ind w:firstLine="709"/>
        <w:jc w:val="both"/>
        <w:rPr>
          <w:rFonts w:ascii="Times New Roman" w:hAnsi="Times New Roman" w:cs="Times New Roman"/>
          <w:color w:val="auto"/>
          <w:sz w:val="22"/>
          <w:szCs w:val="22"/>
        </w:rPr>
      </w:pPr>
    </w:p>
    <w:p w14:paraId="51E0321D" w14:textId="77777777" w:rsidR="002E2C8E" w:rsidRPr="00441401" w:rsidRDefault="00E90657" w:rsidP="002804D0">
      <w:r w:rsidRPr="00441401">
        <w:rPr>
          <w:noProof/>
          <w:lang w:val="en-US" w:eastAsia="en-US"/>
        </w:rPr>
        <w:lastRenderedPageBreak/>
        <w:drawing>
          <wp:inline distT="0" distB="0" distL="0" distR="0" wp14:anchorId="372CC1D6" wp14:editId="4B14F8D9">
            <wp:extent cx="4876800" cy="3822700"/>
            <wp:effectExtent l="0" t="0" r="0" b="127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76800" cy="3822700"/>
                    </a:xfrm>
                    <a:prstGeom prst="rect">
                      <a:avLst/>
                    </a:prstGeom>
                    <a:noFill/>
                    <a:ln>
                      <a:noFill/>
                    </a:ln>
                  </pic:spPr>
                </pic:pic>
              </a:graphicData>
            </a:graphic>
          </wp:inline>
        </w:drawing>
      </w:r>
    </w:p>
    <w:p w14:paraId="20EF6EF5" w14:textId="74019621" w:rsidR="0041198C" w:rsidRPr="00441401" w:rsidRDefault="0041198C" w:rsidP="0041198C">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w:t>
      </w:r>
      <w:r w:rsidR="00403B50" w:rsidRPr="00441401">
        <w:rPr>
          <w:rFonts w:ascii="Times New Roman" w:hAnsi="Times New Roman"/>
          <w:sz w:val="20"/>
          <w:szCs w:val="20"/>
        </w:rPr>
        <w:t>(300)</w:t>
      </w:r>
      <w:r w:rsidR="00D97BFC" w:rsidRPr="00441401">
        <w:rPr>
          <w:rFonts w:ascii="Times New Roman" w:hAnsi="Times New Roman"/>
          <w:sz w:val="20"/>
          <w:szCs w:val="20"/>
        </w:rPr>
        <w:t>.</w:t>
      </w:r>
    </w:p>
    <w:p w14:paraId="1C80807A" w14:textId="77777777" w:rsidR="0041198C" w:rsidRPr="00441401" w:rsidRDefault="0041198C" w:rsidP="00BD7DD0">
      <w:pPr>
        <w:ind w:firstLine="709"/>
        <w:jc w:val="both"/>
        <w:rPr>
          <w:rFonts w:ascii="Times New Roman" w:hAnsi="Times New Roman"/>
        </w:rPr>
      </w:pPr>
    </w:p>
    <w:p w14:paraId="08CD8923" w14:textId="77777777" w:rsidR="00594AF5" w:rsidRPr="00441401" w:rsidRDefault="00594AF5" w:rsidP="00BD7DD0">
      <w:pPr>
        <w:ind w:firstLine="709"/>
        <w:jc w:val="both"/>
        <w:rPr>
          <w:rFonts w:ascii="Times New Roman" w:hAnsi="Times New Roman"/>
        </w:rPr>
      </w:pPr>
      <w:r w:rsidRPr="00441401">
        <w:rPr>
          <w:rFonts w:ascii="Times New Roman" w:hAnsi="Times New Roman"/>
        </w:rPr>
        <w:t>При сохранении существующей ситуации только 50% 15-летних мужчин и 90%  15-летних женщин доживут до пенсионного возраста</w:t>
      </w:r>
      <w:r w:rsidR="00BD7DD0" w:rsidRPr="00441401">
        <w:rPr>
          <w:rFonts w:ascii="Times New Roman" w:hAnsi="Times New Roman"/>
        </w:rPr>
        <w:t xml:space="preserve"> (1</w:t>
      </w:r>
      <w:r w:rsidR="009F43A1" w:rsidRPr="00441401">
        <w:rPr>
          <w:rFonts w:ascii="Times New Roman" w:hAnsi="Times New Roman"/>
        </w:rPr>
        <w:t>62</w:t>
      </w:r>
      <w:r w:rsidR="00BD7DD0" w:rsidRPr="00441401">
        <w:rPr>
          <w:rFonts w:ascii="Times New Roman" w:hAnsi="Times New Roman"/>
        </w:rPr>
        <w:t>, 1</w:t>
      </w:r>
      <w:r w:rsidR="009F43A1" w:rsidRPr="00441401">
        <w:rPr>
          <w:rFonts w:ascii="Times New Roman" w:hAnsi="Times New Roman"/>
        </w:rPr>
        <w:t>63</w:t>
      </w:r>
      <w:r w:rsidR="00BD7DD0" w:rsidRPr="00441401">
        <w:rPr>
          <w:rFonts w:ascii="Times New Roman" w:hAnsi="Times New Roman"/>
        </w:rPr>
        <w:t xml:space="preserve">, </w:t>
      </w:r>
      <w:r w:rsidR="009F43A1" w:rsidRPr="00441401">
        <w:rPr>
          <w:rFonts w:ascii="Times New Roman" w:hAnsi="Times New Roman"/>
        </w:rPr>
        <w:t>300</w:t>
      </w:r>
      <w:r w:rsidR="00BD7DD0" w:rsidRPr="00441401">
        <w:rPr>
          <w:rFonts w:ascii="Times New Roman" w:hAnsi="Times New Roman"/>
        </w:rPr>
        <w:t>)</w:t>
      </w:r>
      <w:r w:rsidRPr="00441401">
        <w:rPr>
          <w:rFonts w:ascii="Times New Roman" w:hAnsi="Times New Roman"/>
        </w:rPr>
        <w:t xml:space="preserve">. </w:t>
      </w:r>
    </w:p>
    <w:p w14:paraId="14459457" w14:textId="77777777" w:rsidR="009A31BE" w:rsidRDefault="009A31BE" w:rsidP="009A31BE">
      <w:pPr>
        <w:pStyle w:val="Caption"/>
        <w:jc w:val="center"/>
      </w:pPr>
    </w:p>
    <w:p w14:paraId="5012BBC3" w14:textId="4C58819C" w:rsidR="002E2C8E" w:rsidRPr="00C21146" w:rsidRDefault="009A31BE" w:rsidP="00C21146">
      <w:pPr>
        <w:pStyle w:val="Caption"/>
        <w:jc w:val="center"/>
      </w:pPr>
      <w:bookmarkStart w:id="79" w:name="_Toc371425846"/>
      <w:r>
        <w:t xml:space="preserve">Таблица Д </w:t>
      </w:r>
      <w:r w:rsidR="00B47ACA">
        <w:fldChar w:fldCharType="begin"/>
      </w:r>
      <w:r w:rsidR="00B47ACA">
        <w:instrText xml:space="preserve"> SEQ Таблица_Д \* ARABIC </w:instrText>
      </w:r>
      <w:r w:rsidR="00B47ACA">
        <w:fldChar w:fldCharType="separate"/>
      </w:r>
      <w:r>
        <w:rPr>
          <w:noProof/>
        </w:rPr>
        <w:t>3</w:t>
      </w:r>
      <w:r w:rsidR="00B47ACA">
        <w:rPr>
          <w:noProof/>
        </w:rPr>
        <w:fldChar w:fldCharType="end"/>
      </w:r>
      <w:r w:rsidR="00594AF5" w:rsidRPr="00C21146">
        <w:t xml:space="preserve">. </w:t>
      </w:r>
      <w:r w:rsidR="003344B9" w:rsidRPr="00C21146">
        <w:t>Гендерное соотношение коэффициентов смертности в трудоспособном возрасте</w:t>
      </w:r>
      <w:r w:rsidR="00344AE0" w:rsidRPr="00C21146">
        <w:t xml:space="preserve">, </w:t>
      </w:r>
      <w:r w:rsidR="00445E8A" w:rsidRPr="00C21146">
        <w:t xml:space="preserve">по основным причинам смерти, </w:t>
      </w:r>
      <w:r w:rsidR="00344AE0" w:rsidRPr="00C21146">
        <w:t>Россия, 1990-2009</w:t>
      </w:r>
      <w:bookmarkEnd w:id="79"/>
    </w:p>
    <w:tbl>
      <w:tblPr>
        <w:tblW w:w="5000" w:type="pct"/>
        <w:tblCellMar>
          <w:left w:w="0" w:type="dxa"/>
          <w:right w:w="0" w:type="dxa"/>
        </w:tblCellMar>
        <w:tblLook w:val="0600" w:firstRow="0" w:lastRow="0" w:firstColumn="0" w:lastColumn="0" w:noHBand="1" w:noVBand="1"/>
      </w:tblPr>
      <w:tblGrid>
        <w:gridCol w:w="2850"/>
        <w:gridCol w:w="1305"/>
        <w:gridCol w:w="1306"/>
        <w:gridCol w:w="1306"/>
        <w:gridCol w:w="1306"/>
        <w:gridCol w:w="1306"/>
      </w:tblGrid>
      <w:tr w:rsidR="00AB124A" w:rsidRPr="00441401" w14:paraId="16CB86AE" w14:textId="77777777" w:rsidTr="00AB124A">
        <w:trPr>
          <w:trHeight w:val="483"/>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9B9FC95"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F1BCAAD"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1990</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83B3414"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1995</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249A607"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2000</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E732E50"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2004</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3C48FC0"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2009</w:t>
            </w:r>
          </w:p>
        </w:tc>
      </w:tr>
      <w:tr w:rsidR="00AB124A" w:rsidRPr="00441401" w14:paraId="66A3662B" w14:textId="77777777" w:rsidTr="00AB124A">
        <w:trPr>
          <w:trHeight w:val="500"/>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8FA7118" w14:textId="77777777" w:rsidR="00BD7DD0" w:rsidRPr="00441401" w:rsidRDefault="003344B9" w:rsidP="00445E8A">
            <w:pPr>
              <w:rPr>
                <w:rFonts w:ascii="Times New Roman" w:hAnsi="Times New Roman"/>
                <w:sz w:val="20"/>
                <w:szCs w:val="20"/>
              </w:rPr>
            </w:pPr>
            <w:r w:rsidRPr="00441401">
              <w:rPr>
                <w:rFonts w:ascii="Times New Roman" w:hAnsi="Times New Roman"/>
                <w:sz w:val="20"/>
                <w:szCs w:val="20"/>
              </w:rPr>
              <w:t xml:space="preserve">Все причины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AD15BD1"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3,8</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CBC4050"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4,3</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FBF94E"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3,9</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99800AC"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3,8</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75EB06F"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3,7</w:t>
            </w:r>
          </w:p>
        </w:tc>
      </w:tr>
      <w:tr w:rsidR="00AB124A" w:rsidRPr="00441401" w14:paraId="0DD2F915" w14:textId="77777777" w:rsidTr="00AB124A">
        <w:trPr>
          <w:trHeight w:val="500"/>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5936347" w14:textId="3853449E" w:rsidR="00BD7DD0" w:rsidRPr="00441401" w:rsidRDefault="00445E8A" w:rsidP="00445E8A">
            <w:pPr>
              <w:rPr>
                <w:rFonts w:ascii="Times New Roman" w:hAnsi="Times New Roman"/>
                <w:sz w:val="20"/>
                <w:szCs w:val="20"/>
              </w:rPr>
            </w:pPr>
            <w:r w:rsidRPr="00441401">
              <w:rPr>
                <w:rFonts w:ascii="Times New Roman" w:hAnsi="Times New Roman"/>
                <w:sz w:val="20"/>
                <w:szCs w:val="20"/>
              </w:rPr>
              <w:t>Болезни системы кровообращения</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2546499"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4,6</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AA41834"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4413578"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4,3</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4AD075F"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4,3</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D00ABFE"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4,7</w:t>
            </w:r>
          </w:p>
        </w:tc>
      </w:tr>
      <w:tr w:rsidR="00AB124A" w:rsidRPr="00441401" w14:paraId="1716299D" w14:textId="77777777" w:rsidTr="00AB124A">
        <w:trPr>
          <w:trHeight w:val="578"/>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1AA4AE1" w14:textId="248912AB" w:rsidR="00BD7DD0" w:rsidRPr="00441401" w:rsidRDefault="00445E8A" w:rsidP="00445E8A">
            <w:pPr>
              <w:rPr>
                <w:rFonts w:ascii="Times New Roman" w:hAnsi="Times New Roman"/>
                <w:sz w:val="20"/>
                <w:szCs w:val="20"/>
              </w:rPr>
            </w:pPr>
            <w:r w:rsidRPr="00441401">
              <w:rPr>
                <w:rFonts w:ascii="Times New Roman" w:hAnsi="Times New Roman"/>
                <w:sz w:val="20"/>
                <w:szCs w:val="20"/>
              </w:rPr>
              <w:t>Внешние причины</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D07990B"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5,5</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8705DA"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5,2</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1F84148"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5,1</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BED2CC4"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4,8</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4DB2B39"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4,9</w:t>
            </w:r>
          </w:p>
        </w:tc>
      </w:tr>
      <w:tr w:rsidR="00AB124A" w:rsidRPr="00441401" w14:paraId="727A3E3A" w14:textId="77777777" w:rsidTr="00AB124A">
        <w:trPr>
          <w:trHeight w:val="40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A005A97" w14:textId="77777777" w:rsidR="00AB124A" w:rsidRDefault="00AB124A" w:rsidP="003344B9">
            <w:pPr>
              <w:ind w:firstLine="709"/>
              <w:rPr>
                <w:rFonts w:ascii="Times New Roman" w:hAnsi="Times New Roman"/>
                <w:sz w:val="20"/>
                <w:szCs w:val="20"/>
              </w:rPr>
            </w:pPr>
          </w:p>
          <w:p w14:paraId="484721E9" w14:textId="77777777" w:rsidR="003344B9" w:rsidRPr="00441401" w:rsidRDefault="003344B9" w:rsidP="003344B9">
            <w:pPr>
              <w:ind w:firstLine="709"/>
              <w:rPr>
                <w:rFonts w:ascii="Times New Roman" w:hAnsi="Times New Roman"/>
                <w:sz w:val="20"/>
                <w:szCs w:val="20"/>
              </w:rPr>
            </w:pPr>
            <w:r w:rsidRPr="00441401">
              <w:rPr>
                <w:rFonts w:ascii="Times New Roman" w:hAnsi="Times New Roman"/>
                <w:sz w:val="20"/>
                <w:szCs w:val="20"/>
              </w:rPr>
              <w:t>ИЗ НИХ ОТ САМОУБИЙСТВ В 6-8 РАЗ! </w:t>
            </w:r>
          </w:p>
          <w:p w14:paraId="6BECB21F"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 </w:t>
            </w:r>
          </w:p>
        </w:tc>
      </w:tr>
      <w:tr w:rsidR="00AB124A" w:rsidRPr="00441401" w14:paraId="1A6411EB" w14:textId="77777777" w:rsidTr="00AB124A">
        <w:trPr>
          <w:trHeight w:val="483"/>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6B237B9" w14:textId="06182219" w:rsidR="00BD7DD0" w:rsidRPr="00441401" w:rsidRDefault="00445E8A" w:rsidP="00445E8A">
            <w:pPr>
              <w:rPr>
                <w:rFonts w:ascii="Times New Roman" w:hAnsi="Times New Roman"/>
                <w:sz w:val="20"/>
                <w:szCs w:val="20"/>
              </w:rPr>
            </w:pPr>
            <w:r w:rsidRPr="00441401">
              <w:rPr>
                <w:rFonts w:ascii="Times New Roman" w:hAnsi="Times New Roman"/>
                <w:sz w:val="20"/>
                <w:szCs w:val="20"/>
              </w:rPr>
              <w:t xml:space="preserve">Новообразования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E108967"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2,4</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B73FC0D"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2,4</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B994B14"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1,8</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2E1F543"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1,8</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18AF19F"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w:t>
            </w:r>
          </w:p>
        </w:tc>
      </w:tr>
      <w:tr w:rsidR="00AB124A" w:rsidRPr="00441401" w14:paraId="32FEC442" w14:textId="77777777" w:rsidTr="00AB124A">
        <w:trPr>
          <w:trHeight w:val="483"/>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C101DD8" w14:textId="5682193C" w:rsidR="00BD7DD0" w:rsidRPr="00441401" w:rsidRDefault="00445E8A" w:rsidP="00445E8A">
            <w:pPr>
              <w:rPr>
                <w:rFonts w:ascii="Times New Roman" w:hAnsi="Times New Roman"/>
                <w:sz w:val="20"/>
                <w:szCs w:val="20"/>
              </w:rPr>
            </w:pPr>
            <w:r w:rsidRPr="00441401">
              <w:rPr>
                <w:rFonts w:ascii="Times New Roman" w:hAnsi="Times New Roman"/>
                <w:sz w:val="20"/>
                <w:szCs w:val="20"/>
              </w:rPr>
              <w:t>Болезни органов дыхания</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155A728"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5,1</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DFA9282"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6,2</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0D34B10"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5,2</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4F36361"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5,1</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8384D6A"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3,9</w:t>
            </w:r>
          </w:p>
        </w:tc>
      </w:tr>
      <w:tr w:rsidR="00AB124A" w:rsidRPr="00441401" w14:paraId="697AF067" w14:textId="77777777" w:rsidTr="00AB124A">
        <w:trPr>
          <w:trHeight w:val="483"/>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2BBEF44" w14:textId="466A7FD1" w:rsidR="00BD7DD0" w:rsidRPr="00441401" w:rsidRDefault="00445E8A" w:rsidP="00445E8A">
            <w:pPr>
              <w:rPr>
                <w:rFonts w:ascii="Times New Roman" w:hAnsi="Times New Roman"/>
                <w:sz w:val="20"/>
                <w:szCs w:val="20"/>
              </w:rPr>
            </w:pPr>
            <w:r w:rsidRPr="00441401">
              <w:rPr>
                <w:rFonts w:ascii="Times New Roman" w:hAnsi="Times New Roman"/>
                <w:sz w:val="20"/>
                <w:szCs w:val="20"/>
              </w:rPr>
              <w:t>Болезни органов пищеварения</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ED6F4FF"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3,3</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781A6B1"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3,4</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3E495CB"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35336C8"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2,4</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A696CAC"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2,5</w:t>
            </w:r>
          </w:p>
        </w:tc>
      </w:tr>
      <w:tr w:rsidR="00AB124A" w:rsidRPr="00441401" w14:paraId="73EAE49A" w14:textId="77777777" w:rsidTr="00AB124A">
        <w:trPr>
          <w:trHeight w:val="483"/>
        </w:trPr>
        <w:tc>
          <w:tcPr>
            <w:tcW w:w="152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C658B2B" w14:textId="32FB66BF" w:rsidR="00BD7DD0" w:rsidRPr="00441401" w:rsidRDefault="00445E8A" w:rsidP="00445E8A">
            <w:pPr>
              <w:rPr>
                <w:rFonts w:ascii="Times New Roman" w:hAnsi="Times New Roman"/>
                <w:sz w:val="20"/>
                <w:szCs w:val="20"/>
              </w:rPr>
            </w:pPr>
            <w:r w:rsidRPr="00441401">
              <w:rPr>
                <w:rFonts w:ascii="Times New Roman" w:hAnsi="Times New Roman"/>
                <w:sz w:val="20"/>
                <w:szCs w:val="20"/>
              </w:rPr>
              <w:t>Инфекционные заболевания</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E98ABBD"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6,8</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2015790"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6,5</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8890A5A"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6,5</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C5EECC5"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4,8</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0AE25BF"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3,8</w:t>
            </w:r>
          </w:p>
        </w:tc>
      </w:tr>
    </w:tbl>
    <w:p w14:paraId="1550EE72" w14:textId="67183BAA" w:rsidR="0041198C" w:rsidRPr="00441401" w:rsidRDefault="0041198C" w:rsidP="0041198C">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w:t>
      </w:r>
      <w:r w:rsidR="00403B50" w:rsidRPr="00441401">
        <w:rPr>
          <w:rFonts w:ascii="Times New Roman" w:hAnsi="Times New Roman"/>
          <w:sz w:val="20"/>
          <w:szCs w:val="20"/>
        </w:rPr>
        <w:t>(300)</w:t>
      </w:r>
      <w:r w:rsidR="00D97BFC" w:rsidRPr="00441401">
        <w:rPr>
          <w:rFonts w:ascii="Times New Roman" w:hAnsi="Times New Roman"/>
          <w:sz w:val="20"/>
          <w:szCs w:val="20"/>
        </w:rPr>
        <w:t>.</w:t>
      </w:r>
    </w:p>
    <w:p w14:paraId="5CD840B0" w14:textId="77777777" w:rsidR="00594AF5" w:rsidRPr="00441401" w:rsidRDefault="00594AF5" w:rsidP="00594AF5">
      <w:pPr>
        <w:ind w:firstLine="709"/>
        <w:rPr>
          <w:rFonts w:ascii="Times New Roman" w:hAnsi="Times New Roman"/>
        </w:rPr>
      </w:pPr>
    </w:p>
    <w:p w14:paraId="6F367F65" w14:textId="77777777" w:rsidR="003344B9" w:rsidRPr="00441401" w:rsidRDefault="003344B9" w:rsidP="003344B9">
      <w:pPr>
        <w:ind w:firstLine="709"/>
        <w:jc w:val="both"/>
        <w:rPr>
          <w:rFonts w:ascii="Times New Roman" w:hAnsi="Times New Roman"/>
        </w:rPr>
      </w:pPr>
      <w:r w:rsidRPr="00441401">
        <w:rPr>
          <w:rFonts w:ascii="Times New Roman" w:hAnsi="Times New Roman"/>
        </w:rPr>
        <w:t>Женщины живут дольше, но здоровье их хуже. Разница в ожидаемой продолжительности здоровой жизни уже не так велика (табл. Д4)</w:t>
      </w:r>
      <w:r w:rsidR="00BD7DD0" w:rsidRPr="00441401">
        <w:rPr>
          <w:rFonts w:ascii="Times New Roman" w:hAnsi="Times New Roman"/>
        </w:rPr>
        <w:t xml:space="preserve"> (1</w:t>
      </w:r>
      <w:r w:rsidR="009F43A1" w:rsidRPr="00441401">
        <w:rPr>
          <w:rFonts w:ascii="Times New Roman" w:hAnsi="Times New Roman"/>
        </w:rPr>
        <w:t>62</w:t>
      </w:r>
      <w:r w:rsidR="00BD7DD0" w:rsidRPr="00441401">
        <w:rPr>
          <w:rFonts w:ascii="Times New Roman" w:hAnsi="Times New Roman"/>
        </w:rPr>
        <w:t>)</w:t>
      </w:r>
      <w:r w:rsidRPr="00441401">
        <w:rPr>
          <w:rFonts w:ascii="Times New Roman" w:hAnsi="Times New Roman"/>
        </w:rPr>
        <w:t>.</w:t>
      </w:r>
    </w:p>
    <w:p w14:paraId="03244330" w14:textId="77777777" w:rsidR="00D97BFC" w:rsidRPr="00441401" w:rsidRDefault="00D97BFC" w:rsidP="003344B9">
      <w:pPr>
        <w:ind w:firstLine="709"/>
        <w:jc w:val="both"/>
        <w:rPr>
          <w:rFonts w:ascii="Times New Roman" w:hAnsi="Times New Roman"/>
        </w:rPr>
      </w:pPr>
    </w:p>
    <w:p w14:paraId="18C22F45" w14:textId="6E6977DD" w:rsidR="003344B9" w:rsidRPr="00C21146" w:rsidRDefault="009A31BE" w:rsidP="00C21146">
      <w:pPr>
        <w:pStyle w:val="Caption"/>
        <w:jc w:val="center"/>
      </w:pPr>
      <w:bookmarkStart w:id="80" w:name="_Toc371425847"/>
      <w:r>
        <w:t xml:space="preserve">Таблица Д </w:t>
      </w:r>
      <w:r w:rsidR="00B47ACA">
        <w:fldChar w:fldCharType="begin"/>
      </w:r>
      <w:r w:rsidR="00B47ACA">
        <w:instrText xml:space="preserve"> SEQ Таблица_Д \* ARABIC </w:instrText>
      </w:r>
      <w:r w:rsidR="00B47ACA">
        <w:fldChar w:fldCharType="separate"/>
      </w:r>
      <w:r>
        <w:rPr>
          <w:noProof/>
        </w:rPr>
        <w:t>4</w:t>
      </w:r>
      <w:r w:rsidR="00B47ACA">
        <w:rPr>
          <w:noProof/>
        </w:rPr>
        <w:fldChar w:fldCharType="end"/>
      </w:r>
      <w:r w:rsidR="003344B9" w:rsidRPr="00C21146">
        <w:t>. Ожидаемая продолжительность жизни, ожидаемая продолжительность здоровой жизни и гендерная разница этих двух показателей в разных странах в первом десятилетии XXI</w:t>
      </w:r>
      <w:r w:rsidR="00D97BFC" w:rsidRPr="00C21146">
        <w:t xml:space="preserve"> века</w:t>
      </w:r>
      <w:bookmarkEnd w:id="80"/>
    </w:p>
    <w:tbl>
      <w:tblPr>
        <w:tblStyle w:val="TableGrid"/>
        <w:tblW w:w="5000" w:type="pct"/>
        <w:tblLook w:val="0600" w:firstRow="0" w:lastRow="0" w:firstColumn="0" w:lastColumn="0" w:noHBand="1" w:noVBand="1"/>
      </w:tblPr>
      <w:tblGrid>
        <w:gridCol w:w="2222"/>
        <w:gridCol w:w="840"/>
        <w:gridCol w:w="847"/>
        <w:gridCol w:w="941"/>
        <w:gridCol w:w="895"/>
        <w:gridCol w:w="1773"/>
        <w:gridCol w:w="2047"/>
      </w:tblGrid>
      <w:tr w:rsidR="00AB124A" w:rsidRPr="00441401" w14:paraId="06E027D5" w14:textId="77777777" w:rsidTr="00AB124A">
        <w:trPr>
          <w:trHeight w:val="500"/>
        </w:trPr>
        <w:tc>
          <w:tcPr>
            <w:tcW w:w="1161" w:type="pct"/>
          </w:tcPr>
          <w:p w14:paraId="6C9C1AFE" w14:textId="77777777" w:rsidR="00BD7DD0" w:rsidRPr="00441401" w:rsidRDefault="003344B9" w:rsidP="003344B9">
            <w:pPr>
              <w:rPr>
                <w:rFonts w:ascii="Times New Roman" w:hAnsi="Times New Roman"/>
                <w:sz w:val="20"/>
                <w:szCs w:val="20"/>
              </w:rPr>
            </w:pPr>
            <w:r w:rsidRPr="00441401">
              <w:rPr>
                <w:rFonts w:ascii="Times New Roman" w:hAnsi="Times New Roman"/>
                <w:b/>
                <w:bCs/>
                <w:sz w:val="20"/>
                <w:szCs w:val="20"/>
              </w:rPr>
              <w:t>типы стран</w:t>
            </w:r>
          </w:p>
        </w:tc>
        <w:tc>
          <w:tcPr>
            <w:tcW w:w="439" w:type="pct"/>
          </w:tcPr>
          <w:p w14:paraId="3BC47391" w14:textId="77777777" w:rsidR="00BD7DD0" w:rsidRPr="00441401" w:rsidRDefault="003344B9" w:rsidP="003344B9">
            <w:pPr>
              <w:rPr>
                <w:rFonts w:ascii="Times New Roman" w:hAnsi="Times New Roman"/>
                <w:sz w:val="20"/>
                <w:szCs w:val="20"/>
              </w:rPr>
            </w:pPr>
            <w:r w:rsidRPr="00441401">
              <w:rPr>
                <w:rFonts w:ascii="Times New Roman" w:hAnsi="Times New Roman"/>
                <w:b/>
                <w:bCs/>
                <w:sz w:val="20"/>
                <w:szCs w:val="20"/>
              </w:rPr>
              <w:t>ОПЖ м</w:t>
            </w:r>
          </w:p>
        </w:tc>
        <w:tc>
          <w:tcPr>
            <w:tcW w:w="443" w:type="pct"/>
          </w:tcPr>
          <w:p w14:paraId="7A924DBA" w14:textId="77777777" w:rsidR="00BD7DD0" w:rsidRPr="00441401" w:rsidRDefault="003344B9" w:rsidP="003344B9">
            <w:pPr>
              <w:rPr>
                <w:rFonts w:ascii="Times New Roman" w:hAnsi="Times New Roman"/>
                <w:sz w:val="20"/>
                <w:szCs w:val="20"/>
              </w:rPr>
            </w:pPr>
            <w:r w:rsidRPr="00441401">
              <w:rPr>
                <w:rFonts w:ascii="Times New Roman" w:hAnsi="Times New Roman"/>
                <w:b/>
                <w:bCs/>
                <w:sz w:val="20"/>
                <w:szCs w:val="20"/>
              </w:rPr>
              <w:t>ОПЖ ж</w:t>
            </w:r>
          </w:p>
        </w:tc>
        <w:tc>
          <w:tcPr>
            <w:tcW w:w="492" w:type="pct"/>
          </w:tcPr>
          <w:p w14:paraId="59BCC06B" w14:textId="77777777" w:rsidR="00BD7DD0" w:rsidRPr="00441401" w:rsidRDefault="003344B9" w:rsidP="003344B9">
            <w:pPr>
              <w:rPr>
                <w:rFonts w:ascii="Times New Roman" w:hAnsi="Times New Roman"/>
                <w:sz w:val="20"/>
                <w:szCs w:val="20"/>
              </w:rPr>
            </w:pPr>
            <w:r w:rsidRPr="00441401">
              <w:rPr>
                <w:rFonts w:ascii="Times New Roman" w:hAnsi="Times New Roman"/>
                <w:b/>
                <w:bCs/>
                <w:sz w:val="20"/>
                <w:szCs w:val="20"/>
              </w:rPr>
              <w:t>ОПЗЖ м</w:t>
            </w:r>
          </w:p>
        </w:tc>
        <w:tc>
          <w:tcPr>
            <w:tcW w:w="468" w:type="pct"/>
          </w:tcPr>
          <w:p w14:paraId="392EBFC8" w14:textId="77777777" w:rsidR="00BD7DD0" w:rsidRPr="00441401" w:rsidRDefault="003344B9" w:rsidP="003344B9">
            <w:pPr>
              <w:rPr>
                <w:rFonts w:ascii="Times New Roman" w:hAnsi="Times New Roman"/>
                <w:sz w:val="20"/>
                <w:szCs w:val="20"/>
              </w:rPr>
            </w:pPr>
            <w:r w:rsidRPr="00441401">
              <w:rPr>
                <w:rFonts w:ascii="Times New Roman" w:hAnsi="Times New Roman"/>
                <w:b/>
                <w:bCs/>
                <w:sz w:val="20"/>
                <w:szCs w:val="20"/>
              </w:rPr>
              <w:t>ОПЗЖ ж</w:t>
            </w:r>
          </w:p>
        </w:tc>
        <w:tc>
          <w:tcPr>
            <w:tcW w:w="927" w:type="pct"/>
          </w:tcPr>
          <w:p w14:paraId="51803F9C" w14:textId="77777777" w:rsidR="00BD7DD0" w:rsidRPr="00441401" w:rsidRDefault="0041198C" w:rsidP="003344B9">
            <w:pPr>
              <w:rPr>
                <w:rFonts w:ascii="Times New Roman" w:hAnsi="Times New Roman"/>
                <w:sz w:val="20"/>
                <w:szCs w:val="20"/>
              </w:rPr>
            </w:pPr>
            <w:r w:rsidRPr="00441401">
              <w:rPr>
                <w:rFonts w:ascii="Times New Roman" w:hAnsi="Times New Roman"/>
                <w:b/>
                <w:bCs/>
                <w:sz w:val="20"/>
                <w:szCs w:val="20"/>
              </w:rPr>
              <w:t>Гендерный разрыв</w:t>
            </w:r>
            <w:r w:rsidR="003344B9" w:rsidRPr="00441401">
              <w:rPr>
                <w:rFonts w:ascii="Times New Roman" w:hAnsi="Times New Roman"/>
                <w:b/>
                <w:bCs/>
                <w:sz w:val="20"/>
                <w:szCs w:val="20"/>
              </w:rPr>
              <w:t xml:space="preserve"> в ОПЖ</w:t>
            </w:r>
          </w:p>
        </w:tc>
        <w:tc>
          <w:tcPr>
            <w:tcW w:w="1070" w:type="pct"/>
          </w:tcPr>
          <w:p w14:paraId="4015295A" w14:textId="77777777" w:rsidR="00BD7DD0" w:rsidRPr="00441401" w:rsidRDefault="0041198C" w:rsidP="0041198C">
            <w:pPr>
              <w:rPr>
                <w:rFonts w:ascii="Times New Roman" w:hAnsi="Times New Roman"/>
                <w:sz w:val="20"/>
                <w:szCs w:val="20"/>
              </w:rPr>
            </w:pPr>
            <w:r w:rsidRPr="00441401">
              <w:rPr>
                <w:rFonts w:ascii="Times New Roman" w:hAnsi="Times New Roman"/>
                <w:b/>
                <w:bCs/>
                <w:sz w:val="20"/>
                <w:szCs w:val="20"/>
              </w:rPr>
              <w:t>Гендерный разрыв</w:t>
            </w:r>
            <w:r w:rsidR="003344B9" w:rsidRPr="00441401">
              <w:rPr>
                <w:rFonts w:ascii="Times New Roman" w:hAnsi="Times New Roman"/>
                <w:b/>
                <w:bCs/>
                <w:sz w:val="20"/>
                <w:szCs w:val="20"/>
              </w:rPr>
              <w:t xml:space="preserve"> в  ОПЗЖ</w:t>
            </w:r>
          </w:p>
        </w:tc>
      </w:tr>
      <w:tr w:rsidR="00AB124A" w:rsidRPr="00441401" w14:paraId="357CB8C2" w14:textId="77777777" w:rsidTr="00AB124A">
        <w:trPr>
          <w:trHeight w:val="536"/>
        </w:trPr>
        <w:tc>
          <w:tcPr>
            <w:tcW w:w="1161" w:type="pct"/>
          </w:tcPr>
          <w:p w14:paraId="6064CA74"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постсоветские страны</w:t>
            </w:r>
          </w:p>
        </w:tc>
        <w:tc>
          <w:tcPr>
            <w:tcW w:w="439" w:type="pct"/>
          </w:tcPr>
          <w:p w14:paraId="15B7A733"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62,7</w:t>
            </w:r>
          </w:p>
        </w:tc>
        <w:tc>
          <w:tcPr>
            <w:tcW w:w="443" w:type="pct"/>
          </w:tcPr>
          <w:p w14:paraId="419607F3"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71,4</w:t>
            </w:r>
          </w:p>
        </w:tc>
        <w:tc>
          <w:tcPr>
            <w:tcW w:w="492" w:type="pct"/>
          </w:tcPr>
          <w:p w14:paraId="33BBC680"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56,2</w:t>
            </w:r>
          </w:p>
        </w:tc>
        <w:tc>
          <w:tcPr>
            <w:tcW w:w="468" w:type="pct"/>
          </w:tcPr>
          <w:p w14:paraId="45BAF271"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62,6</w:t>
            </w:r>
          </w:p>
        </w:tc>
        <w:tc>
          <w:tcPr>
            <w:tcW w:w="927" w:type="pct"/>
          </w:tcPr>
          <w:p w14:paraId="2FF3C001"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8,7</w:t>
            </w:r>
          </w:p>
        </w:tc>
        <w:tc>
          <w:tcPr>
            <w:tcW w:w="1070" w:type="pct"/>
          </w:tcPr>
          <w:p w14:paraId="3519AFDE"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6,5</w:t>
            </w:r>
          </w:p>
        </w:tc>
      </w:tr>
      <w:tr w:rsidR="00AB124A" w:rsidRPr="00441401" w14:paraId="59DFEE6D" w14:textId="77777777" w:rsidTr="00AB124A">
        <w:trPr>
          <w:trHeight w:val="544"/>
        </w:trPr>
        <w:tc>
          <w:tcPr>
            <w:tcW w:w="1161" w:type="pct"/>
          </w:tcPr>
          <w:p w14:paraId="0CC8AD8A"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страны Восточной Европы</w:t>
            </w:r>
          </w:p>
        </w:tc>
        <w:tc>
          <w:tcPr>
            <w:tcW w:w="439" w:type="pct"/>
          </w:tcPr>
          <w:p w14:paraId="09B6506B"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69,8</w:t>
            </w:r>
          </w:p>
        </w:tc>
        <w:tc>
          <w:tcPr>
            <w:tcW w:w="443" w:type="pct"/>
          </w:tcPr>
          <w:p w14:paraId="3237BEB6"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77,2</w:t>
            </w:r>
          </w:p>
        </w:tc>
        <w:tc>
          <w:tcPr>
            <w:tcW w:w="492" w:type="pct"/>
          </w:tcPr>
          <w:p w14:paraId="1F9C1B8B"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62,2</w:t>
            </w:r>
          </w:p>
        </w:tc>
        <w:tc>
          <w:tcPr>
            <w:tcW w:w="468" w:type="pct"/>
          </w:tcPr>
          <w:p w14:paraId="42D96BA7"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67,7</w:t>
            </w:r>
          </w:p>
        </w:tc>
        <w:tc>
          <w:tcPr>
            <w:tcW w:w="927" w:type="pct"/>
          </w:tcPr>
          <w:p w14:paraId="2A03BC70"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7,4</w:t>
            </w:r>
          </w:p>
        </w:tc>
        <w:tc>
          <w:tcPr>
            <w:tcW w:w="1070" w:type="pct"/>
          </w:tcPr>
          <w:p w14:paraId="6C60D533"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5,5</w:t>
            </w:r>
          </w:p>
        </w:tc>
      </w:tr>
      <w:tr w:rsidR="00AB124A" w:rsidRPr="00441401" w14:paraId="13B881CC" w14:textId="77777777" w:rsidTr="00AB124A">
        <w:trPr>
          <w:trHeight w:val="397"/>
        </w:trPr>
        <w:tc>
          <w:tcPr>
            <w:tcW w:w="1161" w:type="pct"/>
          </w:tcPr>
          <w:p w14:paraId="7ECAB0D3"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развивающиеся страны</w:t>
            </w:r>
          </w:p>
        </w:tc>
        <w:tc>
          <w:tcPr>
            <w:tcW w:w="439" w:type="pct"/>
          </w:tcPr>
          <w:p w14:paraId="40EE77B4"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60,6</w:t>
            </w:r>
          </w:p>
        </w:tc>
        <w:tc>
          <w:tcPr>
            <w:tcW w:w="443" w:type="pct"/>
          </w:tcPr>
          <w:p w14:paraId="17730158"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64,4</w:t>
            </w:r>
          </w:p>
        </w:tc>
        <w:tc>
          <w:tcPr>
            <w:tcW w:w="492" w:type="pct"/>
          </w:tcPr>
          <w:p w14:paraId="3207555A"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52,6</w:t>
            </w:r>
          </w:p>
        </w:tc>
        <w:tc>
          <w:tcPr>
            <w:tcW w:w="468" w:type="pct"/>
          </w:tcPr>
          <w:p w14:paraId="5E622301"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55,0</w:t>
            </w:r>
          </w:p>
        </w:tc>
        <w:tc>
          <w:tcPr>
            <w:tcW w:w="927" w:type="pct"/>
          </w:tcPr>
          <w:p w14:paraId="75E5B7E0"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3,8</w:t>
            </w:r>
          </w:p>
        </w:tc>
        <w:tc>
          <w:tcPr>
            <w:tcW w:w="1070" w:type="pct"/>
          </w:tcPr>
          <w:p w14:paraId="08CBF667"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2,4</w:t>
            </w:r>
          </w:p>
        </w:tc>
      </w:tr>
      <w:tr w:rsidR="00AB124A" w:rsidRPr="00441401" w14:paraId="34192239" w14:textId="77777777" w:rsidTr="00AB124A">
        <w:trPr>
          <w:trHeight w:val="403"/>
        </w:trPr>
        <w:tc>
          <w:tcPr>
            <w:tcW w:w="1161" w:type="pct"/>
          </w:tcPr>
          <w:p w14:paraId="28582150"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развитые страны</w:t>
            </w:r>
          </w:p>
        </w:tc>
        <w:tc>
          <w:tcPr>
            <w:tcW w:w="439" w:type="pct"/>
          </w:tcPr>
          <w:p w14:paraId="5802C85D"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75,5</w:t>
            </w:r>
          </w:p>
        </w:tc>
        <w:tc>
          <w:tcPr>
            <w:tcW w:w="443" w:type="pct"/>
          </w:tcPr>
          <w:p w14:paraId="7DCD6A81"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81,4</w:t>
            </w:r>
          </w:p>
        </w:tc>
        <w:tc>
          <w:tcPr>
            <w:tcW w:w="492" w:type="pct"/>
          </w:tcPr>
          <w:p w14:paraId="4C7BC515"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68,5</w:t>
            </w:r>
          </w:p>
        </w:tc>
        <w:tc>
          <w:tcPr>
            <w:tcW w:w="468" w:type="pct"/>
          </w:tcPr>
          <w:p w14:paraId="434497F6"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72,7</w:t>
            </w:r>
          </w:p>
        </w:tc>
        <w:tc>
          <w:tcPr>
            <w:tcW w:w="927" w:type="pct"/>
          </w:tcPr>
          <w:p w14:paraId="39869055" w14:textId="77777777" w:rsidR="00BD7DD0" w:rsidRPr="00441401" w:rsidRDefault="003344B9" w:rsidP="003344B9">
            <w:pPr>
              <w:rPr>
                <w:rFonts w:ascii="Times New Roman" w:hAnsi="Times New Roman"/>
                <w:sz w:val="20"/>
                <w:szCs w:val="20"/>
              </w:rPr>
            </w:pPr>
            <w:r w:rsidRPr="00441401">
              <w:rPr>
                <w:rFonts w:ascii="Times New Roman" w:hAnsi="Times New Roman"/>
                <w:sz w:val="20"/>
                <w:szCs w:val="20"/>
              </w:rPr>
              <w:t>5,9</w:t>
            </w:r>
          </w:p>
        </w:tc>
        <w:tc>
          <w:tcPr>
            <w:tcW w:w="1070" w:type="pct"/>
          </w:tcPr>
          <w:p w14:paraId="7A5BF028" w14:textId="77777777" w:rsidR="00BD7DD0" w:rsidRPr="00441401" w:rsidRDefault="003344B9" w:rsidP="003344B9">
            <w:pPr>
              <w:ind w:firstLine="709"/>
              <w:rPr>
                <w:rFonts w:ascii="Times New Roman" w:hAnsi="Times New Roman"/>
                <w:sz w:val="20"/>
                <w:szCs w:val="20"/>
              </w:rPr>
            </w:pPr>
            <w:r w:rsidRPr="00441401">
              <w:rPr>
                <w:rFonts w:ascii="Times New Roman" w:hAnsi="Times New Roman"/>
                <w:sz w:val="20"/>
                <w:szCs w:val="20"/>
              </w:rPr>
              <w:t>4,2</w:t>
            </w:r>
          </w:p>
        </w:tc>
      </w:tr>
    </w:tbl>
    <w:p w14:paraId="4342A991" w14:textId="7B35158E" w:rsidR="0041198C" w:rsidRPr="00441401" w:rsidRDefault="0041198C" w:rsidP="0041198C">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w:t>
      </w:r>
      <w:r w:rsidR="00E400ED" w:rsidRPr="00441401">
        <w:rPr>
          <w:rFonts w:ascii="Times New Roman" w:hAnsi="Times New Roman"/>
          <w:sz w:val="20"/>
          <w:szCs w:val="20"/>
        </w:rPr>
        <w:t>(162</w:t>
      </w:r>
      <w:r w:rsidRPr="00441401">
        <w:rPr>
          <w:rFonts w:ascii="Times New Roman" w:hAnsi="Times New Roman"/>
          <w:sz w:val="20"/>
          <w:szCs w:val="20"/>
        </w:rPr>
        <w:t>)</w:t>
      </w:r>
      <w:r w:rsidR="00D97BFC" w:rsidRPr="00441401">
        <w:rPr>
          <w:rFonts w:ascii="Times New Roman" w:hAnsi="Times New Roman"/>
          <w:sz w:val="20"/>
          <w:szCs w:val="20"/>
        </w:rPr>
        <w:t>.</w:t>
      </w:r>
    </w:p>
    <w:p w14:paraId="38EF12B9" w14:textId="77777777" w:rsidR="00D97BFC" w:rsidRPr="00441401" w:rsidRDefault="00D97BFC" w:rsidP="0041198C">
      <w:pPr>
        <w:ind w:firstLine="709"/>
        <w:jc w:val="both"/>
        <w:rPr>
          <w:rFonts w:ascii="Times New Roman" w:hAnsi="Times New Roman"/>
        </w:rPr>
      </w:pPr>
    </w:p>
    <w:p w14:paraId="07759295" w14:textId="0EDB4E4E" w:rsidR="003E1CC7" w:rsidRPr="00441401" w:rsidRDefault="003E1CC7" w:rsidP="008E1F6E">
      <w:pPr>
        <w:ind w:firstLine="709"/>
        <w:jc w:val="both"/>
        <w:rPr>
          <w:rFonts w:ascii="Times New Roman" w:eastAsia="Times New Roman" w:hAnsi="Times New Roman"/>
          <w:shd w:val="clear" w:color="auto" w:fill="FFFFFF"/>
        </w:rPr>
      </w:pPr>
      <w:r w:rsidRPr="00441401">
        <w:rPr>
          <w:rFonts w:ascii="Times New Roman" w:eastAsia="Times New Roman" w:hAnsi="Times New Roman"/>
          <w:shd w:val="clear" w:color="auto" w:fill="FFFFFF"/>
        </w:rPr>
        <w:t xml:space="preserve">В ранних работах Римашевской Н.М. (см., например, Н.Римашевская. Человек и реформы. Секреты выживания. М., 2003) также подтверждается этот тезис. По мнению автора, женщины имеют худшее здоровье, так как несут более высокие биологические и социальные нагрузки (рождение и воспитание детей, двойной рабочий день, трудности быта, особенно в периоды экономических кризисов). Мужчины умирают раньше потому, что у них ниже уровень самосохранительного поведения: реже обращаются  к врачам в целях диспансеризации и лечения, а также в большей степени злоупотребляют алкоголем и табакокурением. В итоге женщины живут дольше, но здоровье их хуже. </w:t>
      </w:r>
      <w:r w:rsidR="008E1F6E" w:rsidRPr="00441401">
        <w:rPr>
          <w:rFonts w:ascii="Times New Roman" w:eastAsia="Times New Roman" w:hAnsi="Times New Roman"/>
          <w:shd w:val="clear" w:color="auto" w:fill="FFFFFF"/>
        </w:rPr>
        <w:t>Назарова И.Б. (</w:t>
      </w:r>
      <w:r w:rsidRPr="00441401">
        <w:rPr>
          <w:rFonts w:ascii="Times New Roman" w:eastAsia="Times New Roman" w:hAnsi="Times New Roman"/>
        </w:rPr>
        <w:t>447</w:t>
      </w:r>
      <w:r w:rsidR="008E1F6E" w:rsidRPr="00441401">
        <w:rPr>
          <w:rFonts w:ascii="Times New Roman" w:eastAsia="Times New Roman" w:hAnsi="Times New Roman"/>
        </w:rPr>
        <w:t>) дает</w:t>
      </w:r>
      <w:r w:rsidRPr="00441401">
        <w:rPr>
          <w:rFonts w:ascii="Times New Roman" w:eastAsia="Times New Roman" w:hAnsi="Times New Roman"/>
        </w:rPr>
        <w:t xml:space="preserve"> подробный анализ различных существующих концепций, объясняющих влияние гендера на здоровье, в частности, речь вновь идет о самосохранительном поведении, о двойной нагрузке на женщин, о различных по полу профессиональных заболеваниях, о разном отношении мужчин и женщин к здоровью. Приводятся данные исследований на рубеже веков: одинаковая доля мужчин и женщин имеют по одному хроническому заболеванию, а несколько заболеваний – у каждого десятого мужчины и у каждой пятой женщины.   </w:t>
      </w:r>
    </w:p>
    <w:p w14:paraId="44850C6F" w14:textId="3E07A377" w:rsidR="003E1CC7" w:rsidRPr="00441401" w:rsidRDefault="003E1CC7" w:rsidP="003E1CC7">
      <w:pPr>
        <w:ind w:firstLine="709"/>
        <w:jc w:val="both"/>
        <w:rPr>
          <w:rFonts w:ascii="Times New Roman" w:eastAsia="Times New Roman" w:hAnsi="Times New Roman"/>
        </w:rPr>
      </w:pPr>
      <w:r w:rsidRPr="00441401">
        <w:rPr>
          <w:rFonts w:ascii="Times New Roman" w:eastAsia="Times New Roman" w:hAnsi="Times New Roman"/>
        </w:rPr>
        <w:t>Одним из основных факторов худшего здоровья у женщин является наличие за</w:t>
      </w:r>
      <w:r w:rsidR="008E1F6E" w:rsidRPr="00441401">
        <w:rPr>
          <w:rFonts w:ascii="Times New Roman" w:eastAsia="Times New Roman" w:hAnsi="Times New Roman"/>
        </w:rPr>
        <w:t>болеваний репродуктивной сферы.</w:t>
      </w:r>
      <w:r w:rsidRPr="00441401">
        <w:rPr>
          <w:rFonts w:ascii="Times New Roman" w:eastAsia="Times New Roman" w:hAnsi="Times New Roman"/>
        </w:rPr>
        <w:t xml:space="preserve"> </w:t>
      </w:r>
    </w:p>
    <w:p w14:paraId="6F6FF6BD" w14:textId="77777777" w:rsidR="003344B9" w:rsidRPr="00441401" w:rsidRDefault="003344B9" w:rsidP="00594AF5">
      <w:pPr>
        <w:ind w:firstLine="709"/>
        <w:rPr>
          <w:rFonts w:ascii="Times New Roman" w:hAnsi="Times New Roman"/>
        </w:rPr>
      </w:pPr>
    </w:p>
    <w:p w14:paraId="3559B369" w14:textId="77777777" w:rsidR="00BD7DD0" w:rsidRPr="00441401" w:rsidRDefault="00BD7DD0" w:rsidP="003E74E1">
      <w:pPr>
        <w:pStyle w:val="Heading2"/>
        <w:spacing w:before="0" w:after="0" w:afterAutospacing="0"/>
        <w:ind w:firstLine="709"/>
        <w:jc w:val="both"/>
        <w:rPr>
          <w:rFonts w:ascii="Times New Roman" w:hAnsi="Times New Roman" w:cs="Times New Roman"/>
          <w:color w:val="auto"/>
        </w:rPr>
      </w:pPr>
    </w:p>
    <w:p w14:paraId="4D449BA2" w14:textId="11AF0F11" w:rsidR="00FC030F" w:rsidRPr="00441401" w:rsidRDefault="00FC030F" w:rsidP="000438B6">
      <w:pPr>
        <w:pStyle w:val="Heading2"/>
        <w:numPr>
          <w:ilvl w:val="0"/>
          <w:numId w:val="15"/>
        </w:numPr>
        <w:spacing w:before="0" w:after="0" w:afterAutospacing="0"/>
        <w:jc w:val="both"/>
        <w:rPr>
          <w:rFonts w:ascii="Times New Roman" w:hAnsi="Times New Roman" w:cs="Times New Roman"/>
          <w:color w:val="auto"/>
        </w:rPr>
      </w:pPr>
      <w:bookmarkStart w:id="81" w:name="_Toc216770634"/>
      <w:bookmarkStart w:id="82" w:name="_Toc371425347"/>
      <w:r w:rsidRPr="00441401">
        <w:rPr>
          <w:rFonts w:ascii="Times New Roman" w:hAnsi="Times New Roman" w:cs="Times New Roman"/>
          <w:color w:val="auto"/>
        </w:rPr>
        <w:t>СОСТОЯНИЕ ЗДОРОВЬЯ ЖЕНЩИН. РЕПРОДУКТИВНОЕ ЗДОРОВЬЕ</w:t>
      </w:r>
      <w:bookmarkEnd w:id="81"/>
      <w:bookmarkEnd w:id="82"/>
    </w:p>
    <w:p w14:paraId="658A9CD2" w14:textId="77777777" w:rsidR="00D97BFC" w:rsidRPr="00441401" w:rsidRDefault="00D97BFC" w:rsidP="00D97BFC">
      <w:pPr>
        <w:pStyle w:val="Heading2"/>
        <w:spacing w:before="0" w:after="0" w:afterAutospacing="0"/>
        <w:ind w:left="1069"/>
        <w:jc w:val="both"/>
        <w:rPr>
          <w:rFonts w:ascii="Times New Roman" w:hAnsi="Times New Roman" w:cs="Times New Roman"/>
          <w:color w:val="auto"/>
        </w:rPr>
      </w:pPr>
    </w:p>
    <w:p w14:paraId="5C13838C" w14:textId="028D1F09" w:rsidR="0071291C" w:rsidRPr="00441401" w:rsidRDefault="00EA25B6" w:rsidP="003E74E1">
      <w:pPr>
        <w:ind w:firstLine="709"/>
        <w:jc w:val="both"/>
        <w:rPr>
          <w:rFonts w:ascii="Times New Roman" w:hAnsi="Times New Roman"/>
        </w:rPr>
      </w:pPr>
      <w:r w:rsidRPr="00441401">
        <w:rPr>
          <w:rFonts w:ascii="Times New Roman" w:hAnsi="Times New Roman"/>
        </w:rPr>
        <w:t xml:space="preserve">В России </w:t>
      </w:r>
      <w:r w:rsidR="0071291C" w:rsidRPr="00441401">
        <w:rPr>
          <w:rFonts w:ascii="Times New Roman" w:hAnsi="Times New Roman"/>
        </w:rPr>
        <w:t xml:space="preserve">2000-ые гг. характеризировались позитивной динамикой по многим показателям  женского здоровья и здравоохранения. Исследователи связывают этот результат, в частности, с </w:t>
      </w:r>
      <w:r w:rsidR="006654A3" w:rsidRPr="00441401">
        <w:rPr>
          <w:rFonts w:ascii="Times New Roman" w:hAnsi="Times New Roman"/>
        </w:rPr>
        <w:t>масштабными программами здравоохранения в России</w:t>
      </w:r>
      <w:r w:rsidR="008976AC" w:rsidRPr="00441401">
        <w:rPr>
          <w:rFonts w:ascii="Times New Roman" w:hAnsi="Times New Roman"/>
        </w:rPr>
        <w:t xml:space="preserve"> (185)</w:t>
      </w:r>
      <w:r w:rsidR="006654A3" w:rsidRPr="00441401">
        <w:rPr>
          <w:rFonts w:ascii="Times New Roman" w:hAnsi="Times New Roman"/>
        </w:rPr>
        <w:t>.</w:t>
      </w:r>
    </w:p>
    <w:p w14:paraId="0FDB4C61" w14:textId="77777777" w:rsidR="00D97BFC" w:rsidRPr="00441401" w:rsidRDefault="00D97BFC" w:rsidP="003E74E1">
      <w:pPr>
        <w:ind w:firstLine="709"/>
        <w:jc w:val="both"/>
        <w:rPr>
          <w:rFonts w:ascii="Times New Roman" w:hAnsi="Times New Roman"/>
        </w:rPr>
      </w:pPr>
    </w:p>
    <w:p w14:paraId="73AA68B3" w14:textId="77777777" w:rsidR="006654A3" w:rsidRPr="00441401" w:rsidRDefault="006654A3" w:rsidP="006654A3">
      <w:pPr>
        <w:pBdr>
          <w:top w:val="single" w:sz="4" w:space="1" w:color="auto"/>
          <w:left w:val="single" w:sz="4" w:space="4" w:color="auto"/>
          <w:bottom w:val="single" w:sz="4" w:space="1" w:color="auto"/>
          <w:right w:val="single" w:sz="4" w:space="4" w:color="auto"/>
        </w:pBdr>
        <w:ind w:firstLine="709"/>
        <w:jc w:val="both"/>
        <w:rPr>
          <w:rFonts w:ascii="Times New Roman" w:hAnsi="Times New Roman"/>
          <w:sz w:val="22"/>
          <w:szCs w:val="22"/>
        </w:rPr>
      </w:pPr>
      <w:r w:rsidRPr="00441401">
        <w:rPr>
          <w:rFonts w:ascii="Times New Roman" w:hAnsi="Times New Roman"/>
          <w:sz w:val="22"/>
          <w:szCs w:val="22"/>
        </w:rPr>
        <w:t>Вставка Программы здравоохранения в России</w:t>
      </w:r>
    </w:p>
    <w:p w14:paraId="6B7F88DF" w14:textId="77777777" w:rsidR="002E2C8E" w:rsidRPr="00441401" w:rsidRDefault="0041198C" w:rsidP="006654A3">
      <w:pPr>
        <w:pBdr>
          <w:top w:val="single" w:sz="4" w:space="1" w:color="auto"/>
          <w:left w:val="single" w:sz="4" w:space="4" w:color="auto"/>
          <w:bottom w:val="single" w:sz="4" w:space="1" w:color="auto"/>
          <w:right w:val="single" w:sz="4" w:space="4" w:color="auto"/>
        </w:pBdr>
        <w:ind w:firstLine="709"/>
        <w:jc w:val="both"/>
        <w:rPr>
          <w:rFonts w:ascii="Times New Roman" w:hAnsi="Times New Roman"/>
          <w:sz w:val="22"/>
          <w:szCs w:val="22"/>
        </w:rPr>
      </w:pPr>
      <w:r w:rsidRPr="00441401">
        <w:rPr>
          <w:rFonts w:ascii="Times New Roman" w:hAnsi="Times New Roman"/>
          <w:sz w:val="22"/>
          <w:szCs w:val="22"/>
        </w:rPr>
        <w:t xml:space="preserve">На протяжении 2001-2011 </w:t>
      </w:r>
      <w:r w:rsidR="00FC030F" w:rsidRPr="00441401">
        <w:rPr>
          <w:rFonts w:ascii="Times New Roman" w:hAnsi="Times New Roman"/>
          <w:sz w:val="22"/>
          <w:szCs w:val="22"/>
        </w:rPr>
        <w:t>гг. стартовала целая серия правительственных документов</w:t>
      </w:r>
      <w:r w:rsidR="002E2C8E" w:rsidRPr="00441401">
        <w:rPr>
          <w:rFonts w:ascii="Times New Roman" w:hAnsi="Times New Roman"/>
          <w:sz w:val="22"/>
          <w:szCs w:val="22"/>
        </w:rPr>
        <w:t xml:space="preserve">: Национальный план действий по улучшению положения женщин в Российской Федерации и повышению их роли в обществе на 2001-2005 годы (июнь 2001); </w:t>
      </w:r>
      <w:r w:rsidR="002E2C8E" w:rsidRPr="00441401">
        <w:rPr>
          <w:rFonts w:ascii="Times New Roman" w:hAnsi="Times New Roman"/>
          <w:bCs/>
          <w:sz w:val="22"/>
          <w:szCs w:val="22"/>
        </w:rPr>
        <w:t>Концепция</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демографического</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развития</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Российской</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Федерации</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на</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период</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до</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2015</w:t>
      </w:r>
      <w:r w:rsidR="002E2C8E" w:rsidRPr="00441401">
        <w:rPr>
          <w:rFonts w:ascii="Times New Roman" w:hAnsi="Times New Roman"/>
          <w:sz w:val="22"/>
          <w:szCs w:val="22"/>
        </w:rPr>
        <w:t xml:space="preserve"> </w:t>
      </w:r>
      <w:r w:rsidR="002E2C8E" w:rsidRPr="00441401">
        <w:rPr>
          <w:rFonts w:ascii="Times New Roman" w:hAnsi="Times New Roman"/>
          <w:bCs/>
          <w:sz w:val="22"/>
          <w:szCs w:val="22"/>
        </w:rPr>
        <w:t>года</w:t>
      </w:r>
      <w:r w:rsidR="002E2C8E" w:rsidRPr="00441401">
        <w:rPr>
          <w:rFonts w:ascii="Times New Roman" w:hAnsi="Times New Roman"/>
          <w:sz w:val="22"/>
          <w:szCs w:val="22"/>
        </w:rPr>
        <w:t xml:space="preserve"> (сентябрь 2001); Национальный проект здоровье (с 2005 г. по настоящее время); </w:t>
      </w:r>
      <w:r w:rsidR="002E2C8E" w:rsidRPr="00441401">
        <w:rPr>
          <w:rFonts w:ascii="Times New Roman" w:eastAsia="Times New Roman" w:hAnsi="Times New Roman"/>
          <w:bCs/>
          <w:sz w:val="22"/>
          <w:szCs w:val="22"/>
        </w:rPr>
        <w:t xml:space="preserve">Концепция демографической политики Российской Федерации на период до 2025 года (октябрь 2007); </w:t>
      </w:r>
      <w:r w:rsidR="002E2C8E" w:rsidRPr="00441401">
        <w:rPr>
          <w:rFonts w:ascii="Times New Roman" w:hAnsi="Times New Roman"/>
          <w:sz w:val="22"/>
          <w:szCs w:val="22"/>
        </w:rPr>
        <w:t xml:space="preserve">Концепция долгосрочного социально-экономического развития Российской Федерации на период до 2020 года  (ноябрь 2008), ФЗ «Об обязательном медицинском страховании» (2010),  ФЗ Закон «Об основах охраны здоровья граждан в Российской Федерации» 2011, Государственная Программа «Развитие здравоохранения», разработанная в соответствии с Перечнем государственных программ РФ, утвержденным распоряжением Правительства РФ от 11 ноября 2010г. № 1950-р и другие.  </w:t>
      </w:r>
    </w:p>
    <w:p w14:paraId="16B2B7F1" w14:textId="77777777" w:rsidR="00FC030F" w:rsidRPr="00441401" w:rsidRDefault="002E2C8E" w:rsidP="006654A3">
      <w:pPr>
        <w:pBdr>
          <w:top w:val="single" w:sz="4" w:space="1" w:color="auto"/>
          <w:left w:val="single" w:sz="4" w:space="4" w:color="auto"/>
          <w:bottom w:val="single" w:sz="4" w:space="1" w:color="auto"/>
          <w:right w:val="single" w:sz="4" w:space="4" w:color="auto"/>
        </w:pBdr>
        <w:ind w:firstLine="709"/>
        <w:jc w:val="both"/>
        <w:rPr>
          <w:rFonts w:ascii="Times New Roman" w:eastAsia="Times New Roman" w:hAnsi="Times New Roman"/>
          <w:sz w:val="22"/>
          <w:szCs w:val="22"/>
        </w:rPr>
      </w:pPr>
      <w:r w:rsidRPr="00441401">
        <w:rPr>
          <w:rFonts w:ascii="Times New Roman" w:hAnsi="Times New Roman"/>
          <w:sz w:val="22"/>
          <w:szCs w:val="22"/>
        </w:rPr>
        <w:lastRenderedPageBreak/>
        <w:t>В</w:t>
      </w:r>
      <w:r w:rsidR="00FC030F" w:rsidRPr="00441401">
        <w:rPr>
          <w:rFonts w:ascii="Times New Roman" w:hAnsi="Times New Roman"/>
          <w:sz w:val="22"/>
          <w:szCs w:val="22"/>
        </w:rPr>
        <w:t xml:space="preserve"> каждом из </w:t>
      </w:r>
      <w:r w:rsidRPr="00441401">
        <w:rPr>
          <w:rFonts w:ascii="Times New Roman" w:hAnsi="Times New Roman"/>
          <w:sz w:val="22"/>
          <w:szCs w:val="22"/>
        </w:rPr>
        <w:t>документов</w:t>
      </w:r>
      <w:r w:rsidR="00FC030F" w:rsidRPr="00441401">
        <w:rPr>
          <w:rFonts w:ascii="Times New Roman" w:hAnsi="Times New Roman"/>
          <w:sz w:val="22"/>
          <w:szCs w:val="22"/>
        </w:rPr>
        <w:t xml:space="preserve"> отдельным пунктом были поставлены задачи сокращения материнской и младенческой смертности, развитие современных перинатальных технологий, охраны репродуктивного здоровья населения, особенно подростковых и поздних репродуктивных возрастов (в том числе профилактики онкологических заболеваний репродуктивной системы у женщин), доступности качественных  медицинских услуг для всех социальных групп населения, стандартизации медицинских услуг, информированности населения и формирования здорового образа жизни. Введена программа родовых сертификатов, проводится широкомасштабная кампания по профилактике и ранней диагностике онкологических заболеваний репродуктивной сферы у населения, строятся новые перинатальные центры, оснащаются высокотехнологическим медицинским оборудованием существующие медицинские учреждения</w:t>
      </w:r>
      <w:r w:rsidR="00FC030F" w:rsidRPr="00441401">
        <w:rPr>
          <w:rFonts w:ascii="Times New Roman" w:eastAsia="Times New Roman" w:hAnsi="Times New Roman"/>
          <w:sz w:val="22"/>
          <w:szCs w:val="22"/>
        </w:rPr>
        <w:t>.</w:t>
      </w:r>
    </w:p>
    <w:p w14:paraId="03E1AC70" w14:textId="77777777" w:rsidR="00D97BFC" w:rsidRPr="00441401" w:rsidRDefault="00D97BFC" w:rsidP="003E74E1">
      <w:pPr>
        <w:ind w:firstLine="709"/>
        <w:jc w:val="both"/>
        <w:rPr>
          <w:rFonts w:ascii="Times New Roman" w:hAnsi="Times New Roman"/>
        </w:rPr>
      </w:pPr>
    </w:p>
    <w:p w14:paraId="614765CD" w14:textId="77777777" w:rsidR="00FC030F" w:rsidRPr="00441401" w:rsidRDefault="006654A3" w:rsidP="003E74E1">
      <w:pPr>
        <w:ind w:firstLine="709"/>
        <w:jc w:val="both"/>
        <w:rPr>
          <w:rFonts w:ascii="Times New Roman" w:hAnsi="Times New Roman"/>
        </w:rPr>
      </w:pPr>
      <w:r w:rsidRPr="00441401">
        <w:rPr>
          <w:rFonts w:ascii="Times New Roman" w:hAnsi="Times New Roman"/>
        </w:rPr>
        <w:t xml:space="preserve">В 2000-ые гг. </w:t>
      </w:r>
      <w:r w:rsidR="00FC030F" w:rsidRPr="00441401">
        <w:rPr>
          <w:rFonts w:ascii="Times New Roman" w:hAnsi="Times New Roman"/>
        </w:rPr>
        <w:t xml:space="preserve">почти в два раза снизился показатель материнской смертности, в 1,5-1,7 раза показатель </w:t>
      </w:r>
      <w:r w:rsidR="00FC030F" w:rsidRPr="00441401">
        <w:rPr>
          <w:rFonts w:ascii="Times New Roman" w:eastAsia="Times New Roman" w:hAnsi="Times New Roman"/>
        </w:rPr>
        <w:t xml:space="preserve">младенческой смертности и у девочек, и у мальчиков, и в городской, и в сельской местности. </w:t>
      </w:r>
      <w:r w:rsidR="00FC030F" w:rsidRPr="00441401">
        <w:rPr>
          <w:rFonts w:ascii="Times New Roman" w:hAnsi="Times New Roman"/>
        </w:rPr>
        <w:t>В три раза снизился показатель материнской смертности от нелегальных абортов. В России, стране с традиционно «абортной» культурой (в 1990-ые гг. на 100 родов приходилось более 200 абортов), в 1,4 раза снизился уровень сделанных абортов, причем среди молодых женщ</w:t>
      </w:r>
      <w:r w:rsidR="00BD7DD0" w:rsidRPr="00441401">
        <w:rPr>
          <w:rFonts w:ascii="Times New Roman" w:hAnsi="Times New Roman"/>
        </w:rPr>
        <w:t>ин 20-34 лет в 1,6 раза (табл. Д5</w:t>
      </w:r>
      <w:r w:rsidR="00FC030F" w:rsidRPr="00441401">
        <w:rPr>
          <w:rFonts w:ascii="Times New Roman" w:hAnsi="Times New Roman"/>
        </w:rPr>
        <w:t xml:space="preserve">). В первой половине 2000-х гг. число абортов среди девушек в возрасте от 15 до 19 лет также сокращалось, но росло число абортов среди девушек в возрасте до 15 лет, 88 % случаев беременности в этом возрасте закончилось абортами в 2004 г. </w:t>
      </w:r>
      <w:r w:rsidR="00565CAF" w:rsidRPr="00441401">
        <w:rPr>
          <w:rFonts w:ascii="Times New Roman" w:hAnsi="Times New Roman"/>
        </w:rPr>
        <w:t xml:space="preserve"> (1</w:t>
      </w:r>
      <w:r w:rsidR="009F43A1" w:rsidRPr="00441401">
        <w:rPr>
          <w:rFonts w:ascii="Times New Roman" w:hAnsi="Times New Roman"/>
        </w:rPr>
        <w:t>85</w:t>
      </w:r>
      <w:r w:rsidR="00565CAF" w:rsidRPr="00441401">
        <w:rPr>
          <w:rFonts w:ascii="Times New Roman" w:hAnsi="Times New Roman"/>
        </w:rPr>
        <w:t>).</w:t>
      </w:r>
    </w:p>
    <w:p w14:paraId="0B194DBB" w14:textId="77777777" w:rsidR="00FC030F" w:rsidRPr="00441401" w:rsidRDefault="00FC030F" w:rsidP="003E74E1">
      <w:pPr>
        <w:ind w:firstLine="709"/>
        <w:jc w:val="both"/>
        <w:rPr>
          <w:rFonts w:ascii="Times New Roman" w:hAnsi="Times New Roman"/>
        </w:rPr>
      </w:pPr>
      <w:r w:rsidRPr="00441401">
        <w:rPr>
          <w:rFonts w:ascii="Times New Roman" w:hAnsi="Times New Roman"/>
        </w:rPr>
        <w:t>Снижение уровня абортов связано преимущественно с ростом уровня потребления современных методов контрацепции, особе</w:t>
      </w:r>
      <w:r w:rsidR="00BD7DD0" w:rsidRPr="00441401">
        <w:rPr>
          <w:rFonts w:ascii="Times New Roman" w:hAnsi="Times New Roman"/>
        </w:rPr>
        <w:t>нно среди молодых женщин (табл.Д6</w:t>
      </w:r>
      <w:r w:rsidRPr="00441401">
        <w:rPr>
          <w:rFonts w:ascii="Times New Roman" w:hAnsi="Times New Roman"/>
        </w:rPr>
        <w:t>).  В два раза выросла доля женщин, применяющих г</w:t>
      </w:r>
      <w:r w:rsidR="009F43A1" w:rsidRPr="00441401">
        <w:rPr>
          <w:rFonts w:ascii="Times New Roman" w:hAnsi="Times New Roman"/>
        </w:rPr>
        <w:t>ормональную контрацепцию (185</w:t>
      </w:r>
      <w:r w:rsidR="009C7E19" w:rsidRPr="00441401">
        <w:rPr>
          <w:rFonts w:ascii="Times New Roman" w:hAnsi="Times New Roman"/>
        </w:rPr>
        <w:t xml:space="preserve">, </w:t>
      </w:r>
      <w:r w:rsidR="00696D71" w:rsidRPr="00441401">
        <w:rPr>
          <w:rFonts w:ascii="Times New Roman" w:hAnsi="Times New Roman"/>
        </w:rPr>
        <w:t>58</w:t>
      </w:r>
      <w:r w:rsidR="009C7E19" w:rsidRPr="00441401">
        <w:rPr>
          <w:rFonts w:ascii="Times New Roman" w:hAnsi="Times New Roman"/>
        </w:rPr>
        <w:t>3)</w:t>
      </w:r>
      <w:r w:rsidRPr="00441401">
        <w:rPr>
          <w:rFonts w:ascii="Times New Roman" w:hAnsi="Times New Roman"/>
        </w:rPr>
        <w:t>.</w:t>
      </w:r>
    </w:p>
    <w:p w14:paraId="64C7B3C2" w14:textId="77777777" w:rsidR="00FC030F" w:rsidRPr="00441401" w:rsidRDefault="00FC030F" w:rsidP="003E74E1">
      <w:pPr>
        <w:ind w:firstLine="709"/>
        <w:jc w:val="both"/>
        <w:rPr>
          <w:rFonts w:ascii="Times New Roman" w:hAnsi="Times New Roman"/>
        </w:rPr>
      </w:pPr>
      <w:r w:rsidRPr="00441401">
        <w:rPr>
          <w:rFonts w:ascii="Times New Roman" w:hAnsi="Times New Roman"/>
        </w:rPr>
        <w:t>Однако показатель материнской смертности  в сельской местности  все еще почти в два раза выше, чем в городской.</w:t>
      </w:r>
      <w:r w:rsidRPr="00441401">
        <w:rPr>
          <w:rFonts w:ascii="Times New Roman" w:eastAsia="Times New Roman" w:hAnsi="Times New Roman"/>
        </w:rPr>
        <w:t xml:space="preserve"> Традиционно у мальчиков и в сельской местности показатель младенческой смертности несколько выше. П</w:t>
      </w:r>
      <w:r w:rsidRPr="00441401">
        <w:rPr>
          <w:rFonts w:ascii="Times New Roman" w:hAnsi="Times New Roman"/>
        </w:rPr>
        <w:t>о сравнению с развитыми странами (где обычно 10-20 абортов на 100 родов) уровень абортов все еще очень высок в России</w:t>
      </w:r>
      <w:r w:rsidR="0071291C" w:rsidRPr="00441401">
        <w:rPr>
          <w:rFonts w:ascii="Times New Roman" w:hAnsi="Times New Roman"/>
        </w:rPr>
        <w:t xml:space="preserve"> в конце 200-х гг.</w:t>
      </w:r>
      <w:r w:rsidRPr="00441401">
        <w:rPr>
          <w:rFonts w:ascii="Times New Roman" w:hAnsi="Times New Roman"/>
        </w:rPr>
        <w:t xml:space="preserve"> – 92 аборта на 100 родов. Около четверти населения (23%) имеют неудовлетворенную потребность в планировании семьи (</w:t>
      </w:r>
      <w:r w:rsidRPr="00441401">
        <w:rPr>
          <w:rFonts w:ascii="Times New Roman" w:hAnsi="Times New Roman"/>
          <w:lang w:val="en-US"/>
        </w:rPr>
        <w:t>unmet</w:t>
      </w:r>
      <w:r w:rsidRPr="00441401">
        <w:rPr>
          <w:rFonts w:ascii="Times New Roman" w:hAnsi="Times New Roman"/>
        </w:rPr>
        <w:t xml:space="preserve"> </w:t>
      </w:r>
      <w:r w:rsidRPr="00441401">
        <w:rPr>
          <w:rFonts w:ascii="Times New Roman" w:hAnsi="Times New Roman"/>
          <w:lang w:val="en-US"/>
        </w:rPr>
        <w:t>need</w:t>
      </w:r>
      <w:r w:rsidRPr="00441401">
        <w:rPr>
          <w:rFonts w:ascii="Times New Roman" w:hAnsi="Times New Roman"/>
        </w:rPr>
        <w:t xml:space="preserve"> </w:t>
      </w:r>
      <w:r w:rsidRPr="00441401">
        <w:rPr>
          <w:rFonts w:ascii="Times New Roman" w:hAnsi="Times New Roman"/>
          <w:lang w:val="en-US"/>
        </w:rPr>
        <w:t>for</w:t>
      </w:r>
      <w:r w:rsidRPr="00441401">
        <w:rPr>
          <w:rFonts w:ascii="Times New Roman" w:hAnsi="Times New Roman"/>
        </w:rPr>
        <w:t xml:space="preserve"> </w:t>
      </w:r>
      <w:r w:rsidRPr="00441401">
        <w:rPr>
          <w:rFonts w:ascii="Times New Roman" w:hAnsi="Times New Roman"/>
          <w:lang w:val="en-US"/>
        </w:rPr>
        <w:t>family</w:t>
      </w:r>
      <w:r w:rsidRPr="00441401">
        <w:rPr>
          <w:rFonts w:ascii="Times New Roman" w:hAnsi="Times New Roman"/>
        </w:rPr>
        <w:t xml:space="preserve"> </w:t>
      </w:r>
      <w:r w:rsidRPr="00441401">
        <w:rPr>
          <w:rFonts w:ascii="Times New Roman" w:hAnsi="Times New Roman"/>
          <w:lang w:val="en-US"/>
        </w:rPr>
        <w:t>planning</w:t>
      </w:r>
      <w:r w:rsidRPr="00441401">
        <w:rPr>
          <w:rFonts w:ascii="Times New Roman" w:hAnsi="Times New Roman"/>
        </w:rPr>
        <w:t>), то есть не применяют никаких средств предохранения или применяют только традиционные, малоэффективные методы (в развитых европейских странах  менее 10%)</w:t>
      </w:r>
      <w:r w:rsidR="009F43A1" w:rsidRPr="00441401">
        <w:rPr>
          <w:rFonts w:ascii="Times New Roman" w:hAnsi="Times New Roman"/>
        </w:rPr>
        <w:t xml:space="preserve"> (563</w:t>
      </w:r>
      <w:r w:rsidR="00B50F97" w:rsidRPr="00441401">
        <w:rPr>
          <w:rFonts w:ascii="Times New Roman" w:hAnsi="Times New Roman"/>
        </w:rPr>
        <w:t>,</w:t>
      </w:r>
      <w:r w:rsidR="009F43A1" w:rsidRPr="00441401">
        <w:rPr>
          <w:rFonts w:ascii="Times New Roman" w:hAnsi="Times New Roman"/>
        </w:rPr>
        <w:t>564</w:t>
      </w:r>
      <w:r w:rsidR="00B50F97" w:rsidRPr="00441401">
        <w:rPr>
          <w:rFonts w:ascii="Times New Roman" w:hAnsi="Times New Roman"/>
        </w:rPr>
        <w:t xml:space="preserve">, </w:t>
      </w:r>
      <w:r w:rsidR="00696D71" w:rsidRPr="00441401">
        <w:rPr>
          <w:rFonts w:ascii="Times New Roman" w:hAnsi="Times New Roman"/>
        </w:rPr>
        <w:t>58</w:t>
      </w:r>
      <w:r w:rsidR="00B50F97" w:rsidRPr="00441401">
        <w:rPr>
          <w:rFonts w:ascii="Times New Roman" w:hAnsi="Times New Roman"/>
        </w:rPr>
        <w:t>3)</w:t>
      </w:r>
      <w:r w:rsidRPr="00441401">
        <w:rPr>
          <w:rFonts w:ascii="Times New Roman" w:hAnsi="Times New Roman"/>
        </w:rPr>
        <w:t xml:space="preserve">. </w:t>
      </w:r>
    </w:p>
    <w:p w14:paraId="5C47F57D" w14:textId="77777777" w:rsidR="00FC030F" w:rsidRPr="00441401" w:rsidRDefault="00FC030F" w:rsidP="003E74E1">
      <w:pPr>
        <w:ind w:firstLine="709"/>
        <w:jc w:val="both"/>
        <w:rPr>
          <w:rFonts w:ascii="Times New Roman" w:eastAsia="Times New Roman" w:hAnsi="Times New Roman"/>
        </w:rPr>
      </w:pPr>
      <w:r w:rsidRPr="00441401">
        <w:rPr>
          <w:rFonts w:ascii="Times New Roman" w:hAnsi="Times New Roman"/>
        </w:rPr>
        <w:t>Участие в родах квалифицированного персонала обеспечено для всех рожениц в России</w:t>
      </w:r>
      <w:r w:rsidR="00011A77" w:rsidRPr="00441401">
        <w:rPr>
          <w:rFonts w:ascii="Times New Roman" w:hAnsi="Times New Roman"/>
        </w:rPr>
        <w:t xml:space="preserve"> (</w:t>
      </w:r>
      <w:r w:rsidR="009F43A1" w:rsidRPr="00441401">
        <w:rPr>
          <w:rFonts w:ascii="Times New Roman" w:hAnsi="Times New Roman"/>
        </w:rPr>
        <w:t>451</w:t>
      </w:r>
      <w:r w:rsidR="00011A77" w:rsidRPr="00441401">
        <w:rPr>
          <w:rFonts w:ascii="Times New Roman" w:hAnsi="Times New Roman"/>
        </w:rPr>
        <w:t>)</w:t>
      </w:r>
      <w:r w:rsidRPr="00441401">
        <w:rPr>
          <w:rFonts w:ascii="Times New Roman" w:hAnsi="Times New Roman"/>
        </w:rPr>
        <w:t>. 97-98% беременных женщин ежегодно (</w:t>
      </w:r>
      <w:r w:rsidR="0071291C" w:rsidRPr="00441401">
        <w:rPr>
          <w:rFonts w:ascii="Times New Roman" w:hAnsi="Times New Roman"/>
        </w:rPr>
        <w:t xml:space="preserve"> в </w:t>
      </w:r>
      <w:r w:rsidRPr="00441401">
        <w:rPr>
          <w:rFonts w:ascii="Times New Roman" w:hAnsi="Times New Roman"/>
        </w:rPr>
        <w:t>2000-2007 гг.) проходят осмотр у терапевта, 94-95 %  - обследуются</w:t>
      </w:r>
      <w:r w:rsidR="006654A3" w:rsidRPr="00441401">
        <w:rPr>
          <w:rFonts w:ascii="Times New Roman" w:hAnsi="Times New Roman"/>
        </w:rPr>
        <w:t xml:space="preserve"> на реакцию Вассермана. Б</w:t>
      </w:r>
      <w:r w:rsidRPr="00441401">
        <w:rPr>
          <w:rFonts w:ascii="Times New Roman" w:hAnsi="Times New Roman"/>
        </w:rPr>
        <w:t xml:space="preserve">еспокоит рост заболеваемости беременных женщин. </w:t>
      </w:r>
      <w:r w:rsidRPr="00441401">
        <w:rPr>
          <w:rFonts w:ascii="Times New Roman" w:eastAsia="Times New Roman" w:hAnsi="Times New Roman"/>
        </w:rPr>
        <w:t>Число заболеваний, осложнивших роды, осложнивших роды (на 1000 родов) либо не снижается (болезни системы кровообращения, болезни мочеполовой системы), либо растет (сахарный диабет, отеки и гипертензивные расстройст</w:t>
      </w:r>
      <w:r w:rsidR="00011A77" w:rsidRPr="00441401">
        <w:rPr>
          <w:rFonts w:ascii="Times New Roman" w:eastAsia="Times New Roman" w:hAnsi="Times New Roman"/>
        </w:rPr>
        <w:t>ва, венозные осложнения (табл. Д5</w:t>
      </w:r>
      <w:r w:rsidRPr="00441401">
        <w:rPr>
          <w:rFonts w:ascii="Times New Roman" w:eastAsia="Times New Roman" w:hAnsi="Times New Roman"/>
        </w:rPr>
        <w:t xml:space="preserve">). Болезни репродуктивной системы и женщин, и мужчин встречаются все чаще, растет уровень заболеваемости, в том числе и для случаев впервые установленного диагноза.  </w:t>
      </w:r>
    </w:p>
    <w:p w14:paraId="4FA19859" w14:textId="77777777" w:rsidR="00FC030F" w:rsidRPr="00441401" w:rsidRDefault="00FC030F" w:rsidP="003E74E1">
      <w:pPr>
        <w:ind w:firstLine="709"/>
        <w:jc w:val="both"/>
        <w:rPr>
          <w:rFonts w:ascii="Times New Roman" w:eastAsia="Times New Roman" w:hAnsi="Times New Roman"/>
        </w:rPr>
      </w:pPr>
    </w:p>
    <w:p w14:paraId="055E634E" w14:textId="616475F5" w:rsidR="00FC030F" w:rsidRPr="00C21146" w:rsidRDefault="009A31BE" w:rsidP="00C21146">
      <w:pPr>
        <w:pStyle w:val="Caption"/>
        <w:jc w:val="center"/>
      </w:pPr>
      <w:bookmarkStart w:id="83" w:name="_Toc371425848"/>
      <w:r>
        <w:t xml:space="preserve">Таблица Д </w:t>
      </w:r>
      <w:r w:rsidR="00B47ACA">
        <w:fldChar w:fldCharType="begin"/>
      </w:r>
      <w:r w:rsidR="00B47ACA">
        <w:instrText xml:space="preserve"> SEQ Таблица_Д \* ARABIC </w:instrText>
      </w:r>
      <w:r w:rsidR="00B47ACA">
        <w:fldChar w:fldCharType="separate"/>
      </w:r>
      <w:r>
        <w:rPr>
          <w:noProof/>
        </w:rPr>
        <w:t>5</w:t>
      </w:r>
      <w:r w:rsidR="00B47ACA">
        <w:rPr>
          <w:noProof/>
        </w:rPr>
        <w:fldChar w:fldCharType="end"/>
      </w:r>
      <w:r w:rsidR="00FC030F" w:rsidRPr="00C21146">
        <w:t>.</w:t>
      </w:r>
      <w:r w:rsidR="00BD7DD0" w:rsidRPr="00C21146">
        <w:t xml:space="preserve"> </w:t>
      </w:r>
      <w:r w:rsidR="00FC030F" w:rsidRPr="00C21146">
        <w:t>Состояние здоровья беременных, рожениц и родильниц</w:t>
      </w:r>
      <w:bookmarkEnd w:id="83"/>
    </w:p>
    <w:tbl>
      <w:tblPr>
        <w:tblW w:w="5000" w:type="pct"/>
        <w:tblCellMar>
          <w:left w:w="0" w:type="dxa"/>
          <w:right w:w="0" w:type="dxa"/>
        </w:tblCellMar>
        <w:tblLook w:val="0000" w:firstRow="0" w:lastRow="0" w:firstColumn="0" w:lastColumn="0" w:noHBand="0" w:noVBand="0"/>
      </w:tblPr>
      <w:tblGrid>
        <w:gridCol w:w="4803"/>
        <w:gridCol w:w="871"/>
        <w:gridCol w:w="871"/>
        <w:gridCol w:w="871"/>
        <w:gridCol w:w="871"/>
        <w:gridCol w:w="1062"/>
      </w:tblGrid>
      <w:tr w:rsidR="00AB124A" w:rsidRPr="00441401" w14:paraId="7FD96503" w14:textId="77777777" w:rsidTr="00AB124A">
        <w:trPr>
          <w:cantSplit/>
        </w:trPr>
        <w:tc>
          <w:tcPr>
            <w:tcW w:w="2568" w:type="pct"/>
            <w:tcBorders>
              <w:top w:val="single" w:sz="6" w:space="0" w:color="auto"/>
              <w:bottom w:val="single" w:sz="6" w:space="0" w:color="auto"/>
              <w:right w:val="single" w:sz="6" w:space="0" w:color="auto"/>
            </w:tcBorders>
          </w:tcPr>
          <w:p w14:paraId="11145A11" w14:textId="77777777" w:rsidR="00FC030F" w:rsidRPr="00441401" w:rsidRDefault="00FC030F" w:rsidP="00BD7DD0">
            <w:pPr>
              <w:jc w:val="both"/>
              <w:rPr>
                <w:rFonts w:ascii="Times New Roman" w:eastAsia="Times New Roman" w:hAnsi="Times New Roman"/>
                <w:sz w:val="22"/>
                <w:szCs w:val="22"/>
              </w:rPr>
            </w:pPr>
          </w:p>
        </w:tc>
        <w:tc>
          <w:tcPr>
            <w:tcW w:w="466" w:type="pct"/>
            <w:tcBorders>
              <w:top w:val="single" w:sz="6" w:space="0" w:color="auto"/>
              <w:bottom w:val="single" w:sz="6" w:space="0" w:color="auto"/>
              <w:right w:val="single" w:sz="6" w:space="0" w:color="auto"/>
            </w:tcBorders>
          </w:tcPr>
          <w:p w14:paraId="54CFF087" w14:textId="77777777" w:rsidR="00FC030F" w:rsidRPr="00441401" w:rsidRDefault="00FC030F" w:rsidP="00BD7DD0">
            <w:pPr>
              <w:jc w:val="both"/>
              <w:rPr>
                <w:rFonts w:ascii="Times New Roman" w:eastAsia="Times New Roman" w:hAnsi="Times New Roman"/>
                <w:snapToGrid w:val="0"/>
                <w:sz w:val="22"/>
                <w:szCs w:val="22"/>
              </w:rPr>
            </w:pPr>
            <w:r w:rsidRPr="00441401">
              <w:rPr>
                <w:rFonts w:ascii="Times New Roman" w:eastAsia="Times New Roman" w:hAnsi="Times New Roman"/>
                <w:snapToGrid w:val="0"/>
                <w:sz w:val="22"/>
                <w:szCs w:val="22"/>
              </w:rPr>
              <w:t>1995</w:t>
            </w:r>
          </w:p>
        </w:tc>
        <w:tc>
          <w:tcPr>
            <w:tcW w:w="466" w:type="pct"/>
            <w:tcBorders>
              <w:top w:val="single" w:sz="6" w:space="0" w:color="auto"/>
              <w:bottom w:val="single" w:sz="6" w:space="0" w:color="auto"/>
              <w:right w:val="single" w:sz="6" w:space="0" w:color="auto"/>
            </w:tcBorders>
          </w:tcPr>
          <w:p w14:paraId="484B4748" w14:textId="77777777" w:rsidR="00FC030F" w:rsidRPr="00441401" w:rsidRDefault="00FC030F" w:rsidP="00BD7DD0">
            <w:pPr>
              <w:jc w:val="both"/>
              <w:rPr>
                <w:rFonts w:ascii="Times New Roman" w:eastAsia="Times New Roman" w:hAnsi="Times New Roman"/>
                <w:snapToGrid w:val="0"/>
                <w:sz w:val="22"/>
                <w:szCs w:val="22"/>
              </w:rPr>
            </w:pPr>
            <w:r w:rsidRPr="00441401">
              <w:rPr>
                <w:rFonts w:ascii="Times New Roman" w:eastAsia="Times New Roman" w:hAnsi="Times New Roman"/>
                <w:snapToGrid w:val="0"/>
                <w:sz w:val="22"/>
                <w:szCs w:val="22"/>
              </w:rPr>
              <w:t>2000</w:t>
            </w:r>
          </w:p>
        </w:tc>
        <w:tc>
          <w:tcPr>
            <w:tcW w:w="466" w:type="pct"/>
            <w:tcBorders>
              <w:top w:val="single" w:sz="6" w:space="0" w:color="auto"/>
              <w:bottom w:val="single" w:sz="6" w:space="0" w:color="auto"/>
              <w:right w:val="single" w:sz="6" w:space="0" w:color="auto"/>
            </w:tcBorders>
          </w:tcPr>
          <w:p w14:paraId="0AFA5FA3" w14:textId="77777777" w:rsidR="00FC030F" w:rsidRPr="00441401" w:rsidRDefault="00FC030F" w:rsidP="00BD7DD0">
            <w:pPr>
              <w:jc w:val="both"/>
              <w:rPr>
                <w:rFonts w:ascii="Times New Roman" w:eastAsia="Times New Roman" w:hAnsi="Times New Roman"/>
                <w:snapToGrid w:val="0"/>
                <w:sz w:val="22"/>
                <w:szCs w:val="22"/>
              </w:rPr>
            </w:pPr>
            <w:r w:rsidRPr="00441401">
              <w:rPr>
                <w:rFonts w:ascii="Times New Roman" w:eastAsia="Times New Roman" w:hAnsi="Times New Roman"/>
                <w:snapToGrid w:val="0"/>
                <w:sz w:val="22"/>
                <w:szCs w:val="22"/>
              </w:rPr>
              <w:t>2005</w:t>
            </w:r>
          </w:p>
        </w:tc>
        <w:tc>
          <w:tcPr>
            <w:tcW w:w="466" w:type="pct"/>
            <w:tcBorders>
              <w:top w:val="single" w:sz="6" w:space="0" w:color="auto"/>
              <w:left w:val="single" w:sz="6" w:space="0" w:color="auto"/>
              <w:bottom w:val="single" w:sz="6" w:space="0" w:color="auto"/>
              <w:right w:val="single" w:sz="6" w:space="0" w:color="auto"/>
            </w:tcBorders>
          </w:tcPr>
          <w:p w14:paraId="4233B8D2" w14:textId="77777777" w:rsidR="00FC030F" w:rsidRPr="00441401" w:rsidRDefault="00FC030F" w:rsidP="00BD7DD0">
            <w:pPr>
              <w:jc w:val="both"/>
              <w:rPr>
                <w:rFonts w:ascii="Times New Roman" w:eastAsia="Times New Roman" w:hAnsi="Times New Roman"/>
                <w:snapToGrid w:val="0"/>
                <w:sz w:val="22"/>
                <w:szCs w:val="22"/>
              </w:rPr>
            </w:pPr>
            <w:r w:rsidRPr="00441401">
              <w:rPr>
                <w:rFonts w:ascii="Times New Roman" w:eastAsia="Times New Roman" w:hAnsi="Times New Roman"/>
                <w:snapToGrid w:val="0"/>
                <w:sz w:val="22"/>
                <w:szCs w:val="22"/>
              </w:rPr>
              <w:t>2009</w:t>
            </w:r>
          </w:p>
        </w:tc>
        <w:tc>
          <w:tcPr>
            <w:tcW w:w="569" w:type="pct"/>
            <w:tcBorders>
              <w:top w:val="single" w:sz="6" w:space="0" w:color="auto"/>
              <w:left w:val="single" w:sz="6" w:space="0" w:color="auto"/>
              <w:bottom w:val="single" w:sz="6" w:space="0" w:color="auto"/>
            </w:tcBorders>
          </w:tcPr>
          <w:p w14:paraId="55462A80" w14:textId="77777777" w:rsidR="00FC030F" w:rsidRPr="00441401" w:rsidRDefault="00FC030F" w:rsidP="00BD7DD0">
            <w:pPr>
              <w:jc w:val="both"/>
              <w:rPr>
                <w:rFonts w:ascii="Times New Roman" w:eastAsia="Times New Roman" w:hAnsi="Times New Roman"/>
                <w:snapToGrid w:val="0"/>
                <w:sz w:val="22"/>
                <w:szCs w:val="22"/>
              </w:rPr>
            </w:pPr>
            <w:r w:rsidRPr="00441401">
              <w:rPr>
                <w:rFonts w:ascii="Times New Roman" w:eastAsia="Times New Roman" w:hAnsi="Times New Roman"/>
                <w:snapToGrid w:val="0"/>
                <w:sz w:val="22"/>
                <w:szCs w:val="22"/>
              </w:rPr>
              <w:t>2010</w:t>
            </w:r>
          </w:p>
        </w:tc>
      </w:tr>
      <w:tr w:rsidR="00AB124A" w:rsidRPr="00441401" w14:paraId="71CD1DFA" w14:textId="77777777" w:rsidTr="00AB124A">
        <w:trPr>
          <w:cantSplit/>
        </w:trPr>
        <w:tc>
          <w:tcPr>
            <w:tcW w:w="2568" w:type="pct"/>
            <w:tcBorders>
              <w:right w:val="single" w:sz="6" w:space="0" w:color="auto"/>
            </w:tcBorders>
            <w:vAlign w:val="bottom"/>
          </w:tcPr>
          <w:p w14:paraId="52050F3D"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 xml:space="preserve">Численность женщин, закончивших </w:t>
            </w:r>
            <w:r w:rsidRPr="00441401">
              <w:rPr>
                <w:rFonts w:ascii="Times New Roman" w:eastAsia="Times New Roman" w:hAnsi="Times New Roman"/>
                <w:sz w:val="20"/>
                <w:szCs w:val="20"/>
              </w:rPr>
              <w:br/>
              <w:t>беременность - всего, тыс. человек</w:t>
            </w:r>
          </w:p>
        </w:tc>
        <w:tc>
          <w:tcPr>
            <w:tcW w:w="466" w:type="pct"/>
            <w:tcBorders>
              <w:left w:val="single" w:sz="6" w:space="0" w:color="auto"/>
              <w:right w:val="single" w:sz="6" w:space="0" w:color="auto"/>
            </w:tcBorders>
            <w:vAlign w:val="bottom"/>
          </w:tcPr>
          <w:p w14:paraId="27266769"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1292,8</w:t>
            </w:r>
          </w:p>
        </w:tc>
        <w:tc>
          <w:tcPr>
            <w:tcW w:w="466" w:type="pct"/>
            <w:tcBorders>
              <w:left w:val="single" w:sz="6" w:space="0" w:color="auto"/>
              <w:right w:val="single" w:sz="6" w:space="0" w:color="auto"/>
            </w:tcBorders>
            <w:vAlign w:val="bottom"/>
          </w:tcPr>
          <w:p w14:paraId="0759EF3B"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1155,9</w:t>
            </w:r>
          </w:p>
        </w:tc>
        <w:tc>
          <w:tcPr>
            <w:tcW w:w="466" w:type="pct"/>
            <w:tcBorders>
              <w:left w:val="single" w:sz="6" w:space="0" w:color="auto"/>
            </w:tcBorders>
            <w:vAlign w:val="bottom"/>
          </w:tcPr>
          <w:p w14:paraId="203B53D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1335,7</w:t>
            </w:r>
          </w:p>
        </w:tc>
        <w:tc>
          <w:tcPr>
            <w:tcW w:w="466" w:type="pct"/>
            <w:tcBorders>
              <w:left w:val="single" w:sz="6" w:space="0" w:color="auto"/>
              <w:right w:val="single" w:sz="6" w:space="0" w:color="auto"/>
            </w:tcBorders>
            <w:vAlign w:val="bottom"/>
          </w:tcPr>
          <w:p w14:paraId="1F0D56A6"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1675,9</w:t>
            </w:r>
          </w:p>
        </w:tc>
        <w:tc>
          <w:tcPr>
            <w:tcW w:w="569" w:type="pct"/>
            <w:tcBorders>
              <w:left w:val="single" w:sz="6" w:space="0" w:color="auto"/>
            </w:tcBorders>
            <w:vAlign w:val="bottom"/>
          </w:tcPr>
          <w:p w14:paraId="5DC1E07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1698,3</w:t>
            </w:r>
          </w:p>
        </w:tc>
      </w:tr>
      <w:tr w:rsidR="00AB124A" w:rsidRPr="00441401" w14:paraId="03FEA67E" w14:textId="77777777" w:rsidTr="00AB124A">
        <w:trPr>
          <w:cantSplit/>
        </w:trPr>
        <w:tc>
          <w:tcPr>
            <w:tcW w:w="2568" w:type="pct"/>
            <w:tcBorders>
              <w:right w:val="single" w:sz="6" w:space="0" w:color="auto"/>
            </w:tcBorders>
            <w:vAlign w:val="bottom"/>
          </w:tcPr>
          <w:p w14:paraId="6503FD79"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в том числе:</w:t>
            </w:r>
          </w:p>
        </w:tc>
        <w:tc>
          <w:tcPr>
            <w:tcW w:w="466" w:type="pct"/>
            <w:tcBorders>
              <w:left w:val="single" w:sz="6" w:space="0" w:color="auto"/>
              <w:right w:val="single" w:sz="6" w:space="0" w:color="auto"/>
            </w:tcBorders>
            <w:vAlign w:val="bottom"/>
          </w:tcPr>
          <w:p w14:paraId="651FFC52"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right w:val="single" w:sz="6" w:space="0" w:color="auto"/>
            </w:tcBorders>
            <w:vAlign w:val="bottom"/>
          </w:tcPr>
          <w:p w14:paraId="171FCF2D"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tcBorders>
            <w:vAlign w:val="bottom"/>
          </w:tcPr>
          <w:p w14:paraId="3A5BAEB7"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right w:val="single" w:sz="6" w:space="0" w:color="auto"/>
            </w:tcBorders>
            <w:vAlign w:val="bottom"/>
          </w:tcPr>
          <w:p w14:paraId="6A4A7340" w14:textId="77777777" w:rsidR="00FC030F" w:rsidRPr="00441401" w:rsidRDefault="00FC030F" w:rsidP="00BD7DD0">
            <w:pPr>
              <w:jc w:val="both"/>
              <w:rPr>
                <w:rFonts w:ascii="Times New Roman" w:eastAsia="Times New Roman" w:hAnsi="Times New Roman"/>
                <w:sz w:val="20"/>
                <w:szCs w:val="20"/>
              </w:rPr>
            </w:pPr>
          </w:p>
        </w:tc>
        <w:tc>
          <w:tcPr>
            <w:tcW w:w="569" w:type="pct"/>
            <w:tcBorders>
              <w:left w:val="single" w:sz="6" w:space="0" w:color="auto"/>
            </w:tcBorders>
            <w:vAlign w:val="bottom"/>
          </w:tcPr>
          <w:p w14:paraId="4534571C" w14:textId="77777777" w:rsidR="00FC030F" w:rsidRPr="00441401" w:rsidRDefault="00FC030F" w:rsidP="00BD7DD0">
            <w:pPr>
              <w:jc w:val="both"/>
              <w:rPr>
                <w:rFonts w:ascii="Times New Roman" w:eastAsia="Times New Roman" w:hAnsi="Times New Roman"/>
                <w:sz w:val="20"/>
                <w:szCs w:val="20"/>
              </w:rPr>
            </w:pPr>
          </w:p>
        </w:tc>
      </w:tr>
      <w:tr w:rsidR="00AB124A" w:rsidRPr="00441401" w14:paraId="32701331" w14:textId="77777777" w:rsidTr="00AB124A">
        <w:trPr>
          <w:cantSplit/>
        </w:trPr>
        <w:tc>
          <w:tcPr>
            <w:tcW w:w="2568" w:type="pct"/>
            <w:tcBorders>
              <w:right w:val="single" w:sz="6" w:space="0" w:color="auto"/>
            </w:tcBorders>
            <w:vAlign w:val="bottom"/>
          </w:tcPr>
          <w:p w14:paraId="5B45D0A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родами в срок</w:t>
            </w:r>
          </w:p>
        </w:tc>
        <w:tc>
          <w:tcPr>
            <w:tcW w:w="466" w:type="pct"/>
            <w:tcBorders>
              <w:left w:val="single" w:sz="6" w:space="0" w:color="auto"/>
              <w:right w:val="single" w:sz="6" w:space="0" w:color="auto"/>
            </w:tcBorders>
            <w:vAlign w:val="bottom"/>
          </w:tcPr>
          <w:p w14:paraId="2062FFF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1178,0</w:t>
            </w:r>
          </w:p>
        </w:tc>
        <w:tc>
          <w:tcPr>
            <w:tcW w:w="466" w:type="pct"/>
            <w:tcBorders>
              <w:left w:val="single" w:sz="6" w:space="0" w:color="auto"/>
              <w:right w:val="single" w:sz="6" w:space="0" w:color="auto"/>
            </w:tcBorders>
            <w:vAlign w:val="bottom"/>
          </w:tcPr>
          <w:p w14:paraId="1103A53E"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1053,4</w:t>
            </w:r>
          </w:p>
        </w:tc>
        <w:tc>
          <w:tcPr>
            <w:tcW w:w="466" w:type="pct"/>
            <w:tcBorders>
              <w:left w:val="single" w:sz="6" w:space="0" w:color="auto"/>
            </w:tcBorders>
            <w:vAlign w:val="bottom"/>
          </w:tcPr>
          <w:p w14:paraId="53E6F990"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1238,3</w:t>
            </w:r>
          </w:p>
        </w:tc>
        <w:tc>
          <w:tcPr>
            <w:tcW w:w="466" w:type="pct"/>
            <w:tcBorders>
              <w:left w:val="single" w:sz="6" w:space="0" w:color="auto"/>
              <w:right w:val="single" w:sz="6" w:space="0" w:color="auto"/>
            </w:tcBorders>
            <w:vAlign w:val="bottom"/>
          </w:tcPr>
          <w:p w14:paraId="5F00F26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1541,8</w:t>
            </w:r>
          </w:p>
        </w:tc>
        <w:tc>
          <w:tcPr>
            <w:tcW w:w="569" w:type="pct"/>
            <w:tcBorders>
              <w:left w:val="single" w:sz="6" w:space="0" w:color="auto"/>
            </w:tcBorders>
            <w:vAlign w:val="bottom"/>
          </w:tcPr>
          <w:p w14:paraId="42618675"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1569,0</w:t>
            </w:r>
          </w:p>
        </w:tc>
      </w:tr>
      <w:tr w:rsidR="00AB124A" w:rsidRPr="00441401" w14:paraId="6F5F61FF" w14:textId="77777777" w:rsidTr="00AB124A">
        <w:trPr>
          <w:cantSplit/>
        </w:trPr>
        <w:tc>
          <w:tcPr>
            <w:tcW w:w="2568" w:type="pct"/>
            <w:tcBorders>
              <w:right w:val="single" w:sz="6" w:space="0" w:color="auto"/>
            </w:tcBorders>
            <w:vAlign w:val="bottom"/>
          </w:tcPr>
          <w:p w14:paraId="109D0CBB"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преждевременными родами</w:t>
            </w:r>
          </w:p>
        </w:tc>
        <w:tc>
          <w:tcPr>
            <w:tcW w:w="466" w:type="pct"/>
            <w:tcBorders>
              <w:left w:val="single" w:sz="6" w:space="0" w:color="auto"/>
              <w:right w:val="single" w:sz="6" w:space="0" w:color="auto"/>
            </w:tcBorders>
            <w:vAlign w:val="bottom"/>
          </w:tcPr>
          <w:p w14:paraId="73FE11C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50,5</w:t>
            </w:r>
          </w:p>
        </w:tc>
        <w:tc>
          <w:tcPr>
            <w:tcW w:w="466" w:type="pct"/>
            <w:tcBorders>
              <w:left w:val="single" w:sz="6" w:space="0" w:color="auto"/>
              <w:right w:val="single" w:sz="6" w:space="0" w:color="auto"/>
            </w:tcBorders>
            <w:vAlign w:val="bottom"/>
          </w:tcPr>
          <w:p w14:paraId="74FE3505"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46,9</w:t>
            </w:r>
          </w:p>
        </w:tc>
        <w:tc>
          <w:tcPr>
            <w:tcW w:w="466" w:type="pct"/>
            <w:tcBorders>
              <w:left w:val="single" w:sz="6" w:space="0" w:color="auto"/>
            </w:tcBorders>
            <w:vAlign w:val="bottom"/>
          </w:tcPr>
          <w:p w14:paraId="574506B6"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44,2</w:t>
            </w:r>
          </w:p>
        </w:tc>
        <w:tc>
          <w:tcPr>
            <w:tcW w:w="466" w:type="pct"/>
            <w:tcBorders>
              <w:left w:val="single" w:sz="6" w:space="0" w:color="auto"/>
              <w:right w:val="single" w:sz="6" w:space="0" w:color="auto"/>
            </w:tcBorders>
            <w:vAlign w:val="bottom"/>
          </w:tcPr>
          <w:p w14:paraId="0E1F64BD"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66,0</w:t>
            </w:r>
          </w:p>
        </w:tc>
        <w:tc>
          <w:tcPr>
            <w:tcW w:w="569" w:type="pct"/>
            <w:tcBorders>
              <w:left w:val="single" w:sz="6" w:space="0" w:color="auto"/>
            </w:tcBorders>
            <w:vAlign w:val="bottom"/>
          </w:tcPr>
          <w:p w14:paraId="65685A5C"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62,4</w:t>
            </w:r>
          </w:p>
        </w:tc>
      </w:tr>
      <w:tr w:rsidR="00AB124A" w:rsidRPr="00441401" w14:paraId="1CFAADD5" w14:textId="77777777" w:rsidTr="00AB124A">
        <w:trPr>
          <w:cantSplit/>
        </w:trPr>
        <w:tc>
          <w:tcPr>
            <w:tcW w:w="2568" w:type="pct"/>
            <w:tcBorders>
              <w:right w:val="single" w:sz="6" w:space="0" w:color="auto"/>
            </w:tcBorders>
            <w:vAlign w:val="bottom"/>
          </w:tcPr>
          <w:p w14:paraId="393F670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абортами</w:t>
            </w:r>
            <w:r w:rsidRPr="00441401">
              <w:rPr>
                <w:rFonts w:ascii="Times New Roman" w:eastAsia="Times New Roman" w:hAnsi="Times New Roman"/>
                <w:sz w:val="20"/>
                <w:szCs w:val="20"/>
                <w:vertAlign w:val="superscript"/>
              </w:rPr>
              <w:t>1)</w:t>
            </w:r>
            <w:r w:rsidRPr="00441401">
              <w:rPr>
                <w:rFonts w:ascii="Times New Roman" w:eastAsia="Times New Roman" w:hAnsi="Times New Roman"/>
                <w:sz w:val="20"/>
                <w:szCs w:val="20"/>
              </w:rPr>
              <w:t xml:space="preserve"> </w:t>
            </w:r>
          </w:p>
        </w:tc>
        <w:tc>
          <w:tcPr>
            <w:tcW w:w="466" w:type="pct"/>
            <w:tcBorders>
              <w:left w:val="single" w:sz="6" w:space="0" w:color="auto"/>
              <w:right w:val="single" w:sz="6" w:space="0" w:color="auto"/>
            </w:tcBorders>
            <w:vAlign w:val="bottom"/>
          </w:tcPr>
          <w:p w14:paraId="506046E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64,3</w:t>
            </w:r>
          </w:p>
        </w:tc>
        <w:tc>
          <w:tcPr>
            <w:tcW w:w="466" w:type="pct"/>
            <w:tcBorders>
              <w:left w:val="single" w:sz="6" w:space="0" w:color="auto"/>
              <w:right w:val="single" w:sz="6" w:space="0" w:color="auto"/>
            </w:tcBorders>
            <w:vAlign w:val="bottom"/>
          </w:tcPr>
          <w:p w14:paraId="188C8062"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55,6</w:t>
            </w:r>
          </w:p>
        </w:tc>
        <w:tc>
          <w:tcPr>
            <w:tcW w:w="466" w:type="pct"/>
            <w:tcBorders>
              <w:left w:val="single" w:sz="6" w:space="0" w:color="auto"/>
            </w:tcBorders>
            <w:vAlign w:val="bottom"/>
          </w:tcPr>
          <w:p w14:paraId="6125E420"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53,2</w:t>
            </w:r>
          </w:p>
        </w:tc>
        <w:tc>
          <w:tcPr>
            <w:tcW w:w="466" w:type="pct"/>
            <w:tcBorders>
              <w:left w:val="single" w:sz="6" w:space="0" w:color="auto"/>
              <w:right w:val="single" w:sz="6" w:space="0" w:color="auto"/>
            </w:tcBorders>
            <w:vAlign w:val="bottom"/>
          </w:tcPr>
          <w:p w14:paraId="05AD8621"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68,0</w:t>
            </w:r>
          </w:p>
        </w:tc>
        <w:tc>
          <w:tcPr>
            <w:tcW w:w="569" w:type="pct"/>
            <w:tcBorders>
              <w:left w:val="single" w:sz="6" w:space="0" w:color="auto"/>
            </w:tcBorders>
            <w:vAlign w:val="bottom"/>
          </w:tcPr>
          <w:p w14:paraId="6CFF660B"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66,9</w:t>
            </w:r>
          </w:p>
        </w:tc>
      </w:tr>
      <w:tr w:rsidR="00AB124A" w:rsidRPr="00441401" w14:paraId="3CED7B99" w14:textId="77777777" w:rsidTr="00AB124A">
        <w:trPr>
          <w:cantSplit/>
        </w:trPr>
        <w:tc>
          <w:tcPr>
            <w:tcW w:w="2568" w:type="pct"/>
            <w:tcBorders>
              <w:right w:val="single" w:sz="6" w:space="0" w:color="auto"/>
            </w:tcBorders>
            <w:vAlign w:val="bottom"/>
          </w:tcPr>
          <w:p w14:paraId="57EB855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 xml:space="preserve">Из числа закончивших беременность </w:t>
            </w:r>
            <w:r w:rsidRPr="00441401">
              <w:rPr>
                <w:rFonts w:ascii="Times New Roman" w:eastAsia="Times New Roman" w:hAnsi="Times New Roman"/>
                <w:sz w:val="20"/>
                <w:szCs w:val="20"/>
              </w:rPr>
              <w:br/>
              <w:t>страдали, процентов:</w:t>
            </w:r>
          </w:p>
        </w:tc>
        <w:tc>
          <w:tcPr>
            <w:tcW w:w="466" w:type="pct"/>
            <w:tcBorders>
              <w:left w:val="single" w:sz="6" w:space="0" w:color="auto"/>
              <w:right w:val="single" w:sz="6" w:space="0" w:color="auto"/>
            </w:tcBorders>
            <w:vAlign w:val="bottom"/>
          </w:tcPr>
          <w:p w14:paraId="016746F5"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right w:val="single" w:sz="6" w:space="0" w:color="auto"/>
            </w:tcBorders>
            <w:vAlign w:val="bottom"/>
          </w:tcPr>
          <w:p w14:paraId="7219CB24"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tcBorders>
            <w:vAlign w:val="bottom"/>
          </w:tcPr>
          <w:p w14:paraId="62930F60"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right w:val="single" w:sz="6" w:space="0" w:color="auto"/>
            </w:tcBorders>
            <w:vAlign w:val="bottom"/>
          </w:tcPr>
          <w:p w14:paraId="3EC1BF73" w14:textId="77777777" w:rsidR="00FC030F" w:rsidRPr="00441401" w:rsidRDefault="00FC030F" w:rsidP="00BD7DD0">
            <w:pPr>
              <w:jc w:val="both"/>
              <w:rPr>
                <w:rFonts w:ascii="Times New Roman" w:eastAsia="Times New Roman" w:hAnsi="Times New Roman"/>
                <w:sz w:val="20"/>
                <w:szCs w:val="20"/>
              </w:rPr>
            </w:pPr>
          </w:p>
        </w:tc>
        <w:tc>
          <w:tcPr>
            <w:tcW w:w="569" w:type="pct"/>
            <w:tcBorders>
              <w:left w:val="single" w:sz="6" w:space="0" w:color="auto"/>
            </w:tcBorders>
            <w:vAlign w:val="bottom"/>
          </w:tcPr>
          <w:p w14:paraId="29DA75FF" w14:textId="77777777" w:rsidR="00FC030F" w:rsidRPr="00441401" w:rsidRDefault="00FC030F" w:rsidP="00BD7DD0">
            <w:pPr>
              <w:jc w:val="both"/>
              <w:rPr>
                <w:rFonts w:ascii="Times New Roman" w:eastAsia="Times New Roman" w:hAnsi="Times New Roman"/>
                <w:sz w:val="20"/>
                <w:szCs w:val="20"/>
              </w:rPr>
            </w:pPr>
          </w:p>
        </w:tc>
      </w:tr>
      <w:tr w:rsidR="00AB124A" w:rsidRPr="00441401" w14:paraId="59115C63" w14:textId="77777777" w:rsidTr="00AB124A">
        <w:trPr>
          <w:cantSplit/>
        </w:trPr>
        <w:tc>
          <w:tcPr>
            <w:tcW w:w="2568" w:type="pct"/>
            <w:tcBorders>
              <w:right w:val="single" w:sz="6" w:space="0" w:color="auto"/>
            </w:tcBorders>
            <w:vAlign w:val="bottom"/>
          </w:tcPr>
          <w:p w14:paraId="7DAB6CC0"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анемией</w:t>
            </w:r>
          </w:p>
        </w:tc>
        <w:tc>
          <w:tcPr>
            <w:tcW w:w="466" w:type="pct"/>
            <w:tcBorders>
              <w:left w:val="single" w:sz="6" w:space="0" w:color="auto"/>
              <w:right w:val="single" w:sz="6" w:space="0" w:color="auto"/>
            </w:tcBorders>
            <w:vAlign w:val="bottom"/>
          </w:tcPr>
          <w:p w14:paraId="34780F9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34,4</w:t>
            </w:r>
          </w:p>
        </w:tc>
        <w:tc>
          <w:tcPr>
            <w:tcW w:w="466" w:type="pct"/>
            <w:tcBorders>
              <w:left w:val="single" w:sz="6" w:space="0" w:color="auto"/>
              <w:right w:val="single" w:sz="6" w:space="0" w:color="auto"/>
            </w:tcBorders>
            <w:vAlign w:val="bottom"/>
          </w:tcPr>
          <w:p w14:paraId="7CFAE7D9"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43,9</w:t>
            </w:r>
          </w:p>
        </w:tc>
        <w:tc>
          <w:tcPr>
            <w:tcW w:w="466" w:type="pct"/>
            <w:tcBorders>
              <w:left w:val="single" w:sz="6" w:space="0" w:color="auto"/>
            </w:tcBorders>
            <w:vAlign w:val="bottom"/>
          </w:tcPr>
          <w:p w14:paraId="409D616C"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41,5</w:t>
            </w:r>
          </w:p>
        </w:tc>
        <w:tc>
          <w:tcPr>
            <w:tcW w:w="466" w:type="pct"/>
            <w:tcBorders>
              <w:left w:val="single" w:sz="6" w:space="0" w:color="auto"/>
              <w:right w:val="single" w:sz="6" w:space="0" w:color="auto"/>
            </w:tcBorders>
            <w:vAlign w:val="bottom"/>
          </w:tcPr>
          <w:p w14:paraId="70AF5428"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35,3</w:t>
            </w:r>
          </w:p>
        </w:tc>
        <w:tc>
          <w:tcPr>
            <w:tcW w:w="569" w:type="pct"/>
            <w:tcBorders>
              <w:left w:val="single" w:sz="6" w:space="0" w:color="auto"/>
            </w:tcBorders>
            <w:vAlign w:val="bottom"/>
          </w:tcPr>
          <w:p w14:paraId="113C804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34,7</w:t>
            </w:r>
          </w:p>
        </w:tc>
      </w:tr>
      <w:tr w:rsidR="00AB124A" w:rsidRPr="00441401" w14:paraId="7CE95740" w14:textId="77777777" w:rsidTr="00AB124A">
        <w:trPr>
          <w:cantSplit/>
        </w:trPr>
        <w:tc>
          <w:tcPr>
            <w:tcW w:w="2568" w:type="pct"/>
            <w:tcBorders>
              <w:right w:val="single" w:sz="6" w:space="0" w:color="auto"/>
            </w:tcBorders>
            <w:vAlign w:val="bottom"/>
          </w:tcPr>
          <w:p w14:paraId="0A1217D6"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болезнями системы кровообращения</w:t>
            </w:r>
          </w:p>
        </w:tc>
        <w:tc>
          <w:tcPr>
            <w:tcW w:w="466" w:type="pct"/>
            <w:tcBorders>
              <w:left w:val="single" w:sz="6" w:space="0" w:color="auto"/>
              <w:right w:val="single" w:sz="6" w:space="0" w:color="auto"/>
            </w:tcBorders>
            <w:vAlign w:val="bottom"/>
          </w:tcPr>
          <w:p w14:paraId="7329265C"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7,7</w:t>
            </w:r>
          </w:p>
        </w:tc>
        <w:tc>
          <w:tcPr>
            <w:tcW w:w="466" w:type="pct"/>
            <w:tcBorders>
              <w:left w:val="single" w:sz="6" w:space="0" w:color="auto"/>
              <w:right w:val="single" w:sz="6" w:space="0" w:color="auto"/>
            </w:tcBorders>
            <w:vAlign w:val="bottom"/>
          </w:tcPr>
          <w:p w14:paraId="0CB18B6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10,2</w:t>
            </w:r>
          </w:p>
        </w:tc>
        <w:tc>
          <w:tcPr>
            <w:tcW w:w="466" w:type="pct"/>
            <w:tcBorders>
              <w:left w:val="single" w:sz="6" w:space="0" w:color="auto"/>
            </w:tcBorders>
            <w:vAlign w:val="bottom"/>
          </w:tcPr>
          <w:p w14:paraId="123E1BE1"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10,6</w:t>
            </w:r>
          </w:p>
        </w:tc>
        <w:tc>
          <w:tcPr>
            <w:tcW w:w="466" w:type="pct"/>
            <w:tcBorders>
              <w:left w:val="single" w:sz="6" w:space="0" w:color="auto"/>
              <w:right w:val="single" w:sz="6" w:space="0" w:color="auto"/>
            </w:tcBorders>
            <w:vAlign w:val="bottom"/>
          </w:tcPr>
          <w:p w14:paraId="73C04D51"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10,3</w:t>
            </w:r>
          </w:p>
        </w:tc>
        <w:tc>
          <w:tcPr>
            <w:tcW w:w="569" w:type="pct"/>
            <w:tcBorders>
              <w:left w:val="single" w:sz="6" w:space="0" w:color="auto"/>
            </w:tcBorders>
            <w:vAlign w:val="bottom"/>
          </w:tcPr>
          <w:p w14:paraId="336320AD"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10,4</w:t>
            </w:r>
          </w:p>
        </w:tc>
      </w:tr>
      <w:tr w:rsidR="00AB124A" w:rsidRPr="00441401" w14:paraId="4128C3AF" w14:textId="77777777" w:rsidTr="00AB124A">
        <w:trPr>
          <w:cantSplit/>
          <w:trHeight w:val="261"/>
        </w:trPr>
        <w:tc>
          <w:tcPr>
            <w:tcW w:w="2568" w:type="pct"/>
            <w:tcBorders>
              <w:right w:val="single" w:sz="6" w:space="0" w:color="auto"/>
            </w:tcBorders>
            <w:vAlign w:val="bottom"/>
          </w:tcPr>
          <w:p w14:paraId="1EC51A41"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lastRenderedPageBreak/>
              <w:t>сахарным диабетом</w:t>
            </w:r>
          </w:p>
        </w:tc>
        <w:tc>
          <w:tcPr>
            <w:tcW w:w="466" w:type="pct"/>
            <w:tcBorders>
              <w:left w:val="single" w:sz="6" w:space="0" w:color="auto"/>
              <w:right w:val="single" w:sz="6" w:space="0" w:color="auto"/>
            </w:tcBorders>
            <w:vAlign w:val="bottom"/>
          </w:tcPr>
          <w:p w14:paraId="0A8CE79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466" w:type="pct"/>
            <w:tcBorders>
              <w:left w:val="single" w:sz="6" w:space="0" w:color="auto"/>
              <w:right w:val="single" w:sz="6" w:space="0" w:color="auto"/>
            </w:tcBorders>
            <w:vAlign w:val="bottom"/>
          </w:tcPr>
          <w:p w14:paraId="5A9D334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466" w:type="pct"/>
            <w:tcBorders>
              <w:left w:val="single" w:sz="6" w:space="0" w:color="auto"/>
            </w:tcBorders>
            <w:vAlign w:val="bottom"/>
          </w:tcPr>
          <w:p w14:paraId="5BC4A65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0,2</w:t>
            </w:r>
          </w:p>
        </w:tc>
        <w:tc>
          <w:tcPr>
            <w:tcW w:w="466" w:type="pct"/>
            <w:tcBorders>
              <w:left w:val="single" w:sz="6" w:space="0" w:color="auto"/>
              <w:right w:val="single" w:sz="6" w:space="0" w:color="auto"/>
            </w:tcBorders>
            <w:vAlign w:val="bottom"/>
          </w:tcPr>
          <w:p w14:paraId="222F6F38"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0,3</w:t>
            </w:r>
          </w:p>
        </w:tc>
        <w:tc>
          <w:tcPr>
            <w:tcW w:w="569" w:type="pct"/>
            <w:tcBorders>
              <w:left w:val="single" w:sz="6" w:space="0" w:color="auto"/>
            </w:tcBorders>
            <w:vAlign w:val="bottom"/>
          </w:tcPr>
          <w:p w14:paraId="10CA6F9E"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0,4</w:t>
            </w:r>
          </w:p>
        </w:tc>
      </w:tr>
      <w:tr w:rsidR="00AB124A" w:rsidRPr="00441401" w14:paraId="6FB4958E" w14:textId="77777777" w:rsidTr="00AB124A">
        <w:trPr>
          <w:cantSplit/>
        </w:trPr>
        <w:tc>
          <w:tcPr>
            <w:tcW w:w="2568" w:type="pct"/>
            <w:tcBorders>
              <w:right w:val="single" w:sz="6" w:space="0" w:color="auto"/>
            </w:tcBorders>
            <w:vAlign w:val="bottom"/>
          </w:tcPr>
          <w:p w14:paraId="53E7EEC2"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 xml:space="preserve">отеками, протеинурией </w:t>
            </w:r>
            <w:r w:rsidRPr="00441401">
              <w:rPr>
                <w:rFonts w:ascii="Times New Roman" w:eastAsia="Times New Roman" w:hAnsi="Times New Roman"/>
                <w:sz w:val="20"/>
                <w:szCs w:val="20"/>
              </w:rPr>
              <w:br/>
              <w:t>и гипертензивными расстройствами</w:t>
            </w:r>
          </w:p>
        </w:tc>
        <w:tc>
          <w:tcPr>
            <w:tcW w:w="466" w:type="pct"/>
            <w:tcBorders>
              <w:left w:val="single" w:sz="6" w:space="0" w:color="auto"/>
              <w:right w:val="single" w:sz="6" w:space="0" w:color="auto"/>
            </w:tcBorders>
            <w:vAlign w:val="bottom"/>
          </w:tcPr>
          <w:p w14:paraId="03BF6EA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14,9</w:t>
            </w:r>
          </w:p>
        </w:tc>
        <w:tc>
          <w:tcPr>
            <w:tcW w:w="466" w:type="pct"/>
            <w:tcBorders>
              <w:left w:val="single" w:sz="6" w:space="0" w:color="auto"/>
              <w:right w:val="single" w:sz="6" w:space="0" w:color="auto"/>
            </w:tcBorders>
            <w:vAlign w:val="bottom"/>
          </w:tcPr>
          <w:p w14:paraId="6205D9C2"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br/>
              <w:t>21,4</w:t>
            </w:r>
          </w:p>
        </w:tc>
        <w:tc>
          <w:tcPr>
            <w:tcW w:w="466" w:type="pct"/>
            <w:tcBorders>
              <w:left w:val="single" w:sz="6" w:space="0" w:color="auto"/>
            </w:tcBorders>
            <w:vAlign w:val="bottom"/>
          </w:tcPr>
          <w:p w14:paraId="157FCB6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21,6</w:t>
            </w:r>
          </w:p>
        </w:tc>
        <w:tc>
          <w:tcPr>
            <w:tcW w:w="466" w:type="pct"/>
            <w:tcBorders>
              <w:left w:val="single" w:sz="6" w:space="0" w:color="auto"/>
              <w:right w:val="single" w:sz="6" w:space="0" w:color="auto"/>
            </w:tcBorders>
            <w:vAlign w:val="bottom"/>
          </w:tcPr>
          <w:p w14:paraId="62AC20A3"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17,8</w:t>
            </w:r>
          </w:p>
        </w:tc>
        <w:tc>
          <w:tcPr>
            <w:tcW w:w="569" w:type="pct"/>
            <w:tcBorders>
              <w:left w:val="single" w:sz="6" w:space="0" w:color="auto"/>
            </w:tcBorders>
            <w:vAlign w:val="bottom"/>
          </w:tcPr>
          <w:p w14:paraId="006CF9B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18,1</w:t>
            </w:r>
          </w:p>
        </w:tc>
      </w:tr>
      <w:tr w:rsidR="00AB124A" w:rsidRPr="00441401" w14:paraId="3E6752A2" w14:textId="77777777" w:rsidTr="00AB124A">
        <w:trPr>
          <w:cantSplit/>
        </w:trPr>
        <w:tc>
          <w:tcPr>
            <w:tcW w:w="2568" w:type="pct"/>
            <w:tcBorders>
              <w:right w:val="single" w:sz="6" w:space="0" w:color="auto"/>
            </w:tcBorders>
            <w:vAlign w:val="bottom"/>
          </w:tcPr>
          <w:p w14:paraId="7DDA4BA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болезнями мочеполовой системы</w:t>
            </w:r>
          </w:p>
        </w:tc>
        <w:tc>
          <w:tcPr>
            <w:tcW w:w="466" w:type="pct"/>
            <w:tcBorders>
              <w:left w:val="single" w:sz="6" w:space="0" w:color="auto"/>
              <w:right w:val="single" w:sz="6" w:space="0" w:color="auto"/>
            </w:tcBorders>
            <w:vAlign w:val="bottom"/>
          </w:tcPr>
          <w:p w14:paraId="3A94BCE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12,9</w:t>
            </w:r>
          </w:p>
        </w:tc>
        <w:tc>
          <w:tcPr>
            <w:tcW w:w="466" w:type="pct"/>
            <w:tcBorders>
              <w:left w:val="single" w:sz="6" w:space="0" w:color="auto"/>
              <w:right w:val="single" w:sz="6" w:space="0" w:color="auto"/>
            </w:tcBorders>
            <w:vAlign w:val="bottom"/>
          </w:tcPr>
          <w:p w14:paraId="771FBA2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18,6</w:t>
            </w:r>
          </w:p>
        </w:tc>
        <w:tc>
          <w:tcPr>
            <w:tcW w:w="466" w:type="pct"/>
            <w:tcBorders>
              <w:left w:val="single" w:sz="6" w:space="0" w:color="auto"/>
            </w:tcBorders>
            <w:vAlign w:val="bottom"/>
          </w:tcPr>
          <w:p w14:paraId="1735CBB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21,2</w:t>
            </w:r>
          </w:p>
        </w:tc>
        <w:tc>
          <w:tcPr>
            <w:tcW w:w="466" w:type="pct"/>
            <w:tcBorders>
              <w:left w:val="single" w:sz="6" w:space="0" w:color="auto"/>
              <w:right w:val="single" w:sz="6" w:space="0" w:color="auto"/>
            </w:tcBorders>
            <w:vAlign w:val="bottom"/>
          </w:tcPr>
          <w:p w14:paraId="05D48858"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19,2</w:t>
            </w:r>
          </w:p>
        </w:tc>
        <w:tc>
          <w:tcPr>
            <w:tcW w:w="569" w:type="pct"/>
            <w:tcBorders>
              <w:left w:val="single" w:sz="6" w:space="0" w:color="auto"/>
            </w:tcBorders>
            <w:vAlign w:val="bottom"/>
          </w:tcPr>
          <w:p w14:paraId="457F442D"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19,2</w:t>
            </w:r>
          </w:p>
        </w:tc>
      </w:tr>
      <w:tr w:rsidR="00AB124A" w:rsidRPr="00441401" w14:paraId="5ECEB4E0" w14:textId="77777777" w:rsidTr="00AB124A">
        <w:trPr>
          <w:cantSplit/>
        </w:trPr>
        <w:tc>
          <w:tcPr>
            <w:tcW w:w="2568" w:type="pct"/>
            <w:tcBorders>
              <w:right w:val="single" w:sz="6" w:space="0" w:color="auto"/>
            </w:tcBorders>
            <w:vAlign w:val="bottom"/>
          </w:tcPr>
          <w:p w14:paraId="1CD9D3FD"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венозными осложнениями</w:t>
            </w:r>
          </w:p>
        </w:tc>
        <w:tc>
          <w:tcPr>
            <w:tcW w:w="466" w:type="pct"/>
            <w:tcBorders>
              <w:left w:val="single" w:sz="6" w:space="0" w:color="auto"/>
              <w:right w:val="single" w:sz="6" w:space="0" w:color="auto"/>
            </w:tcBorders>
            <w:vAlign w:val="bottom"/>
          </w:tcPr>
          <w:p w14:paraId="6BA66128"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2,3</w:t>
            </w:r>
          </w:p>
        </w:tc>
        <w:tc>
          <w:tcPr>
            <w:tcW w:w="466" w:type="pct"/>
            <w:tcBorders>
              <w:left w:val="single" w:sz="6" w:space="0" w:color="auto"/>
              <w:right w:val="single" w:sz="6" w:space="0" w:color="auto"/>
            </w:tcBorders>
            <w:vAlign w:val="bottom"/>
          </w:tcPr>
          <w:p w14:paraId="68EA29F9"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3,4</w:t>
            </w:r>
          </w:p>
        </w:tc>
        <w:tc>
          <w:tcPr>
            <w:tcW w:w="466" w:type="pct"/>
            <w:tcBorders>
              <w:left w:val="single" w:sz="6" w:space="0" w:color="auto"/>
            </w:tcBorders>
            <w:vAlign w:val="bottom"/>
          </w:tcPr>
          <w:p w14:paraId="7A592BC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3,9</w:t>
            </w:r>
          </w:p>
        </w:tc>
        <w:tc>
          <w:tcPr>
            <w:tcW w:w="466" w:type="pct"/>
            <w:tcBorders>
              <w:left w:val="single" w:sz="6" w:space="0" w:color="auto"/>
              <w:right w:val="single" w:sz="6" w:space="0" w:color="auto"/>
            </w:tcBorders>
            <w:vAlign w:val="bottom"/>
          </w:tcPr>
          <w:p w14:paraId="49F0F723"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4,4</w:t>
            </w:r>
          </w:p>
        </w:tc>
        <w:tc>
          <w:tcPr>
            <w:tcW w:w="569" w:type="pct"/>
            <w:tcBorders>
              <w:left w:val="single" w:sz="6" w:space="0" w:color="auto"/>
            </w:tcBorders>
            <w:vAlign w:val="bottom"/>
          </w:tcPr>
          <w:p w14:paraId="3C45DA26"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4,5</w:t>
            </w:r>
          </w:p>
        </w:tc>
      </w:tr>
      <w:tr w:rsidR="00AB124A" w:rsidRPr="00441401" w14:paraId="5EC19EF0" w14:textId="77777777" w:rsidTr="00AB124A">
        <w:trPr>
          <w:cantSplit/>
        </w:trPr>
        <w:tc>
          <w:tcPr>
            <w:tcW w:w="2568" w:type="pct"/>
            <w:tcBorders>
              <w:right w:val="single" w:sz="6" w:space="0" w:color="auto"/>
            </w:tcBorders>
            <w:vAlign w:val="bottom"/>
          </w:tcPr>
          <w:p w14:paraId="3AFDE3B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Число заболеваний, осложнивших роды</w:t>
            </w:r>
            <w:r w:rsidRPr="00441401">
              <w:rPr>
                <w:rFonts w:ascii="Times New Roman" w:eastAsia="Times New Roman" w:hAnsi="Times New Roman"/>
                <w:sz w:val="20"/>
                <w:szCs w:val="20"/>
                <w:vertAlign w:val="superscript"/>
              </w:rPr>
              <w:t>2)</w:t>
            </w:r>
            <w:r w:rsidRPr="00441401">
              <w:rPr>
                <w:rFonts w:ascii="Times New Roman" w:eastAsia="Times New Roman" w:hAnsi="Times New Roman"/>
                <w:position w:val="4"/>
                <w:sz w:val="20"/>
                <w:szCs w:val="20"/>
              </w:rPr>
              <w:t xml:space="preserve"> </w:t>
            </w:r>
            <w:r w:rsidRPr="00441401">
              <w:rPr>
                <w:rFonts w:ascii="Times New Roman" w:eastAsia="Times New Roman" w:hAnsi="Times New Roman"/>
                <w:sz w:val="20"/>
                <w:szCs w:val="20"/>
              </w:rPr>
              <w:t xml:space="preserve">: </w:t>
            </w:r>
          </w:p>
        </w:tc>
        <w:tc>
          <w:tcPr>
            <w:tcW w:w="466" w:type="pct"/>
            <w:tcBorders>
              <w:left w:val="single" w:sz="6" w:space="0" w:color="auto"/>
              <w:right w:val="single" w:sz="6" w:space="0" w:color="auto"/>
            </w:tcBorders>
            <w:vAlign w:val="bottom"/>
          </w:tcPr>
          <w:p w14:paraId="3916DF38"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right w:val="single" w:sz="6" w:space="0" w:color="auto"/>
            </w:tcBorders>
            <w:vAlign w:val="bottom"/>
          </w:tcPr>
          <w:p w14:paraId="3D7E3019"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tcBorders>
            <w:vAlign w:val="bottom"/>
          </w:tcPr>
          <w:p w14:paraId="2D08173C" w14:textId="77777777" w:rsidR="00FC030F" w:rsidRPr="00441401" w:rsidRDefault="00FC030F" w:rsidP="00BD7DD0">
            <w:pPr>
              <w:jc w:val="both"/>
              <w:rPr>
                <w:rFonts w:ascii="Times New Roman" w:eastAsia="Times New Roman" w:hAnsi="Times New Roman"/>
                <w:sz w:val="20"/>
                <w:szCs w:val="20"/>
              </w:rPr>
            </w:pPr>
          </w:p>
        </w:tc>
        <w:tc>
          <w:tcPr>
            <w:tcW w:w="466" w:type="pct"/>
            <w:tcBorders>
              <w:left w:val="single" w:sz="6" w:space="0" w:color="auto"/>
              <w:right w:val="single" w:sz="6" w:space="0" w:color="auto"/>
            </w:tcBorders>
            <w:vAlign w:val="bottom"/>
          </w:tcPr>
          <w:p w14:paraId="2A701EB5" w14:textId="77777777" w:rsidR="00FC030F" w:rsidRPr="00441401" w:rsidRDefault="00FC030F" w:rsidP="00BD7DD0">
            <w:pPr>
              <w:jc w:val="both"/>
              <w:rPr>
                <w:rFonts w:ascii="Times New Roman" w:eastAsia="Times New Roman" w:hAnsi="Times New Roman"/>
                <w:sz w:val="20"/>
                <w:szCs w:val="20"/>
              </w:rPr>
            </w:pPr>
          </w:p>
        </w:tc>
        <w:tc>
          <w:tcPr>
            <w:tcW w:w="569" w:type="pct"/>
            <w:tcBorders>
              <w:left w:val="single" w:sz="6" w:space="0" w:color="auto"/>
            </w:tcBorders>
            <w:vAlign w:val="bottom"/>
          </w:tcPr>
          <w:p w14:paraId="2A56CB4A" w14:textId="77777777" w:rsidR="00FC030F" w:rsidRPr="00441401" w:rsidRDefault="00FC030F" w:rsidP="00BD7DD0">
            <w:pPr>
              <w:jc w:val="both"/>
              <w:rPr>
                <w:rFonts w:ascii="Times New Roman" w:eastAsia="Times New Roman" w:hAnsi="Times New Roman"/>
                <w:sz w:val="20"/>
                <w:szCs w:val="20"/>
              </w:rPr>
            </w:pPr>
          </w:p>
        </w:tc>
      </w:tr>
      <w:tr w:rsidR="00AB124A" w:rsidRPr="00441401" w14:paraId="34D65FCF" w14:textId="77777777" w:rsidTr="00AB124A">
        <w:trPr>
          <w:cantSplit/>
        </w:trPr>
        <w:tc>
          <w:tcPr>
            <w:tcW w:w="2568" w:type="pct"/>
            <w:tcBorders>
              <w:right w:val="single" w:sz="6" w:space="0" w:color="auto"/>
            </w:tcBorders>
            <w:vAlign w:val="bottom"/>
          </w:tcPr>
          <w:p w14:paraId="44FB3AD9"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анемия</w:t>
            </w:r>
          </w:p>
        </w:tc>
        <w:tc>
          <w:tcPr>
            <w:tcW w:w="466" w:type="pct"/>
            <w:tcBorders>
              <w:left w:val="single" w:sz="6" w:space="0" w:color="auto"/>
              <w:right w:val="single" w:sz="6" w:space="0" w:color="auto"/>
            </w:tcBorders>
            <w:vAlign w:val="bottom"/>
          </w:tcPr>
          <w:p w14:paraId="750D729E"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209,5</w:t>
            </w:r>
          </w:p>
        </w:tc>
        <w:tc>
          <w:tcPr>
            <w:tcW w:w="466" w:type="pct"/>
            <w:tcBorders>
              <w:left w:val="single" w:sz="6" w:space="0" w:color="auto"/>
              <w:right w:val="single" w:sz="6" w:space="0" w:color="auto"/>
            </w:tcBorders>
            <w:vAlign w:val="bottom"/>
          </w:tcPr>
          <w:p w14:paraId="1FF304CC"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265,8</w:t>
            </w:r>
          </w:p>
        </w:tc>
        <w:tc>
          <w:tcPr>
            <w:tcW w:w="466" w:type="pct"/>
            <w:tcBorders>
              <w:left w:val="single" w:sz="6" w:space="0" w:color="auto"/>
            </w:tcBorders>
            <w:vAlign w:val="bottom"/>
          </w:tcPr>
          <w:p w14:paraId="490BC11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259,5</w:t>
            </w:r>
          </w:p>
        </w:tc>
        <w:tc>
          <w:tcPr>
            <w:tcW w:w="466" w:type="pct"/>
            <w:tcBorders>
              <w:left w:val="single" w:sz="6" w:space="0" w:color="auto"/>
              <w:right w:val="single" w:sz="6" w:space="0" w:color="auto"/>
            </w:tcBorders>
            <w:vAlign w:val="bottom"/>
          </w:tcPr>
          <w:p w14:paraId="62FAF43B"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232,2</w:t>
            </w:r>
          </w:p>
        </w:tc>
        <w:tc>
          <w:tcPr>
            <w:tcW w:w="569" w:type="pct"/>
            <w:tcBorders>
              <w:left w:val="single" w:sz="6" w:space="0" w:color="auto"/>
            </w:tcBorders>
            <w:vAlign w:val="bottom"/>
          </w:tcPr>
          <w:p w14:paraId="50785EB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230,8</w:t>
            </w:r>
          </w:p>
        </w:tc>
      </w:tr>
      <w:tr w:rsidR="00AB124A" w:rsidRPr="00441401" w14:paraId="2EBA9020" w14:textId="77777777" w:rsidTr="00AB124A">
        <w:trPr>
          <w:cantSplit/>
        </w:trPr>
        <w:tc>
          <w:tcPr>
            <w:tcW w:w="2568" w:type="pct"/>
            <w:tcBorders>
              <w:right w:val="single" w:sz="6" w:space="0" w:color="auto"/>
            </w:tcBorders>
            <w:vAlign w:val="bottom"/>
          </w:tcPr>
          <w:p w14:paraId="1F264D10"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болезни системы кровообращения</w:t>
            </w:r>
          </w:p>
        </w:tc>
        <w:tc>
          <w:tcPr>
            <w:tcW w:w="466" w:type="pct"/>
            <w:tcBorders>
              <w:left w:val="single" w:sz="6" w:space="0" w:color="auto"/>
              <w:right w:val="single" w:sz="6" w:space="0" w:color="auto"/>
            </w:tcBorders>
            <w:vAlign w:val="bottom"/>
          </w:tcPr>
          <w:p w14:paraId="1B670F85"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53,2</w:t>
            </w:r>
          </w:p>
        </w:tc>
        <w:tc>
          <w:tcPr>
            <w:tcW w:w="466" w:type="pct"/>
            <w:tcBorders>
              <w:left w:val="single" w:sz="6" w:space="0" w:color="auto"/>
              <w:right w:val="single" w:sz="6" w:space="0" w:color="auto"/>
            </w:tcBorders>
            <w:vAlign w:val="bottom"/>
          </w:tcPr>
          <w:p w14:paraId="5BCB175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68,5</w:t>
            </w:r>
          </w:p>
        </w:tc>
        <w:tc>
          <w:tcPr>
            <w:tcW w:w="466" w:type="pct"/>
            <w:tcBorders>
              <w:left w:val="single" w:sz="6" w:space="0" w:color="auto"/>
            </w:tcBorders>
            <w:vAlign w:val="bottom"/>
          </w:tcPr>
          <w:p w14:paraId="194B3D06"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68,4</w:t>
            </w:r>
          </w:p>
        </w:tc>
        <w:tc>
          <w:tcPr>
            <w:tcW w:w="466" w:type="pct"/>
            <w:tcBorders>
              <w:left w:val="single" w:sz="6" w:space="0" w:color="auto"/>
              <w:right w:val="single" w:sz="6" w:space="0" w:color="auto"/>
            </w:tcBorders>
            <w:vAlign w:val="bottom"/>
          </w:tcPr>
          <w:p w14:paraId="7670CF8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70,6</w:t>
            </w:r>
          </w:p>
        </w:tc>
        <w:tc>
          <w:tcPr>
            <w:tcW w:w="569" w:type="pct"/>
            <w:tcBorders>
              <w:left w:val="single" w:sz="6" w:space="0" w:color="auto"/>
            </w:tcBorders>
            <w:vAlign w:val="bottom"/>
          </w:tcPr>
          <w:p w14:paraId="60D6E275"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67,9</w:t>
            </w:r>
          </w:p>
        </w:tc>
      </w:tr>
      <w:tr w:rsidR="00AB124A" w:rsidRPr="00441401" w14:paraId="560C4637" w14:textId="77777777" w:rsidTr="00AB124A">
        <w:trPr>
          <w:cantSplit/>
        </w:trPr>
        <w:tc>
          <w:tcPr>
            <w:tcW w:w="2568" w:type="pct"/>
            <w:tcBorders>
              <w:right w:val="single" w:sz="6" w:space="0" w:color="auto"/>
            </w:tcBorders>
            <w:vAlign w:val="bottom"/>
          </w:tcPr>
          <w:p w14:paraId="4637EB80"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сахарный диабет</w:t>
            </w:r>
          </w:p>
        </w:tc>
        <w:tc>
          <w:tcPr>
            <w:tcW w:w="466" w:type="pct"/>
            <w:tcBorders>
              <w:left w:val="single" w:sz="6" w:space="0" w:color="auto"/>
              <w:right w:val="single" w:sz="6" w:space="0" w:color="auto"/>
            </w:tcBorders>
            <w:vAlign w:val="bottom"/>
          </w:tcPr>
          <w:p w14:paraId="6A52591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1,0</w:t>
            </w:r>
          </w:p>
        </w:tc>
        <w:tc>
          <w:tcPr>
            <w:tcW w:w="466" w:type="pct"/>
            <w:tcBorders>
              <w:left w:val="single" w:sz="6" w:space="0" w:color="auto"/>
              <w:right w:val="single" w:sz="6" w:space="0" w:color="auto"/>
            </w:tcBorders>
            <w:vAlign w:val="bottom"/>
          </w:tcPr>
          <w:p w14:paraId="74311ED9"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1,3</w:t>
            </w:r>
          </w:p>
        </w:tc>
        <w:tc>
          <w:tcPr>
            <w:tcW w:w="466" w:type="pct"/>
            <w:tcBorders>
              <w:left w:val="single" w:sz="6" w:space="0" w:color="auto"/>
            </w:tcBorders>
            <w:vAlign w:val="bottom"/>
          </w:tcPr>
          <w:p w14:paraId="1B7953F6"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1,6</w:t>
            </w:r>
          </w:p>
        </w:tc>
        <w:tc>
          <w:tcPr>
            <w:tcW w:w="466" w:type="pct"/>
            <w:tcBorders>
              <w:left w:val="single" w:sz="6" w:space="0" w:color="auto"/>
              <w:right w:val="single" w:sz="6" w:space="0" w:color="auto"/>
            </w:tcBorders>
            <w:vAlign w:val="bottom"/>
          </w:tcPr>
          <w:p w14:paraId="1896B1D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3,0</w:t>
            </w:r>
          </w:p>
        </w:tc>
        <w:tc>
          <w:tcPr>
            <w:tcW w:w="569" w:type="pct"/>
            <w:tcBorders>
              <w:left w:val="single" w:sz="6" w:space="0" w:color="auto"/>
            </w:tcBorders>
            <w:vAlign w:val="bottom"/>
          </w:tcPr>
          <w:p w14:paraId="6831B57C"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3,7</w:t>
            </w:r>
          </w:p>
        </w:tc>
      </w:tr>
      <w:tr w:rsidR="00AB124A" w:rsidRPr="00441401" w14:paraId="4D557D8F" w14:textId="77777777" w:rsidTr="00AB124A">
        <w:trPr>
          <w:cantSplit/>
        </w:trPr>
        <w:tc>
          <w:tcPr>
            <w:tcW w:w="2568" w:type="pct"/>
            <w:tcBorders>
              <w:right w:val="single" w:sz="6" w:space="0" w:color="auto"/>
            </w:tcBorders>
            <w:vAlign w:val="bottom"/>
          </w:tcPr>
          <w:p w14:paraId="2FEE8299"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 xml:space="preserve">отеки, протеинурия </w:t>
            </w:r>
            <w:r w:rsidRPr="00441401">
              <w:rPr>
                <w:rFonts w:ascii="Times New Roman" w:eastAsia="Times New Roman" w:hAnsi="Times New Roman"/>
                <w:sz w:val="20"/>
                <w:szCs w:val="20"/>
              </w:rPr>
              <w:br/>
              <w:t>и гипертензивные расстройства</w:t>
            </w:r>
          </w:p>
        </w:tc>
        <w:tc>
          <w:tcPr>
            <w:tcW w:w="466" w:type="pct"/>
            <w:tcBorders>
              <w:left w:val="single" w:sz="6" w:space="0" w:color="auto"/>
              <w:right w:val="single" w:sz="6" w:space="0" w:color="auto"/>
            </w:tcBorders>
            <w:vAlign w:val="bottom"/>
          </w:tcPr>
          <w:p w14:paraId="6C150085"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156,8</w:t>
            </w:r>
          </w:p>
        </w:tc>
        <w:tc>
          <w:tcPr>
            <w:tcW w:w="466" w:type="pct"/>
            <w:tcBorders>
              <w:left w:val="single" w:sz="6" w:space="0" w:color="auto"/>
              <w:right w:val="single" w:sz="6" w:space="0" w:color="auto"/>
            </w:tcBorders>
            <w:vAlign w:val="bottom"/>
          </w:tcPr>
          <w:p w14:paraId="7CC1DF7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br/>
              <w:t>215,3</w:t>
            </w:r>
          </w:p>
        </w:tc>
        <w:tc>
          <w:tcPr>
            <w:tcW w:w="466" w:type="pct"/>
            <w:tcBorders>
              <w:left w:val="single" w:sz="6" w:space="0" w:color="auto"/>
            </w:tcBorders>
            <w:vAlign w:val="bottom"/>
          </w:tcPr>
          <w:p w14:paraId="34A67022"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223,5</w:t>
            </w:r>
          </w:p>
        </w:tc>
        <w:tc>
          <w:tcPr>
            <w:tcW w:w="466" w:type="pct"/>
            <w:tcBorders>
              <w:left w:val="single" w:sz="6" w:space="0" w:color="auto"/>
              <w:right w:val="single" w:sz="6" w:space="0" w:color="auto"/>
            </w:tcBorders>
            <w:vAlign w:val="bottom"/>
          </w:tcPr>
          <w:p w14:paraId="7028A01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197,2</w:t>
            </w:r>
          </w:p>
        </w:tc>
        <w:tc>
          <w:tcPr>
            <w:tcW w:w="569" w:type="pct"/>
            <w:tcBorders>
              <w:left w:val="single" w:sz="6" w:space="0" w:color="auto"/>
            </w:tcBorders>
            <w:vAlign w:val="bottom"/>
          </w:tcPr>
          <w:p w14:paraId="61928718"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189,5</w:t>
            </w:r>
          </w:p>
        </w:tc>
      </w:tr>
      <w:tr w:rsidR="00AB124A" w:rsidRPr="00441401" w14:paraId="42329B23" w14:textId="77777777" w:rsidTr="00AB124A">
        <w:trPr>
          <w:cantSplit/>
        </w:trPr>
        <w:tc>
          <w:tcPr>
            <w:tcW w:w="2568" w:type="pct"/>
            <w:tcBorders>
              <w:right w:val="single" w:sz="6" w:space="0" w:color="auto"/>
            </w:tcBorders>
            <w:vAlign w:val="bottom"/>
          </w:tcPr>
          <w:p w14:paraId="63BEA89F"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болезни мочеполовой системы</w:t>
            </w:r>
          </w:p>
        </w:tc>
        <w:tc>
          <w:tcPr>
            <w:tcW w:w="466" w:type="pct"/>
            <w:tcBorders>
              <w:left w:val="single" w:sz="6" w:space="0" w:color="auto"/>
              <w:right w:val="single" w:sz="6" w:space="0" w:color="auto"/>
            </w:tcBorders>
            <w:vAlign w:val="bottom"/>
          </w:tcPr>
          <w:p w14:paraId="2457B527"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87,0</w:t>
            </w:r>
          </w:p>
        </w:tc>
        <w:tc>
          <w:tcPr>
            <w:tcW w:w="466" w:type="pct"/>
            <w:tcBorders>
              <w:left w:val="single" w:sz="6" w:space="0" w:color="auto"/>
              <w:right w:val="single" w:sz="6" w:space="0" w:color="auto"/>
            </w:tcBorders>
            <w:vAlign w:val="bottom"/>
          </w:tcPr>
          <w:p w14:paraId="53CD676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93,6</w:t>
            </w:r>
          </w:p>
        </w:tc>
        <w:tc>
          <w:tcPr>
            <w:tcW w:w="466" w:type="pct"/>
            <w:tcBorders>
              <w:left w:val="single" w:sz="6" w:space="0" w:color="auto"/>
            </w:tcBorders>
            <w:vAlign w:val="bottom"/>
          </w:tcPr>
          <w:p w14:paraId="0A045973"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89,5</w:t>
            </w:r>
          </w:p>
        </w:tc>
        <w:tc>
          <w:tcPr>
            <w:tcW w:w="466" w:type="pct"/>
            <w:tcBorders>
              <w:left w:val="single" w:sz="6" w:space="0" w:color="auto"/>
              <w:right w:val="single" w:sz="6" w:space="0" w:color="auto"/>
            </w:tcBorders>
            <w:vAlign w:val="bottom"/>
          </w:tcPr>
          <w:p w14:paraId="63E8366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81,0</w:t>
            </w:r>
          </w:p>
        </w:tc>
        <w:tc>
          <w:tcPr>
            <w:tcW w:w="569" w:type="pct"/>
            <w:tcBorders>
              <w:left w:val="single" w:sz="6" w:space="0" w:color="auto"/>
            </w:tcBorders>
            <w:vAlign w:val="bottom"/>
          </w:tcPr>
          <w:p w14:paraId="5E7B7B35"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72,4</w:t>
            </w:r>
          </w:p>
        </w:tc>
      </w:tr>
      <w:tr w:rsidR="00AB124A" w:rsidRPr="00441401" w14:paraId="0F80086C" w14:textId="77777777" w:rsidTr="00AB124A">
        <w:trPr>
          <w:cantSplit/>
        </w:trPr>
        <w:tc>
          <w:tcPr>
            <w:tcW w:w="2568" w:type="pct"/>
            <w:tcBorders>
              <w:right w:val="single" w:sz="6" w:space="0" w:color="auto"/>
            </w:tcBorders>
            <w:vAlign w:val="bottom"/>
          </w:tcPr>
          <w:p w14:paraId="2A76635C"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венозные осложнения</w:t>
            </w:r>
          </w:p>
        </w:tc>
        <w:tc>
          <w:tcPr>
            <w:tcW w:w="466" w:type="pct"/>
            <w:tcBorders>
              <w:left w:val="single" w:sz="6" w:space="0" w:color="auto"/>
              <w:right w:val="single" w:sz="6" w:space="0" w:color="auto"/>
            </w:tcBorders>
            <w:vAlign w:val="bottom"/>
          </w:tcPr>
          <w:p w14:paraId="1ACE8B81"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17,1</w:t>
            </w:r>
          </w:p>
        </w:tc>
        <w:tc>
          <w:tcPr>
            <w:tcW w:w="466" w:type="pct"/>
            <w:tcBorders>
              <w:left w:val="single" w:sz="6" w:space="0" w:color="auto"/>
              <w:right w:val="single" w:sz="6" w:space="0" w:color="auto"/>
            </w:tcBorders>
            <w:vAlign w:val="bottom"/>
          </w:tcPr>
          <w:p w14:paraId="00CA877E"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17,6</w:t>
            </w:r>
          </w:p>
        </w:tc>
        <w:tc>
          <w:tcPr>
            <w:tcW w:w="466" w:type="pct"/>
            <w:tcBorders>
              <w:left w:val="single" w:sz="6" w:space="0" w:color="auto"/>
            </w:tcBorders>
            <w:vAlign w:val="bottom"/>
          </w:tcPr>
          <w:p w14:paraId="74BCA604"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18,9</w:t>
            </w:r>
          </w:p>
        </w:tc>
        <w:tc>
          <w:tcPr>
            <w:tcW w:w="466" w:type="pct"/>
            <w:tcBorders>
              <w:left w:val="single" w:sz="6" w:space="0" w:color="auto"/>
              <w:right w:val="single" w:sz="6" w:space="0" w:color="auto"/>
            </w:tcBorders>
            <w:vAlign w:val="bottom"/>
          </w:tcPr>
          <w:p w14:paraId="0439DEF8"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22,4</w:t>
            </w:r>
          </w:p>
        </w:tc>
        <w:tc>
          <w:tcPr>
            <w:tcW w:w="569" w:type="pct"/>
            <w:tcBorders>
              <w:left w:val="single" w:sz="6" w:space="0" w:color="auto"/>
            </w:tcBorders>
            <w:vAlign w:val="bottom"/>
          </w:tcPr>
          <w:p w14:paraId="3B2B8452"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22,1</w:t>
            </w:r>
          </w:p>
        </w:tc>
      </w:tr>
      <w:tr w:rsidR="00AB124A" w:rsidRPr="00441401" w14:paraId="3AD18D18" w14:textId="77777777" w:rsidTr="00AB124A">
        <w:trPr>
          <w:cantSplit/>
        </w:trPr>
        <w:tc>
          <w:tcPr>
            <w:tcW w:w="2568" w:type="pct"/>
            <w:tcBorders>
              <w:right w:val="single" w:sz="6" w:space="0" w:color="auto"/>
            </w:tcBorders>
            <w:vAlign w:val="bottom"/>
          </w:tcPr>
          <w:p w14:paraId="3DCFC76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 xml:space="preserve">кровотечение в последовом </w:t>
            </w:r>
            <w:r w:rsidRPr="00441401">
              <w:rPr>
                <w:rFonts w:ascii="Times New Roman" w:eastAsia="Times New Roman" w:hAnsi="Times New Roman"/>
                <w:sz w:val="20"/>
                <w:szCs w:val="20"/>
              </w:rPr>
              <w:br/>
              <w:t>и послеродовом периодах</w:t>
            </w:r>
          </w:p>
        </w:tc>
        <w:tc>
          <w:tcPr>
            <w:tcW w:w="466" w:type="pct"/>
            <w:tcBorders>
              <w:left w:val="single" w:sz="6" w:space="0" w:color="auto"/>
              <w:right w:val="single" w:sz="6" w:space="0" w:color="auto"/>
            </w:tcBorders>
            <w:vAlign w:val="bottom"/>
          </w:tcPr>
          <w:p w14:paraId="6721FF7A"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27,6</w:t>
            </w:r>
          </w:p>
        </w:tc>
        <w:tc>
          <w:tcPr>
            <w:tcW w:w="466" w:type="pct"/>
            <w:tcBorders>
              <w:left w:val="single" w:sz="6" w:space="0" w:color="auto"/>
              <w:right w:val="single" w:sz="6" w:space="0" w:color="auto"/>
            </w:tcBorders>
            <w:vAlign w:val="bottom"/>
          </w:tcPr>
          <w:p w14:paraId="1E52E096"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br/>
              <w:t>24,3</w:t>
            </w:r>
          </w:p>
        </w:tc>
        <w:tc>
          <w:tcPr>
            <w:tcW w:w="466" w:type="pct"/>
            <w:tcBorders>
              <w:left w:val="single" w:sz="6" w:space="0" w:color="auto"/>
            </w:tcBorders>
            <w:vAlign w:val="bottom"/>
          </w:tcPr>
          <w:p w14:paraId="6C7E983B"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15,7</w:t>
            </w:r>
          </w:p>
        </w:tc>
        <w:tc>
          <w:tcPr>
            <w:tcW w:w="466" w:type="pct"/>
            <w:tcBorders>
              <w:left w:val="single" w:sz="6" w:space="0" w:color="auto"/>
              <w:right w:val="single" w:sz="6" w:space="0" w:color="auto"/>
            </w:tcBorders>
            <w:vAlign w:val="bottom"/>
          </w:tcPr>
          <w:p w14:paraId="4FA3030C"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13,3</w:t>
            </w:r>
          </w:p>
        </w:tc>
        <w:tc>
          <w:tcPr>
            <w:tcW w:w="569" w:type="pct"/>
            <w:tcBorders>
              <w:left w:val="single" w:sz="6" w:space="0" w:color="auto"/>
            </w:tcBorders>
            <w:vAlign w:val="bottom"/>
          </w:tcPr>
          <w:p w14:paraId="3BB8C7B0"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12,7</w:t>
            </w:r>
          </w:p>
        </w:tc>
      </w:tr>
      <w:tr w:rsidR="00AB124A" w:rsidRPr="00441401" w14:paraId="26B78524" w14:textId="77777777" w:rsidTr="00AB124A">
        <w:trPr>
          <w:cantSplit/>
        </w:trPr>
        <w:tc>
          <w:tcPr>
            <w:tcW w:w="2568" w:type="pct"/>
            <w:tcBorders>
              <w:bottom w:val="single" w:sz="6" w:space="0" w:color="auto"/>
              <w:right w:val="single" w:sz="6" w:space="0" w:color="auto"/>
            </w:tcBorders>
            <w:vAlign w:val="bottom"/>
          </w:tcPr>
          <w:p w14:paraId="141EA99D"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нарушения родовой деятельности</w:t>
            </w:r>
          </w:p>
        </w:tc>
        <w:tc>
          <w:tcPr>
            <w:tcW w:w="466" w:type="pct"/>
            <w:tcBorders>
              <w:left w:val="single" w:sz="6" w:space="0" w:color="auto"/>
              <w:bottom w:val="single" w:sz="6" w:space="0" w:color="auto"/>
              <w:right w:val="single" w:sz="6" w:space="0" w:color="auto"/>
            </w:tcBorders>
            <w:vAlign w:val="bottom"/>
          </w:tcPr>
          <w:p w14:paraId="775DA1FB"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124,7</w:t>
            </w:r>
          </w:p>
        </w:tc>
        <w:tc>
          <w:tcPr>
            <w:tcW w:w="466" w:type="pct"/>
            <w:tcBorders>
              <w:left w:val="single" w:sz="6" w:space="0" w:color="auto"/>
              <w:bottom w:val="single" w:sz="6" w:space="0" w:color="auto"/>
              <w:right w:val="single" w:sz="6" w:space="0" w:color="auto"/>
            </w:tcBorders>
            <w:vAlign w:val="bottom"/>
          </w:tcPr>
          <w:p w14:paraId="5E1C11FE"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132,6</w:t>
            </w:r>
          </w:p>
        </w:tc>
        <w:tc>
          <w:tcPr>
            <w:tcW w:w="466" w:type="pct"/>
            <w:tcBorders>
              <w:left w:val="single" w:sz="6" w:space="0" w:color="auto"/>
              <w:bottom w:val="single" w:sz="6" w:space="0" w:color="auto"/>
            </w:tcBorders>
            <w:vAlign w:val="bottom"/>
          </w:tcPr>
          <w:p w14:paraId="75EB2831"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122,2</w:t>
            </w:r>
          </w:p>
        </w:tc>
        <w:tc>
          <w:tcPr>
            <w:tcW w:w="466" w:type="pct"/>
            <w:tcBorders>
              <w:left w:val="single" w:sz="6" w:space="0" w:color="auto"/>
              <w:bottom w:val="single" w:sz="6" w:space="0" w:color="auto"/>
              <w:right w:val="single" w:sz="6" w:space="0" w:color="auto"/>
            </w:tcBorders>
            <w:vAlign w:val="bottom"/>
          </w:tcPr>
          <w:p w14:paraId="5971E7B8"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119,7</w:t>
            </w:r>
          </w:p>
        </w:tc>
        <w:tc>
          <w:tcPr>
            <w:tcW w:w="569" w:type="pct"/>
            <w:tcBorders>
              <w:left w:val="single" w:sz="6" w:space="0" w:color="auto"/>
              <w:bottom w:val="single" w:sz="6" w:space="0" w:color="auto"/>
            </w:tcBorders>
            <w:vAlign w:val="bottom"/>
          </w:tcPr>
          <w:p w14:paraId="01D36ADE" w14:textId="77777777" w:rsidR="00FC030F" w:rsidRPr="00441401" w:rsidRDefault="00FC030F" w:rsidP="00BD7DD0">
            <w:pPr>
              <w:jc w:val="both"/>
              <w:rPr>
                <w:rFonts w:ascii="Times New Roman" w:eastAsia="Times New Roman" w:hAnsi="Times New Roman"/>
                <w:sz w:val="20"/>
                <w:szCs w:val="20"/>
              </w:rPr>
            </w:pPr>
            <w:r w:rsidRPr="00441401">
              <w:rPr>
                <w:rFonts w:ascii="Times New Roman" w:eastAsia="Times New Roman" w:hAnsi="Times New Roman"/>
                <w:sz w:val="20"/>
                <w:szCs w:val="20"/>
              </w:rPr>
              <w:t>113,0</w:t>
            </w:r>
          </w:p>
        </w:tc>
      </w:tr>
    </w:tbl>
    <w:p w14:paraId="697B7C49" w14:textId="77777777" w:rsidR="00FC030F" w:rsidRPr="00441401" w:rsidRDefault="00FC030F" w:rsidP="003E74E1">
      <w:pPr>
        <w:ind w:firstLine="709"/>
        <w:jc w:val="both"/>
        <w:rPr>
          <w:rFonts w:ascii="Times New Roman" w:eastAsia="Times New Roman" w:hAnsi="Times New Roman"/>
          <w:sz w:val="20"/>
          <w:szCs w:val="20"/>
        </w:rPr>
      </w:pPr>
      <w:r w:rsidRPr="00441401">
        <w:rPr>
          <w:rFonts w:ascii="Times New Roman" w:eastAsia="Times New Roman" w:hAnsi="Times New Roman"/>
          <w:position w:val="4"/>
          <w:sz w:val="20"/>
          <w:szCs w:val="20"/>
        </w:rPr>
        <w:t xml:space="preserve">1) </w:t>
      </w:r>
      <w:r w:rsidRPr="00441401">
        <w:rPr>
          <w:rFonts w:ascii="Times New Roman" w:eastAsia="Times New Roman" w:hAnsi="Times New Roman"/>
          <w:sz w:val="20"/>
          <w:szCs w:val="20"/>
        </w:rPr>
        <w:t xml:space="preserve"> Самопроизвольные и по медицинским показаниям.</w:t>
      </w:r>
    </w:p>
    <w:p w14:paraId="415BF4EE" w14:textId="77777777" w:rsidR="00FC030F" w:rsidRPr="00441401" w:rsidRDefault="00FC030F" w:rsidP="003E74E1">
      <w:pPr>
        <w:ind w:firstLine="709"/>
        <w:jc w:val="both"/>
        <w:rPr>
          <w:rFonts w:ascii="Times New Roman" w:eastAsia="Times New Roman" w:hAnsi="Times New Roman"/>
          <w:sz w:val="20"/>
          <w:szCs w:val="20"/>
        </w:rPr>
      </w:pPr>
      <w:r w:rsidRPr="00441401">
        <w:rPr>
          <w:rFonts w:ascii="Times New Roman" w:eastAsia="Times New Roman" w:hAnsi="Times New Roman"/>
          <w:position w:val="4"/>
          <w:sz w:val="20"/>
          <w:szCs w:val="20"/>
        </w:rPr>
        <w:t xml:space="preserve">2) </w:t>
      </w:r>
      <w:r w:rsidRPr="00441401">
        <w:rPr>
          <w:rFonts w:ascii="Times New Roman" w:eastAsia="Times New Roman" w:hAnsi="Times New Roman"/>
          <w:sz w:val="20"/>
          <w:szCs w:val="20"/>
        </w:rPr>
        <w:t xml:space="preserve"> На 1000 родов. </w:t>
      </w:r>
    </w:p>
    <w:p w14:paraId="4D576671" w14:textId="7FF3F22B" w:rsidR="001B64AF" w:rsidRPr="00441401" w:rsidRDefault="0071291C"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Росстата </w:t>
      </w:r>
      <w:r w:rsidR="001B64AF" w:rsidRPr="00441401">
        <w:rPr>
          <w:rFonts w:ascii="Times New Roman" w:hAnsi="Times New Roman"/>
          <w:sz w:val="20"/>
          <w:szCs w:val="20"/>
        </w:rPr>
        <w:t>(дата обращения: июнь 2012)</w:t>
      </w:r>
      <w:r w:rsidR="00D97BFC" w:rsidRPr="00441401">
        <w:rPr>
          <w:rFonts w:ascii="Times New Roman" w:hAnsi="Times New Roman"/>
          <w:sz w:val="20"/>
          <w:szCs w:val="20"/>
        </w:rPr>
        <w:t>.</w:t>
      </w:r>
    </w:p>
    <w:p w14:paraId="086403D7" w14:textId="77777777" w:rsidR="00D97BFC" w:rsidRPr="00441401" w:rsidRDefault="00D97BFC" w:rsidP="001B64AF">
      <w:pPr>
        <w:ind w:firstLine="709"/>
        <w:jc w:val="both"/>
        <w:rPr>
          <w:rFonts w:ascii="Times New Roman" w:hAnsi="Times New Roman"/>
          <w:sz w:val="20"/>
          <w:szCs w:val="20"/>
        </w:rPr>
      </w:pPr>
    </w:p>
    <w:p w14:paraId="1BE41E34"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Для обеспечения дальнейшего снижения показателей перинатальной, младенческой и материнской смертности, особенно с учетом перехода с 2012 года на критерии регистрации рождений, рекомендованные ВОЗ, необходима модернизация существующих учреждений родовспоможения, организация реанимационных коек для новорожденных, создание отделений патологии новорожденных и недоношенных детей, дооснащение учреждений детства и родовспоможения современным диагностическим и лечебным оборудованием. </w:t>
      </w:r>
    </w:p>
    <w:p w14:paraId="1967724E" w14:textId="77777777" w:rsidR="00FC030F" w:rsidRPr="00441401" w:rsidRDefault="00FC030F" w:rsidP="003E74E1">
      <w:pPr>
        <w:ind w:firstLine="709"/>
        <w:jc w:val="both"/>
        <w:rPr>
          <w:rFonts w:ascii="Times New Roman" w:hAnsi="Times New Roman"/>
        </w:rPr>
      </w:pPr>
      <w:r w:rsidRPr="00441401">
        <w:rPr>
          <w:rFonts w:ascii="Times New Roman" w:hAnsi="Times New Roman"/>
        </w:rPr>
        <w:t>Создание эффективной трехуровневой системы оказания помощи беременным и новорожденным возможно только при дальнейшей государственной поддержке строительства и реконструкции областных (краевых, республиканских) и федеральных перинатальных центров. За период 2006-2010 гг. число перинатальных центров в Российской Федерации увеличилось с 40 до 53. В течение 2008-2011 гг. в рамках реализации приоритетного национального проекта «Здоровье» при со</w:t>
      </w:r>
      <w:r w:rsidR="00524668" w:rsidRPr="00441401">
        <w:rPr>
          <w:rFonts w:ascii="Times New Roman" w:hAnsi="Times New Roman"/>
        </w:rPr>
        <w:t>-</w:t>
      </w:r>
      <w:r w:rsidRPr="00441401">
        <w:rPr>
          <w:rFonts w:ascii="Times New Roman" w:hAnsi="Times New Roman"/>
        </w:rPr>
        <w:t xml:space="preserve">финансировании из федерального бюджета осуществлено строительство и оснащение 22 региональных и одного федерального перинатального центра. Ежегодно в данных перинатальных центрах медицинскую помощь смогут получать более 90 000 рожениц и новорожденных высокого риска </w:t>
      </w:r>
      <w:r w:rsidR="009F43A1" w:rsidRPr="00441401">
        <w:rPr>
          <w:rFonts w:ascii="Times New Roman" w:hAnsi="Times New Roman"/>
        </w:rPr>
        <w:t>(70</w:t>
      </w:r>
      <w:r w:rsidR="00B50F97" w:rsidRPr="00441401">
        <w:rPr>
          <w:rFonts w:ascii="Times New Roman" w:hAnsi="Times New Roman"/>
        </w:rPr>
        <w:t>,</w:t>
      </w:r>
      <w:r w:rsidR="00524668" w:rsidRPr="00441401">
        <w:rPr>
          <w:rFonts w:ascii="Times New Roman" w:hAnsi="Times New Roman"/>
        </w:rPr>
        <w:t xml:space="preserve"> </w:t>
      </w:r>
      <w:r w:rsidR="009F43A1" w:rsidRPr="00441401">
        <w:rPr>
          <w:rFonts w:ascii="Times New Roman" w:hAnsi="Times New Roman"/>
        </w:rPr>
        <w:t>120</w:t>
      </w:r>
      <w:r w:rsidR="00B50F97" w:rsidRPr="00441401">
        <w:rPr>
          <w:rFonts w:ascii="Times New Roman" w:hAnsi="Times New Roman"/>
        </w:rPr>
        <w:t>,</w:t>
      </w:r>
      <w:r w:rsidR="00524668" w:rsidRPr="00441401">
        <w:rPr>
          <w:rFonts w:ascii="Times New Roman" w:hAnsi="Times New Roman"/>
        </w:rPr>
        <w:t xml:space="preserve"> </w:t>
      </w:r>
      <w:r w:rsidR="009F43A1" w:rsidRPr="00441401">
        <w:rPr>
          <w:rFonts w:ascii="Times New Roman" w:hAnsi="Times New Roman"/>
        </w:rPr>
        <w:t>218</w:t>
      </w:r>
      <w:r w:rsidR="00B50F97" w:rsidRPr="00441401">
        <w:rPr>
          <w:rFonts w:ascii="Times New Roman" w:hAnsi="Times New Roman"/>
        </w:rPr>
        <w:t>,</w:t>
      </w:r>
      <w:r w:rsidR="00524668" w:rsidRPr="00441401">
        <w:rPr>
          <w:rFonts w:ascii="Times New Roman" w:hAnsi="Times New Roman"/>
        </w:rPr>
        <w:t xml:space="preserve"> </w:t>
      </w:r>
      <w:r w:rsidR="009F43A1" w:rsidRPr="00441401">
        <w:rPr>
          <w:rFonts w:ascii="Times New Roman" w:hAnsi="Times New Roman"/>
        </w:rPr>
        <w:t>219</w:t>
      </w:r>
      <w:r w:rsidR="00B50F97" w:rsidRPr="00441401">
        <w:rPr>
          <w:rFonts w:ascii="Times New Roman" w:hAnsi="Times New Roman"/>
        </w:rPr>
        <w:t xml:space="preserve">). </w:t>
      </w:r>
      <w:r w:rsidRPr="00441401">
        <w:rPr>
          <w:rFonts w:ascii="Times New Roman" w:hAnsi="Times New Roman"/>
        </w:rPr>
        <w:t xml:space="preserve"> </w:t>
      </w:r>
    </w:p>
    <w:p w14:paraId="3098E3C4" w14:textId="77777777" w:rsidR="00FC030F" w:rsidRPr="00441401" w:rsidRDefault="00FC030F" w:rsidP="003E74E1">
      <w:pPr>
        <w:ind w:firstLine="709"/>
        <w:jc w:val="both"/>
        <w:rPr>
          <w:rFonts w:ascii="Times New Roman" w:hAnsi="Times New Roman"/>
        </w:rPr>
      </w:pPr>
      <w:r w:rsidRPr="00441401">
        <w:rPr>
          <w:rFonts w:ascii="Times New Roman" w:hAnsi="Times New Roman"/>
        </w:rPr>
        <w:t>На снижение уровня рождаемости у подростков и молодых женщин позитивно влияет общая тенденция «постарения» рождаемости в России, рост участия населения в планировании семьи. Возрастные коэффициенты рождаемости подростков и молодых женщин (15-19 и 20-24 лет) снижались в 2000-х гг. на фоне «постарения» рождаемости в РФ</w:t>
      </w:r>
      <w:r w:rsidR="009F43A1" w:rsidRPr="00441401">
        <w:rPr>
          <w:rFonts w:ascii="Times New Roman" w:hAnsi="Times New Roman"/>
        </w:rPr>
        <w:t xml:space="preserve"> (162</w:t>
      </w:r>
      <w:r w:rsidR="00011A77" w:rsidRPr="00441401">
        <w:rPr>
          <w:rFonts w:ascii="Times New Roman" w:hAnsi="Times New Roman"/>
        </w:rPr>
        <w:t xml:space="preserve">, </w:t>
      </w:r>
      <w:r w:rsidR="009F43A1" w:rsidRPr="00441401">
        <w:rPr>
          <w:rFonts w:ascii="Times New Roman" w:hAnsi="Times New Roman"/>
        </w:rPr>
        <w:t>296</w:t>
      </w:r>
      <w:r w:rsidR="00011A77" w:rsidRPr="00441401">
        <w:rPr>
          <w:rFonts w:ascii="Times New Roman" w:hAnsi="Times New Roman"/>
        </w:rPr>
        <w:t>)</w:t>
      </w:r>
      <w:r w:rsidRPr="00441401">
        <w:rPr>
          <w:rFonts w:ascii="Times New Roman" w:hAnsi="Times New Roman"/>
        </w:rPr>
        <w:t>. Формируется позитивная для возможностей женщин модель рождаемости западноевропейского типа, когда основной вклад в рождаемость вносят взрослые женщины 25-34 лет, успевшие получить образование, начать карьеру на рынке труда.  Снижается и уровень рождаемости у подростков до 18 лет</w:t>
      </w:r>
      <w:r w:rsidR="00011A77" w:rsidRPr="00441401">
        <w:rPr>
          <w:rFonts w:ascii="Times New Roman" w:hAnsi="Times New Roman"/>
        </w:rPr>
        <w:t xml:space="preserve"> (менее 2% всех рождений) (1</w:t>
      </w:r>
      <w:r w:rsidR="009F43A1" w:rsidRPr="00441401">
        <w:rPr>
          <w:rFonts w:ascii="Times New Roman" w:hAnsi="Times New Roman"/>
        </w:rPr>
        <w:t>85</w:t>
      </w:r>
      <w:r w:rsidR="00011A77" w:rsidRPr="00441401">
        <w:rPr>
          <w:rFonts w:ascii="Times New Roman" w:hAnsi="Times New Roman"/>
        </w:rPr>
        <w:t>)</w:t>
      </w:r>
      <w:r w:rsidRPr="00441401">
        <w:rPr>
          <w:rFonts w:ascii="Times New Roman" w:hAnsi="Times New Roman"/>
        </w:rPr>
        <w:t xml:space="preserve">. </w:t>
      </w:r>
    </w:p>
    <w:p w14:paraId="7466B057" w14:textId="77777777" w:rsidR="00524668" w:rsidRPr="00441401" w:rsidRDefault="00FC030F" w:rsidP="00524668">
      <w:pPr>
        <w:ind w:firstLine="709"/>
        <w:jc w:val="both"/>
        <w:rPr>
          <w:rFonts w:ascii="Times New Roman" w:hAnsi="Times New Roman"/>
        </w:rPr>
      </w:pPr>
      <w:r w:rsidRPr="00441401">
        <w:rPr>
          <w:rFonts w:ascii="Times New Roman" w:hAnsi="Times New Roman"/>
        </w:rPr>
        <w:t xml:space="preserve">Для улучшения ситуации в области женского здоровья необходимо усилить информационное, ресурсное обеспечение существующих программ в области репродуктивного здоровья, усилить меры, связанные с равным доступом женщин (особенно малообеспеченных, из сельской местности) к услугам здравоохранения, в том числе, и платным. Нужны также специальные школьные программы, обеспеченные ресурсами, в первую очередь, подготовленными преподавателями, а также наглядными современными средствами обучения. При этом надо очень аккуратно относиться к репродуктивным правам женщин, категорически отвергая запрет на аборты, не допуская </w:t>
      </w:r>
      <w:r w:rsidRPr="00441401">
        <w:rPr>
          <w:rFonts w:ascii="Times New Roman" w:hAnsi="Times New Roman"/>
        </w:rPr>
        <w:lastRenderedPageBreak/>
        <w:t>давления на женщин, принуждающего отказаться от аборта, не ограничивая возможности бесплатного проведения данной операции</w:t>
      </w:r>
      <w:r w:rsidR="00524668" w:rsidRPr="00441401">
        <w:rPr>
          <w:rFonts w:ascii="Times New Roman" w:hAnsi="Times New Roman"/>
        </w:rPr>
        <w:t xml:space="preserve"> (185)</w:t>
      </w:r>
      <w:r w:rsidRPr="00441401">
        <w:rPr>
          <w:rFonts w:ascii="Times New Roman" w:hAnsi="Times New Roman"/>
        </w:rPr>
        <w:t xml:space="preserve">. </w:t>
      </w:r>
    </w:p>
    <w:p w14:paraId="2287E727" w14:textId="77777777" w:rsidR="00B50F97" w:rsidRPr="00441401" w:rsidRDefault="00FC1886" w:rsidP="00524668">
      <w:pPr>
        <w:ind w:firstLine="709"/>
        <w:jc w:val="both"/>
        <w:rPr>
          <w:rFonts w:ascii="Times New Roman" w:hAnsi="Times New Roman"/>
        </w:rPr>
      </w:pPr>
      <w:r w:rsidRPr="00441401">
        <w:rPr>
          <w:rFonts w:ascii="Times New Roman" w:eastAsia="Times New Roman" w:hAnsi="Times New Roman"/>
          <w:bCs/>
        </w:rPr>
        <w:t xml:space="preserve">В </w:t>
      </w:r>
      <w:r w:rsidRPr="00441401">
        <w:rPr>
          <w:rFonts w:ascii="Times New Roman" w:hAnsi="Times New Roman"/>
        </w:rPr>
        <w:t xml:space="preserve">Концепции долгосрочного социально-экономического развития Российской Федерации на период до 2020 года предусматривается «проведение комплекса мероприятий, направленных на профилактику и снижение числа абортов». Мы высказываем опасение, что эти задачи могут решаться жесткими, гендерно не чувствительными методами. В частности, среди депутатского корпуса неоднократно поднимался вопрос о запрете абортов. К сведению, в 2003 г. сократился перечень социальных показаний для искусственного прерывания беременности. </w:t>
      </w:r>
      <w:r w:rsidR="00FC030F" w:rsidRPr="00441401">
        <w:rPr>
          <w:rFonts w:ascii="Times New Roman" w:hAnsi="Times New Roman"/>
        </w:rPr>
        <w:t xml:space="preserve">Просвещение и организация доступности современных средств планирования семьи для всех групп населения  – единственные эффективные методы снижения уровня абортов при сохранении репродуктивных прав женщин </w:t>
      </w:r>
      <w:r w:rsidR="00B50F97" w:rsidRPr="00441401">
        <w:rPr>
          <w:rFonts w:ascii="Times New Roman" w:hAnsi="Times New Roman"/>
        </w:rPr>
        <w:t>(</w:t>
      </w:r>
      <w:r w:rsidR="009F43A1" w:rsidRPr="00441401">
        <w:rPr>
          <w:rFonts w:ascii="Times New Roman" w:hAnsi="Times New Roman"/>
        </w:rPr>
        <w:t>120</w:t>
      </w:r>
      <w:r w:rsidR="00B50F97" w:rsidRPr="00441401">
        <w:rPr>
          <w:rFonts w:ascii="Times New Roman" w:hAnsi="Times New Roman"/>
        </w:rPr>
        <w:t>,</w:t>
      </w:r>
      <w:r w:rsidR="00524668" w:rsidRPr="00441401">
        <w:rPr>
          <w:rFonts w:ascii="Times New Roman" w:hAnsi="Times New Roman"/>
        </w:rPr>
        <w:t xml:space="preserve"> </w:t>
      </w:r>
      <w:r w:rsidR="000A214B" w:rsidRPr="00441401">
        <w:rPr>
          <w:rFonts w:ascii="Times New Roman" w:hAnsi="Times New Roman"/>
        </w:rPr>
        <w:t xml:space="preserve">256, </w:t>
      </w:r>
      <w:r w:rsidR="009F43A1" w:rsidRPr="00441401">
        <w:rPr>
          <w:rFonts w:ascii="Times New Roman" w:hAnsi="Times New Roman"/>
        </w:rPr>
        <w:t>309</w:t>
      </w:r>
      <w:r w:rsidR="00B50F97" w:rsidRPr="00441401">
        <w:rPr>
          <w:rFonts w:ascii="Times New Roman" w:hAnsi="Times New Roman"/>
        </w:rPr>
        <w:t>,</w:t>
      </w:r>
      <w:r w:rsidR="00524668" w:rsidRPr="00441401">
        <w:rPr>
          <w:rFonts w:ascii="Times New Roman" w:hAnsi="Times New Roman"/>
        </w:rPr>
        <w:t xml:space="preserve"> </w:t>
      </w:r>
      <w:r w:rsidR="009F43A1" w:rsidRPr="00441401">
        <w:rPr>
          <w:rFonts w:ascii="Times New Roman" w:hAnsi="Times New Roman"/>
        </w:rPr>
        <w:t>437</w:t>
      </w:r>
      <w:r w:rsidR="00B50F97" w:rsidRPr="00441401">
        <w:rPr>
          <w:rFonts w:ascii="Times New Roman" w:hAnsi="Times New Roman"/>
        </w:rPr>
        <w:t>,</w:t>
      </w:r>
      <w:r w:rsidR="00524668" w:rsidRPr="00441401">
        <w:rPr>
          <w:rFonts w:ascii="Times New Roman" w:hAnsi="Times New Roman"/>
        </w:rPr>
        <w:t xml:space="preserve"> </w:t>
      </w:r>
      <w:r w:rsidR="009F43A1" w:rsidRPr="00441401">
        <w:rPr>
          <w:rFonts w:ascii="Times New Roman" w:hAnsi="Times New Roman"/>
        </w:rPr>
        <w:t>535</w:t>
      </w:r>
      <w:r w:rsidR="000A214B" w:rsidRPr="00441401">
        <w:rPr>
          <w:rFonts w:ascii="Times New Roman" w:hAnsi="Times New Roman"/>
        </w:rPr>
        <w:t>, 599, 601, 645, 646, 655</w:t>
      </w:r>
      <w:r w:rsidR="00B50F97" w:rsidRPr="00441401">
        <w:rPr>
          <w:rFonts w:ascii="Times New Roman" w:hAnsi="Times New Roman"/>
        </w:rPr>
        <w:t>).</w:t>
      </w:r>
    </w:p>
    <w:p w14:paraId="52BB8C39" w14:textId="77777777" w:rsidR="00FC030F" w:rsidRPr="00441401" w:rsidRDefault="00B50F97" w:rsidP="003E74E1">
      <w:pPr>
        <w:ind w:firstLine="709"/>
        <w:jc w:val="both"/>
        <w:rPr>
          <w:rFonts w:ascii="Times New Roman" w:hAnsi="Times New Roman"/>
        </w:rPr>
      </w:pPr>
      <w:r w:rsidRPr="00441401">
        <w:rPr>
          <w:rFonts w:ascii="Times New Roman" w:hAnsi="Times New Roman"/>
        </w:rPr>
        <w:t xml:space="preserve"> </w:t>
      </w:r>
      <w:r w:rsidR="00FC030F" w:rsidRPr="00441401">
        <w:rPr>
          <w:rFonts w:ascii="Times New Roman" w:hAnsi="Times New Roman"/>
        </w:rPr>
        <w:t>В конце 2011 – начале 2012 г. незаметно для широкой общественности прошло обсуждение поправок в закон об охране здоровья, направленных на существенное ограничение доступа к абортам. Демографы, врачи и социологи объяснили в очередной раз, что уменьшать число абортов нужно продвижением современной контрацепцией, а не запретительными мерами</w:t>
      </w:r>
      <w:r w:rsidR="000A214B" w:rsidRPr="00441401">
        <w:rPr>
          <w:rFonts w:ascii="Times New Roman" w:hAnsi="Times New Roman"/>
        </w:rPr>
        <w:t xml:space="preserve"> (654, 664)</w:t>
      </w:r>
      <w:r w:rsidR="00FC030F" w:rsidRPr="00441401">
        <w:rPr>
          <w:rFonts w:ascii="Times New Roman" w:hAnsi="Times New Roman"/>
        </w:rPr>
        <w:t>. Выс</w:t>
      </w:r>
      <w:r w:rsidR="007D7FF1" w:rsidRPr="00441401">
        <w:rPr>
          <w:rFonts w:ascii="Times New Roman" w:hAnsi="Times New Roman"/>
        </w:rPr>
        <w:t xml:space="preserve">окообеспеченные </w:t>
      </w:r>
      <w:r w:rsidR="00FC030F" w:rsidRPr="00441401">
        <w:rPr>
          <w:rFonts w:ascii="Times New Roman" w:hAnsi="Times New Roman"/>
        </w:rPr>
        <w:t xml:space="preserve">слои </w:t>
      </w:r>
      <w:r w:rsidR="007D7FF1" w:rsidRPr="00441401">
        <w:rPr>
          <w:rFonts w:ascii="Times New Roman" w:hAnsi="Times New Roman"/>
        </w:rPr>
        <w:t xml:space="preserve">населения </w:t>
      </w:r>
      <w:r w:rsidR="00FC030F" w:rsidRPr="00441401">
        <w:rPr>
          <w:rFonts w:ascii="Times New Roman" w:hAnsi="Times New Roman"/>
        </w:rPr>
        <w:t>от таких законов страдают в минимальной степени (они всегда могут заплатить), а низ</w:t>
      </w:r>
      <w:r w:rsidR="007D7FF1" w:rsidRPr="00441401">
        <w:rPr>
          <w:rFonts w:ascii="Times New Roman" w:hAnsi="Times New Roman"/>
        </w:rPr>
        <w:t xml:space="preserve">ко обеспеченные </w:t>
      </w:r>
      <w:r w:rsidR="00FC030F" w:rsidRPr="00441401">
        <w:rPr>
          <w:rFonts w:ascii="Times New Roman" w:hAnsi="Times New Roman"/>
        </w:rPr>
        <w:t xml:space="preserve">— в максимальной. </w:t>
      </w:r>
    </w:p>
    <w:p w14:paraId="7EEEA5EF" w14:textId="643EF668" w:rsidR="00FC030F"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Что касается общего состояния здоровья женщин, то оно, к сожалению на протяжение последних лет имеет тенденцию к ухудшению показателей</w:t>
      </w:r>
      <w:r w:rsidR="000A214B" w:rsidRPr="00441401">
        <w:rPr>
          <w:rFonts w:ascii="Times New Roman" w:eastAsia="Times New Roman" w:hAnsi="Times New Roman"/>
        </w:rPr>
        <w:t xml:space="preserve"> по целому ряду болезней (табл. Д6)</w:t>
      </w:r>
      <w:r w:rsidRPr="00441401">
        <w:rPr>
          <w:rFonts w:ascii="Times New Roman" w:eastAsia="Times New Roman" w:hAnsi="Times New Roman"/>
        </w:rPr>
        <w:t xml:space="preserve">. </w:t>
      </w:r>
    </w:p>
    <w:p w14:paraId="6B027BC6" w14:textId="77777777" w:rsidR="005A3799" w:rsidRPr="00441401" w:rsidRDefault="005A3799" w:rsidP="005A3799">
      <w:pPr>
        <w:ind w:firstLine="709"/>
        <w:jc w:val="both"/>
        <w:rPr>
          <w:rFonts w:ascii="Times New Roman" w:eastAsia="Times New Roman" w:hAnsi="Times New Roman"/>
        </w:rPr>
      </w:pPr>
      <w:r w:rsidRPr="00441401">
        <w:rPr>
          <w:rFonts w:ascii="Times New Roman" w:eastAsia="Times New Roman" w:hAnsi="Times New Roman"/>
        </w:rPr>
        <w:t>Часто, особенно в среде руководителей здравоохранения разного уровня, такое положение дел связывают с улучшением диагностики вследствие совершенствования материально-технической базы лечебных учреждений и введении  диспансеризации довольно больших контингентов работающих. Но это не совсем верно. Поскольку рост заболеваемости можно наблюдать, например, и в сельских регионах, которые не имеют хорошего материально-технического обеспечения.</w:t>
      </w:r>
    </w:p>
    <w:p w14:paraId="710882F0" w14:textId="77777777" w:rsidR="00AB124A" w:rsidRDefault="00AB124A" w:rsidP="005A3799">
      <w:pPr>
        <w:ind w:firstLine="709"/>
        <w:jc w:val="center"/>
        <w:rPr>
          <w:rFonts w:ascii="Times New Roman" w:eastAsia="Times New Roman" w:hAnsi="Times New Roman"/>
          <w:b/>
        </w:rPr>
      </w:pPr>
    </w:p>
    <w:p w14:paraId="243D4A1C" w14:textId="370DD4DA" w:rsidR="005A3799" w:rsidRPr="00C21146" w:rsidRDefault="009A31BE" w:rsidP="009A31BE">
      <w:pPr>
        <w:pStyle w:val="Caption"/>
        <w:keepNext/>
        <w:jc w:val="center"/>
      </w:pPr>
      <w:bookmarkStart w:id="84" w:name="_Toc371425849"/>
      <w:r>
        <w:t xml:space="preserve">Таблица Д </w:t>
      </w:r>
      <w:r w:rsidR="00B47ACA">
        <w:fldChar w:fldCharType="begin"/>
      </w:r>
      <w:r w:rsidR="00B47ACA">
        <w:instrText xml:space="preserve"> SEQ Таблица_Д \* ARABIC </w:instrText>
      </w:r>
      <w:r w:rsidR="00B47ACA">
        <w:fldChar w:fldCharType="separate"/>
      </w:r>
      <w:r>
        <w:rPr>
          <w:noProof/>
        </w:rPr>
        <w:t>6</w:t>
      </w:r>
      <w:r w:rsidR="00B47ACA">
        <w:rPr>
          <w:noProof/>
        </w:rPr>
        <w:fldChar w:fldCharType="end"/>
      </w:r>
      <w:r w:rsidR="00FC030F" w:rsidRPr="00C21146">
        <w:t>.</w:t>
      </w:r>
      <w:r w:rsidR="00011A77" w:rsidRPr="00C21146">
        <w:t xml:space="preserve"> </w:t>
      </w:r>
      <w:r w:rsidR="00FC030F" w:rsidRPr="00C21146">
        <w:t>Заболеваемость женщин отдельными болезнями</w:t>
      </w:r>
      <w:r w:rsidR="000A214B" w:rsidRPr="00C21146">
        <w:t>, Россия,</w:t>
      </w:r>
      <w:bookmarkEnd w:id="84"/>
      <w:r w:rsidR="000A214B" w:rsidRPr="00C21146">
        <w:t xml:space="preserve"> </w:t>
      </w:r>
    </w:p>
    <w:p w14:paraId="2460AF4C" w14:textId="5E50D189" w:rsidR="00FC030F" w:rsidRPr="00C21146" w:rsidRDefault="000A214B" w:rsidP="00C21146">
      <w:pPr>
        <w:pStyle w:val="Caption"/>
        <w:jc w:val="center"/>
      </w:pPr>
      <w:r w:rsidRPr="00C21146">
        <w:t>1995-2010</w:t>
      </w:r>
    </w:p>
    <w:tbl>
      <w:tblPr>
        <w:tblW w:w="5000" w:type="pct"/>
        <w:jc w:val="center"/>
        <w:tblCellMar>
          <w:left w:w="0" w:type="dxa"/>
          <w:right w:w="0" w:type="dxa"/>
        </w:tblCellMar>
        <w:tblLook w:val="0000" w:firstRow="0" w:lastRow="0" w:firstColumn="0" w:lastColumn="0" w:noHBand="0" w:noVBand="0"/>
      </w:tblPr>
      <w:tblGrid>
        <w:gridCol w:w="4703"/>
        <w:gridCol w:w="899"/>
        <w:gridCol w:w="1017"/>
        <w:gridCol w:w="907"/>
        <w:gridCol w:w="899"/>
        <w:gridCol w:w="924"/>
      </w:tblGrid>
      <w:tr w:rsidR="00AB124A" w:rsidRPr="00441401" w14:paraId="0206225D" w14:textId="77777777" w:rsidTr="00AB124A">
        <w:trPr>
          <w:cantSplit/>
          <w:trHeight w:val="193"/>
          <w:jc w:val="center"/>
        </w:trPr>
        <w:tc>
          <w:tcPr>
            <w:tcW w:w="2514" w:type="pct"/>
            <w:tcBorders>
              <w:top w:val="single" w:sz="6" w:space="0" w:color="auto"/>
              <w:bottom w:val="single" w:sz="6" w:space="0" w:color="auto"/>
              <w:right w:val="single" w:sz="6" w:space="0" w:color="auto"/>
            </w:tcBorders>
          </w:tcPr>
          <w:p w14:paraId="2C31B89F" w14:textId="77777777" w:rsidR="00FC030F" w:rsidRPr="00AB124A" w:rsidRDefault="00FC030F" w:rsidP="00FC1886">
            <w:pPr>
              <w:jc w:val="both"/>
              <w:rPr>
                <w:rFonts w:ascii="Times New Roman" w:eastAsia="Times New Roman" w:hAnsi="Times New Roman"/>
                <w:sz w:val="22"/>
                <w:szCs w:val="22"/>
              </w:rPr>
            </w:pPr>
          </w:p>
        </w:tc>
        <w:tc>
          <w:tcPr>
            <w:tcW w:w="481" w:type="pct"/>
            <w:tcBorders>
              <w:top w:val="single" w:sz="6" w:space="0" w:color="auto"/>
              <w:bottom w:val="single" w:sz="6" w:space="0" w:color="auto"/>
              <w:right w:val="single" w:sz="6" w:space="0" w:color="auto"/>
            </w:tcBorders>
          </w:tcPr>
          <w:p w14:paraId="0A848694" w14:textId="77777777" w:rsidR="00FC030F" w:rsidRPr="00AB124A" w:rsidRDefault="00FC030F" w:rsidP="00FC1886">
            <w:pPr>
              <w:jc w:val="both"/>
              <w:rPr>
                <w:rFonts w:ascii="Times New Roman" w:eastAsia="Times New Roman" w:hAnsi="Times New Roman"/>
                <w:snapToGrid w:val="0"/>
                <w:sz w:val="22"/>
                <w:szCs w:val="22"/>
              </w:rPr>
            </w:pPr>
            <w:r w:rsidRPr="00AB124A">
              <w:rPr>
                <w:rFonts w:ascii="Times New Roman" w:eastAsia="Times New Roman" w:hAnsi="Times New Roman"/>
                <w:snapToGrid w:val="0"/>
                <w:sz w:val="22"/>
                <w:szCs w:val="22"/>
              </w:rPr>
              <w:t>1995</w:t>
            </w:r>
          </w:p>
        </w:tc>
        <w:tc>
          <w:tcPr>
            <w:tcW w:w="544" w:type="pct"/>
            <w:tcBorders>
              <w:top w:val="single" w:sz="6" w:space="0" w:color="auto"/>
              <w:bottom w:val="single" w:sz="6" w:space="0" w:color="auto"/>
              <w:right w:val="single" w:sz="6" w:space="0" w:color="auto"/>
            </w:tcBorders>
          </w:tcPr>
          <w:p w14:paraId="192B94F0" w14:textId="77777777" w:rsidR="00FC030F" w:rsidRPr="00AB124A" w:rsidRDefault="00FC030F" w:rsidP="00FC1886">
            <w:pPr>
              <w:jc w:val="both"/>
              <w:rPr>
                <w:rFonts w:ascii="Times New Roman" w:eastAsia="Times New Roman" w:hAnsi="Times New Roman"/>
                <w:snapToGrid w:val="0"/>
                <w:sz w:val="22"/>
                <w:szCs w:val="22"/>
              </w:rPr>
            </w:pPr>
            <w:r w:rsidRPr="00AB124A">
              <w:rPr>
                <w:rFonts w:ascii="Times New Roman" w:eastAsia="Times New Roman" w:hAnsi="Times New Roman"/>
                <w:snapToGrid w:val="0"/>
                <w:sz w:val="22"/>
                <w:szCs w:val="22"/>
              </w:rPr>
              <w:t>2000</w:t>
            </w:r>
          </w:p>
        </w:tc>
        <w:tc>
          <w:tcPr>
            <w:tcW w:w="485" w:type="pct"/>
            <w:tcBorders>
              <w:top w:val="single" w:sz="6" w:space="0" w:color="auto"/>
              <w:bottom w:val="single" w:sz="6" w:space="0" w:color="auto"/>
              <w:right w:val="single" w:sz="6" w:space="0" w:color="auto"/>
            </w:tcBorders>
          </w:tcPr>
          <w:p w14:paraId="37FD855E" w14:textId="77777777" w:rsidR="00FC030F" w:rsidRPr="00AB124A" w:rsidRDefault="00FC030F" w:rsidP="00FC1886">
            <w:pPr>
              <w:jc w:val="both"/>
              <w:rPr>
                <w:rFonts w:ascii="Times New Roman" w:eastAsia="Times New Roman" w:hAnsi="Times New Roman"/>
                <w:snapToGrid w:val="0"/>
                <w:sz w:val="22"/>
                <w:szCs w:val="22"/>
              </w:rPr>
            </w:pPr>
            <w:r w:rsidRPr="00AB124A">
              <w:rPr>
                <w:rFonts w:ascii="Times New Roman" w:eastAsia="Times New Roman" w:hAnsi="Times New Roman"/>
                <w:snapToGrid w:val="0"/>
                <w:sz w:val="22"/>
                <w:szCs w:val="22"/>
              </w:rPr>
              <w:t>2005</w:t>
            </w:r>
          </w:p>
        </w:tc>
        <w:tc>
          <w:tcPr>
            <w:tcW w:w="481" w:type="pct"/>
            <w:tcBorders>
              <w:top w:val="single" w:sz="6" w:space="0" w:color="auto"/>
              <w:left w:val="single" w:sz="6" w:space="0" w:color="auto"/>
              <w:bottom w:val="single" w:sz="6" w:space="0" w:color="auto"/>
              <w:right w:val="single" w:sz="6" w:space="0" w:color="auto"/>
            </w:tcBorders>
          </w:tcPr>
          <w:p w14:paraId="13F23A3F" w14:textId="77777777" w:rsidR="00FC030F" w:rsidRPr="00AB124A" w:rsidRDefault="00FC030F" w:rsidP="00FC1886">
            <w:pPr>
              <w:jc w:val="both"/>
              <w:rPr>
                <w:rFonts w:ascii="Times New Roman" w:eastAsia="Times New Roman" w:hAnsi="Times New Roman"/>
                <w:snapToGrid w:val="0"/>
                <w:sz w:val="22"/>
                <w:szCs w:val="22"/>
              </w:rPr>
            </w:pPr>
            <w:r w:rsidRPr="00AB124A">
              <w:rPr>
                <w:rFonts w:ascii="Times New Roman" w:eastAsia="Times New Roman" w:hAnsi="Times New Roman"/>
                <w:snapToGrid w:val="0"/>
                <w:sz w:val="22"/>
                <w:szCs w:val="22"/>
              </w:rPr>
              <w:t>2009</w:t>
            </w:r>
          </w:p>
        </w:tc>
        <w:tc>
          <w:tcPr>
            <w:tcW w:w="494" w:type="pct"/>
            <w:tcBorders>
              <w:top w:val="single" w:sz="6" w:space="0" w:color="auto"/>
              <w:left w:val="single" w:sz="6" w:space="0" w:color="auto"/>
              <w:bottom w:val="single" w:sz="6" w:space="0" w:color="auto"/>
            </w:tcBorders>
          </w:tcPr>
          <w:p w14:paraId="4EB14739" w14:textId="77777777" w:rsidR="00FC030F" w:rsidRPr="00441401" w:rsidRDefault="00FC030F" w:rsidP="00FC1886">
            <w:pPr>
              <w:jc w:val="both"/>
              <w:rPr>
                <w:rFonts w:ascii="Times New Roman" w:eastAsia="Times New Roman" w:hAnsi="Times New Roman"/>
                <w:snapToGrid w:val="0"/>
                <w:sz w:val="22"/>
                <w:szCs w:val="22"/>
              </w:rPr>
            </w:pPr>
            <w:r w:rsidRPr="00441401">
              <w:rPr>
                <w:rFonts w:ascii="Times New Roman" w:eastAsia="Times New Roman" w:hAnsi="Times New Roman"/>
                <w:snapToGrid w:val="0"/>
                <w:sz w:val="22"/>
                <w:szCs w:val="22"/>
              </w:rPr>
              <w:t>2010</w:t>
            </w:r>
          </w:p>
        </w:tc>
      </w:tr>
      <w:tr w:rsidR="00AB124A" w:rsidRPr="00441401" w14:paraId="7739ABB4" w14:textId="77777777" w:rsidTr="00AB124A">
        <w:trPr>
          <w:cantSplit/>
          <w:jc w:val="center"/>
        </w:trPr>
        <w:tc>
          <w:tcPr>
            <w:tcW w:w="2514" w:type="pct"/>
            <w:tcBorders>
              <w:right w:val="single" w:sz="6" w:space="0" w:color="auto"/>
            </w:tcBorders>
            <w:vAlign w:val="bottom"/>
          </w:tcPr>
          <w:p w14:paraId="4060F64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Зарегистрировано больных с диагнозом, установленным впервые в жизни: всего, тыс. человек</w:t>
            </w:r>
          </w:p>
        </w:tc>
        <w:tc>
          <w:tcPr>
            <w:tcW w:w="481" w:type="pct"/>
            <w:tcBorders>
              <w:left w:val="single" w:sz="6" w:space="0" w:color="auto"/>
              <w:right w:val="single" w:sz="6" w:space="0" w:color="auto"/>
            </w:tcBorders>
            <w:vAlign w:val="bottom"/>
          </w:tcPr>
          <w:p w14:paraId="62D5710A" w14:textId="77777777" w:rsidR="00FC030F" w:rsidRPr="00AB124A" w:rsidRDefault="00FC030F" w:rsidP="00FC1886">
            <w:pPr>
              <w:jc w:val="both"/>
              <w:rPr>
                <w:rFonts w:ascii="Times New Roman" w:eastAsia="Times New Roman" w:hAnsi="Times New Roman"/>
                <w:sz w:val="22"/>
                <w:szCs w:val="22"/>
              </w:rPr>
            </w:pPr>
          </w:p>
        </w:tc>
        <w:tc>
          <w:tcPr>
            <w:tcW w:w="544" w:type="pct"/>
            <w:tcBorders>
              <w:left w:val="single" w:sz="6" w:space="0" w:color="auto"/>
              <w:right w:val="single" w:sz="6" w:space="0" w:color="auto"/>
            </w:tcBorders>
            <w:vAlign w:val="bottom"/>
          </w:tcPr>
          <w:p w14:paraId="315E7CA7" w14:textId="77777777" w:rsidR="00FC030F" w:rsidRPr="00AB124A" w:rsidRDefault="00FC030F" w:rsidP="00FC1886">
            <w:pPr>
              <w:jc w:val="both"/>
              <w:rPr>
                <w:rFonts w:ascii="Times New Roman" w:eastAsia="Times New Roman" w:hAnsi="Times New Roman"/>
                <w:sz w:val="22"/>
                <w:szCs w:val="22"/>
              </w:rPr>
            </w:pPr>
          </w:p>
        </w:tc>
        <w:tc>
          <w:tcPr>
            <w:tcW w:w="485" w:type="pct"/>
            <w:tcBorders>
              <w:left w:val="single" w:sz="6" w:space="0" w:color="auto"/>
              <w:right w:val="single" w:sz="6" w:space="0" w:color="auto"/>
            </w:tcBorders>
            <w:vAlign w:val="bottom"/>
          </w:tcPr>
          <w:p w14:paraId="10E0DB5A" w14:textId="77777777" w:rsidR="00FC030F" w:rsidRPr="00AB124A" w:rsidRDefault="00FC030F" w:rsidP="00FC1886">
            <w:pPr>
              <w:jc w:val="both"/>
              <w:rPr>
                <w:rFonts w:ascii="Times New Roman" w:eastAsia="Times New Roman" w:hAnsi="Times New Roman"/>
                <w:sz w:val="22"/>
                <w:szCs w:val="22"/>
              </w:rPr>
            </w:pPr>
          </w:p>
        </w:tc>
        <w:tc>
          <w:tcPr>
            <w:tcW w:w="481" w:type="pct"/>
            <w:tcBorders>
              <w:left w:val="single" w:sz="6" w:space="0" w:color="auto"/>
              <w:right w:val="single" w:sz="6" w:space="0" w:color="auto"/>
            </w:tcBorders>
            <w:vAlign w:val="bottom"/>
          </w:tcPr>
          <w:p w14:paraId="1D4BC684" w14:textId="77777777" w:rsidR="00FC030F" w:rsidRPr="00AB124A" w:rsidRDefault="00FC030F" w:rsidP="00FC1886">
            <w:pPr>
              <w:jc w:val="both"/>
              <w:rPr>
                <w:rFonts w:ascii="Times New Roman" w:eastAsia="Times New Roman" w:hAnsi="Times New Roman"/>
                <w:sz w:val="22"/>
                <w:szCs w:val="22"/>
              </w:rPr>
            </w:pPr>
          </w:p>
        </w:tc>
        <w:tc>
          <w:tcPr>
            <w:tcW w:w="494" w:type="pct"/>
            <w:tcBorders>
              <w:left w:val="single" w:sz="6" w:space="0" w:color="auto"/>
            </w:tcBorders>
            <w:vAlign w:val="bottom"/>
          </w:tcPr>
          <w:p w14:paraId="7F0B7FFB" w14:textId="77777777" w:rsidR="00FC030F" w:rsidRPr="00441401" w:rsidRDefault="00FC030F" w:rsidP="00FC1886">
            <w:pPr>
              <w:jc w:val="both"/>
              <w:rPr>
                <w:rFonts w:ascii="Times New Roman" w:eastAsia="Times New Roman" w:hAnsi="Times New Roman"/>
                <w:sz w:val="22"/>
                <w:szCs w:val="22"/>
              </w:rPr>
            </w:pPr>
          </w:p>
        </w:tc>
      </w:tr>
      <w:tr w:rsidR="00AB124A" w:rsidRPr="00441401" w14:paraId="5DC0EE2E" w14:textId="77777777" w:rsidTr="00AB124A">
        <w:trPr>
          <w:cantSplit/>
          <w:jc w:val="center"/>
        </w:trPr>
        <w:tc>
          <w:tcPr>
            <w:tcW w:w="2514" w:type="pct"/>
            <w:tcBorders>
              <w:right w:val="single" w:sz="6" w:space="0" w:color="auto"/>
            </w:tcBorders>
            <w:vAlign w:val="bottom"/>
          </w:tcPr>
          <w:p w14:paraId="7A7D0B67"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злокачественные новообразования</w:t>
            </w:r>
          </w:p>
        </w:tc>
        <w:tc>
          <w:tcPr>
            <w:tcW w:w="481" w:type="pct"/>
            <w:tcBorders>
              <w:left w:val="single" w:sz="6" w:space="0" w:color="auto"/>
              <w:right w:val="single" w:sz="6" w:space="0" w:color="auto"/>
            </w:tcBorders>
            <w:vAlign w:val="bottom"/>
          </w:tcPr>
          <w:p w14:paraId="2A2B67BB"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206,1</w:t>
            </w:r>
          </w:p>
        </w:tc>
        <w:tc>
          <w:tcPr>
            <w:tcW w:w="544" w:type="pct"/>
            <w:tcBorders>
              <w:left w:val="single" w:sz="6" w:space="0" w:color="auto"/>
              <w:right w:val="single" w:sz="6" w:space="0" w:color="auto"/>
            </w:tcBorders>
            <w:vAlign w:val="bottom"/>
          </w:tcPr>
          <w:p w14:paraId="5E372768"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232,3</w:t>
            </w:r>
          </w:p>
        </w:tc>
        <w:tc>
          <w:tcPr>
            <w:tcW w:w="485" w:type="pct"/>
            <w:tcBorders>
              <w:left w:val="single" w:sz="6" w:space="0" w:color="auto"/>
              <w:right w:val="single" w:sz="6" w:space="0" w:color="auto"/>
            </w:tcBorders>
            <w:vAlign w:val="bottom"/>
          </w:tcPr>
          <w:p w14:paraId="04EF9CA6"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250,1</w:t>
            </w:r>
          </w:p>
        </w:tc>
        <w:tc>
          <w:tcPr>
            <w:tcW w:w="481" w:type="pct"/>
            <w:tcBorders>
              <w:left w:val="single" w:sz="6" w:space="0" w:color="auto"/>
              <w:right w:val="single" w:sz="6" w:space="0" w:color="auto"/>
            </w:tcBorders>
            <w:vAlign w:val="bottom"/>
          </w:tcPr>
          <w:p w14:paraId="775933F0"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269,9</w:t>
            </w:r>
          </w:p>
        </w:tc>
        <w:tc>
          <w:tcPr>
            <w:tcW w:w="494" w:type="pct"/>
            <w:tcBorders>
              <w:left w:val="single" w:sz="6" w:space="0" w:color="auto"/>
            </w:tcBorders>
            <w:vAlign w:val="bottom"/>
          </w:tcPr>
          <w:p w14:paraId="342A81C3" w14:textId="77777777" w:rsidR="00FC030F" w:rsidRPr="00441401" w:rsidRDefault="00FC030F" w:rsidP="00FC1886">
            <w:pPr>
              <w:jc w:val="both"/>
              <w:rPr>
                <w:rFonts w:ascii="Times New Roman" w:eastAsia="Arial Unicode MS" w:hAnsi="Times New Roman"/>
                <w:sz w:val="22"/>
                <w:szCs w:val="22"/>
              </w:rPr>
            </w:pPr>
            <w:r w:rsidRPr="00441401">
              <w:rPr>
                <w:rFonts w:ascii="Times New Roman" w:eastAsia="Arial Unicode MS" w:hAnsi="Times New Roman"/>
                <w:sz w:val="22"/>
                <w:szCs w:val="22"/>
              </w:rPr>
              <w:t>278,9</w:t>
            </w:r>
          </w:p>
        </w:tc>
      </w:tr>
      <w:tr w:rsidR="00AB124A" w:rsidRPr="00441401" w14:paraId="6C810637" w14:textId="77777777" w:rsidTr="00AB124A">
        <w:trPr>
          <w:cantSplit/>
          <w:trHeight w:val="60"/>
          <w:jc w:val="center"/>
        </w:trPr>
        <w:tc>
          <w:tcPr>
            <w:tcW w:w="2514" w:type="pct"/>
            <w:tcBorders>
              <w:right w:val="single" w:sz="6" w:space="0" w:color="auto"/>
            </w:tcBorders>
            <w:vAlign w:val="bottom"/>
          </w:tcPr>
          <w:p w14:paraId="4D7E3A78"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из них:</w:t>
            </w:r>
          </w:p>
        </w:tc>
        <w:tc>
          <w:tcPr>
            <w:tcW w:w="481" w:type="pct"/>
            <w:tcBorders>
              <w:left w:val="single" w:sz="6" w:space="0" w:color="auto"/>
              <w:right w:val="single" w:sz="6" w:space="0" w:color="auto"/>
            </w:tcBorders>
            <w:vAlign w:val="bottom"/>
          </w:tcPr>
          <w:p w14:paraId="7E95ECAD" w14:textId="77777777" w:rsidR="00FC030F" w:rsidRPr="00AB124A" w:rsidRDefault="00FC030F" w:rsidP="00FC1886">
            <w:pPr>
              <w:jc w:val="both"/>
              <w:rPr>
                <w:rFonts w:ascii="Times New Roman" w:eastAsia="Times New Roman" w:hAnsi="Times New Roman"/>
                <w:sz w:val="22"/>
                <w:szCs w:val="22"/>
              </w:rPr>
            </w:pPr>
          </w:p>
        </w:tc>
        <w:tc>
          <w:tcPr>
            <w:tcW w:w="544" w:type="pct"/>
            <w:tcBorders>
              <w:left w:val="single" w:sz="6" w:space="0" w:color="auto"/>
              <w:right w:val="single" w:sz="6" w:space="0" w:color="auto"/>
            </w:tcBorders>
            <w:vAlign w:val="bottom"/>
          </w:tcPr>
          <w:p w14:paraId="58A595F1" w14:textId="77777777" w:rsidR="00FC030F" w:rsidRPr="00AB124A" w:rsidRDefault="00FC030F" w:rsidP="00FC1886">
            <w:pPr>
              <w:jc w:val="both"/>
              <w:rPr>
                <w:rFonts w:ascii="Times New Roman" w:eastAsia="Times New Roman" w:hAnsi="Times New Roman"/>
                <w:sz w:val="22"/>
                <w:szCs w:val="22"/>
              </w:rPr>
            </w:pPr>
          </w:p>
        </w:tc>
        <w:tc>
          <w:tcPr>
            <w:tcW w:w="485" w:type="pct"/>
            <w:tcBorders>
              <w:left w:val="single" w:sz="6" w:space="0" w:color="auto"/>
              <w:right w:val="single" w:sz="6" w:space="0" w:color="auto"/>
            </w:tcBorders>
            <w:vAlign w:val="bottom"/>
          </w:tcPr>
          <w:p w14:paraId="63762A5F" w14:textId="77777777" w:rsidR="00FC030F" w:rsidRPr="00AB124A" w:rsidRDefault="00FC030F" w:rsidP="00FC1886">
            <w:pPr>
              <w:jc w:val="both"/>
              <w:rPr>
                <w:rFonts w:ascii="Times New Roman" w:eastAsia="Times New Roman" w:hAnsi="Times New Roman"/>
                <w:sz w:val="22"/>
                <w:szCs w:val="22"/>
              </w:rPr>
            </w:pPr>
          </w:p>
        </w:tc>
        <w:tc>
          <w:tcPr>
            <w:tcW w:w="481" w:type="pct"/>
            <w:tcBorders>
              <w:left w:val="single" w:sz="6" w:space="0" w:color="auto"/>
              <w:right w:val="single" w:sz="6" w:space="0" w:color="auto"/>
            </w:tcBorders>
            <w:vAlign w:val="bottom"/>
          </w:tcPr>
          <w:p w14:paraId="474466F6" w14:textId="77777777" w:rsidR="00FC030F" w:rsidRPr="00AB124A" w:rsidRDefault="00FC030F" w:rsidP="00FC1886">
            <w:pPr>
              <w:jc w:val="both"/>
              <w:rPr>
                <w:rFonts w:ascii="Times New Roman" w:eastAsia="Times New Roman" w:hAnsi="Times New Roman"/>
                <w:sz w:val="22"/>
                <w:szCs w:val="22"/>
              </w:rPr>
            </w:pPr>
          </w:p>
        </w:tc>
        <w:tc>
          <w:tcPr>
            <w:tcW w:w="494" w:type="pct"/>
            <w:tcBorders>
              <w:left w:val="single" w:sz="6" w:space="0" w:color="auto"/>
            </w:tcBorders>
            <w:vAlign w:val="bottom"/>
          </w:tcPr>
          <w:p w14:paraId="262ECD27" w14:textId="77777777" w:rsidR="00FC030F" w:rsidRPr="00441401" w:rsidRDefault="00FC030F" w:rsidP="00FC1886">
            <w:pPr>
              <w:jc w:val="both"/>
              <w:rPr>
                <w:rFonts w:ascii="Times New Roman" w:eastAsia="Times New Roman" w:hAnsi="Times New Roman"/>
                <w:sz w:val="22"/>
                <w:szCs w:val="22"/>
              </w:rPr>
            </w:pPr>
          </w:p>
        </w:tc>
      </w:tr>
      <w:tr w:rsidR="00AB124A" w:rsidRPr="00441401" w14:paraId="4123EC3C" w14:textId="77777777" w:rsidTr="00AB124A">
        <w:trPr>
          <w:cantSplit/>
          <w:jc w:val="center"/>
        </w:trPr>
        <w:tc>
          <w:tcPr>
            <w:tcW w:w="2514" w:type="pct"/>
            <w:tcBorders>
              <w:right w:val="single" w:sz="6" w:space="0" w:color="auto"/>
            </w:tcBorders>
            <w:vAlign w:val="bottom"/>
          </w:tcPr>
          <w:p w14:paraId="2CD85CE6"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молочной железы </w:t>
            </w:r>
          </w:p>
        </w:tc>
        <w:tc>
          <w:tcPr>
            <w:tcW w:w="481" w:type="pct"/>
            <w:tcBorders>
              <w:left w:val="single" w:sz="6" w:space="0" w:color="auto"/>
              <w:right w:val="single" w:sz="6" w:space="0" w:color="auto"/>
            </w:tcBorders>
            <w:vAlign w:val="bottom"/>
          </w:tcPr>
          <w:p w14:paraId="0370B335"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37,6</w:t>
            </w:r>
          </w:p>
        </w:tc>
        <w:tc>
          <w:tcPr>
            <w:tcW w:w="544" w:type="pct"/>
            <w:tcBorders>
              <w:left w:val="single" w:sz="6" w:space="0" w:color="auto"/>
              <w:right w:val="single" w:sz="6" w:space="0" w:color="auto"/>
            </w:tcBorders>
            <w:vAlign w:val="bottom"/>
          </w:tcPr>
          <w:p w14:paraId="1597AEF4"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44,8</w:t>
            </w:r>
          </w:p>
        </w:tc>
        <w:tc>
          <w:tcPr>
            <w:tcW w:w="485" w:type="pct"/>
            <w:tcBorders>
              <w:left w:val="single" w:sz="6" w:space="0" w:color="auto"/>
              <w:right w:val="single" w:sz="6" w:space="0" w:color="auto"/>
            </w:tcBorders>
            <w:vAlign w:val="bottom"/>
          </w:tcPr>
          <w:p w14:paraId="771F910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49,5</w:t>
            </w:r>
          </w:p>
        </w:tc>
        <w:tc>
          <w:tcPr>
            <w:tcW w:w="481" w:type="pct"/>
            <w:tcBorders>
              <w:left w:val="single" w:sz="6" w:space="0" w:color="auto"/>
              <w:right w:val="single" w:sz="6" w:space="0" w:color="auto"/>
            </w:tcBorders>
            <w:vAlign w:val="bottom"/>
          </w:tcPr>
          <w:p w14:paraId="110C3B00"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54,3</w:t>
            </w:r>
          </w:p>
        </w:tc>
        <w:tc>
          <w:tcPr>
            <w:tcW w:w="494" w:type="pct"/>
            <w:tcBorders>
              <w:left w:val="single" w:sz="6" w:space="0" w:color="auto"/>
            </w:tcBorders>
            <w:vAlign w:val="bottom"/>
          </w:tcPr>
          <w:p w14:paraId="1D4026F9"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57,2</w:t>
            </w:r>
          </w:p>
        </w:tc>
      </w:tr>
      <w:tr w:rsidR="00AB124A" w:rsidRPr="00441401" w14:paraId="6BF94EF6" w14:textId="77777777" w:rsidTr="00AB124A">
        <w:trPr>
          <w:cantSplit/>
          <w:jc w:val="center"/>
        </w:trPr>
        <w:tc>
          <w:tcPr>
            <w:tcW w:w="2514" w:type="pct"/>
            <w:tcBorders>
              <w:right w:val="single" w:sz="6" w:space="0" w:color="auto"/>
            </w:tcBorders>
            <w:vAlign w:val="bottom"/>
          </w:tcPr>
          <w:p w14:paraId="1A2A821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шейки и тела матки, плаценты</w:t>
            </w:r>
          </w:p>
        </w:tc>
        <w:tc>
          <w:tcPr>
            <w:tcW w:w="481" w:type="pct"/>
            <w:tcBorders>
              <w:left w:val="single" w:sz="6" w:space="0" w:color="auto"/>
              <w:right w:val="single" w:sz="6" w:space="0" w:color="auto"/>
            </w:tcBorders>
            <w:vAlign w:val="bottom"/>
          </w:tcPr>
          <w:p w14:paraId="6BCE0426"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24,9</w:t>
            </w:r>
          </w:p>
        </w:tc>
        <w:tc>
          <w:tcPr>
            <w:tcW w:w="544" w:type="pct"/>
            <w:tcBorders>
              <w:left w:val="single" w:sz="6" w:space="0" w:color="auto"/>
              <w:right w:val="single" w:sz="6" w:space="0" w:color="auto"/>
            </w:tcBorders>
            <w:vAlign w:val="bottom"/>
          </w:tcPr>
          <w:p w14:paraId="59820470"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27,5</w:t>
            </w:r>
          </w:p>
        </w:tc>
        <w:tc>
          <w:tcPr>
            <w:tcW w:w="485" w:type="pct"/>
            <w:tcBorders>
              <w:left w:val="single" w:sz="6" w:space="0" w:color="auto"/>
              <w:right w:val="single" w:sz="6" w:space="0" w:color="auto"/>
            </w:tcBorders>
            <w:vAlign w:val="bottom"/>
          </w:tcPr>
          <w:p w14:paraId="6BF12669"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30,2</w:t>
            </w:r>
          </w:p>
        </w:tc>
        <w:tc>
          <w:tcPr>
            <w:tcW w:w="481" w:type="pct"/>
            <w:tcBorders>
              <w:left w:val="single" w:sz="6" w:space="0" w:color="auto"/>
              <w:right w:val="single" w:sz="6" w:space="0" w:color="auto"/>
            </w:tcBorders>
            <w:vAlign w:val="bottom"/>
          </w:tcPr>
          <w:p w14:paraId="1D5B6F4D"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34,1</w:t>
            </w:r>
          </w:p>
        </w:tc>
        <w:tc>
          <w:tcPr>
            <w:tcW w:w="494" w:type="pct"/>
            <w:tcBorders>
              <w:left w:val="single" w:sz="6" w:space="0" w:color="auto"/>
            </w:tcBorders>
            <w:vAlign w:val="bottom"/>
          </w:tcPr>
          <w:p w14:paraId="57C998D7"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34,6</w:t>
            </w:r>
          </w:p>
        </w:tc>
      </w:tr>
      <w:tr w:rsidR="00AB124A" w:rsidRPr="00441401" w14:paraId="4BB57103" w14:textId="77777777" w:rsidTr="00AB124A">
        <w:trPr>
          <w:cantSplit/>
          <w:jc w:val="center"/>
        </w:trPr>
        <w:tc>
          <w:tcPr>
            <w:tcW w:w="2514" w:type="pct"/>
            <w:tcBorders>
              <w:right w:val="single" w:sz="6" w:space="0" w:color="auto"/>
            </w:tcBorders>
            <w:vAlign w:val="bottom"/>
          </w:tcPr>
          <w:p w14:paraId="565731EC"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яичника</w:t>
            </w:r>
          </w:p>
        </w:tc>
        <w:tc>
          <w:tcPr>
            <w:tcW w:w="481" w:type="pct"/>
            <w:tcBorders>
              <w:left w:val="single" w:sz="6" w:space="0" w:color="auto"/>
              <w:right w:val="single" w:sz="6" w:space="0" w:color="auto"/>
            </w:tcBorders>
            <w:vAlign w:val="bottom"/>
          </w:tcPr>
          <w:p w14:paraId="6A22FCA1"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10,7</w:t>
            </w:r>
          </w:p>
        </w:tc>
        <w:tc>
          <w:tcPr>
            <w:tcW w:w="544" w:type="pct"/>
            <w:tcBorders>
              <w:left w:val="single" w:sz="6" w:space="0" w:color="auto"/>
              <w:right w:val="single" w:sz="6" w:space="0" w:color="auto"/>
            </w:tcBorders>
            <w:vAlign w:val="bottom"/>
          </w:tcPr>
          <w:p w14:paraId="5B429AC8"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11,7</w:t>
            </w:r>
          </w:p>
        </w:tc>
        <w:tc>
          <w:tcPr>
            <w:tcW w:w="485" w:type="pct"/>
            <w:tcBorders>
              <w:left w:val="single" w:sz="6" w:space="0" w:color="auto"/>
              <w:right w:val="single" w:sz="6" w:space="0" w:color="auto"/>
            </w:tcBorders>
            <w:vAlign w:val="bottom"/>
          </w:tcPr>
          <w:p w14:paraId="2538D2E2"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12,3</w:t>
            </w:r>
          </w:p>
        </w:tc>
        <w:tc>
          <w:tcPr>
            <w:tcW w:w="481" w:type="pct"/>
            <w:tcBorders>
              <w:left w:val="single" w:sz="6" w:space="0" w:color="auto"/>
              <w:right w:val="single" w:sz="6" w:space="0" w:color="auto"/>
            </w:tcBorders>
            <w:vAlign w:val="bottom"/>
          </w:tcPr>
          <w:p w14:paraId="0FFEF4F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12,8</w:t>
            </w:r>
          </w:p>
        </w:tc>
        <w:tc>
          <w:tcPr>
            <w:tcW w:w="494" w:type="pct"/>
            <w:tcBorders>
              <w:left w:val="single" w:sz="6" w:space="0" w:color="auto"/>
            </w:tcBorders>
            <w:vAlign w:val="bottom"/>
          </w:tcPr>
          <w:p w14:paraId="43090299"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13,1</w:t>
            </w:r>
          </w:p>
        </w:tc>
      </w:tr>
      <w:tr w:rsidR="00AB124A" w:rsidRPr="00441401" w14:paraId="5E5B311B" w14:textId="77777777" w:rsidTr="00AB124A">
        <w:trPr>
          <w:cantSplit/>
          <w:jc w:val="center"/>
        </w:trPr>
        <w:tc>
          <w:tcPr>
            <w:tcW w:w="2514" w:type="pct"/>
            <w:tcBorders>
              <w:right w:val="single" w:sz="6" w:space="0" w:color="auto"/>
            </w:tcBorders>
            <w:vAlign w:val="bottom"/>
          </w:tcPr>
          <w:p w14:paraId="0ABD5A3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активный туберкулез</w:t>
            </w:r>
          </w:p>
        </w:tc>
        <w:tc>
          <w:tcPr>
            <w:tcW w:w="481" w:type="pct"/>
            <w:tcBorders>
              <w:left w:val="single" w:sz="6" w:space="0" w:color="auto"/>
              <w:right w:val="single" w:sz="6" w:space="0" w:color="auto"/>
            </w:tcBorders>
            <w:vAlign w:val="bottom"/>
          </w:tcPr>
          <w:p w14:paraId="1D3B509E"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22,2</w:t>
            </w:r>
          </w:p>
        </w:tc>
        <w:tc>
          <w:tcPr>
            <w:tcW w:w="544" w:type="pct"/>
            <w:tcBorders>
              <w:left w:val="single" w:sz="6" w:space="0" w:color="auto"/>
              <w:right w:val="single" w:sz="6" w:space="0" w:color="auto"/>
            </w:tcBorders>
            <w:vAlign w:val="bottom"/>
          </w:tcPr>
          <w:p w14:paraId="0790864F"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31,3</w:t>
            </w:r>
          </w:p>
        </w:tc>
        <w:tc>
          <w:tcPr>
            <w:tcW w:w="485" w:type="pct"/>
            <w:tcBorders>
              <w:left w:val="single" w:sz="6" w:space="0" w:color="auto"/>
              <w:right w:val="single" w:sz="6" w:space="0" w:color="auto"/>
            </w:tcBorders>
            <w:vAlign w:val="bottom"/>
          </w:tcPr>
          <w:p w14:paraId="4E7D2E0F"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34,3</w:t>
            </w:r>
          </w:p>
        </w:tc>
        <w:tc>
          <w:tcPr>
            <w:tcW w:w="481" w:type="pct"/>
            <w:tcBorders>
              <w:left w:val="single" w:sz="6" w:space="0" w:color="auto"/>
              <w:right w:val="single" w:sz="6" w:space="0" w:color="auto"/>
            </w:tcBorders>
            <w:vAlign w:val="bottom"/>
          </w:tcPr>
          <w:p w14:paraId="335CD97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35,8</w:t>
            </w:r>
          </w:p>
        </w:tc>
        <w:tc>
          <w:tcPr>
            <w:tcW w:w="494" w:type="pct"/>
            <w:tcBorders>
              <w:left w:val="single" w:sz="6" w:space="0" w:color="auto"/>
            </w:tcBorders>
            <w:vAlign w:val="bottom"/>
          </w:tcPr>
          <w:p w14:paraId="0C1009F8"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33,6</w:t>
            </w:r>
          </w:p>
        </w:tc>
      </w:tr>
      <w:tr w:rsidR="00AB124A" w:rsidRPr="00441401" w14:paraId="4A96F3D6" w14:textId="77777777" w:rsidTr="00AB124A">
        <w:trPr>
          <w:cantSplit/>
          <w:jc w:val="center"/>
        </w:trPr>
        <w:tc>
          <w:tcPr>
            <w:tcW w:w="2514" w:type="pct"/>
            <w:tcBorders>
              <w:right w:val="single" w:sz="6" w:space="0" w:color="auto"/>
            </w:tcBorders>
            <w:vAlign w:val="bottom"/>
          </w:tcPr>
          <w:p w14:paraId="6B77B39F"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алкоголизм и алкогольные психозы</w:t>
            </w:r>
          </w:p>
        </w:tc>
        <w:tc>
          <w:tcPr>
            <w:tcW w:w="481" w:type="pct"/>
            <w:tcBorders>
              <w:left w:val="single" w:sz="6" w:space="0" w:color="auto"/>
              <w:right w:val="single" w:sz="6" w:space="0" w:color="auto"/>
            </w:tcBorders>
            <w:vAlign w:val="bottom"/>
          </w:tcPr>
          <w:p w14:paraId="6A32BA4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39,2</w:t>
            </w:r>
          </w:p>
        </w:tc>
        <w:tc>
          <w:tcPr>
            <w:tcW w:w="544" w:type="pct"/>
            <w:tcBorders>
              <w:left w:val="single" w:sz="6" w:space="0" w:color="auto"/>
              <w:right w:val="single" w:sz="6" w:space="0" w:color="auto"/>
            </w:tcBorders>
            <w:vAlign w:val="bottom"/>
          </w:tcPr>
          <w:p w14:paraId="3721BFDD"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36,9</w:t>
            </w:r>
          </w:p>
        </w:tc>
        <w:tc>
          <w:tcPr>
            <w:tcW w:w="485" w:type="pct"/>
            <w:tcBorders>
              <w:left w:val="single" w:sz="6" w:space="0" w:color="auto"/>
              <w:right w:val="single" w:sz="6" w:space="0" w:color="auto"/>
            </w:tcBorders>
            <w:vAlign w:val="bottom"/>
          </w:tcPr>
          <w:p w14:paraId="24CA5B5A"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43,2</w:t>
            </w:r>
          </w:p>
        </w:tc>
        <w:tc>
          <w:tcPr>
            <w:tcW w:w="481" w:type="pct"/>
            <w:tcBorders>
              <w:left w:val="single" w:sz="6" w:space="0" w:color="auto"/>
              <w:right w:val="single" w:sz="6" w:space="0" w:color="auto"/>
            </w:tcBorders>
            <w:vAlign w:val="bottom"/>
          </w:tcPr>
          <w:p w14:paraId="021F4BEA"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35,9</w:t>
            </w:r>
          </w:p>
        </w:tc>
        <w:tc>
          <w:tcPr>
            <w:tcW w:w="494" w:type="pct"/>
            <w:tcBorders>
              <w:left w:val="single" w:sz="6" w:space="0" w:color="auto"/>
            </w:tcBorders>
            <w:vAlign w:val="bottom"/>
          </w:tcPr>
          <w:p w14:paraId="05AFF6AD"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35,6</w:t>
            </w:r>
          </w:p>
        </w:tc>
      </w:tr>
      <w:tr w:rsidR="00AB124A" w:rsidRPr="00441401" w14:paraId="4B61E47E" w14:textId="77777777" w:rsidTr="00AB124A">
        <w:trPr>
          <w:cantSplit/>
          <w:jc w:val="center"/>
        </w:trPr>
        <w:tc>
          <w:tcPr>
            <w:tcW w:w="2514" w:type="pct"/>
            <w:tcBorders>
              <w:right w:val="single" w:sz="6" w:space="0" w:color="auto"/>
            </w:tcBorders>
            <w:vAlign w:val="bottom"/>
          </w:tcPr>
          <w:p w14:paraId="1C1530ED"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расстройства менструаций</w:t>
            </w:r>
          </w:p>
        </w:tc>
        <w:tc>
          <w:tcPr>
            <w:tcW w:w="481" w:type="pct"/>
            <w:tcBorders>
              <w:left w:val="single" w:sz="6" w:space="0" w:color="auto"/>
              <w:right w:val="single" w:sz="6" w:space="0" w:color="auto"/>
            </w:tcBorders>
            <w:vAlign w:val="bottom"/>
          </w:tcPr>
          <w:p w14:paraId="7402B6A2"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239,9</w:t>
            </w:r>
          </w:p>
        </w:tc>
        <w:tc>
          <w:tcPr>
            <w:tcW w:w="544" w:type="pct"/>
            <w:tcBorders>
              <w:left w:val="single" w:sz="6" w:space="0" w:color="auto"/>
              <w:right w:val="single" w:sz="6" w:space="0" w:color="auto"/>
            </w:tcBorders>
            <w:vAlign w:val="bottom"/>
          </w:tcPr>
          <w:p w14:paraId="27254A15"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399,8</w:t>
            </w:r>
          </w:p>
        </w:tc>
        <w:tc>
          <w:tcPr>
            <w:tcW w:w="485" w:type="pct"/>
            <w:tcBorders>
              <w:left w:val="single" w:sz="6" w:space="0" w:color="auto"/>
              <w:right w:val="single" w:sz="6" w:space="0" w:color="auto"/>
            </w:tcBorders>
            <w:vAlign w:val="bottom"/>
          </w:tcPr>
          <w:p w14:paraId="5C97CA63"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531,6</w:t>
            </w:r>
          </w:p>
        </w:tc>
        <w:tc>
          <w:tcPr>
            <w:tcW w:w="481" w:type="pct"/>
            <w:tcBorders>
              <w:left w:val="single" w:sz="6" w:space="0" w:color="auto"/>
              <w:right w:val="single" w:sz="6" w:space="0" w:color="auto"/>
            </w:tcBorders>
          </w:tcPr>
          <w:p w14:paraId="463C3219"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528,8</w:t>
            </w:r>
          </w:p>
        </w:tc>
        <w:tc>
          <w:tcPr>
            <w:tcW w:w="494" w:type="pct"/>
            <w:tcBorders>
              <w:left w:val="single" w:sz="6" w:space="0" w:color="auto"/>
            </w:tcBorders>
            <w:vAlign w:val="bottom"/>
          </w:tcPr>
          <w:p w14:paraId="0E5AC5C6"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555,1</w:t>
            </w:r>
          </w:p>
        </w:tc>
      </w:tr>
      <w:tr w:rsidR="00AB124A" w:rsidRPr="00441401" w14:paraId="7F6F7708" w14:textId="77777777" w:rsidTr="00AB124A">
        <w:trPr>
          <w:cantSplit/>
          <w:jc w:val="center"/>
        </w:trPr>
        <w:tc>
          <w:tcPr>
            <w:tcW w:w="2514" w:type="pct"/>
            <w:tcBorders>
              <w:right w:val="single" w:sz="6" w:space="0" w:color="auto"/>
            </w:tcBorders>
            <w:vAlign w:val="bottom"/>
          </w:tcPr>
          <w:p w14:paraId="05878C05"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бесплодие</w:t>
            </w:r>
          </w:p>
        </w:tc>
        <w:tc>
          <w:tcPr>
            <w:tcW w:w="481" w:type="pct"/>
            <w:tcBorders>
              <w:left w:val="single" w:sz="6" w:space="0" w:color="auto"/>
              <w:right w:val="single" w:sz="6" w:space="0" w:color="auto"/>
            </w:tcBorders>
            <w:vAlign w:val="bottom"/>
          </w:tcPr>
          <w:p w14:paraId="3C1351EA"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40,8</w:t>
            </w:r>
          </w:p>
        </w:tc>
        <w:tc>
          <w:tcPr>
            <w:tcW w:w="544" w:type="pct"/>
            <w:tcBorders>
              <w:left w:val="single" w:sz="6" w:space="0" w:color="auto"/>
              <w:right w:val="single" w:sz="6" w:space="0" w:color="auto"/>
            </w:tcBorders>
            <w:vAlign w:val="bottom"/>
          </w:tcPr>
          <w:p w14:paraId="4C3A5D64"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49,8</w:t>
            </w:r>
          </w:p>
        </w:tc>
        <w:tc>
          <w:tcPr>
            <w:tcW w:w="485" w:type="pct"/>
            <w:tcBorders>
              <w:left w:val="single" w:sz="6" w:space="0" w:color="auto"/>
              <w:right w:val="single" w:sz="6" w:space="0" w:color="auto"/>
            </w:tcBorders>
            <w:vAlign w:val="bottom"/>
          </w:tcPr>
          <w:p w14:paraId="761DA7EE"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52,5</w:t>
            </w:r>
          </w:p>
        </w:tc>
        <w:tc>
          <w:tcPr>
            <w:tcW w:w="481" w:type="pct"/>
            <w:tcBorders>
              <w:left w:val="single" w:sz="6" w:space="0" w:color="auto"/>
              <w:right w:val="single" w:sz="6" w:space="0" w:color="auto"/>
            </w:tcBorders>
          </w:tcPr>
          <w:p w14:paraId="6AC05729"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69,7</w:t>
            </w:r>
          </w:p>
        </w:tc>
        <w:tc>
          <w:tcPr>
            <w:tcW w:w="494" w:type="pct"/>
            <w:tcBorders>
              <w:left w:val="single" w:sz="6" w:space="0" w:color="auto"/>
            </w:tcBorders>
            <w:vAlign w:val="bottom"/>
          </w:tcPr>
          <w:p w14:paraId="6FDCA9EA"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70,7</w:t>
            </w:r>
          </w:p>
        </w:tc>
      </w:tr>
      <w:tr w:rsidR="00AB124A" w:rsidRPr="00441401" w14:paraId="736C9292" w14:textId="77777777" w:rsidTr="00AB124A">
        <w:trPr>
          <w:cantSplit/>
          <w:jc w:val="center"/>
        </w:trPr>
        <w:tc>
          <w:tcPr>
            <w:tcW w:w="2514" w:type="pct"/>
            <w:tcBorders>
              <w:right w:val="single" w:sz="6" w:space="0" w:color="auto"/>
            </w:tcBorders>
            <w:vAlign w:val="bottom"/>
          </w:tcPr>
          <w:p w14:paraId="72366603"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осложнения беременности, родов и послеродового периода</w:t>
            </w:r>
          </w:p>
        </w:tc>
        <w:tc>
          <w:tcPr>
            <w:tcW w:w="481" w:type="pct"/>
            <w:tcBorders>
              <w:left w:val="single" w:sz="6" w:space="0" w:color="auto"/>
              <w:right w:val="single" w:sz="6" w:space="0" w:color="auto"/>
            </w:tcBorders>
            <w:vAlign w:val="bottom"/>
          </w:tcPr>
          <w:p w14:paraId="2BF487E3"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1443,9</w:t>
            </w:r>
          </w:p>
        </w:tc>
        <w:tc>
          <w:tcPr>
            <w:tcW w:w="544" w:type="pct"/>
            <w:tcBorders>
              <w:left w:val="single" w:sz="6" w:space="0" w:color="auto"/>
              <w:right w:val="single" w:sz="6" w:space="0" w:color="auto"/>
            </w:tcBorders>
            <w:vAlign w:val="bottom"/>
          </w:tcPr>
          <w:p w14:paraId="5F0DE09C"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2085,1</w:t>
            </w:r>
          </w:p>
        </w:tc>
        <w:tc>
          <w:tcPr>
            <w:tcW w:w="485" w:type="pct"/>
            <w:tcBorders>
              <w:left w:val="single" w:sz="6" w:space="0" w:color="auto"/>
              <w:right w:val="single" w:sz="6" w:space="0" w:color="auto"/>
            </w:tcBorders>
            <w:vAlign w:val="bottom"/>
          </w:tcPr>
          <w:p w14:paraId="326EB603"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2470,7</w:t>
            </w:r>
          </w:p>
        </w:tc>
        <w:tc>
          <w:tcPr>
            <w:tcW w:w="481" w:type="pct"/>
            <w:tcBorders>
              <w:left w:val="single" w:sz="6" w:space="0" w:color="auto"/>
              <w:right w:val="single" w:sz="6" w:space="0" w:color="auto"/>
            </w:tcBorders>
            <w:vAlign w:val="bottom"/>
          </w:tcPr>
          <w:p w14:paraId="5C4955CC"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2881,3</w:t>
            </w:r>
          </w:p>
        </w:tc>
        <w:tc>
          <w:tcPr>
            <w:tcW w:w="494" w:type="pct"/>
            <w:tcBorders>
              <w:left w:val="single" w:sz="6" w:space="0" w:color="auto"/>
            </w:tcBorders>
            <w:vAlign w:val="bottom"/>
          </w:tcPr>
          <w:p w14:paraId="046D629B"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2888,8</w:t>
            </w:r>
          </w:p>
        </w:tc>
      </w:tr>
      <w:tr w:rsidR="00AB124A" w:rsidRPr="00441401" w14:paraId="2EDC22A3" w14:textId="77777777" w:rsidTr="00AB124A">
        <w:trPr>
          <w:cantSplit/>
          <w:jc w:val="center"/>
        </w:trPr>
        <w:tc>
          <w:tcPr>
            <w:tcW w:w="2514" w:type="pct"/>
            <w:tcBorders>
              <w:right w:val="single" w:sz="6" w:space="0" w:color="auto"/>
            </w:tcBorders>
            <w:vAlign w:val="bottom"/>
          </w:tcPr>
          <w:p w14:paraId="273FE912"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на 100 000 женщин:</w:t>
            </w:r>
          </w:p>
        </w:tc>
        <w:tc>
          <w:tcPr>
            <w:tcW w:w="481" w:type="pct"/>
            <w:tcBorders>
              <w:left w:val="single" w:sz="6" w:space="0" w:color="auto"/>
              <w:right w:val="single" w:sz="6" w:space="0" w:color="auto"/>
            </w:tcBorders>
            <w:vAlign w:val="bottom"/>
          </w:tcPr>
          <w:p w14:paraId="59DD1F18" w14:textId="77777777" w:rsidR="00FC030F" w:rsidRPr="00AB124A" w:rsidRDefault="00FC030F" w:rsidP="00FC1886">
            <w:pPr>
              <w:jc w:val="both"/>
              <w:rPr>
                <w:rFonts w:ascii="Times New Roman" w:eastAsia="Times New Roman" w:hAnsi="Times New Roman"/>
                <w:sz w:val="22"/>
                <w:szCs w:val="22"/>
              </w:rPr>
            </w:pPr>
          </w:p>
        </w:tc>
        <w:tc>
          <w:tcPr>
            <w:tcW w:w="544" w:type="pct"/>
            <w:tcBorders>
              <w:left w:val="single" w:sz="6" w:space="0" w:color="auto"/>
              <w:right w:val="single" w:sz="6" w:space="0" w:color="auto"/>
            </w:tcBorders>
            <w:vAlign w:val="bottom"/>
          </w:tcPr>
          <w:p w14:paraId="12FEC778" w14:textId="77777777" w:rsidR="00FC030F" w:rsidRPr="00AB124A" w:rsidRDefault="00FC030F" w:rsidP="00FC1886">
            <w:pPr>
              <w:jc w:val="both"/>
              <w:rPr>
                <w:rFonts w:ascii="Times New Roman" w:eastAsia="Times New Roman" w:hAnsi="Times New Roman"/>
                <w:sz w:val="22"/>
                <w:szCs w:val="22"/>
              </w:rPr>
            </w:pPr>
          </w:p>
        </w:tc>
        <w:tc>
          <w:tcPr>
            <w:tcW w:w="485" w:type="pct"/>
            <w:tcBorders>
              <w:left w:val="single" w:sz="6" w:space="0" w:color="auto"/>
              <w:right w:val="single" w:sz="6" w:space="0" w:color="auto"/>
            </w:tcBorders>
            <w:vAlign w:val="bottom"/>
          </w:tcPr>
          <w:p w14:paraId="533701B6" w14:textId="77777777" w:rsidR="00FC030F" w:rsidRPr="00AB124A" w:rsidRDefault="00FC030F" w:rsidP="00FC1886">
            <w:pPr>
              <w:jc w:val="both"/>
              <w:rPr>
                <w:rFonts w:ascii="Times New Roman" w:eastAsia="Times New Roman" w:hAnsi="Times New Roman"/>
                <w:sz w:val="22"/>
                <w:szCs w:val="22"/>
              </w:rPr>
            </w:pPr>
          </w:p>
        </w:tc>
        <w:tc>
          <w:tcPr>
            <w:tcW w:w="481" w:type="pct"/>
            <w:tcBorders>
              <w:left w:val="single" w:sz="6" w:space="0" w:color="auto"/>
              <w:right w:val="single" w:sz="6" w:space="0" w:color="auto"/>
            </w:tcBorders>
            <w:vAlign w:val="bottom"/>
          </w:tcPr>
          <w:p w14:paraId="00498906" w14:textId="77777777" w:rsidR="00FC030F" w:rsidRPr="00AB124A" w:rsidRDefault="00FC030F" w:rsidP="00FC1886">
            <w:pPr>
              <w:jc w:val="both"/>
              <w:rPr>
                <w:rFonts w:ascii="Times New Roman" w:eastAsia="Times New Roman" w:hAnsi="Times New Roman"/>
                <w:sz w:val="22"/>
                <w:szCs w:val="22"/>
              </w:rPr>
            </w:pPr>
          </w:p>
        </w:tc>
        <w:tc>
          <w:tcPr>
            <w:tcW w:w="494" w:type="pct"/>
            <w:tcBorders>
              <w:left w:val="single" w:sz="6" w:space="0" w:color="auto"/>
            </w:tcBorders>
            <w:vAlign w:val="bottom"/>
          </w:tcPr>
          <w:p w14:paraId="201A5FDB" w14:textId="77777777" w:rsidR="00FC030F" w:rsidRPr="00441401" w:rsidRDefault="00FC030F" w:rsidP="00FC1886">
            <w:pPr>
              <w:jc w:val="both"/>
              <w:rPr>
                <w:rFonts w:ascii="Times New Roman" w:eastAsia="Times New Roman" w:hAnsi="Times New Roman"/>
                <w:sz w:val="22"/>
                <w:szCs w:val="22"/>
              </w:rPr>
            </w:pPr>
          </w:p>
        </w:tc>
      </w:tr>
      <w:tr w:rsidR="00AB124A" w:rsidRPr="00441401" w14:paraId="50D43A3A" w14:textId="77777777" w:rsidTr="00AB124A">
        <w:trPr>
          <w:cantSplit/>
          <w:jc w:val="center"/>
        </w:trPr>
        <w:tc>
          <w:tcPr>
            <w:tcW w:w="2514" w:type="pct"/>
            <w:tcBorders>
              <w:right w:val="single" w:sz="6" w:space="0" w:color="auto"/>
            </w:tcBorders>
            <w:vAlign w:val="bottom"/>
          </w:tcPr>
          <w:p w14:paraId="4E29936B"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 xml:space="preserve">злокачественные новообразования </w:t>
            </w:r>
          </w:p>
        </w:tc>
        <w:tc>
          <w:tcPr>
            <w:tcW w:w="481" w:type="pct"/>
            <w:tcBorders>
              <w:left w:val="single" w:sz="6" w:space="0" w:color="auto"/>
              <w:right w:val="single" w:sz="6" w:space="0" w:color="auto"/>
            </w:tcBorders>
            <w:vAlign w:val="bottom"/>
          </w:tcPr>
          <w:p w14:paraId="2C093F4C"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263,7</w:t>
            </w:r>
          </w:p>
        </w:tc>
        <w:tc>
          <w:tcPr>
            <w:tcW w:w="544" w:type="pct"/>
            <w:tcBorders>
              <w:left w:val="single" w:sz="6" w:space="0" w:color="auto"/>
              <w:right w:val="single" w:sz="6" w:space="0" w:color="auto"/>
            </w:tcBorders>
            <w:vAlign w:val="bottom"/>
          </w:tcPr>
          <w:p w14:paraId="79CE0EC3"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299,6</w:t>
            </w:r>
          </w:p>
        </w:tc>
        <w:tc>
          <w:tcPr>
            <w:tcW w:w="485" w:type="pct"/>
            <w:tcBorders>
              <w:left w:val="single" w:sz="6" w:space="0" w:color="auto"/>
              <w:right w:val="single" w:sz="6" w:space="0" w:color="auto"/>
            </w:tcBorders>
            <w:vAlign w:val="bottom"/>
          </w:tcPr>
          <w:p w14:paraId="71194BF8"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328,5</w:t>
            </w:r>
          </w:p>
        </w:tc>
        <w:tc>
          <w:tcPr>
            <w:tcW w:w="481" w:type="pct"/>
            <w:tcBorders>
              <w:left w:val="single" w:sz="6" w:space="0" w:color="auto"/>
              <w:right w:val="single" w:sz="6" w:space="0" w:color="auto"/>
            </w:tcBorders>
            <w:vAlign w:val="bottom"/>
          </w:tcPr>
          <w:p w14:paraId="7284501E"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353,9</w:t>
            </w:r>
          </w:p>
        </w:tc>
        <w:tc>
          <w:tcPr>
            <w:tcW w:w="494" w:type="pct"/>
            <w:tcBorders>
              <w:left w:val="single" w:sz="6" w:space="0" w:color="auto"/>
            </w:tcBorders>
            <w:vAlign w:val="bottom"/>
          </w:tcPr>
          <w:p w14:paraId="590285CF"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363,5</w:t>
            </w:r>
          </w:p>
        </w:tc>
      </w:tr>
      <w:tr w:rsidR="00AB124A" w:rsidRPr="00441401" w14:paraId="7DDD7517" w14:textId="77777777" w:rsidTr="00AB124A">
        <w:trPr>
          <w:cantSplit/>
          <w:jc w:val="center"/>
        </w:trPr>
        <w:tc>
          <w:tcPr>
            <w:tcW w:w="2514" w:type="pct"/>
            <w:tcBorders>
              <w:right w:val="single" w:sz="6" w:space="0" w:color="auto"/>
            </w:tcBorders>
            <w:vAlign w:val="bottom"/>
          </w:tcPr>
          <w:p w14:paraId="78CAAFB7"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из них:</w:t>
            </w:r>
          </w:p>
        </w:tc>
        <w:tc>
          <w:tcPr>
            <w:tcW w:w="481" w:type="pct"/>
            <w:tcBorders>
              <w:left w:val="single" w:sz="6" w:space="0" w:color="auto"/>
              <w:right w:val="single" w:sz="6" w:space="0" w:color="auto"/>
            </w:tcBorders>
            <w:vAlign w:val="bottom"/>
          </w:tcPr>
          <w:p w14:paraId="12C3E7DC" w14:textId="77777777" w:rsidR="00FC030F" w:rsidRPr="00AB124A" w:rsidRDefault="00FC030F" w:rsidP="00FC1886">
            <w:pPr>
              <w:jc w:val="both"/>
              <w:rPr>
                <w:rFonts w:ascii="Times New Roman" w:eastAsia="Times New Roman" w:hAnsi="Times New Roman"/>
                <w:sz w:val="22"/>
                <w:szCs w:val="22"/>
              </w:rPr>
            </w:pPr>
          </w:p>
        </w:tc>
        <w:tc>
          <w:tcPr>
            <w:tcW w:w="544" w:type="pct"/>
            <w:tcBorders>
              <w:left w:val="single" w:sz="6" w:space="0" w:color="auto"/>
              <w:right w:val="single" w:sz="6" w:space="0" w:color="auto"/>
            </w:tcBorders>
            <w:vAlign w:val="bottom"/>
          </w:tcPr>
          <w:p w14:paraId="00A29773" w14:textId="77777777" w:rsidR="00FC030F" w:rsidRPr="00AB124A" w:rsidRDefault="00FC030F" w:rsidP="00FC1886">
            <w:pPr>
              <w:jc w:val="both"/>
              <w:rPr>
                <w:rFonts w:ascii="Times New Roman" w:eastAsia="Times New Roman" w:hAnsi="Times New Roman"/>
                <w:sz w:val="22"/>
                <w:szCs w:val="22"/>
              </w:rPr>
            </w:pPr>
          </w:p>
        </w:tc>
        <w:tc>
          <w:tcPr>
            <w:tcW w:w="485" w:type="pct"/>
            <w:tcBorders>
              <w:left w:val="single" w:sz="6" w:space="0" w:color="auto"/>
              <w:right w:val="single" w:sz="6" w:space="0" w:color="auto"/>
            </w:tcBorders>
            <w:vAlign w:val="bottom"/>
          </w:tcPr>
          <w:p w14:paraId="7898D6EA" w14:textId="77777777" w:rsidR="00FC030F" w:rsidRPr="00AB124A" w:rsidRDefault="00FC030F" w:rsidP="00FC1886">
            <w:pPr>
              <w:jc w:val="both"/>
              <w:rPr>
                <w:rFonts w:ascii="Times New Roman" w:eastAsia="Times New Roman" w:hAnsi="Times New Roman"/>
                <w:sz w:val="22"/>
                <w:szCs w:val="22"/>
              </w:rPr>
            </w:pPr>
          </w:p>
        </w:tc>
        <w:tc>
          <w:tcPr>
            <w:tcW w:w="481" w:type="pct"/>
            <w:tcBorders>
              <w:left w:val="single" w:sz="6" w:space="0" w:color="auto"/>
              <w:right w:val="single" w:sz="6" w:space="0" w:color="auto"/>
            </w:tcBorders>
            <w:vAlign w:val="bottom"/>
          </w:tcPr>
          <w:p w14:paraId="1A79BB6F" w14:textId="77777777" w:rsidR="00FC030F" w:rsidRPr="00AB124A" w:rsidRDefault="00FC030F" w:rsidP="00FC1886">
            <w:pPr>
              <w:jc w:val="both"/>
              <w:rPr>
                <w:rFonts w:ascii="Times New Roman" w:eastAsia="Arial Unicode MS" w:hAnsi="Times New Roman"/>
                <w:sz w:val="22"/>
                <w:szCs w:val="22"/>
              </w:rPr>
            </w:pPr>
          </w:p>
        </w:tc>
        <w:tc>
          <w:tcPr>
            <w:tcW w:w="494" w:type="pct"/>
            <w:tcBorders>
              <w:left w:val="single" w:sz="6" w:space="0" w:color="auto"/>
            </w:tcBorders>
            <w:vAlign w:val="bottom"/>
          </w:tcPr>
          <w:p w14:paraId="4B184A0B" w14:textId="77777777" w:rsidR="00FC030F" w:rsidRPr="00441401" w:rsidRDefault="00FC030F" w:rsidP="00FC1886">
            <w:pPr>
              <w:jc w:val="both"/>
              <w:rPr>
                <w:rFonts w:ascii="Times New Roman" w:eastAsia="Times New Roman" w:hAnsi="Times New Roman"/>
                <w:sz w:val="22"/>
                <w:szCs w:val="22"/>
              </w:rPr>
            </w:pPr>
          </w:p>
        </w:tc>
      </w:tr>
      <w:tr w:rsidR="00AB124A" w:rsidRPr="00441401" w14:paraId="5905BA95" w14:textId="77777777" w:rsidTr="00AB124A">
        <w:trPr>
          <w:cantSplit/>
          <w:jc w:val="center"/>
        </w:trPr>
        <w:tc>
          <w:tcPr>
            <w:tcW w:w="2514" w:type="pct"/>
            <w:tcBorders>
              <w:right w:val="single" w:sz="6" w:space="0" w:color="auto"/>
            </w:tcBorders>
            <w:vAlign w:val="bottom"/>
          </w:tcPr>
          <w:p w14:paraId="33E1DF2E"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молочной железы</w:t>
            </w:r>
          </w:p>
        </w:tc>
        <w:tc>
          <w:tcPr>
            <w:tcW w:w="481" w:type="pct"/>
            <w:tcBorders>
              <w:left w:val="single" w:sz="6" w:space="0" w:color="auto"/>
              <w:right w:val="single" w:sz="6" w:space="0" w:color="auto"/>
            </w:tcBorders>
            <w:vAlign w:val="bottom"/>
          </w:tcPr>
          <w:p w14:paraId="7B3BA9DF"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48,1</w:t>
            </w:r>
          </w:p>
        </w:tc>
        <w:tc>
          <w:tcPr>
            <w:tcW w:w="544" w:type="pct"/>
            <w:tcBorders>
              <w:left w:val="single" w:sz="6" w:space="0" w:color="auto"/>
              <w:right w:val="single" w:sz="6" w:space="0" w:color="auto"/>
            </w:tcBorders>
            <w:vAlign w:val="bottom"/>
          </w:tcPr>
          <w:p w14:paraId="3AF0B8C3"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57,7</w:t>
            </w:r>
          </w:p>
        </w:tc>
        <w:tc>
          <w:tcPr>
            <w:tcW w:w="485" w:type="pct"/>
            <w:tcBorders>
              <w:left w:val="single" w:sz="6" w:space="0" w:color="auto"/>
              <w:right w:val="single" w:sz="6" w:space="0" w:color="auto"/>
            </w:tcBorders>
            <w:vAlign w:val="bottom"/>
          </w:tcPr>
          <w:p w14:paraId="3FECE848"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65,1</w:t>
            </w:r>
          </w:p>
        </w:tc>
        <w:tc>
          <w:tcPr>
            <w:tcW w:w="481" w:type="pct"/>
            <w:tcBorders>
              <w:left w:val="single" w:sz="6" w:space="0" w:color="auto"/>
              <w:right w:val="single" w:sz="6" w:space="0" w:color="auto"/>
            </w:tcBorders>
            <w:vAlign w:val="bottom"/>
          </w:tcPr>
          <w:p w14:paraId="7E97EB05"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71,2</w:t>
            </w:r>
          </w:p>
        </w:tc>
        <w:tc>
          <w:tcPr>
            <w:tcW w:w="494" w:type="pct"/>
            <w:tcBorders>
              <w:left w:val="single" w:sz="6" w:space="0" w:color="auto"/>
            </w:tcBorders>
            <w:vAlign w:val="bottom"/>
          </w:tcPr>
          <w:p w14:paraId="252008FE"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74,6</w:t>
            </w:r>
          </w:p>
        </w:tc>
      </w:tr>
      <w:tr w:rsidR="00AB124A" w:rsidRPr="00441401" w14:paraId="15874302" w14:textId="77777777" w:rsidTr="00AB124A">
        <w:trPr>
          <w:cantSplit/>
          <w:jc w:val="center"/>
        </w:trPr>
        <w:tc>
          <w:tcPr>
            <w:tcW w:w="2514" w:type="pct"/>
            <w:tcBorders>
              <w:right w:val="single" w:sz="6" w:space="0" w:color="auto"/>
            </w:tcBorders>
            <w:vAlign w:val="bottom"/>
          </w:tcPr>
          <w:p w14:paraId="4BD3DCD1"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шейки и тела матки, плаценты</w:t>
            </w:r>
          </w:p>
        </w:tc>
        <w:tc>
          <w:tcPr>
            <w:tcW w:w="481" w:type="pct"/>
            <w:tcBorders>
              <w:left w:val="single" w:sz="6" w:space="0" w:color="auto"/>
              <w:right w:val="single" w:sz="6" w:space="0" w:color="auto"/>
            </w:tcBorders>
            <w:vAlign w:val="bottom"/>
          </w:tcPr>
          <w:p w14:paraId="19CB0CFA"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31,9</w:t>
            </w:r>
          </w:p>
        </w:tc>
        <w:tc>
          <w:tcPr>
            <w:tcW w:w="544" w:type="pct"/>
            <w:tcBorders>
              <w:left w:val="single" w:sz="6" w:space="0" w:color="auto"/>
              <w:right w:val="single" w:sz="6" w:space="0" w:color="auto"/>
            </w:tcBorders>
            <w:vAlign w:val="bottom"/>
          </w:tcPr>
          <w:p w14:paraId="1DBD9E80"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35,4</w:t>
            </w:r>
          </w:p>
        </w:tc>
        <w:tc>
          <w:tcPr>
            <w:tcW w:w="485" w:type="pct"/>
            <w:tcBorders>
              <w:left w:val="single" w:sz="6" w:space="0" w:color="auto"/>
              <w:right w:val="single" w:sz="6" w:space="0" w:color="auto"/>
            </w:tcBorders>
            <w:vAlign w:val="bottom"/>
          </w:tcPr>
          <w:p w14:paraId="0E765983"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36,6</w:t>
            </w:r>
          </w:p>
        </w:tc>
        <w:tc>
          <w:tcPr>
            <w:tcW w:w="481" w:type="pct"/>
            <w:tcBorders>
              <w:left w:val="single" w:sz="6" w:space="0" w:color="auto"/>
              <w:right w:val="single" w:sz="6" w:space="0" w:color="auto"/>
            </w:tcBorders>
            <w:vAlign w:val="bottom"/>
          </w:tcPr>
          <w:p w14:paraId="6D54B53A"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44,7</w:t>
            </w:r>
          </w:p>
        </w:tc>
        <w:tc>
          <w:tcPr>
            <w:tcW w:w="494" w:type="pct"/>
            <w:tcBorders>
              <w:left w:val="single" w:sz="6" w:space="0" w:color="auto"/>
            </w:tcBorders>
            <w:vAlign w:val="bottom"/>
          </w:tcPr>
          <w:p w14:paraId="65B96C93" w14:textId="77777777" w:rsidR="00FC030F" w:rsidRPr="00441401" w:rsidRDefault="00FC030F" w:rsidP="00FC1886">
            <w:pPr>
              <w:jc w:val="both"/>
              <w:rPr>
                <w:rFonts w:ascii="Times New Roman" w:eastAsia="Times New Roman" w:hAnsi="Times New Roman"/>
                <w:sz w:val="22"/>
                <w:szCs w:val="22"/>
              </w:rPr>
            </w:pPr>
            <w:r w:rsidRPr="00441401">
              <w:rPr>
                <w:rFonts w:ascii="Times New Roman" w:eastAsia="Times New Roman" w:hAnsi="Times New Roman"/>
                <w:sz w:val="22"/>
                <w:szCs w:val="22"/>
              </w:rPr>
              <w:t>45,1</w:t>
            </w:r>
          </w:p>
        </w:tc>
      </w:tr>
      <w:tr w:rsidR="00AB124A" w:rsidRPr="00441401" w14:paraId="154D72CF" w14:textId="77777777" w:rsidTr="00AB124A">
        <w:trPr>
          <w:cantSplit/>
          <w:jc w:val="center"/>
        </w:trPr>
        <w:tc>
          <w:tcPr>
            <w:tcW w:w="2514" w:type="pct"/>
            <w:tcBorders>
              <w:right w:val="single" w:sz="6" w:space="0" w:color="auto"/>
            </w:tcBorders>
            <w:vAlign w:val="bottom"/>
          </w:tcPr>
          <w:p w14:paraId="01226405"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lastRenderedPageBreak/>
              <w:t>яичника</w:t>
            </w:r>
          </w:p>
        </w:tc>
        <w:tc>
          <w:tcPr>
            <w:tcW w:w="481" w:type="pct"/>
            <w:tcBorders>
              <w:left w:val="single" w:sz="6" w:space="0" w:color="auto"/>
              <w:right w:val="single" w:sz="6" w:space="0" w:color="auto"/>
            </w:tcBorders>
            <w:vAlign w:val="bottom"/>
          </w:tcPr>
          <w:p w14:paraId="1F63C173"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13,7</w:t>
            </w:r>
          </w:p>
        </w:tc>
        <w:tc>
          <w:tcPr>
            <w:tcW w:w="544" w:type="pct"/>
            <w:tcBorders>
              <w:left w:val="single" w:sz="6" w:space="0" w:color="auto"/>
              <w:right w:val="single" w:sz="6" w:space="0" w:color="auto"/>
            </w:tcBorders>
            <w:vAlign w:val="bottom"/>
          </w:tcPr>
          <w:p w14:paraId="51012401"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15,1</w:t>
            </w:r>
          </w:p>
        </w:tc>
        <w:tc>
          <w:tcPr>
            <w:tcW w:w="485" w:type="pct"/>
            <w:tcBorders>
              <w:left w:val="single" w:sz="6" w:space="0" w:color="auto"/>
              <w:right w:val="single" w:sz="6" w:space="0" w:color="auto"/>
            </w:tcBorders>
            <w:vAlign w:val="bottom"/>
          </w:tcPr>
          <w:p w14:paraId="33CF2DCB"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16,2</w:t>
            </w:r>
          </w:p>
        </w:tc>
        <w:tc>
          <w:tcPr>
            <w:tcW w:w="481" w:type="pct"/>
            <w:tcBorders>
              <w:left w:val="single" w:sz="6" w:space="0" w:color="auto"/>
              <w:right w:val="single" w:sz="6" w:space="0" w:color="auto"/>
            </w:tcBorders>
            <w:vAlign w:val="bottom"/>
          </w:tcPr>
          <w:p w14:paraId="2E1C8470"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16,8</w:t>
            </w:r>
          </w:p>
        </w:tc>
        <w:tc>
          <w:tcPr>
            <w:tcW w:w="494" w:type="pct"/>
            <w:tcBorders>
              <w:left w:val="single" w:sz="6" w:space="0" w:color="auto"/>
            </w:tcBorders>
            <w:vAlign w:val="bottom"/>
          </w:tcPr>
          <w:p w14:paraId="17117F4D" w14:textId="77777777" w:rsidR="00FC030F" w:rsidRPr="00441401" w:rsidRDefault="00FC030F" w:rsidP="00FC1886">
            <w:pPr>
              <w:jc w:val="both"/>
              <w:rPr>
                <w:rFonts w:ascii="Times New Roman" w:eastAsia="Arial Unicode MS" w:hAnsi="Times New Roman"/>
                <w:sz w:val="22"/>
                <w:szCs w:val="22"/>
              </w:rPr>
            </w:pPr>
            <w:r w:rsidRPr="00441401">
              <w:rPr>
                <w:rFonts w:ascii="Times New Roman" w:eastAsia="Arial Unicode MS" w:hAnsi="Times New Roman"/>
                <w:sz w:val="22"/>
                <w:szCs w:val="22"/>
              </w:rPr>
              <w:t>17,1</w:t>
            </w:r>
          </w:p>
        </w:tc>
      </w:tr>
      <w:tr w:rsidR="00AB124A" w:rsidRPr="00441401" w14:paraId="77D96246" w14:textId="77777777" w:rsidTr="00AB124A">
        <w:trPr>
          <w:cantSplit/>
          <w:jc w:val="center"/>
        </w:trPr>
        <w:tc>
          <w:tcPr>
            <w:tcW w:w="2514" w:type="pct"/>
            <w:tcBorders>
              <w:right w:val="single" w:sz="6" w:space="0" w:color="auto"/>
            </w:tcBorders>
            <w:vAlign w:val="bottom"/>
          </w:tcPr>
          <w:p w14:paraId="573A2DC3"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активный туберкулез</w:t>
            </w:r>
          </w:p>
        </w:tc>
        <w:tc>
          <w:tcPr>
            <w:tcW w:w="481" w:type="pct"/>
            <w:tcBorders>
              <w:left w:val="single" w:sz="6" w:space="0" w:color="auto"/>
              <w:right w:val="single" w:sz="6" w:space="0" w:color="auto"/>
            </w:tcBorders>
            <w:vAlign w:val="bottom"/>
          </w:tcPr>
          <w:p w14:paraId="6DFA8560"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28,4</w:t>
            </w:r>
          </w:p>
        </w:tc>
        <w:tc>
          <w:tcPr>
            <w:tcW w:w="544" w:type="pct"/>
            <w:tcBorders>
              <w:left w:val="single" w:sz="6" w:space="0" w:color="auto"/>
              <w:right w:val="single" w:sz="6" w:space="0" w:color="auto"/>
            </w:tcBorders>
            <w:vAlign w:val="bottom"/>
          </w:tcPr>
          <w:p w14:paraId="3EDBB786"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40,4</w:t>
            </w:r>
          </w:p>
        </w:tc>
        <w:tc>
          <w:tcPr>
            <w:tcW w:w="485" w:type="pct"/>
            <w:tcBorders>
              <w:left w:val="single" w:sz="6" w:space="0" w:color="auto"/>
              <w:right w:val="single" w:sz="6" w:space="0" w:color="auto"/>
            </w:tcBorders>
            <w:vAlign w:val="bottom"/>
          </w:tcPr>
          <w:p w14:paraId="0E1C6F11" w14:textId="77777777" w:rsidR="00FC030F" w:rsidRPr="00AB124A" w:rsidRDefault="00FC030F" w:rsidP="00FC1886">
            <w:pPr>
              <w:jc w:val="both"/>
              <w:rPr>
                <w:rFonts w:ascii="Times New Roman" w:eastAsia="Times New Roman" w:hAnsi="Times New Roman"/>
                <w:snapToGrid w:val="0"/>
                <w:sz w:val="22"/>
                <w:szCs w:val="22"/>
              </w:rPr>
            </w:pPr>
            <w:r w:rsidRPr="00AB124A">
              <w:rPr>
                <w:rFonts w:ascii="Times New Roman" w:eastAsia="Times New Roman" w:hAnsi="Times New Roman"/>
                <w:snapToGrid w:val="0"/>
                <w:sz w:val="22"/>
                <w:szCs w:val="22"/>
              </w:rPr>
              <w:t>45,0</w:t>
            </w:r>
          </w:p>
        </w:tc>
        <w:tc>
          <w:tcPr>
            <w:tcW w:w="481" w:type="pct"/>
            <w:tcBorders>
              <w:left w:val="single" w:sz="6" w:space="0" w:color="auto"/>
              <w:right w:val="single" w:sz="6" w:space="0" w:color="auto"/>
            </w:tcBorders>
            <w:vAlign w:val="bottom"/>
          </w:tcPr>
          <w:p w14:paraId="73DD9B6A"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46,9</w:t>
            </w:r>
          </w:p>
        </w:tc>
        <w:tc>
          <w:tcPr>
            <w:tcW w:w="494" w:type="pct"/>
            <w:tcBorders>
              <w:left w:val="single" w:sz="6" w:space="0" w:color="auto"/>
            </w:tcBorders>
            <w:vAlign w:val="bottom"/>
          </w:tcPr>
          <w:p w14:paraId="17A03336" w14:textId="77777777" w:rsidR="00FC030F" w:rsidRPr="00441401" w:rsidRDefault="00FC030F" w:rsidP="00FC1886">
            <w:pPr>
              <w:jc w:val="both"/>
              <w:rPr>
                <w:rFonts w:ascii="Times New Roman" w:eastAsia="Times New Roman" w:hAnsi="Times New Roman"/>
                <w:snapToGrid w:val="0"/>
                <w:sz w:val="22"/>
                <w:szCs w:val="22"/>
              </w:rPr>
            </w:pPr>
            <w:r w:rsidRPr="00441401">
              <w:rPr>
                <w:rFonts w:ascii="Times New Roman" w:eastAsia="Times New Roman" w:hAnsi="Times New Roman"/>
                <w:snapToGrid w:val="0"/>
                <w:sz w:val="22"/>
                <w:szCs w:val="22"/>
              </w:rPr>
              <w:t>43,8</w:t>
            </w:r>
          </w:p>
        </w:tc>
      </w:tr>
      <w:tr w:rsidR="00AB124A" w:rsidRPr="00441401" w14:paraId="091FBEA8" w14:textId="77777777" w:rsidTr="00AB124A">
        <w:trPr>
          <w:cantSplit/>
          <w:jc w:val="center"/>
        </w:trPr>
        <w:tc>
          <w:tcPr>
            <w:tcW w:w="2514" w:type="pct"/>
            <w:tcBorders>
              <w:right w:val="single" w:sz="6" w:space="0" w:color="auto"/>
            </w:tcBorders>
            <w:vAlign w:val="bottom"/>
          </w:tcPr>
          <w:p w14:paraId="699C1874" w14:textId="77777777" w:rsidR="00FC030F" w:rsidRPr="00AB124A" w:rsidRDefault="00FC030F" w:rsidP="00FC1886">
            <w:pPr>
              <w:jc w:val="both"/>
              <w:rPr>
                <w:rFonts w:ascii="Times New Roman" w:eastAsia="Times New Roman" w:hAnsi="Times New Roman"/>
                <w:sz w:val="22"/>
                <w:szCs w:val="22"/>
              </w:rPr>
            </w:pPr>
            <w:r w:rsidRPr="00AB124A">
              <w:rPr>
                <w:rFonts w:ascii="Times New Roman" w:eastAsia="Times New Roman" w:hAnsi="Times New Roman"/>
                <w:sz w:val="22"/>
                <w:szCs w:val="22"/>
              </w:rPr>
              <w:t>алкоголизм и алкогольные психозы</w:t>
            </w:r>
          </w:p>
        </w:tc>
        <w:tc>
          <w:tcPr>
            <w:tcW w:w="481" w:type="pct"/>
            <w:tcBorders>
              <w:left w:val="single" w:sz="6" w:space="0" w:color="auto"/>
              <w:right w:val="single" w:sz="6" w:space="0" w:color="auto"/>
            </w:tcBorders>
            <w:vAlign w:val="bottom"/>
          </w:tcPr>
          <w:p w14:paraId="24631241"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50,2</w:t>
            </w:r>
          </w:p>
        </w:tc>
        <w:tc>
          <w:tcPr>
            <w:tcW w:w="544" w:type="pct"/>
            <w:tcBorders>
              <w:left w:val="single" w:sz="6" w:space="0" w:color="auto"/>
              <w:right w:val="single" w:sz="6" w:space="0" w:color="auto"/>
            </w:tcBorders>
            <w:vAlign w:val="bottom"/>
          </w:tcPr>
          <w:p w14:paraId="07C0019D"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Times New Roman" w:hAnsi="Times New Roman"/>
                <w:sz w:val="22"/>
                <w:szCs w:val="22"/>
              </w:rPr>
              <w:t>47,6</w:t>
            </w:r>
          </w:p>
        </w:tc>
        <w:tc>
          <w:tcPr>
            <w:tcW w:w="485" w:type="pct"/>
            <w:tcBorders>
              <w:left w:val="single" w:sz="6" w:space="0" w:color="auto"/>
              <w:right w:val="single" w:sz="6" w:space="0" w:color="auto"/>
            </w:tcBorders>
            <w:vAlign w:val="bottom"/>
          </w:tcPr>
          <w:p w14:paraId="6C0A87C6"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56,7</w:t>
            </w:r>
          </w:p>
        </w:tc>
        <w:tc>
          <w:tcPr>
            <w:tcW w:w="481" w:type="pct"/>
            <w:tcBorders>
              <w:left w:val="single" w:sz="6" w:space="0" w:color="auto"/>
              <w:right w:val="single" w:sz="6" w:space="0" w:color="auto"/>
            </w:tcBorders>
            <w:vAlign w:val="bottom"/>
          </w:tcPr>
          <w:p w14:paraId="6B07A96B" w14:textId="77777777" w:rsidR="00FC030F" w:rsidRPr="00AB124A" w:rsidRDefault="00FC030F" w:rsidP="00FC1886">
            <w:pPr>
              <w:jc w:val="both"/>
              <w:rPr>
                <w:rFonts w:ascii="Times New Roman" w:eastAsia="Arial Unicode MS" w:hAnsi="Times New Roman"/>
                <w:sz w:val="22"/>
                <w:szCs w:val="22"/>
              </w:rPr>
            </w:pPr>
            <w:r w:rsidRPr="00AB124A">
              <w:rPr>
                <w:rFonts w:ascii="Times New Roman" w:eastAsia="Arial Unicode MS" w:hAnsi="Times New Roman"/>
                <w:sz w:val="22"/>
                <w:szCs w:val="22"/>
              </w:rPr>
              <w:t>47,1</w:t>
            </w:r>
          </w:p>
        </w:tc>
        <w:tc>
          <w:tcPr>
            <w:tcW w:w="494" w:type="pct"/>
            <w:tcBorders>
              <w:left w:val="single" w:sz="6" w:space="0" w:color="auto"/>
            </w:tcBorders>
            <w:vAlign w:val="bottom"/>
          </w:tcPr>
          <w:p w14:paraId="1FFB5CB1" w14:textId="77777777" w:rsidR="00FC030F" w:rsidRPr="00441401" w:rsidRDefault="00FC030F" w:rsidP="00FC1886">
            <w:pPr>
              <w:jc w:val="both"/>
              <w:rPr>
                <w:rFonts w:ascii="Times New Roman" w:eastAsia="Arial Unicode MS" w:hAnsi="Times New Roman"/>
                <w:sz w:val="22"/>
                <w:szCs w:val="22"/>
              </w:rPr>
            </w:pPr>
            <w:r w:rsidRPr="00441401">
              <w:rPr>
                <w:rFonts w:ascii="Times New Roman" w:eastAsia="Arial Unicode MS" w:hAnsi="Times New Roman"/>
                <w:sz w:val="22"/>
                <w:szCs w:val="22"/>
              </w:rPr>
              <w:t>46,5</w:t>
            </w:r>
          </w:p>
        </w:tc>
      </w:tr>
      <w:tr w:rsidR="00AB124A" w:rsidRPr="00441401" w14:paraId="66CBDC17" w14:textId="77777777" w:rsidTr="00AB124A">
        <w:trPr>
          <w:cantSplit/>
          <w:jc w:val="center"/>
        </w:trPr>
        <w:tc>
          <w:tcPr>
            <w:tcW w:w="2514" w:type="pct"/>
            <w:tcBorders>
              <w:bottom w:val="single" w:sz="6" w:space="0" w:color="auto"/>
              <w:right w:val="single" w:sz="6" w:space="0" w:color="auto"/>
            </w:tcBorders>
            <w:vAlign w:val="bottom"/>
          </w:tcPr>
          <w:p w14:paraId="21E1EA08" w14:textId="77777777" w:rsidR="00FC030F" w:rsidRPr="00AB124A" w:rsidRDefault="00FC030F" w:rsidP="00FC1886">
            <w:pPr>
              <w:jc w:val="both"/>
              <w:rPr>
                <w:rFonts w:ascii="Times New Roman" w:eastAsia="Times New Roman" w:hAnsi="Times New Roman"/>
                <w:sz w:val="22"/>
                <w:szCs w:val="22"/>
              </w:rPr>
            </w:pPr>
          </w:p>
        </w:tc>
        <w:tc>
          <w:tcPr>
            <w:tcW w:w="481" w:type="pct"/>
            <w:tcBorders>
              <w:left w:val="single" w:sz="6" w:space="0" w:color="auto"/>
              <w:bottom w:val="single" w:sz="6" w:space="0" w:color="auto"/>
              <w:right w:val="single" w:sz="6" w:space="0" w:color="auto"/>
            </w:tcBorders>
            <w:vAlign w:val="bottom"/>
          </w:tcPr>
          <w:p w14:paraId="72DBF4D1" w14:textId="77777777" w:rsidR="00FC030F" w:rsidRPr="00AB124A" w:rsidRDefault="00FC030F" w:rsidP="00FC1886">
            <w:pPr>
              <w:jc w:val="both"/>
              <w:rPr>
                <w:rFonts w:ascii="Times New Roman" w:eastAsia="Times New Roman" w:hAnsi="Times New Roman"/>
                <w:sz w:val="22"/>
                <w:szCs w:val="22"/>
              </w:rPr>
            </w:pPr>
          </w:p>
        </w:tc>
        <w:tc>
          <w:tcPr>
            <w:tcW w:w="544" w:type="pct"/>
            <w:tcBorders>
              <w:left w:val="single" w:sz="6" w:space="0" w:color="auto"/>
              <w:bottom w:val="single" w:sz="6" w:space="0" w:color="auto"/>
              <w:right w:val="single" w:sz="6" w:space="0" w:color="auto"/>
            </w:tcBorders>
            <w:vAlign w:val="bottom"/>
          </w:tcPr>
          <w:p w14:paraId="7B4BF3CD" w14:textId="77777777" w:rsidR="00FC030F" w:rsidRPr="00AB124A" w:rsidRDefault="00FC030F" w:rsidP="00FC1886">
            <w:pPr>
              <w:jc w:val="both"/>
              <w:rPr>
                <w:rFonts w:ascii="Times New Roman" w:eastAsia="Times New Roman" w:hAnsi="Times New Roman"/>
                <w:sz w:val="22"/>
                <w:szCs w:val="22"/>
              </w:rPr>
            </w:pPr>
          </w:p>
        </w:tc>
        <w:tc>
          <w:tcPr>
            <w:tcW w:w="485" w:type="pct"/>
            <w:tcBorders>
              <w:left w:val="single" w:sz="6" w:space="0" w:color="auto"/>
              <w:bottom w:val="single" w:sz="6" w:space="0" w:color="auto"/>
              <w:right w:val="single" w:sz="6" w:space="0" w:color="auto"/>
            </w:tcBorders>
            <w:vAlign w:val="bottom"/>
          </w:tcPr>
          <w:p w14:paraId="2BD505AC" w14:textId="77777777" w:rsidR="00FC030F" w:rsidRPr="00AB124A" w:rsidRDefault="00FC030F" w:rsidP="00FC1886">
            <w:pPr>
              <w:jc w:val="both"/>
              <w:rPr>
                <w:rFonts w:ascii="Times New Roman" w:eastAsia="Arial Unicode MS" w:hAnsi="Times New Roman"/>
                <w:sz w:val="22"/>
                <w:szCs w:val="22"/>
              </w:rPr>
            </w:pPr>
          </w:p>
        </w:tc>
        <w:tc>
          <w:tcPr>
            <w:tcW w:w="481" w:type="pct"/>
            <w:tcBorders>
              <w:left w:val="single" w:sz="6" w:space="0" w:color="auto"/>
              <w:bottom w:val="single" w:sz="6" w:space="0" w:color="auto"/>
              <w:right w:val="single" w:sz="6" w:space="0" w:color="auto"/>
            </w:tcBorders>
            <w:vAlign w:val="bottom"/>
          </w:tcPr>
          <w:p w14:paraId="26475740" w14:textId="77777777" w:rsidR="00FC030F" w:rsidRPr="00AB124A" w:rsidRDefault="00FC030F" w:rsidP="00FC1886">
            <w:pPr>
              <w:jc w:val="both"/>
              <w:rPr>
                <w:rFonts w:ascii="Times New Roman" w:eastAsia="Arial Unicode MS" w:hAnsi="Times New Roman"/>
                <w:sz w:val="22"/>
                <w:szCs w:val="22"/>
              </w:rPr>
            </w:pPr>
          </w:p>
        </w:tc>
        <w:tc>
          <w:tcPr>
            <w:tcW w:w="494" w:type="pct"/>
            <w:tcBorders>
              <w:left w:val="single" w:sz="6" w:space="0" w:color="auto"/>
              <w:bottom w:val="single" w:sz="6" w:space="0" w:color="auto"/>
            </w:tcBorders>
            <w:vAlign w:val="bottom"/>
          </w:tcPr>
          <w:p w14:paraId="19EAFBD5" w14:textId="77777777" w:rsidR="00FC030F" w:rsidRPr="00441401" w:rsidRDefault="00FC030F" w:rsidP="00FC1886">
            <w:pPr>
              <w:jc w:val="both"/>
              <w:rPr>
                <w:rFonts w:ascii="Times New Roman" w:eastAsia="Arial Unicode MS" w:hAnsi="Times New Roman"/>
                <w:sz w:val="22"/>
                <w:szCs w:val="22"/>
              </w:rPr>
            </w:pPr>
          </w:p>
        </w:tc>
      </w:tr>
    </w:tbl>
    <w:p w14:paraId="6319D524" w14:textId="2E513156" w:rsidR="001B64AF" w:rsidRPr="00441401" w:rsidRDefault="00E400ED"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Росстата </w:t>
      </w:r>
      <w:r w:rsidR="001B64AF" w:rsidRPr="00441401">
        <w:rPr>
          <w:rFonts w:ascii="Times New Roman" w:hAnsi="Times New Roman"/>
          <w:sz w:val="20"/>
          <w:szCs w:val="20"/>
        </w:rPr>
        <w:t>(дата обращения: июнь 2012)</w:t>
      </w:r>
      <w:r w:rsidR="005A3799" w:rsidRPr="00441401">
        <w:rPr>
          <w:rFonts w:ascii="Times New Roman" w:hAnsi="Times New Roman"/>
          <w:sz w:val="20"/>
          <w:szCs w:val="20"/>
        </w:rPr>
        <w:t>.</w:t>
      </w:r>
    </w:p>
    <w:p w14:paraId="387B740D" w14:textId="77777777" w:rsidR="000A214B" w:rsidRPr="00441401" w:rsidRDefault="000A214B" w:rsidP="000A214B">
      <w:pPr>
        <w:ind w:firstLine="709"/>
        <w:jc w:val="both"/>
        <w:rPr>
          <w:rFonts w:ascii="Times New Roman" w:eastAsia="Times New Roman" w:hAnsi="Times New Roman"/>
        </w:rPr>
      </w:pPr>
    </w:p>
    <w:p w14:paraId="28CA539A" w14:textId="77777777" w:rsidR="000A214B" w:rsidRPr="00441401" w:rsidRDefault="000A214B" w:rsidP="000A214B">
      <w:pPr>
        <w:ind w:firstLine="709"/>
        <w:jc w:val="both"/>
        <w:rPr>
          <w:rFonts w:ascii="Times New Roman" w:hAnsi="Times New Roman"/>
        </w:rPr>
      </w:pPr>
      <w:r w:rsidRPr="00441401">
        <w:rPr>
          <w:rFonts w:ascii="Times New Roman" w:hAnsi="Times New Roman"/>
        </w:rPr>
        <w:t>В конце 2000-х гг. исследователи отмечали, как положительный факт, что уровень заболеваемости злокачественными новообразованиями женских репродуктивных органов рос незначительно. Уровень заболеваемости болезнями, передающимися половым путем, существенно снизился, например, уровень заболеваемости сифилисом, гонореей с 2000 по 2007 г. сократился почти в 2 раза. Но - уровень заболеваемости ВИЧ рос. Хотя распространенность выше среди мужчин (256 случаев против 130 случаев у женщин на 100000 человек населения), темпы распространения выше у женщин: у женщин уровень заболеваемости вырос в 6 раз с 2000 по 2007 г., у мужчин – в 3 раза (185).</w:t>
      </w:r>
    </w:p>
    <w:p w14:paraId="74F6050C" w14:textId="77777777" w:rsidR="00FC030F" w:rsidRPr="00441401" w:rsidRDefault="00FC030F" w:rsidP="003E74E1">
      <w:pPr>
        <w:ind w:firstLine="709"/>
        <w:jc w:val="both"/>
        <w:rPr>
          <w:rFonts w:ascii="Times New Roman" w:hAnsi="Times New Roman"/>
        </w:rPr>
      </w:pPr>
    </w:p>
    <w:p w14:paraId="1D2C8FDA" w14:textId="0E2A7D45" w:rsidR="00FC030F" w:rsidRPr="00441401" w:rsidRDefault="00FC030F" w:rsidP="000438B6">
      <w:pPr>
        <w:pStyle w:val="Heading2"/>
        <w:numPr>
          <w:ilvl w:val="0"/>
          <w:numId w:val="15"/>
        </w:numPr>
        <w:spacing w:before="0" w:after="0" w:afterAutospacing="0"/>
        <w:jc w:val="center"/>
        <w:rPr>
          <w:rFonts w:ascii="Times New Roman" w:hAnsi="Times New Roman" w:cs="Times New Roman"/>
          <w:color w:val="auto"/>
        </w:rPr>
      </w:pPr>
      <w:bookmarkStart w:id="85" w:name="_Toc216770635"/>
      <w:bookmarkStart w:id="86" w:name="_Toc371425348"/>
      <w:r w:rsidRPr="00441401">
        <w:rPr>
          <w:rFonts w:ascii="Times New Roman" w:hAnsi="Times New Roman" w:cs="Times New Roman"/>
          <w:color w:val="auto"/>
        </w:rPr>
        <w:t>ДОСТУП К МЕДИЦИНСКИМ УСЛУГАМ И УЧРЕЖДЕНИЯМ ЗДРАВООХРАНЕНИЯ</w:t>
      </w:r>
      <w:bookmarkEnd w:id="85"/>
      <w:bookmarkEnd w:id="86"/>
    </w:p>
    <w:p w14:paraId="59533C69" w14:textId="77777777" w:rsidR="005A3799" w:rsidRPr="00441401" w:rsidRDefault="005A3799" w:rsidP="005A3799">
      <w:pPr>
        <w:pStyle w:val="Heading2"/>
        <w:spacing w:before="0" w:after="0" w:afterAutospacing="0"/>
        <w:ind w:left="1069"/>
        <w:jc w:val="both"/>
        <w:rPr>
          <w:rFonts w:ascii="Times New Roman" w:hAnsi="Times New Roman" w:cs="Times New Roman"/>
          <w:color w:val="auto"/>
        </w:rPr>
      </w:pPr>
    </w:p>
    <w:p w14:paraId="519766A6" w14:textId="09128BE9" w:rsidR="00FC030F" w:rsidRPr="00441401" w:rsidRDefault="00FC030F" w:rsidP="003E74E1">
      <w:pPr>
        <w:ind w:firstLine="709"/>
        <w:jc w:val="both"/>
        <w:rPr>
          <w:rFonts w:ascii="Times New Roman" w:hAnsi="Times New Roman"/>
        </w:rPr>
      </w:pPr>
      <w:r w:rsidRPr="00441401">
        <w:rPr>
          <w:rFonts w:ascii="Times New Roman" w:hAnsi="Times New Roman"/>
        </w:rPr>
        <w:t>Необходимо подчеркнуть, что женщины более уязвимы в отношении доступа к услугам здравоохранения, так как, во-первых, акушерство и гинекология входят в состав 5 наиболее востребованных платных услуг, занимая по стоимости первые места, во-вторых, женщины в меньшей степени, чем мужчины, способны оплачивать медицински</w:t>
      </w:r>
      <w:r w:rsidR="00F06E0D" w:rsidRPr="00441401">
        <w:rPr>
          <w:rFonts w:ascii="Times New Roman" w:hAnsi="Times New Roman"/>
        </w:rPr>
        <w:t>е  услуги вследствие большего распространения женской</w:t>
      </w:r>
      <w:r w:rsidRPr="00441401">
        <w:rPr>
          <w:rFonts w:ascii="Times New Roman" w:hAnsi="Times New Roman"/>
        </w:rPr>
        <w:t xml:space="preserve"> бедности</w:t>
      </w:r>
      <w:r w:rsidR="009C7E19" w:rsidRPr="00441401">
        <w:rPr>
          <w:rFonts w:ascii="Times New Roman" w:hAnsi="Times New Roman"/>
        </w:rPr>
        <w:t xml:space="preserve"> (</w:t>
      </w:r>
      <w:r w:rsidR="009F43A1" w:rsidRPr="00441401">
        <w:rPr>
          <w:rFonts w:ascii="Times New Roman" w:hAnsi="Times New Roman"/>
        </w:rPr>
        <w:t>437</w:t>
      </w:r>
      <w:r w:rsidR="009C7E19" w:rsidRPr="00441401">
        <w:rPr>
          <w:rFonts w:ascii="Times New Roman" w:hAnsi="Times New Roman"/>
        </w:rPr>
        <w:t>)</w:t>
      </w:r>
      <w:r w:rsidRPr="00441401">
        <w:rPr>
          <w:rFonts w:ascii="Times New Roman" w:hAnsi="Times New Roman"/>
        </w:rPr>
        <w:t xml:space="preserve">. </w:t>
      </w:r>
    </w:p>
    <w:p w14:paraId="3849E0F2" w14:textId="77777777" w:rsidR="00FC030F" w:rsidRPr="00441401" w:rsidRDefault="00FC030F" w:rsidP="003E74E1">
      <w:pPr>
        <w:ind w:firstLine="709"/>
        <w:jc w:val="both"/>
        <w:rPr>
          <w:rFonts w:ascii="Times New Roman" w:hAnsi="Times New Roman"/>
        </w:rPr>
      </w:pPr>
      <w:r w:rsidRPr="00441401">
        <w:rPr>
          <w:rFonts w:ascii="Times New Roman" w:hAnsi="Times New Roman"/>
        </w:rPr>
        <w:t>Проблема доступа остается одной из самых значимых проблемы для населения Российской Федерации. Расходы на оплату услуг растут как в городе, так</w:t>
      </w:r>
      <w:r w:rsidR="009C7E19" w:rsidRPr="00441401">
        <w:rPr>
          <w:rFonts w:ascii="Times New Roman" w:hAnsi="Times New Roman"/>
        </w:rPr>
        <w:t xml:space="preserve"> и в сельской местности (табл. Д7</w:t>
      </w:r>
      <w:r w:rsidRPr="00441401">
        <w:rPr>
          <w:rFonts w:ascii="Times New Roman" w:hAnsi="Times New Roman"/>
        </w:rPr>
        <w:t xml:space="preserve">). </w:t>
      </w:r>
    </w:p>
    <w:p w14:paraId="0F148A06" w14:textId="77777777" w:rsidR="005A3799" w:rsidRPr="00441401" w:rsidRDefault="005A3799" w:rsidP="003E74E1">
      <w:pPr>
        <w:ind w:firstLine="709"/>
        <w:jc w:val="both"/>
        <w:rPr>
          <w:rFonts w:ascii="Times New Roman" w:eastAsia="Times New Roman" w:hAnsi="Times New Roman"/>
        </w:rPr>
      </w:pPr>
    </w:p>
    <w:p w14:paraId="7C75D056" w14:textId="77777777" w:rsidR="00AB124A" w:rsidRPr="00441401" w:rsidRDefault="00AB124A" w:rsidP="00AB124A">
      <w:pPr>
        <w:ind w:firstLine="709"/>
        <w:jc w:val="both"/>
        <w:rPr>
          <w:rFonts w:ascii="Times New Roman" w:hAnsi="Times New Roman"/>
        </w:rPr>
      </w:pPr>
      <w:r w:rsidRPr="00441401">
        <w:rPr>
          <w:rFonts w:ascii="Times New Roman" w:hAnsi="Times New Roman"/>
        </w:rPr>
        <w:t xml:space="preserve">В исследованиях данной области большой интерес вызывают вопросы, связанные с пониманием неравенства в распределении здоровья между различными группами населения, которые сохраняются и даже усиливаются в последнее время. Относительно более бедные домохозяйства тратят большую долю дохода на питание, чем более богатые, а различия в доходе могут иметь серьезные последствия для структуры питания и, соответственно, для состояния здоровья. Одним из важнейших параметров, связанных с неравенством в распределении здоровья, выступает уровень дохода. Связь бедности и здоровья прослеживается достаточно четко и является объектом повышенного внимания многих исследователей (170, 219, 539, 544, 548, 554). </w:t>
      </w:r>
    </w:p>
    <w:p w14:paraId="21FFC65F" w14:textId="77777777" w:rsidR="005A3799" w:rsidRPr="009A31BE" w:rsidRDefault="005A3799" w:rsidP="009A31BE">
      <w:pPr>
        <w:ind w:firstLine="709"/>
        <w:jc w:val="center"/>
        <w:rPr>
          <w:rFonts w:ascii="Times New Roman" w:eastAsia="Times New Roman" w:hAnsi="Times New Roman"/>
          <w:b/>
        </w:rPr>
      </w:pPr>
    </w:p>
    <w:p w14:paraId="05477A4F" w14:textId="00A70393" w:rsidR="00FC030F" w:rsidRPr="00FB7E7B" w:rsidRDefault="009A31BE" w:rsidP="00FB7E7B">
      <w:pPr>
        <w:pStyle w:val="Caption"/>
        <w:jc w:val="center"/>
      </w:pPr>
      <w:bookmarkStart w:id="87" w:name="_Toc371425850"/>
      <w:r w:rsidRPr="00FB7E7B">
        <w:t xml:space="preserve">Таблица Д </w:t>
      </w:r>
      <w:r w:rsidR="00B47ACA">
        <w:fldChar w:fldCharType="begin"/>
      </w:r>
      <w:r w:rsidR="00B47ACA">
        <w:instrText xml:space="preserve"> SEQ Таблица_Д \* ARABIC </w:instrText>
      </w:r>
      <w:r w:rsidR="00B47ACA">
        <w:fldChar w:fldCharType="separate"/>
      </w:r>
      <w:r w:rsidRPr="00FB7E7B">
        <w:t>7</w:t>
      </w:r>
      <w:r w:rsidR="00B47ACA">
        <w:fldChar w:fldCharType="end"/>
      </w:r>
      <w:r w:rsidR="00FC030F" w:rsidRPr="00FB7E7B">
        <w:t>.</w:t>
      </w:r>
      <w:r w:rsidR="009C7E19" w:rsidRPr="00FB7E7B">
        <w:t xml:space="preserve">  </w:t>
      </w:r>
      <w:r w:rsidR="00FC030F" w:rsidRPr="00FB7E7B">
        <w:t xml:space="preserve">Денежные расходы домашних хозяйств на платные услуги в области здравоохранения и отдыха </w:t>
      </w:r>
      <w:r w:rsidR="00FC030F" w:rsidRPr="00FB7E7B">
        <w:br/>
        <w:t xml:space="preserve">(по материалам выборочного обследования бюджетов домашних хозяйств; </w:t>
      </w:r>
      <w:r w:rsidR="00FC030F" w:rsidRPr="00FB7E7B">
        <w:br/>
        <w:t>в среднем на одного члена домашнего хозяйства; рублей; 1995 г. – тыс. руб.)</w:t>
      </w:r>
      <w:bookmarkEnd w:id="87"/>
    </w:p>
    <w:p w14:paraId="222BECBC" w14:textId="77777777" w:rsidR="00FC030F" w:rsidRPr="00441401" w:rsidRDefault="00FC030F" w:rsidP="003E74E1">
      <w:pPr>
        <w:ind w:firstLine="709"/>
        <w:jc w:val="both"/>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3546"/>
        <w:gridCol w:w="1161"/>
        <w:gridCol w:w="1159"/>
        <w:gridCol w:w="1161"/>
        <w:gridCol w:w="1161"/>
        <w:gridCol w:w="1161"/>
      </w:tblGrid>
      <w:tr w:rsidR="00AB124A" w:rsidRPr="00441401" w14:paraId="4883681A" w14:textId="77777777" w:rsidTr="00AB124A">
        <w:trPr>
          <w:cantSplit/>
        </w:trPr>
        <w:tc>
          <w:tcPr>
            <w:tcW w:w="1896" w:type="pct"/>
            <w:tcBorders>
              <w:top w:val="single" w:sz="6" w:space="0" w:color="auto"/>
              <w:bottom w:val="single" w:sz="6" w:space="0" w:color="auto"/>
              <w:right w:val="single" w:sz="6" w:space="0" w:color="auto"/>
            </w:tcBorders>
          </w:tcPr>
          <w:p w14:paraId="0A25BF71" w14:textId="77777777" w:rsidR="00FC030F" w:rsidRPr="00441401" w:rsidRDefault="00FC030F" w:rsidP="009C7E19">
            <w:pPr>
              <w:jc w:val="both"/>
              <w:rPr>
                <w:rFonts w:ascii="Times New Roman" w:eastAsia="Times New Roman" w:hAnsi="Times New Roman"/>
                <w:noProof/>
                <w:sz w:val="22"/>
                <w:szCs w:val="22"/>
              </w:rPr>
            </w:pPr>
          </w:p>
        </w:tc>
        <w:tc>
          <w:tcPr>
            <w:tcW w:w="621" w:type="pct"/>
            <w:tcBorders>
              <w:top w:val="single" w:sz="6" w:space="0" w:color="auto"/>
              <w:bottom w:val="single" w:sz="6" w:space="0" w:color="auto"/>
              <w:right w:val="single" w:sz="6" w:space="0" w:color="auto"/>
            </w:tcBorders>
          </w:tcPr>
          <w:p w14:paraId="652E0F0A"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1995</w:t>
            </w:r>
          </w:p>
        </w:tc>
        <w:tc>
          <w:tcPr>
            <w:tcW w:w="620" w:type="pct"/>
            <w:tcBorders>
              <w:top w:val="single" w:sz="6" w:space="0" w:color="auto"/>
              <w:left w:val="single" w:sz="6" w:space="0" w:color="auto"/>
              <w:bottom w:val="single" w:sz="6" w:space="0" w:color="auto"/>
              <w:right w:val="single" w:sz="6" w:space="0" w:color="auto"/>
            </w:tcBorders>
          </w:tcPr>
          <w:p w14:paraId="3303ED4B"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2000</w:t>
            </w:r>
          </w:p>
        </w:tc>
        <w:tc>
          <w:tcPr>
            <w:tcW w:w="621" w:type="pct"/>
            <w:tcBorders>
              <w:top w:val="single" w:sz="6" w:space="0" w:color="auto"/>
              <w:left w:val="single" w:sz="6" w:space="0" w:color="auto"/>
              <w:bottom w:val="single" w:sz="6" w:space="0" w:color="auto"/>
              <w:right w:val="single" w:sz="6" w:space="0" w:color="auto"/>
            </w:tcBorders>
          </w:tcPr>
          <w:p w14:paraId="38B316FC"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2005</w:t>
            </w:r>
          </w:p>
        </w:tc>
        <w:tc>
          <w:tcPr>
            <w:tcW w:w="621" w:type="pct"/>
            <w:tcBorders>
              <w:top w:val="single" w:sz="6" w:space="0" w:color="auto"/>
              <w:left w:val="single" w:sz="6" w:space="0" w:color="auto"/>
              <w:bottom w:val="single" w:sz="6" w:space="0" w:color="auto"/>
              <w:right w:val="single" w:sz="6" w:space="0" w:color="auto"/>
            </w:tcBorders>
          </w:tcPr>
          <w:p w14:paraId="498598F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2009</w:t>
            </w:r>
          </w:p>
        </w:tc>
        <w:tc>
          <w:tcPr>
            <w:tcW w:w="620" w:type="pct"/>
            <w:tcBorders>
              <w:top w:val="single" w:sz="6" w:space="0" w:color="auto"/>
              <w:left w:val="single" w:sz="6" w:space="0" w:color="auto"/>
              <w:bottom w:val="single" w:sz="6" w:space="0" w:color="auto"/>
            </w:tcBorders>
          </w:tcPr>
          <w:p w14:paraId="254AFAC7"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2010</w:t>
            </w:r>
          </w:p>
        </w:tc>
      </w:tr>
      <w:tr w:rsidR="00AB124A" w:rsidRPr="00441401" w14:paraId="3FAB26BA" w14:textId="77777777" w:rsidTr="00AB124A">
        <w:trPr>
          <w:cantSplit/>
        </w:trPr>
        <w:tc>
          <w:tcPr>
            <w:tcW w:w="1896" w:type="pct"/>
            <w:tcBorders>
              <w:right w:val="single" w:sz="6" w:space="0" w:color="auto"/>
            </w:tcBorders>
          </w:tcPr>
          <w:p w14:paraId="743D960B" w14:textId="77777777" w:rsidR="00FC030F" w:rsidRPr="00441401" w:rsidRDefault="00FC030F" w:rsidP="009C7E19">
            <w:pPr>
              <w:jc w:val="both"/>
              <w:rPr>
                <w:rFonts w:ascii="Times New Roman" w:eastAsia="Batang" w:hAnsi="Times New Roman"/>
                <w:noProof/>
                <w:sz w:val="22"/>
                <w:szCs w:val="22"/>
              </w:rPr>
            </w:pPr>
          </w:p>
        </w:tc>
        <w:tc>
          <w:tcPr>
            <w:tcW w:w="3104" w:type="pct"/>
            <w:gridSpan w:val="5"/>
            <w:tcBorders>
              <w:left w:val="single" w:sz="6" w:space="0" w:color="auto"/>
            </w:tcBorders>
          </w:tcPr>
          <w:p w14:paraId="79B213B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Все домашние хозяйства</w:t>
            </w:r>
          </w:p>
        </w:tc>
      </w:tr>
      <w:tr w:rsidR="00AB124A" w:rsidRPr="00441401" w14:paraId="5EA8820D" w14:textId="77777777" w:rsidTr="00AB124A">
        <w:trPr>
          <w:cantSplit/>
        </w:trPr>
        <w:tc>
          <w:tcPr>
            <w:tcW w:w="1896" w:type="pct"/>
            <w:tcBorders>
              <w:right w:val="single" w:sz="6" w:space="0" w:color="auto"/>
            </w:tcBorders>
            <w:vAlign w:val="bottom"/>
          </w:tcPr>
          <w:p w14:paraId="23F97FEB" w14:textId="77777777" w:rsidR="00FC030F" w:rsidRPr="00441401" w:rsidRDefault="00FC030F" w:rsidP="009C7E19">
            <w:pPr>
              <w:jc w:val="both"/>
              <w:rPr>
                <w:rFonts w:ascii="Times New Roman" w:eastAsia="Batang" w:hAnsi="Times New Roman"/>
                <w:noProof/>
                <w:sz w:val="22"/>
                <w:szCs w:val="22"/>
              </w:rPr>
            </w:pPr>
            <w:r w:rsidRPr="00441401">
              <w:rPr>
                <w:rFonts w:ascii="Times New Roman" w:eastAsia="Batang" w:hAnsi="Times New Roman"/>
                <w:noProof/>
                <w:sz w:val="22"/>
                <w:szCs w:val="22"/>
              </w:rPr>
              <w:t>Расходы на оплату услуг – всего</w:t>
            </w:r>
          </w:p>
        </w:tc>
        <w:tc>
          <w:tcPr>
            <w:tcW w:w="621" w:type="pct"/>
            <w:tcBorders>
              <w:left w:val="single" w:sz="6" w:space="0" w:color="auto"/>
              <w:right w:val="single" w:sz="6" w:space="0" w:color="auto"/>
            </w:tcBorders>
            <w:vAlign w:val="bottom"/>
          </w:tcPr>
          <w:p w14:paraId="35AD25C0"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385,7</w:t>
            </w:r>
          </w:p>
        </w:tc>
        <w:tc>
          <w:tcPr>
            <w:tcW w:w="620" w:type="pct"/>
            <w:tcBorders>
              <w:left w:val="single" w:sz="6" w:space="0" w:color="auto"/>
            </w:tcBorders>
            <w:vAlign w:val="bottom"/>
          </w:tcPr>
          <w:p w14:paraId="4E8E0640"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1909,1</w:t>
            </w:r>
          </w:p>
        </w:tc>
        <w:tc>
          <w:tcPr>
            <w:tcW w:w="621" w:type="pct"/>
            <w:tcBorders>
              <w:left w:val="single" w:sz="6" w:space="0" w:color="auto"/>
              <w:right w:val="single" w:sz="6" w:space="0" w:color="auto"/>
            </w:tcBorders>
            <w:vAlign w:val="bottom"/>
          </w:tcPr>
          <w:p w14:paraId="39929460"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11935,8</w:t>
            </w:r>
          </w:p>
        </w:tc>
        <w:tc>
          <w:tcPr>
            <w:tcW w:w="621" w:type="pct"/>
            <w:tcBorders>
              <w:left w:val="single" w:sz="6" w:space="0" w:color="auto"/>
              <w:right w:val="single" w:sz="6" w:space="0" w:color="auto"/>
            </w:tcBorders>
            <w:vAlign w:val="bottom"/>
          </w:tcPr>
          <w:p w14:paraId="4752F985" w14:textId="77777777" w:rsidR="00FC030F" w:rsidRPr="00441401" w:rsidRDefault="00FC030F" w:rsidP="009C7E19">
            <w:pPr>
              <w:jc w:val="both"/>
              <w:rPr>
                <w:rFonts w:ascii="Times New Roman" w:eastAsia="Times New Roman" w:hAnsi="Times New Roman"/>
                <w:sz w:val="22"/>
                <w:szCs w:val="22"/>
              </w:rPr>
            </w:pPr>
            <w:r w:rsidRPr="00441401">
              <w:rPr>
                <w:rFonts w:ascii="Times New Roman" w:eastAsia="Times New Roman" w:hAnsi="Times New Roman"/>
                <w:sz w:val="22"/>
                <w:szCs w:val="22"/>
              </w:rPr>
              <w:t>27950,4</w:t>
            </w:r>
          </w:p>
        </w:tc>
        <w:tc>
          <w:tcPr>
            <w:tcW w:w="620" w:type="pct"/>
            <w:tcBorders>
              <w:left w:val="single" w:sz="6" w:space="0" w:color="auto"/>
            </w:tcBorders>
            <w:vAlign w:val="bottom"/>
          </w:tcPr>
          <w:p w14:paraId="553B4A91"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32468,6</w:t>
            </w:r>
          </w:p>
        </w:tc>
      </w:tr>
      <w:tr w:rsidR="00AB124A" w:rsidRPr="00441401" w14:paraId="205E976B" w14:textId="77777777" w:rsidTr="00AB124A">
        <w:trPr>
          <w:cantSplit/>
        </w:trPr>
        <w:tc>
          <w:tcPr>
            <w:tcW w:w="1896" w:type="pct"/>
            <w:tcBorders>
              <w:right w:val="single" w:sz="6" w:space="0" w:color="auto"/>
            </w:tcBorders>
            <w:vAlign w:val="bottom"/>
          </w:tcPr>
          <w:p w14:paraId="019223B7"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медицинские</w:t>
            </w:r>
          </w:p>
        </w:tc>
        <w:tc>
          <w:tcPr>
            <w:tcW w:w="621" w:type="pct"/>
            <w:tcBorders>
              <w:left w:val="single" w:sz="6" w:space="0" w:color="auto"/>
              <w:right w:val="single" w:sz="6" w:space="0" w:color="auto"/>
            </w:tcBorders>
            <w:vAlign w:val="bottom"/>
          </w:tcPr>
          <w:p w14:paraId="5E70C1A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12,2</w:t>
            </w:r>
          </w:p>
        </w:tc>
        <w:tc>
          <w:tcPr>
            <w:tcW w:w="620" w:type="pct"/>
            <w:tcBorders>
              <w:left w:val="single" w:sz="6" w:space="0" w:color="auto"/>
            </w:tcBorders>
            <w:vAlign w:val="bottom"/>
          </w:tcPr>
          <w:p w14:paraId="26C2EB68"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143,0</w:t>
            </w:r>
          </w:p>
        </w:tc>
        <w:tc>
          <w:tcPr>
            <w:tcW w:w="621" w:type="pct"/>
            <w:tcBorders>
              <w:left w:val="single" w:sz="6" w:space="0" w:color="auto"/>
              <w:right w:val="single" w:sz="6" w:space="0" w:color="auto"/>
            </w:tcBorders>
            <w:vAlign w:val="bottom"/>
          </w:tcPr>
          <w:p w14:paraId="1ECDC6C1"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495,4</w:t>
            </w:r>
          </w:p>
        </w:tc>
        <w:tc>
          <w:tcPr>
            <w:tcW w:w="621" w:type="pct"/>
            <w:tcBorders>
              <w:left w:val="single" w:sz="6" w:space="0" w:color="auto"/>
              <w:right w:val="single" w:sz="6" w:space="0" w:color="auto"/>
            </w:tcBorders>
            <w:vAlign w:val="bottom"/>
          </w:tcPr>
          <w:p w14:paraId="574EA903"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1243,3</w:t>
            </w:r>
          </w:p>
        </w:tc>
        <w:tc>
          <w:tcPr>
            <w:tcW w:w="620" w:type="pct"/>
            <w:tcBorders>
              <w:left w:val="single" w:sz="6" w:space="0" w:color="auto"/>
            </w:tcBorders>
            <w:vAlign w:val="bottom"/>
          </w:tcPr>
          <w:p w14:paraId="7FB6BC31"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1559,9</w:t>
            </w:r>
          </w:p>
        </w:tc>
      </w:tr>
      <w:tr w:rsidR="00AB124A" w:rsidRPr="00441401" w14:paraId="189B3590" w14:textId="77777777" w:rsidTr="00AB124A">
        <w:trPr>
          <w:cantSplit/>
        </w:trPr>
        <w:tc>
          <w:tcPr>
            <w:tcW w:w="1896" w:type="pct"/>
            <w:tcBorders>
              <w:right w:val="single" w:sz="6" w:space="0" w:color="auto"/>
            </w:tcBorders>
            <w:vAlign w:val="bottom"/>
          </w:tcPr>
          <w:p w14:paraId="67E3A1D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санаторно-оздоровительные</w:t>
            </w:r>
          </w:p>
        </w:tc>
        <w:tc>
          <w:tcPr>
            <w:tcW w:w="621" w:type="pct"/>
            <w:tcBorders>
              <w:left w:val="single" w:sz="6" w:space="0" w:color="auto"/>
              <w:right w:val="single" w:sz="6" w:space="0" w:color="auto"/>
            </w:tcBorders>
            <w:vAlign w:val="bottom"/>
          </w:tcPr>
          <w:p w14:paraId="22C470E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20,0</w:t>
            </w:r>
          </w:p>
        </w:tc>
        <w:tc>
          <w:tcPr>
            <w:tcW w:w="620" w:type="pct"/>
            <w:tcBorders>
              <w:left w:val="single" w:sz="6" w:space="0" w:color="auto"/>
            </w:tcBorders>
            <w:vAlign w:val="bottom"/>
          </w:tcPr>
          <w:p w14:paraId="652BFF72"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31,1</w:t>
            </w:r>
          </w:p>
        </w:tc>
        <w:tc>
          <w:tcPr>
            <w:tcW w:w="621" w:type="pct"/>
            <w:tcBorders>
              <w:left w:val="single" w:sz="6" w:space="0" w:color="auto"/>
              <w:right w:val="single" w:sz="6" w:space="0" w:color="auto"/>
            </w:tcBorders>
            <w:vAlign w:val="bottom"/>
          </w:tcPr>
          <w:p w14:paraId="63F394B9"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197,7</w:t>
            </w:r>
          </w:p>
        </w:tc>
        <w:tc>
          <w:tcPr>
            <w:tcW w:w="621" w:type="pct"/>
            <w:tcBorders>
              <w:left w:val="single" w:sz="6" w:space="0" w:color="auto"/>
              <w:right w:val="single" w:sz="6" w:space="0" w:color="auto"/>
            </w:tcBorders>
            <w:vAlign w:val="bottom"/>
          </w:tcPr>
          <w:p w14:paraId="129D750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681,8</w:t>
            </w:r>
          </w:p>
        </w:tc>
        <w:tc>
          <w:tcPr>
            <w:tcW w:w="620" w:type="pct"/>
            <w:tcBorders>
              <w:left w:val="single" w:sz="6" w:space="0" w:color="auto"/>
            </w:tcBorders>
            <w:vAlign w:val="bottom"/>
          </w:tcPr>
          <w:p w14:paraId="3D9F054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664,2</w:t>
            </w:r>
          </w:p>
        </w:tc>
      </w:tr>
      <w:tr w:rsidR="00AB124A" w:rsidRPr="00441401" w14:paraId="58DDBD76" w14:textId="77777777" w:rsidTr="00AB124A">
        <w:trPr>
          <w:cantSplit/>
        </w:trPr>
        <w:tc>
          <w:tcPr>
            <w:tcW w:w="1896" w:type="pct"/>
            <w:tcBorders>
              <w:right w:val="single" w:sz="6" w:space="0" w:color="auto"/>
            </w:tcBorders>
            <w:vAlign w:val="bottom"/>
          </w:tcPr>
          <w:p w14:paraId="15629FF2"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 xml:space="preserve">в области физкультуры и спорта </w:t>
            </w:r>
          </w:p>
        </w:tc>
        <w:tc>
          <w:tcPr>
            <w:tcW w:w="621" w:type="pct"/>
            <w:tcBorders>
              <w:left w:val="single" w:sz="6" w:space="0" w:color="auto"/>
              <w:right w:val="single" w:sz="6" w:space="0" w:color="auto"/>
            </w:tcBorders>
            <w:vAlign w:val="bottom"/>
          </w:tcPr>
          <w:p w14:paraId="039EB719"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w:t>
            </w:r>
          </w:p>
        </w:tc>
        <w:tc>
          <w:tcPr>
            <w:tcW w:w="620" w:type="pct"/>
            <w:tcBorders>
              <w:left w:val="single" w:sz="6" w:space="0" w:color="auto"/>
            </w:tcBorders>
            <w:vAlign w:val="bottom"/>
          </w:tcPr>
          <w:p w14:paraId="7AE2E5B0"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7,1</w:t>
            </w:r>
          </w:p>
        </w:tc>
        <w:tc>
          <w:tcPr>
            <w:tcW w:w="621" w:type="pct"/>
            <w:tcBorders>
              <w:left w:val="single" w:sz="6" w:space="0" w:color="auto"/>
              <w:right w:val="single" w:sz="6" w:space="0" w:color="auto"/>
            </w:tcBorders>
            <w:vAlign w:val="bottom"/>
          </w:tcPr>
          <w:p w14:paraId="6D928633"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108,5</w:t>
            </w:r>
          </w:p>
        </w:tc>
        <w:tc>
          <w:tcPr>
            <w:tcW w:w="621" w:type="pct"/>
            <w:tcBorders>
              <w:left w:val="single" w:sz="6" w:space="0" w:color="auto"/>
              <w:right w:val="single" w:sz="6" w:space="0" w:color="auto"/>
            </w:tcBorders>
            <w:vAlign w:val="bottom"/>
          </w:tcPr>
          <w:p w14:paraId="293336B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380,3</w:t>
            </w:r>
          </w:p>
        </w:tc>
        <w:tc>
          <w:tcPr>
            <w:tcW w:w="620" w:type="pct"/>
            <w:tcBorders>
              <w:left w:val="single" w:sz="6" w:space="0" w:color="auto"/>
            </w:tcBorders>
            <w:vAlign w:val="bottom"/>
          </w:tcPr>
          <w:p w14:paraId="2CC6920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371,5</w:t>
            </w:r>
          </w:p>
        </w:tc>
      </w:tr>
      <w:tr w:rsidR="00AB124A" w:rsidRPr="00441401" w14:paraId="3B223E2F" w14:textId="77777777" w:rsidTr="00AB124A">
        <w:trPr>
          <w:cantSplit/>
        </w:trPr>
        <w:tc>
          <w:tcPr>
            <w:tcW w:w="1896" w:type="pct"/>
            <w:tcBorders>
              <w:right w:val="single" w:sz="6" w:space="0" w:color="auto"/>
            </w:tcBorders>
            <w:vAlign w:val="bottom"/>
          </w:tcPr>
          <w:p w14:paraId="4DBA2F4F"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по организации отдыха и культурных мероприятий</w:t>
            </w:r>
          </w:p>
        </w:tc>
        <w:tc>
          <w:tcPr>
            <w:tcW w:w="621" w:type="pct"/>
            <w:tcBorders>
              <w:left w:val="single" w:sz="6" w:space="0" w:color="auto"/>
              <w:right w:val="single" w:sz="6" w:space="0" w:color="auto"/>
            </w:tcBorders>
            <w:vAlign w:val="bottom"/>
          </w:tcPr>
          <w:p w14:paraId="7AB5C290"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5,4</w:t>
            </w:r>
            <w:r w:rsidRPr="00441401">
              <w:rPr>
                <w:rFonts w:ascii="Times New Roman" w:eastAsia="Times New Roman" w:hAnsi="Times New Roman"/>
                <w:noProof/>
                <w:sz w:val="22"/>
                <w:szCs w:val="22"/>
                <w:vertAlign w:val="superscript"/>
              </w:rPr>
              <w:t>1)</w:t>
            </w:r>
          </w:p>
        </w:tc>
        <w:tc>
          <w:tcPr>
            <w:tcW w:w="620" w:type="pct"/>
            <w:tcBorders>
              <w:left w:val="single" w:sz="6" w:space="0" w:color="auto"/>
            </w:tcBorders>
            <w:vAlign w:val="bottom"/>
          </w:tcPr>
          <w:p w14:paraId="29F5F87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104,6</w:t>
            </w:r>
          </w:p>
        </w:tc>
        <w:tc>
          <w:tcPr>
            <w:tcW w:w="621" w:type="pct"/>
            <w:tcBorders>
              <w:left w:val="single" w:sz="6" w:space="0" w:color="auto"/>
              <w:right w:val="single" w:sz="6" w:space="0" w:color="auto"/>
            </w:tcBorders>
            <w:vAlign w:val="bottom"/>
          </w:tcPr>
          <w:p w14:paraId="5C4A95B8"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965,9</w:t>
            </w:r>
          </w:p>
        </w:tc>
        <w:tc>
          <w:tcPr>
            <w:tcW w:w="621" w:type="pct"/>
            <w:tcBorders>
              <w:left w:val="single" w:sz="6" w:space="0" w:color="auto"/>
              <w:right w:val="single" w:sz="6" w:space="0" w:color="auto"/>
            </w:tcBorders>
            <w:vAlign w:val="bottom"/>
          </w:tcPr>
          <w:p w14:paraId="345EAA88"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2738,9</w:t>
            </w:r>
          </w:p>
        </w:tc>
        <w:tc>
          <w:tcPr>
            <w:tcW w:w="620" w:type="pct"/>
            <w:tcBorders>
              <w:left w:val="single" w:sz="6" w:space="0" w:color="auto"/>
            </w:tcBorders>
            <w:vAlign w:val="bottom"/>
          </w:tcPr>
          <w:p w14:paraId="2EC0F27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3046,5</w:t>
            </w:r>
          </w:p>
        </w:tc>
      </w:tr>
      <w:tr w:rsidR="00AB124A" w:rsidRPr="00441401" w14:paraId="66AE42FE" w14:textId="77777777" w:rsidTr="00AB124A">
        <w:trPr>
          <w:cantSplit/>
        </w:trPr>
        <w:tc>
          <w:tcPr>
            <w:tcW w:w="1896" w:type="pct"/>
            <w:tcBorders>
              <w:right w:val="single" w:sz="6" w:space="0" w:color="auto"/>
            </w:tcBorders>
            <w:vAlign w:val="bottom"/>
          </w:tcPr>
          <w:p w14:paraId="2BB85616" w14:textId="77777777" w:rsidR="00FC030F" w:rsidRPr="00441401" w:rsidRDefault="00FC030F" w:rsidP="009C7E19">
            <w:pPr>
              <w:jc w:val="both"/>
              <w:rPr>
                <w:rFonts w:ascii="Times New Roman" w:eastAsia="Times New Roman" w:hAnsi="Times New Roman"/>
                <w:noProof/>
                <w:sz w:val="22"/>
                <w:szCs w:val="22"/>
              </w:rPr>
            </w:pPr>
          </w:p>
        </w:tc>
        <w:tc>
          <w:tcPr>
            <w:tcW w:w="3104" w:type="pct"/>
            <w:gridSpan w:val="5"/>
            <w:tcBorders>
              <w:left w:val="single" w:sz="6" w:space="0" w:color="auto"/>
            </w:tcBorders>
          </w:tcPr>
          <w:p w14:paraId="59CB48A2"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Times New Roman" w:hAnsi="Times New Roman"/>
                <w:noProof/>
                <w:sz w:val="22"/>
                <w:szCs w:val="22"/>
              </w:rPr>
              <w:t>Домашние хозяйства в городской местности</w:t>
            </w:r>
          </w:p>
        </w:tc>
      </w:tr>
      <w:tr w:rsidR="00AB124A" w:rsidRPr="00441401" w14:paraId="77836CC4" w14:textId="77777777" w:rsidTr="00AB124A">
        <w:trPr>
          <w:cantSplit/>
        </w:trPr>
        <w:tc>
          <w:tcPr>
            <w:tcW w:w="1896" w:type="pct"/>
            <w:tcBorders>
              <w:right w:val="single" w:sz="6" w:space="0" w:color="auto"/>
            </w:tcBorders>
            <w:vAlign w:val="bottom"/>
          </w:tcPr>
          <w:p w14:paraId="464D09CD" w14:textId="77777777" w:rsidR="00FC030F" w:rsidRPr="00441401" w:rsidRDefault="00FC030F" w:rsidP="009C7E19">
            <w:pPr>
              <w:jc w:val="both"/>
              <w:rPr>
                <w:rFonts w:ascii="Times New Roman" w:eastAsia="Batang" w:hAnsi="Times New Roman"/>
                <w:noProof/>
                <w:sz w:val="22"/>
                <w:szCs w:val="22"/>
              </w:rPr>
            </w:pPr>
            <w:r w:rsidRPr="00441401">
              <w:rPr>
                <w:rFonts w:ascii="Times New Roman" w:eastAsia="Batang" w:hAnsi="Times New Roman"/>
                <w:noProof/>
                <w:sz w:val="22"/>
                <w:szCs w:val="22"/>
              </w:rPr>
              <w:t>Расходы на оплату услуг – всего:</w:t>
            </w:r>
          </w:p>
        </w:tc>
        <w:tc>
          <w:tcPr>
            <w:tcW w:w="621" w:type="pct"/>
            <w:tcBorders>
              <w:left w:val="single" w:sz="6" w:space="0" w:color="auto"/>
              <w:right w:val="single" w:sz="6" w:space="0" w:color="auto"/>
            </w:tcBorders>
            <w:vAlign w:val="bottom"/>
          </w:tcPr>
          <w:p w14:paraId="147DDD29"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464,2</w:t>
            </w:r>
          </w:p>
        </w:tc>
        <w:tc>
          <w:tcPr>
            <w:tcW w:w="620" w:type="pct"/>
            <w:tcBorders>
              <w:left w:val="single" w:sz="6" w:space="0" w:color="auto"/>
            </w:tcBorders>
            <w:vAlign w:val="bottom"/>
          </w:tcPr>
          <w:p w14:paraId="3B9A1FA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2264,3</w:t>
            </w:r>
          </w:p>
        </w:tc>
        <w:tc>
          <w:tcPr>
            <w:tcW w:w="621" w:type="pct"/>
            <w:tcBorders>
              <w:left w:val="single" w:sz="6" w:space="0" w:color="auto"/>
              <w:right w:val="single" w:sz="6" w:space="0" w:color="auto"/>
            </w:tcBorders>
            <w:vAlign w:val="bottom"/>
          </w:tcPr>
          <w:p w14:paraId="22BCEE29"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14477,6</w:t>
            </w:r>
          </w:p>
        </w:tc>
        <w:tc>
          <w:tcPr>
            <w:tcW w:w="621" w:type="pct"/>
            <w:tcBorders>
              <w:left w:val="single" w:sz="6" w:space="0" w:color="auto"/>
              <w:right w:val="single" w:sz="6" w:space="0" w:color="auto"/>
            </w:tcBorders>
            <w:vAlign w:val="bottom"/>
          </w:tcPr>
          <w:p w14:paraId="45095FFA"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33576,4</w:t>
            </w:r>
          </w:p>
        </w:tc>
        <w:tc>
          <w:tcPr>
            <w:tcW w:w="620" w:type="pct"/>
            <w:tcBorders>
              <w:left w:val="single" w:sz="6" w:space="0" w:color="auto"/>
            </w:tcBorders>
            <w:vAlign w:val="bottom"/>
          </w:tcPr>
          <w:p w14:paraId="13B3E5CC" w14:textId="77777777" w:rsidR="00FC030F" w:rsidRPr="00441401" w:rsidRDefault="00FC030F" w:rsidP="009C7E19">
            <w:pPr>
              <w:jc w:val="both"/>
              <w:rPr>
                <w:rFonts w:ascii="Times New Roman" w:eastAsia="Times New Roman" w:hAnsi="Times New Roman"/>
                <w:sz w:val="22"/>
                <w:szCs w:val="22"/>
              </w:rPr>
            </w:pPr>
            <w:r w:rsidRPr="00441401">
              <w:rPr>
                <w:rFonts w:ascii="Times New Roman" w:eastAsia="Times New Roman" w:hAnsi="Times New Roman"/>
                <w:sz w:val="22"/>
                <w:szCs w:val="22"/>
              </w:rPr>
              <w:t>38601,7</w:t>
            </w:r>
          </w:p>
        </w:tc>
      </w:tr>
      <w:tr w:rsidR="00AB124A" w:rsidRPr="00441401" w14:paraId="57F86194" w14:textId="77777777" w:rsidTr="00AB124A">
        <w:trPr>
          <w:cantSplit/>
        </w:trPr>
        <w:tc>
          <w:tcPr>
            <w:tcW w:w="1896" w:type="pct"/>
            <w:tcBorders>
              <w:right w:val="single" w:sz="6" w:space="0" w:color="auto"/>
            </w:tcBorders>
            <w:vAlign w:val="bottom"/>
          </w:tcPr>
          <w:p w14:paraId="07F09B1C"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lastRenderedPageBreak/>
              <w:t>медицинские</w:t>
            </w:r>
          </w:p>
        </w:tc>
        <w:tc>
          <w:tcPr>
            <w:tcW w:w="621" w:type="pct"/>
            <w:tcBorders>
              <w:left w:val="single" w:sz="6" w:space="0" w:color="auto"/>
              <w:right w:val="single" w:sz="6" w:space="0" w:color="auto"/>
            </w:tcBorders>
            <w:vAlign w:val="bottom"/>
          </w:tcPr>
          <w:p w14:paraId="347B370C"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14,5</w:t>
            </w:r>
          </w:p>
        </w:tc>
        <w:tc>
          <w:tcPr>
            <w:tcW w:w="620" w:type="pct"/>
            <w:tcBorders>
              <w:left w:val="single" w:sz="6" w:space="0" w:color="auto"/>
            </w:tcBorders>
            <w:vAlign w:val="bottom"/>
          </w:tcPr>
          <w:p w14:paraId="75FB91D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180,5</w:t>
            </w:r>
          </w:p>
        </w:tc>
        <w:tc>
          <w:tcPr>
            <w:tcW w:w="621" w:type="pct"/>
            <w:tcBorders>
              <w:left w:val="single" w:sz="6" w:space="0" w:color="auto"/>
              <w:right w:val="single" w:sz="6" w:space="0" w:color="auto"/>
            </w:tcBorders>
            <w:vAlign w:val="bottom"/>
          </w:tcPr>
          <w:p w14:paraId="4F16ADB6"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603,0</w:t>
            </w:r>
          </w:p>
        </w:tc>
        <w:tc>
          <w:tcPr>
            <w:tcW w:w="621" w:type="pct"/>
            <w:tcBorders>
              <w:left w:val="single" w:sz="6" w:space="0" w:color="auto"/>
              <w:right w:val="single" w:sz="6" w:space="0" w:color="auto"/>
            </w:tcBorders>
            <w:vAlign w:val="bottom"/>
          </w:tcPr>
          <w:p w14:paraId="3412F968"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1514,0</w:t>
            </w:r>
          </w:p>
        </w:tc>
        <w:tc>
          <w:tcPr>
            <w:tcW w:w="620" w:type="pct"/>
            <w:tcBorders>
              <w:left w:val="single" w:sz="6" w:space="0" w:color="auto"/>
            </w:tcBorders>
            <w:vAlign w:val="bottom"/>
          </w:tcPr>
          <w:p w14:paraId="56F6DFE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1888,3</w:t>
            </w:r>
          </w:p>
        </w:tc>
      </w:tr>
      <w:tr w:rsidR="00AB124A" w:rsidRPr="00441401" w14:paraId="378E4EBB" w14:textId="77777777" w:rsidTr="00AB124A">
        <w:trPr>
          <w:cantSplit/>
        </w:trPr>
        <w:tc>
          <w:tcPr>
            <w:tcW w:w="1896" w:type="pct"/>
            <w:tcBorders>
              <w:right w:val="single" w:sz="6" w:space="0" w:color="auto"/>
            </w:tcBorders>
            <w:vAlign w:val="bottom"/>
          </w:tcPr>
          <w:p w14:paraId="6EC46199"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санаторно-оздоровительные</w:t>
            </w:r>
          </w:p>
        </w:tc>
        <w:tc>
          <w:tcPr>
            <w:tcW w:w="621" w:type="pct"/>
            <w:tcBorders>
              <w:left w:val="single" w:sz="6" w:space="0" w:color="auto"/>
              <w:right w:val="single" w:sz="6" w:space="0" w:color="auto"/>
            </w:tcBorders>
            <w:vAlign w:val="bottom"/>
          </w:tcPr>
          <w:p w14:paraId="7EE12DEE"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25,9</w:t>
            </w:r>
          </w:p>
        </w:tc>
        <w:tc>
          <w:tcPr>
            <w:tcW w:w="620" w:type="pct"/>
            <w:tcBorders>
              <w:left w:val="single" w:sz="6" w:space="0" w:color="auto"/>
            </w:tcBorders>
            <w:vAlign w:val="bottom"/>
          </w:tcPr>
          <w:p w14:paraId="1FABED5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40,4</w:t>
            </w:r>
          </w:p>
        </w:tc>
        <w:tc>
          <w:tcPr>
            <w:tcW w:w="621" w:type="pct"/>
            <w:tcBorders>
              <w:left w:val="single" w:sz="6" w:space="0" w:color="auto"/>
              <w:right w:val="single" w:sz="6" w:space="0" w:color="auto"/>
            </w:tcBorders>
            <w:vAlign w:val="bottom"/>
          </w:tcPr>
          <w:p w14:paraId="21BCC90C"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243,3</w:t>
            </w:r>
          </w:p>
        </w:tc>
        <w:tc>
          <w:tcPr>
            <w:tcW w:w="621" w:type="pct"/>
            <w:tcBorders>
              <w:left w:val="single" w:sz="6" w:space="0" w:color="auto"/>
              <w:right w:val="single" w:sz="6" w:space="0" w:color="auto"/>
            </w:tcBorders>
            <w:vAlign w:val="bottom"/>
          </w:tcPr>
          <w:p w14:paraId="62798BC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896,9</w:t>
            </w:r>
          </w:p>
        </w:tc>
        <w:tc>
          <w:tcPr>
            <w:tcW w:w="620" w:type="pct"/>
            <w:tcBorders>
              <w:left w:val="single" w:sz="6" w:space="0" w:color="auto"/>
            </w:tcBorders>
            <w:vAlign w:val="bottom"/>
          </w:tcPr>
          <w:p w14:paraId="6BF52B62"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841,8</w:t>
            </w:r>
          </w:p>
        </w:tc>
      </w:tr>
      <w:tr w:rsidR="00AB124A" w:rsidRPr="00441401" w14:paraId="630809D7" w14:textId="77777777" w:rsidTr="00AB124A">
        <w:trPr>
          <w:cantSplit/>
        </w:trPr>
        <w:tc>
          <w:tcPr>
            <w:tcW w:w="1896" w:type="pct"/>
            <w:tcBorders>
              <w:right w:val="single" w:sz="6" w:space="0" w:color="auto"/>
            </w:tcBorders>
            <w:vAlign w:val="bottom"/>
          </w:tcPr>
          <w:p w14:paraId="696F26C9"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 xml:space="preserve">в области физкультуры и спорта </w:t>
            </w:r>
          </w:p>
        </w:tc>
        <w:tc>
          <w:tcPr>
            <w:tcW w:w="621" w:type="pct"/>
            <w:tcBorders>
              <w:left w:val="single" w:sz="6" w:space="0" w:color="auto"/>
              <w:right w:val="single" w:sz="6" w:space="0" w:color="auto"/>
            </w:tcBorders>
            <w:vAlign w:val="bottom"/>
          </w:tcPr>
          <w:p w14:paraId="682FD877"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w:t>
            </w:r>
          </w:p>
        </w:tc>
        <w:tc>
          <w:tcPr>
            <w:tcW w:w="620" w:type="pct"/>
            <w:tcBorders>
              <w:left w:val="single" w:sz="6" w:space="0" w:color="auto"/>
            </w:tcBorders>
            <w:vAlign w:val="bottom"/>
          </w:tcPr>
          <w:p w14:paraId="0E90393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9,6</w:t>
            </w:r>
          </w:p>
        </w:tc>
        <w:tc>
          <w:tcPr>
            <w:tcW w:w="621" w:type="pct"/>
            <w:tcBorders>
              <w:left w:val="single" w:sz="6" w:space="0" w:color="auto"/>
              <w:right w:val="single" w:sz="6" w:space="0" w:color="auto"/>
            </w:tcBorders>
            <w:vAlign w:val="bottom"/>
          </w:tcPr>
          <w:p w14:paraId="4DEF4FEA" w14:textId="77777777" w:rsidR="00FC030F" w:rsidRPr="00441401" w:rsidRDefault="00FC030F" w:rsidP="009C7E19">
            <w:pPr>
              <w:jc w:val="both"/>
              <w:rPr>
                <w:rFonts w:ascii="Times New Roman" w:eastAsia="Times New Roman" w:hAnsi="Times New Roman"/>
                <w:sz w:val="22"/>
                <w:szCs w:val="22"/>
              </w:rPr>
            </w:pPr>
            <w:r w:rsidRPr="00441401">
              <w:rPr>
                <w:rFonts w:ascii="Times New Roman" w:eastAsia="Times New Roman" w:hAnsi="Times New Roman"/>
                <w:sz w:val="22"/>
                <w:szCs w:val="22"/>
              </w:rPr>
              <w:t>146,7</w:t>
            </w:r>
          </w:p>
        </w:tc>
        <w:tc>
          <w:tcPr>
            <w:tcW w:w="621" w:type="pct"/>
            <w:tcBorders>
              <w:left w:val="single" w:sz="6" w:space="0" w:color="auto"/>
              <w:right w:val="single" w:sz="6" w:space="0" w:color="auto"/>
            </w:tcBorders>
            <w:vAlign w:val="bottom"/>
          </w:tcPr>
          <w:p w14:paraId="70D99D8B"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511,0</w:t>
            </w:r>
          </w:p>
        </w:tc>
        <w:tc>
          <w:tcPr>
            <w:tcW w:w="620" w:type="pct"/>
            <w:tcBorders>
              <w:left w:val="single" w:sz="6" w:space="0" w:color="auto"/>
            </w:tcBorders>
            <w:vAlign w:val="bottom"/>
          </w:tcPr>
          <w:p w14:paraId="677DE00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496,8</w:t>
            </w:r>
          </w:p>
        </w:tc>
      </w:tr>
      <w:tr w:rsidR="00AB124A" w:rsidRPr="00441401" w14:paraId="6F22D177" w14:textId="77777777" w:rsidTr="00AB124A">
        <w:trPr>
          <w:cantSplit/>
        </w:trPr>
        <w:tc>
          <w:tcPr>
            <w:tcW w:w="1896" w:type="pct"/>
            <w:tcBorders>
              <w:right w:val="single" w:sz="6" w:space="0" w:color="auto"/>
            </w:tcBorders>
            <w:vAlign w:val="bottom"/>
          </w:tcPr>
          <w:p w14:paraId="466E57C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по организации отдыха и культурных мероприятий</w:t>
            </w:r>
          </w:p>
        </w:tc>
        <w:tc>
          <w:tcPr>
            <w:tcW w:w="621" w:type="pct"/>
            <w:tcBorders>
              <w:left w:val="single" w:sz="6" w:space="0" w:color="auto"/>
              <w:right w:val="single" w:sz="6" w:space="0" w:color="auto"/>
            </w:tcBorders>
            <w:vAlign w:val="bottom"/>
          </w:tcPr>
          <w:p w14:paraId="1229F22B"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6,4</w:t>
            </w:r>
            <w:r w:rsidRPr="00441401">
              <w:rPr>
                <w:rFonts w:ascii="Times New Roman" w:eastAsia="Times New Roman" w:hAnsi="Times New Roman"/>
                <w:noProof/>
                <w:sz w:val="22"/>
                <w:szCs w:val="22"/>
                <w:vertAlign w:val="superscript"/>
              </w:rPr>
              <w:t>1)</w:t>
            </w:r>
          </w:p>
        </w:tc>
        <w:tc>
          <w:tcPr>
            <w:tcW w:w="620" w:type="pct"/>
            <w:tcBorders>
              <w:left w:val="single" w:sz="6" w:space="0" w:color="auto"/>
            </w:tcBorders>
            <w:vAlign w:val="bottom"/>
          </w:tcPr>
          <w:p w14:paraId="6E3C07A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137,6</w:t>
            </w:r>
          </w:p>
        </w:tc>
        <w:tc>
          <w:tcPr>
            <w:tcW w:w="621" w:type="pct"/>
            <w:tcBorders>
              <w:left w:val="single" w:sz="6" w:space="0" w:color="auto"/>
              <w:right w:val="single" w:sz="6" w:space="0" w:color="auto"/>
            </w:tcBorders>
            <w:vAlign w:val="bottom"/>
          </w:tcPr>
          <w:p w14:paraId="0FFF708F"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1281,0</w:t>
            </w:r>
          </w:p>
        </w:tc>
        <w:tc>
          <w:tcPr>
            <w:tcW w:w="621" w:type="pct"/>
            <w:tcBorders>
              <w:left w:val="single" w:sz="6" w:space="0" w:color="auto"/>
              <w:right w:val="single" w:sz="6" w:space="0" w:color="auto"/>
            </w:tcBorders>
            <w:vAlign w:val="bottom"/>
          </w:tcPr>
          <w:p w14:paraId="558DE967"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3600,4</w:t>
            </w:r>
          </w:p>
        </w:tc>
        <w:tc>
          <w:tcPr>
            <w:tcW w:w="620" w:type="pct"/>
            <w:tcBorders>
              <w:left w:val="single" w:sz="6" w:space="0" w:color="auto"/>
            </w:tcBorders>
            <w:vAlign w:val="bottom"/>
          </w:tcPr>
          <w:p w14:paraId="403FEAE3"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3983,8</w:t>
            </w:r>
          </w:p>
        </w:tc>
      </w:tr>
      <w:tr w:rsidR="00AB124A" w:rsidRPr="00441401" w14:paraId="3C5C84FA" w14:textId="77777777" w:rsidTr="00AB124A">
        <w:trPr>
          <w:cantSplit/>
        </w:trPr>
        <w:tc>
          <w:tcPr>
            <w:tcW w:w="1896" w:type="pct"/>
            <w:tcBorders>
              <w:right w:val="single" w:sz="6" w:space="0" w:color="auto"/>
            </w:tcBorders>
            <w:vAlign w:val="bottom"/>
          </w:tcPr>
          <w:p w14:paraId="25CABB9E" w14:textId="77777777" w:rsidR="00FC030F" w:rsidRPr="00441401" w:rsidRDefault="00FC030F" w:rsidP="009C7E19">
            <w:pPr>
              <w:jc w:val="both"/>
              <w:rPr>
                <w:rFonts w:ascii="Times New Roman" w:eastAsia="Times New Roman" w:hAnsi="Times New Roman"/>
                <w:noProof/>
                <w:sz w:val="22"/>
                <w:szCs w:val="22"/>
              </w:rPr>
            </w:pPr>
          </w:p>
        </w:tc>
        <w:tc>
          <w:tcPr>
            <w:tcW w:w="3104" w:type="pct"/>
            <w:gridSpan w:val="5"/>
            <w:tcBorders>
              <w:left w:val="single" w:sz="6" w:space="0" w:color="auto"/>
            </w:tcBorders>
          </w:tcPr>
          <w:p w14:paraId="6D8C59C3"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Times New Roman" w:hAnsi="Times New Roman"/>
                <w:noProof/>
                <w:sz w:val="22"/>
                <w:szCs w:val="22"/>
              </w:rPr>
              <w:t xml:space="preserve">Домашние хозяйства в сельской </w:t>
            </w:r>
            <w:r w:rsidRPr="00441401">
              <w:rPr>
                <w:rFonts w:ascii="Times New Roman" w:eastAsia="Times New Roman" w:hAnsi="Times New Roman"/>
                <w:noProof/>
                <w:position w:val="6"/>
                <w:sz w:val="22"/>
                <w:szCs w:val="22"/>
              </w:rPr>
              <w:t xml:space="preserve"> </w:t>
            </w:r>
            <w:r w:rsidRPr="00441401">
              <w:rPr>
                <w:rFonts w:ascii="Times New Roman" w:eastAsia="Times New Roman" w:hAnsi="Times New Roman"/>
                <w:noProof/>
                <w:sz w:val="22"/>
                <w:szCs w:val="22"/>
              </w:rPr>
              <w:t>местности</w:t>
            </w:r>
          </w:p>
        </w:tc>
      </w:tr>
      <w:tr w:rsidR="00AB124A" w:rsidRPr="00441401" w14:paraId="219DFDEC" w14:textId="77777777" w:rsidTr="00AB124A">
        <w:trPr>
          <w:cantSplit/>
        </w:trPr>
        <w:tc>
          <w:tcPr>
            <w:tcW w:w="1896" w:type="pct"/>
            <w:tcBorders>
              <w:right w:val="single" w:sz="6" w:space="0" w:color="auto"/>
            </w:tcBorders>
            <w:vAlign w:val="bottom"/>
          </w:tcPr>
          <w:p w14:paraId="44663D77" w14:textId="77777777" w:rsidR="00FC030F" w:rsidRPr="00441401" w:rsidRDefault="00FC030F" w:rsidP="009C7E19">
            <w:pPr>
              <w:jc w:val="both"/>
              <w:rPr>
                <w:rFonts w:ascii="Times New Roman" w:eastAsia="Batang" w:hAnsi="Times New Roman"/>
                <w:noProof/>
                <w:sz w:val="22"/>
                <w:szCs w:val="22"/>
              </w:rPr>
            </w:pPr>
            <w:r w:rsidRPr="00441401">
              <w:rPr>
                <w:rFonts w:ascii="Times New Roman" w:eastAsia="Batang" w:hAnsi="Times New Roman"/>
                <w:noProof/>
                <w:sz w:val="22"/>
                <w:szCs w:val="22"/>
              </w:rPr>
              <w:t>Расходы на оплату услуг – всего:</w:t>
            </w:r>
          </w:p>
        </w:tc>
        <w:tc>
          <w:tcPr>
            <w:tcW w:w="621" w:type="pct"/>
            <w:tcBorders>
              <w:left w:val="single" w:sz="6" w:space="0" w:color="auto"/>
              <w:right w:val="single" w:sz="6" w:space="0" w:color="auto"/>
            </w:tcBorders>
            <w:vAlign w:val="bottom"/>
          </w:tcPr>
          <w:p w14:paraId="2150E57C"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160,8</w:t>
            </w:r>
          </w:p>
        </w:tc>
        <w:tc>
          <w:tcPr>
            <w:tcW w:w="620" w:type="pct"/>
            <w:tcBorders>
              <w:left w:val="single" w:sz="6" w:space="0" w:color="auto"/>
            </w:tcBorders>
            <w:vAlign w:val="bottom"/>
          </w:tcPr>
          <w:p w14:paraId="37808510"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943,3</w:t>
            </w:r>
          </w:p>
        </w:tc>
        <w:tc>
          <w:tcPr>
            <w:tcW w:w="621" w:type="pct"/>
            <w:tcBorders>
              <w:left w:val="single" w:sz="6" w:space="0" w:color="auto"/>
              <w:right w:val="single" w:sz="6" w:space="0" w:color="auto"/>
            </w:tcBorders>
            <w:vAlign w:val="bottom"/>
          </w:tcPr>
          <w:p w14:paraId="587D876F"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4991,5</w:t>
            </w:r>
          </w:p>
        </w:tc>
        <w:tc>
          <w:tcPr>
            <w:tcW w:w="621" w:type="pct"/>
            <w:tcBorders>
              <w:left w:val="single" w:sz="6" w:space="0" w:color="auto"/>
              <w:right w:val="single" w:sz="6" w:space="0" w:color="auto"/>
            </w:tcBorders>
            <w:vAlign w:val="bottom"/>
          </w:tcPr>
          <w:p w14:paraId="62C1983F"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12422,3</w:t>
            </w:r>
          </w:p>
        </w:tc>
        <w:tc>
          <w:tcPr>
            <w:tcW w:w="620" w:type="pct"/>
            <w:tcBorders>
              <w:left w:val="single" w:sz="6" w:space="0" w:color="auto"/>
            </w:tcBorders>
            <w:vAlign w:val="bottom"/>
          </w:tcPr>
          <w:p w14:paraId="37FA8A72"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15539,4</w:t>
            </w:r>
          </w:p>
        </w:tc>
      </w:tr>
      <w:tr w:rsidR="00AB124A" w:rsidRPr="00441401" w14:paraId="3BCD6AE0" w14:textId="77777777" w:rsidTr="00AB124A">
        <w:trPr>
          <w:cantSplit/>
        </w:trPr>
        <w:tc>
          <w:tcPr>
            <w:tcW w:w="1896" w:type="pct"/>
            <w:tcBorders>
              <w:right w:val="single" w:sz="6" w:space="0" w:color="auto"/>
            </w:tcBorders>
            <w:vAlign w:val="bottom"/>
          </w:tcPr>
          <w:p w14:paraId="45231DA7"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медицинские</w:t>
            </w:r>
          </w:p>
        </w:tc>
        <w:tc>
          <w:tcPr>
            <w:tcW w:w="621" w:type="pct"/>
            <w:tcBorders>
              <w:left w:val="single" w:sz="6" w:space="0" w:color="auto"/>
              <w:right w:val="single" w:sz="6" w:space="0" w:color="auto"/>
            </w:tcBorders>
            <w:vAlign w:val="bottom"/>
          </w:tcPr>
          <w:p w14:paraId="6F355E1E"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5,6</w:t>
            </w:r>
          </w:p>
        </w:tc>
        <w:tc>
          <w:tcPr>
            <w:tcW w:w="620" w:type="pct"/>
            <w:tcBorders>
              <w:left w:val="single" w:sz="6" w:space="0" w:color="auto"/>
            </w:tcBorders>
            <w:vAlign w:val="bottom"/>
          </w:tcPr>
          <w:p w14:paraId="6D68858E"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41,1</w:t>
            </w:r>
          </w:p>
        </w:tc>
        <w:tc>
          <w:tcPr>
            <w:tcW w:w="621" w:type="pct"/>
            <w:tcBorders>
              <w:left w:val="single" w:sz="6" w:space="0" w:color="auto"/>
              <w:right w:val="single" w:sz="6" w:space="0" w:color="auto"/>
            </w:tcBorders>
            <w:vAlign w:val="bottom"/>
          </w:tcPr>
          <w:p w14:paraId="5DD87EB6"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201,5</w:t>
            </w:r>
          </w:p>
        </w:tc>
        <w:tc>
          <w:tcPr>
            <w:tcW w:w="621" w:type="pct"/>
            <w:tcBorders>
              <w:left w:val="single" w:sz="6" w:space="0" w:color="auto"/>
              <w:right w:val="single" w:sz="6" w:space="0" w:color="auto"/>
            </w:tcBorders>
            <w:vAlign w:val="bottom"/>
          </w:tcPr>
          <w:p w14:paraId="5581FC22"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496,4</w:t>
            </w:r>
          </w:p>
        </w:tc>
        <w:tc>
          <w:tcPr>
            <w:tcW w:w="620" w:type="pct"/>
            <w:tcBorders>
              <w:left w:val="single" w:sz="6" w:space="0" w:color="auto"/>
            </w:tcBorders>
            <w:vAlign w:val="bottom"/>
          </w:tcPr>
          <w:p w14:paraId="76B29364"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653,4</w:t>
            </w:r>
          </w:p>
        </w:tc>
      </w:tr>
      <w:tr w:rsidR="00AB124A" w:rsidRPr="00441401" w14:paraId="6695422E" w14:textId="77777777" w:rsidTr="00AB124A">
        <w:trPr>
          <w:cantSplit/>
        </w:trPr>
        <w:tc>
          <w:tcPr>
            <w:tcW w:w="1896" w:type="pct"/>
            <w:tcBorders>
              <w:right w:val="single" w:sz="6" w:space="0" w:color="auto"/>
            </w:tcBorders>
            <w:vAlign w:val="bottom"/>
          </w:tcPr>
          <w:p w14:paraId="5289DD7A"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санаторно-оздоровительные</w:t>
            </w:r>
          </w:p>
        </w:tc>
        <w:tc>
          <w:tcPr>
            <w:tcW w:w="621" w:type="pct"/>
            <w:tcBorders>
              <w:left w:val="single" w:sz="6" w:space="0" w:color="auto"/>
              <w:right w:val="single" w:sz="6" w:space="0" w:color="auto"/>
            </w:tcBorders>
            <w:vAlign w:val="bottom"/>
          </w:tcPr>
          <w:p w14:paraId="0E0283D0"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3,0</w:t>
            </w:r>
          </w:p>
        </w:tc>
        <w:tc>
          <w:tcPr>
            <w:tcW w:w="620" w:type="pct"/>
            <w:tcBorders>
              <w:left w:val="single" w:sz="6" w:space="0" w:color="auto"/>
            </w:tcBorders>
            <w:vAlign w:val="bottom"/>
          </w:tcPr>
          <w:p w14:paraId="11878B0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5,9</w:t>
            </w:r>
          </w:p>
        </w:tc>
        <w:tc>
          <w:tcPr>
            <w:tcW w:w="621" w:type="pct"/>
            <w:tcBorders>
              <w:left w:val="single" w:sz="6" w:space="0" w:color="auto"/>
              <w:right w:val="single" w:sz="6" w:space="0" w:color="auto"/>
            </w:tcBorders>
            <w:vAlign w:val="bottom"/>
          </w:tcPr>
          <w:p w14:paraId="17ED0B19"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73,0</w:t>
            </w:r>
          </w:p>
        </w:tc>
        <w:tc>
          <w:tcPr>
            <w:tcW w:w="621" w:type="pct"/>
            <w:tcBorders>
              <w:left w:val="single" w:sz="6" w:space="0" w:color="auto"/>
              <w:right w:val="single" w:sz="6" w:space="0" w:color="auto"/>
            </w:tcBorders>
            <w:vAlign w:val="bottom"/>
          </w:tcPr>
          <w:p w14:paraId="7BCF6E1C"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88,3</w:t>
            </w:r>
          </w:p>
        </w:tc>
        <w:tc>
          <w:tcPr>
            <w:tcW w:w="620" w:type="pct"/>
            <w:tcBorders>
              <w:left w:val="single" w:sz="6" w:space="0" w:color="auto"/>
            </w:tcBorders>
            <w:vAlign w:val="bottom"/>
          </w:tcPr>
          <w:p w14:paraId="5FC01292"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174,0</w:t>
            </w:r>
          </w:p>
        </w:tc>
      </w:tr>
      <w:tr w:rsidR="00AB124A" w:rsidRPr="00441401" w14:paraId="3FBBF1A2" w14:textId="77777777" w:rsidTr="00AB124A">
        <w:trPr>
          <w:cantSplit/>
        </w:trPr>
        <w:tc>
          <w:tcPr>
            <w:tcW w:w="1896" w:type="pct"/>
            <w:tcBorders>
              <w:right w:val="single" w:sz="6" w:space="0" w:color="auto"/>
            </w:tcBorders>
            <w:vAlign w:val="bottom"/>
          </w:tcPr>
          <w:p w14:paraId="0718C212"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 xml:space="preserve">в области физкультуры и спорта </w:t>
            </w:r>
          </w:p>
        </w:tc>
        <w:tc>
          <w:tcPr>
            <w:tcW w:w="621" w:type="pct"/>
            <w:tcBorders>
              <w:left w:val="single" w:sz="6" w:space="0" w:color="auto"/>
              <w:right w:val="single" w:sz="6" w:space="0" w:color="auto"/>
            </w:tcBorders>
            <w:vAlign w:val="bottom"/>
          </w:tcPr>
          <w:p w14:paraId="5BD9DA78"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w:t>
            </w:r>
          </w:p>
        </w:tc>
        <w:tc>
          <w:tcPr>
            <w:tcW w:w="620" w:type="pct"/>
            <w:tcBorders>
              <w:left w:val="single" w:sz="6" w:space="0" w:color="auto"/>
            </w:tcBorders>
            <w:vAlign w:val="bottom"/>
          </w:tcPr>
          <w:p w14:paraId="4F9F14B2"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0,4</w:t>
            </w:r>
          </w:p>
        </w:tc>
        <w:tc>
          <w:tcPr>
            <w:tcW w:w="621" w:type="pct"/>
            <w:tcBorders>
              <w:left w:val="single" w:sz="6" w:space="0" w:color="auto"/>
              <w:right w:val="single" w:sz="6" w:space="0" w:color="auto"/>
            </w:tcBorders>
            <w:vAlign w:val="bottom"/>
          </w:tcPr>
          <w:p w14:paraId="24E9C81B"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4,0</w:t>
            </w:r>
          </w:p>
        </w:tc>
        <w:tc>
          <w:tcPr>
            <w:tcW w:w="621" w:type="pct"/>
            <w:tcBorders>
              <w:left w:val="single" w:sz="6" w:space="0" w:color="auto"/>
              <w:right w:val="single" w:sz="6" w:space="0" w:color="auto"/>
            </w:tcBorders>
            <w:vAlign w:val="bottom"/>
          </w:tcPr>
          <w:p w14:paraId="37AE8CA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19,5</w:t>
            </w:r>
          </w:p>
        </w:tc>
        <w:tc>
          <w:tcPr>
            <w:tcW w:w="620" w:type="pct"/>
            <w:tcBorders>
              <w:left w:val="single" w:sz="6" w:space="0" w:color="auto"/>
            </w:tcBorders>
            <w:vAlign w:val="bottom"/>
          </w:tcPr>
          <w:p w14:paraId="3E578CA8"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25,6</w:t>
            </w:r>
          </w:p>
        </w:tc>
      </w:tr>
      <w:tr w:rsidR="00AB124A" w:rsidRPr="00441401" w14:paraId="78ECAC8C" w14:textId="77777777" w:rsidTr="00AB124A">
        <w:trPr>
          <w:cantSplit/>
        </w:trPr>
        <w:tc>
          <w:tcPr>
            <w:tcW w:w="1896" w:type="pct"/>
            <w:tcBorders>
              <w:bottom w:val="single" w:sz="6" w:space="0" w:color="auto"/>
              <w:right w:val="single" w:sz="6" w:space="0" w:color="auto"/>
            </w:tcBorders>
            <w:vAlign w:val="bottom"/>
          </w:tcPr>
          <w:p w14:paraId="28319D3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по организации отдыха и культурных мероприятий</w:t>
            </w:r>
          </w:p>
        </w:tc>
        <w:tc>
          <w:tcPr>
            <w:tcW w:w="621" w:type="pct"/>
            <w:tcBorders>
              <w:left w:val="single" w:sz="6" w:space="0" w:color="auto"/>
              <w:bottom w:val="single" w:sz="6" w:space="0" w:color="auto"/>
              <w:right w:val="single" w:sz="6" w:space="0" w:color="auto"/>
            </w:tcBorders>
            <w:vAlign w:val="bottom"/>
          </w:tcPr>
          <w:p w14:paraId="1268CD6D"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2,4</w:t>
            </w:r>
            <w:r w:rsidRPr="00441401">
              <w:rPr>
                <w:rFonts w:ascii="Times New Roman" w:eastAsia="Times New Roman" w:hAnsi="Times New Roman"/>
                <w:noProof/>
                <w:sz w:val="22"/>
                <w:szCs w:val="22"/>
                <w:vertAlign w:val="superscript"/>
              </w:rPr>
              <w:t>1)</w:t>
            </w:r>
          </w:p>
        </w:tc>
        <w:tc>
          <w:tcPr>
            <w:tcW w:w="620" w:type="pct"/>
            <w:tcBorders>
              <w:left w:val="single" w:sz="6" w:space="0" w:color="auto"/>
              <w:bottom w:val="single" w:sz="6" w:space="0" w:color="auto"/>
            </w:tcBorders>
            <w:vAlign w:val="bottom"/>
          </w:tcPr>
          <w:p w14:paraId="599D99E6"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14,9</w:t>
            </w:r>
          </w:p>
        </w:tc>
        <w:tc>
          <w:tcPr>
            <w:tcW w:w="621" w:type="pct"/>
            <w:tcBorders>
              <w:left w:val="single" w:sz="6" w:space="0" w:color="auto"/>
              <w:bottom w:val="single" w:sz="6" w:space="0" w:color="auto"/>
              <w:right w:val="single" w:sz="6" w:space="0" w:color="auto"/>
            </w:tcBorders>
            <w:vAlign w:val="bottom"/>
          </w:tcPr>
          <w:p w14:paraId="0E25FB74" w14:textId="77777777" w:rsidR="00FC030F" w:rsidRPr="00441401" w:rsidRDefault="00FC030F" w:rsidP="009C7E19">
            <w:pPr>
              <w:jc w:val="both"/>
              <w:rPr>
                <w:rFonts w:ascii="Times New Roman" w:eastAsia="Arial Unicode MS" w:hAnsi="Times New Roman"/>
                <w:sz w:val="22"/>
                <w:szCs w:val="22"/>
              </w:rPr>
            </w:pPr>
            <w:r w:rsidRPr="00441401">
              <w:rPr>
                <w:rFonts w:ascii="Times New Roman" w:eastAsia="Arial Unicode MS" w:hAnsi="Times New Roman"/>
                <w:sz w:val="22"/>
                <w:szCs w:val="22"/>
              </w:rPr>
              <w:t>105,5</w:t>
            </w:r>
          </w:p>
        </w:tc>
        <w:tc>
          <w:tcPr>
            <w:tcW w:w="621" w:type="pct"/>
            <w:tcBorders>
              <w:left w:val="single" w:sz="6" w:space="0" w:color="auto"/>
              <w:bottom w:val="single" w:sz="6" w:space="0" w:color="auto"/>
              <w:right w:val="single" w:sz="6" w:space="0" w:color="auto"/>
            </w:tcBorders>
            <w:vAlign w:val="bottom"/>
          </w:tcPr>
          <w:p w14:paraId="622C3E05"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361,3</w:t>
            </w:r>
          </w:p>
        </w:tc>
        <w:tc>
          <w:tcPr>
            <w:tcW w:w="620" w:type="pct"/>
            <w:tcBorders>
              <w:left w:val="single" w:sz="6" w:space="0" w:color="auto"/>
              <w:bottom w:val="single" w:sz="6" w:space="0" w:color="auto"/>
            </w:tcBorders>
            <w:vAlign w:val="bottom"/>
          </w:tcPr>
          <w:p w14:paraId="56543E73" w14:textId="77777777" w:rsidR="00FC030F" w:rsidRPr="00441401" w:rsidRDefault="00FC030F" w:rsidP="009C7E19">
            <w:pPr>
              <w:jc w:val="both"/>
              <w:rPr>
                <w:rFonts w:ascii="Times New Roman" w:eastAsia="Times New Roman" w:hAnsi="Times New Roman"/>
                <w:noProof/>
                <w:sz w:val="22"/>
                <w:szCs w:val="22"/>
              </w:rPr>
            </w:pPr>
            <w:r w:rsidRPr="00441401">
              <w:rPr>
                <w:rFonts w:ascii="Times New Roman" w:eastAsia="Times New Roman" w:hAnsi="Times New Roman"/>
                <w:noProof/>
                <w:sz w:val="22"/>
                <w:szCs w:val="22"/>
              </w:rPr>
              <w:t>459,6</w:t>
            </w:r>
          </w:p>
        </w:tc>
      </w:tr>
    </w:tbl>
    <w:p w14:paraId="2AA470D8" w14:textId="77777777" w:rsidR="00FC030F" w:rsidRPr="00441401" w:rsidRDefault="00FC030F" w:rsidP="003E74E1">
      <w:pPr>
        <w:ind w:firstLine="709"/>
        <w:jc w:val="both"/>
        <w:rPr>
          <w:rFonts w:ascii="Times New Roman" w:eastAsia="Times New Roman" w:hAnsi="Times New Roman"/>
          <w:sz w:val="20"/>
          <w:szCs w:val="20"/>
        </w:rPr>
      </w:pPr>
      <w:r w:rsidRPr="00441401">
        <w:rPr>
          <w:rFonts w:ascii="Times New Roman" w:eastAsia="Times New Roman" w:hAnsi="Times New Roman"/>
          <w:sz w:val="20"/>
          <w:szCs w:val="20"/>
          <w:vertAlign w:val="superscript"/>
        </w:rPr>
        <w:t xml:space="preserve">1) </w:t>
      </w:r>
      <w:r w:rsidRPr="00441401">
        <w:rPr>
          <w:rFonts w:ascii="Times New Roman" w:eastAsia="Times New Roman" w:hAnsi="Times New Roman"/>
          <w:sz w:val="20"/>
          <w:szCs w:val="20"/>
        </w:rPr>
        <w:t>Включая услуги в области физкультуры и спорта.</w:t>
      </w:r>
    </w:p>
    <w:p w14:paraId="77E04EBD" w14:textId="09D741BB" w:rsidR="001B64AF" w:rsidRPr="00441401" w:rsidRDefault="00E400ED"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Росстата </w:t>
      </w:r>
      <w:r w:rsidR="001B64AF" w:rsidRPr="00441401">
        <w:rPr>
          <w:rFonts w:ascii="Times New Roman" w:hAnsi="Times New Roman"/>
          <w:sz w:val="20"/>
          <w:szCs w:val="20"/>
        </w:rPr>
        <w:t xml:space="preserve"> (дата обращения: июнь 2012)</w:t>
      </w:r>
      <w:r w:rsidR="005A3799" w:rsidRPr="00441401">
        <w:rPr>
          <w:rFonts w:ascii="Times New Roman" w:hAnsi="Times New Roman"/>
          <w:sz w:val="20"/>
          <w:szCs w:val="20"/>
        </w:rPr>
        <w:t>.</w:t>
      </w:r>
    </w:p>
    <w:p w14:paraId="20F88383" w14:textId="77777777" w:rsidR="00FC030F" w:rsidRPr="00441401" w:rsidRDefault="00FC030F" w:rsidP="003E74E1">
      <w:pPr>
        <w:ind w:firstLine="709"/>
        <w:jc w:val="both"/>
        <w:rPr>
          <w:rFonts w:ascii="Times New Roman" w:hAnsi="Times New Roman"/>
        </w:rPr>
      </w:pPr>
    </w:p>
    <w:p w14:paraId="605B2AA2" w14:textId="77777777" w:rsidR="00FC030F" w:rsidRPr="00441401" w:rsidRDefault="00FC030F" w:rsidP="003E74E1">
      <w:pPr>
        <w:ind w:firstLine="709"/>
        <w:jc w:val="both"/>
        <w:rPr>
          <w:rFonts w:ascii="Times New Roman" w:hAnsi="Times New Roman"/>
        </w:rPr>
      </w:pPr>
      <w:r w:rsidRPr="00441401">
        <w:rPr>
          <w:rFonts w:ascii="Times New Roman" w:hAnsi="Times New Roman"/>
        </w:rPr>
        <w:t>Доступность медицинской помощи – это свободный доступ к службам здравоохранения вне зависимости от географических, экономических, социальных, культурных, организационных или языковых барьеров. Доступность медицинской помощи обусловлена</w:t>
      </w:r>
      <w:r w:rsidR="00565CAF" w:rsidRPr="00441401">
        <w:rPr>
          <w:rFonts w:ascii="Times New Roman" w:hAnsi="Times New Roman"/>
        </w:rPr>
        <w:t xml:space="preserve"> (</w:t>
      </w:r>
      <w:r w:rsidR="00393EF5" w:rsidRPr="00441401">
        <w:rPr>
          <w:rFonts w:ascii="Times New Roman" w:hAnsi="Times New Roman"/>
        </w:rPr>
        <w:t>174</w:t>
      </w:r>
      <w:r w:rsidR="00565CAF" w:rsidRPr="00441401">
        <w:rPr>
          <w:rFonts w:ascii="Times New Roman" w:hAnsi="Times New Roman"/>
        </w:rPr>
        <w:t>)</w:t>
      </w:r>
      <w:r w:rsidRPr="00441401">
        <w:rPr>
          <w:rFonts w:ascii="Times New Roman" w:hAnsi="Times New Roman"/>
        </w:rPr>
        <w:t>:</w:t>
      </w:r>
    </w:p>
    <w:p w14:paraId="247F79C5" w14:textId="77777777" w:rsidR="00FC030F" w:rsidRPr="00441401" w:rsidRDefault="00FC030F" w:rsidP="003E74E1">
      <w:pPr>
        <w:ind w:firstLine="709"/>
        <w:jc w:val="both"/>
        <w:rPr>
          <w:rFonts w:ascii="Times New Roman" w:hAnsi="Times New Roman"/>
        </w:rPr>
      </w:pPr>
      <w:r w:rsidRPr="00441401">
        <w:rPr>
          <w:rFonts w:ascii="Times New Roman" w:hAnsi="Times New Roman"/>
        </w:rPr>
        <w:t>- сбалансированностью необходимых объемов медицинской помощи населению с возможностями государства, медицинскими и финансовыми ресурсами страны;</w:t>
      </w:r>
    </w:p>
    <w:p w14:paraId="496F4A24" w14:textId="77777777" w:rsidR="00FC030F" w:rsidRPr="00441401" w:rsidRDefault="00FC030F" w:rsidP="003E74E1">
      <w:pPr>
        <w:ind w:firstLine="709"/>
        <w:jc w:val="both"/>
        <w:rPr>
          <w:rFonts w:ascii="Times New Roman" w:hAnsi="Times New Roman"/>
        </w:rPr>
      </w:pPr>
      <w:r w:rsidRPr="00441401">
        <w:rPr>
          <w:rFonts w:ascii="Times New Roman" w:hAnsi="Times New Roman"/>
        </w:rPr>
        <w:t>- наличием и уровнем квалификации медицинских кадров;</w:t>
      </w:r>
    </w:p>
    <w:p w14:paraId="4D7C1D2C" w14:textId="77777777" w:rsidR="00FC030F" w:rsidRPr="00441401" w:rsidRDefault="00FC030F" w:rsidP="003E74E1">
      <w:pPr>
        <w:ind w:firstLine="709"/>
        <w:jc w:val="both"/>
        <w:rPr>
          <w:rFonts w:ascii="Times New Roman" w:hAnsi="Times New Roman"/>
        </w:rPr>
      </w:pPr>
      <w:r w:rsidRPr="00441401">
        <w:rPr>
          <w:rFonts w:ascii="Times New Roman" w:hAnsi="Times New Roman"/>
        </w:rPr>
        <w:t>- наличием на территориях необходимых медицинских технологий;</w:t>
      </w:r>
    </w:p>
    <w:p w14:paraId="2D77EF83" w14:textId="77777777" w:rsidR="00FC030F" w:rsidRPr="00441401" w:rsidRDefault="00FC030F" w:rsidP="003E74E1">
      <w:pPr>
        <w:ind w:firstLine="709"/>
        <w:jc w:val="both"/>
        <w:rPr>
          <w:rFonts w:ascii="Times New Roman" w:hAnsi="Times New Roman"/>
        </w:rPr>
      </w:pPr>
      <w:r w:rsidRPr="00441401">
        <w:rPr>
          <w:rFonts w:ascii="Times New Roman" w:hAnsi="Times New Roman"/>
        </w:rPr>
        <w:t>- возможностью свободного выбора пациентом лечащего врача и медицинской организации;</w:t>
      </w:r>
    </w:p>
    <w:p w14:paraId="6D2C35DA" w14:textId="77777777" w:rsidR="00FC030F" w:rsidRPr="00441401" w:rsidRDefault="00FC030F" w:rsidP="003E74E1">
      <w:pPr>
        <w:ind w:firstLine="709"/>
        <w:jc w:val="both"/>
        <w:rPr>
          <w:rFonts w:ascii="Times New Roman" w:hAnsi="Times New Roman"/>
        </w:rPr>
      </w:pPr>
      <w:r w:rsidRPr="00441401">
        <w:rPr>
          <w:rFonts w:ascii="Times New Roman" w:hAnsi="Times New Roman"/>
        </w:rPr>
        <w:t>имеющимися транспортными возможностями;</w:t>
      </w:r>
    </w:p>
    <w:p w14:paraId="541ACE0D"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 уровнем общественного образования по проблемам сохранения и укрепления здоровья, профилактики заболеваний. </w:t>
      </w:r>
    </w:p>
    <w:p w14:paraId="235FAB41"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Несправедливость доступа возникает, когда люди не могут пользоваться услугами из-за отсутствия средств, расовой принадлежности, пола или возраста. Есть и более скрытые факторы, ограничивающие доступ, например высокие транспортные расходы, неудобное время работы учреждений здравоохранения, языковый барьер. Существенные ограничения имеют место и по территориальному признаку, особенно между городом и сельской местностью. Несправедливость в доступе возникает в ситуации, когда слишком много средств тратится на высоко технологичные виды помощи для ограниченного сегмента населения в ущерб более сбалансированному распределению ресурсов в интересах большинства. </w:t>
      </w:r>
    </w:p>
    <w:p w14:paraId="2839B0FC" w14:textId="77777777" w:rsidR="00FC030F" w:rsidRPr="00441401" w:rsidRDefault="00FC030F" w:rsidP="003E74E1">
      <w:pPr>
        <w:ind w:firstLine="709"/>
        <w:jc w:val="both"/>
        <w:rPr>
          <w:rFonts w:ascii="Times New Roman" w:hAnsi="Times New Roman"/>
        </w:rPr>
      </w:pPr>
      <w:r w:rsidRPr="00441401">
        <w:rPr>
          <w:rFonts w:ascii="Times New Roman" w:hAnsi="Times New Roman"/>
        </w:rPr>
        <w:t>Одинаковое качество для всех означает, что каждый имеет право на равное отношение при отборе в зависимости от потребности, а не социального положения. Равное качество также подразумевает, что каждый получает услуги одного высокого профессионального стандарта. Эта проблема возникает по отношению к более бедным пациентам и связана, в том числе, с трудностями в обеспечении медицинскими кадрами депривированных районов. Важным параметром равного качества является то, насколько услуги приемлемы, то есть оказание услуг может быть организованы таким образом, что это неприемлемо для некоторых групп населения, для которых они теоретически предназначены</w:t>
      </w:r>
      <w:r w:rsidR="00BD5258" w:rsidRPr="00441401">
        <w:rPr>
          <w:rFonts w:ascii="Times New Roman" w:hAnsi="Times New Roman"/>
        </w:rPr>
        <w:t xml:space="preserve"> (</w:t>
      </w:r>
      <w:r w:rsidR="009F43A1" w:rsidRPr="00441401">
        <w:rPr>
          <w:rFonts w:ascii="Times New Roman" w:hAnsi="Times New Roman"/>
        </w:rPr>
        <w:t>111</w:t>
      </w:r>
      <w:r w:rsidR="00BD5258" w:rsidRPr="00441401">
        <w:rPr>
          <w:rFonts w:ascii="Times New Roman" w:hAnsi="Times New Roman"/>
        </w:rPr>
        <w:t>,</w:t>
      </w:r>
      <w:r w:rsidR="006A419D" w:rsidRPr="00441401">
        <w:rPr>
          <w:rFonts w:ascii="Times New Roman" w:hAnsi="Times New Roman"/>
        </w:rPr>
        <w:t xml:space="preserve"> </w:t>
      </w:r>
      <w:r w:rsidR="009F43A1" w:rsidRPr="00441401">
        <w:rPr>
          <w:rFonts w:ascii="Times New Roman" w:hAnsi="Times New Roman"/>
        </w:rPr>
        <w:t>218</w:t>
      </w:r>
      <w:r w:rsidR="00BD5258" w:rsidRPr="00441401">
        <w:rPr>
          <w:rFonts w:ascii="Times New Roman" w:hAnsi="Times New Roman"/>
        </w:rPr>
        <w:t>,</w:t>
      </w:r>
      <w:r w:rsidR="006A419D" w:rsidRPr="00441401">
        <w:rPr>
          <w:rFonts w:ascii="Times New Roman" w:hAnsi="Times New Roman"/>
        </w:rPr>
        <w:t xml:space="preserve"> </w:t>
      </w:r>
      <w:r w:rsidR="009F43A1" w:rsidRPr="00441401">
        <w:rPr>
          <w:rFonts w:ascii="Times New Roman" w:hAnsi="Times New Roman"/>
        </w:rPr>
        <w:t>309</w:t>
      </w:r>
      <w:r w:rsidR="00BD5258" w:rsidRPr="00441401">
        <w:rPr>
          <w:rFonts w:ascii="Times New Roman" w:hAnsi="Times New Roman"/>
        </w:rPr>
        <w:t>,</w:t>
      </w:r>
      <w:r w:rsidR="006A419D" w:rsidRPr="00441401">
        <w:rPr>
          <w:rFonts w:ascii="Times New Roman" w:hAnsi="Times New Roman"/>
        </w:rPr>
        <w:t xml:space="preserve"> </w:t>
      </w:r>
      <w:r w:rsidR="009F43A1" w:rsidRPr="00441401">
        <w:rPr>
          <w:rFonts w:ascii="Times New Roman" w:hAnsi="Times New Roman"/>
        </w:rPr>
        <w:t>437</w:t>
      </w:r>
      <w:r w:rsidR="00BD5258" w:rsidRPr="00441401">
        <w:rPr>
          <w:rFonts w:ascii="Times New Roman" w:hAnsi="Times New Roman"/>
        </w:rPr>
        <w:t xml:space="preserve">). </w:t>
      </w:r>
      <w:r w:rsidRPr="00441401">
        <w:rPr>
          <w:rFonts w:ascii="Times New Roman" w:hAnsi="Times New Roman"/>
        </w:rPr>
        <w:t xml:space="preserve"> </w:t>
      </w:r>
    </w:p>
    <w:p w14:paraId="48477B41"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Именно поэтому, многие исследователи подчеркивают, что мероприятия политики здравоохранения, ориентированной на справедливость, должны внедряться с  национального (центрального) уровня. До тех пор, пока ситуация со справедливостью в обществе не улучшится, услуги здравоохранения должны главным образом финансироваться государством (на центральном и местном уровне). </w:t>
      </w:r>
    </w:p>
    <w:p w14:paraId="79503FEE" w14:textId="192AAF83" w:rsidR="00FC030F" w:rsidRPr="00441401" w:rsidRDefault="00FC030F" w:rsidP="003E74E1">
      <w:pPr>
        <w:ind w:firstLine="709"/>
        <w:jc w:val="both"/>
        <w:rPr>
          <w:rFonts w:ascii="Times New Roman" w:hAnsi="Times New Roman"/>
        </w:rPr>
      </w:pPr>
      <w:r w:rsidRPr="00441401">
        <w:rPr>
          <w:rFonts w:ascii="Times New Roman" w:hAnsi="Times New Roman"/>
        </w:rPr>
        <w:t xml:space="preserve">В связи с этим одной из основных социальных задач государства является обеспечение всех граждан наряду с доступной и качественной медицинской помощью, </w:t>
      </w:r>
      <w:r w:rsidRPr="00441401">
        <w:rPr>
          <w:rFonts w:ascii="Times New Roman" w:hAnsi="Times New Roman"/>
        </w:rPr>
        <w:lastRenderedPageBreak/>
        <w:t>также эффективными, безопасными, качественными и доступными лекарствами, особенно в сельской местности</w:t>
      </w:r>
      <w:r w:rsidR="00BD5258" w:rsidRPr="00441401">
        <w:rPr>
          <w:rFonts w:ascii="Times New Roman" w:hAnsi="Times New Roman"/>
        </w:rPr>
        <w:t xml:space="preserve"> (</w:t>
      </w:r>
      <w:r w:rsidR="00A911B3" w:rsidRPr="00441401">
        <w:rPr>
          <w:rFonts w:ascii="Times New Roman" w:hAnsi="Times New Roman"/>
        </w:rPr>
        <w:t>219</w:t>
      </w:r>
      <w:r w:rsidR="00BD5258" w:rsidRPr="00441401">
        <w:rPr>
          <w:rFonts w:ascii="Times New Roman" w:hAnsi="Times New Roman"/>
        </w:rPr>
        <w:t xml:space="preserve">, </w:t>
      </w:r>
      <w:r w:rsidR="00A911B3" w:rsidRPr="00441401">
        <w:rPr>
          <w:rFonts w:ascii="Times New Roman" w:hAnsi="Times New Roman"/>
        </w:rPr>
        <w:t>437</w:t>
      </w:r>
      <w:r w:rsidR="00BD5258" w:rsidRPr="00441401">
        <w:rPr>
          <w:rFonts w:ascii="Times New Roman" w:hAnsi="Times New Roman"/>
        </w:rPr>
        <w:t>,</w:t>
      </w:r>
      <w:r w:rsidR="006A419D" w:rsidRPr="00441401">
        <w:rPr>
          <w:rFonts w:ascii="Times New Roman" w:hAnsi="Times New Roman"/>
        </w:rPr>
        <w:t xml:space="preserve"> </w:t>
      </w:r>
      <w:r w:rsidR="00A911B3" w:rsidRPr="00441401">
        <w:rPr>
          <w:rFonts w:ascii="Times New Roman" w:hAnsi="Times New Roman"/>
        </w:rPr>
        <w:t>568</w:t>
      </w:r>
      <w:r w:rsidR="00BD5258" w:rsidRPr="00441401">
        <w:rPr>
          <w:rFonts w:ascii="Times New Roman" w:hAnsi="Times New Roman"/>
        </w:rPr>
        <w:t>,</w:t>
      </w:r>
      <w:r w:rsidR="006A419D" w:rsidRPr="00441401">
        <w:rPr>
          <w:rFonts w:ascii="Times New Roman" w:hAnsi="Times New Roman"/>
        </w:rPr>
        <w:t xml:space="preserve"> </w:t>
      </w:r>
      <w:r w:rsidR="003C5AA9" w:rsidRPr="00441401">
        <w:rPr>
          <w:rFonts w:ascii="Times New Roman" w:hAnsi="Times New Roman"/>
        </w:rPr>
        <w:t>830</w:t>
      </w:r>
      <w:r w:rsidR="00BD5258" w:rsidRPr="00441401">
        <w:rPr>
          <w:rFonts w:ascii="Times New Roman" w:hAnsi="Times New Roman"/>
        </w:rPr>
        <w:t>,</w:t>
      </w:r>
      <w:r w:rsidR="006A419D" w:rsidRPr="00441401">
        <w:rPr>
          <w:rFonts w:ascii="Times New Roman" w:hAnsi="Times New Roman"/>
        </w:rPr>
        <w:t xml:space="preserve"> </w:t>
      </w:r>
      <w:r w:rsidR="003C5AA9" w:rsidRPr="00441401">
        <w:rPr>
          <w:rFonts w:ascii="Times New Roman" w:hAnsi="Times New Roman"/>
        </w:rPr>
        <w:t>832</w:t>
      </w:r>
      <w:r w:rsidR="00BD5258" w:rsidRPr="00441401">
        <w:rPr>
          <w:rFonts w:ascii="Times New Roman" w:hAnsi="Times New Roman"/>
        </w:rPr>
        <w:t xml:space="preserve">). </w:t>
      </w:r>
      <w:r w:rsidRPr="00441401">
        <w:rPr>
          <w:rFonts w:ascii="Times New Roman" w:hAnsi="Times New Roman"/>
        </w:rPr>
        <w:t>По данным Всероссийской переписи населения на 1 января 2010 года в  сельской местности проживало 38,2 млн. человек, то есть 27% населения страны. При этом 22% сельских жителей старше трудоспособного возраста</w:t>
      </w:r>
      <w:r w:rsidR="00565CAF" w:rsidRPr="00441401">
        <w:rPr>
          <w:rFonts w:ascii="Times New Roman" w:hAnsi="Times New Roman"/>
        </w:rPr>
        <w:t xml:space="preserve"> (</w:t>
      </w:r>
      <w:r w:rsidR="003225E8" w:rsidRPr="00441401">
        <w:rPr>
          <w:rFonts w:ascii="Times New Roman" w:hAnsi="Times New Roman"/>
        </w:rPr>
        <w:t>709</w:t>
      </w:r>
      <w:r w:rsidR="00565CAF" w:rsidRPr="00441401">
        <w:rPr>
          <w:rFonts w:ascii="Times New Roman" w:hAnsi="Times New Roman"/>
        </w:rPr>
        <w:t>)</w:t>
      </w:r>
      <w:r w:rsidRPr="00441401">
        <w:rPr>
          <w:rFonts w:ascii="Times New Roman" w:hAnsi="Times New Roman"/>
        </w:rPr>
        <w:t xml:space="preserve">. Организация лекарственного обеспечения населения в сельской местности в силу ряда объективных факторов имеет свои особенности, характерные для различных сельских районов, в основе базирующиеся на специфике экономического развития региона. Наиболее актуальными проблемами лекарственного обеспечения населения в сельской местности являются следующие: </w:t>
      </w:r>
    </w:p>
    <w:p w14:paraId="16B18D11"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значительная удаленность и труднодоступность населенных пунктов; </w:t>
      </w:r>
    </w:p>
    <w:p w14:paraId="347D858A" w14:textId="77777777" w:rsidR="00FC030F" w:rsidRPr="00441401" w:rsidRDefault="00FC030F" w:rsidP="003E74E1">
      <w:pPr>
        <w:ind w:firstLine="709"/>
        <w:jc w:val="both"/>
        <w:rPr>
          <w:rFonts w:ascii="Times New Roman" w:hAnsi="Times New Roman"/>
        </w:rPr>
      </w:pPr>
      <w:r w:rsidRPr="00441401">
        <w:rPr>
          <w:rFonts w:ascii="Times New Roman" w:hAnsi="Times New Roman"/>
        </w:rPr>
        <w:t>отсутствие устойчивой транспортной связи между населенными пунктами;</w:t>
      </w:r>
    </w:p>
    <w:p w14:paraId="4E78DA18" w14:textId="77777777" w:rsidR="00FC030F" w:rsidRPr="00441401" w:rsidRDefault="00FC030F" w:rsidP="003E74E1">
      <w:pPr>
        <w:ind w:firstLine="709"/>
        <w:jc w:val="both"/>
        <w:rPr>
          <w:rFonts w:ascii="Times New Roman" w:hAnsi="Times New Roman"/>
        </w:rPr>
      </w:pPr>
      <w:r w:rsidRPr="00441401">
        <w:rPr>
          <w:rFonts w:ascii="Times New Roman" w:hAnsi="Times New Roman"/>
        </w:rPr>
        <w:t>недостаточно развитая инфраструктура системы лекарственного обеспечения населения;</w:t>
      </w:r>
    </w:p>
    <w:p w14:paraId="0D53B831" w14:textId="77777777" w:rsidR="00FC030F" w:rsidRPr="00441401" w:rsidRDefault="00FC030F" w:rsidP="003E74E1">
      <w:pPr>
        <w:ind w:firstLine="709"/>
        <w:jc w:val="both"/>
        <w:rPr>
          <w:rFonts w:ascii="Times New Roman" w:hAnsi="Times New Roman"/>
        </w:rPr>
      </w:pPr>
      <w:r w:rsidRPr="00441401">
        <w:rPr>
          <w:rFonts w:ascii="Times New Roman" w:hAnsi="Times New Roman"/>
        </w:rPr>
        <w:t>низкая укомплектованность кадрами (как фельдшерами, акушерками, медсестрами, так и провизорами, фармацевтами);</w:t>
      </w:r>
    </w:p>
    <w:p w14:paraId="5FCDF1BC" w14:textId="77777777" w:rsidR="00FC030F" w:rsidRPr="00441401" w:rsidRDefault="00FC030F" w:rsidP="003E74E1">
      <w:pPr>
        <w:ind w:firstLine="709"/>
        <w:jc w:val="both"/>
        <w:rPr>
          <w:rFonts w:ascii="Times New Roman" w:hAnsi="Times New Roman"/>
        </w:rPr>
      </w:pPr>
      <w:r w:rsidRPr="00441401">
        <w:rPr>
          <w:rFonts w:ascii="Times New Roman" w:hAnsi="Times New Roman"/>
        </w:rPr>
        <w:t>недостаточно высокая квалификация специалистов;</w:t>
      </w:r>
    </w:p>
    <w:p w14:paraId="7ABFB380"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преобладание населения с низким уровнем доходов, не имеющего возможность покупать дорогостоящие лекарственные препараты. </w:t>
      </w:r>
    </w:p>
    <w:p w14:paraId="27563F85" w14:textId="77777777" w:rsidR="00FC030F" w:rsidRPr="00441401" w:rsidRDefault="00A114D9" w:rsidP="003E74E1">
      <w:pPr>
        <w:ind w:firstLine="709"/>
        <w:jc w:val="both"/>
        <w:rPr>
          <w:rFonts w:ascii="Times New Roman" w:hAnsi="Times New Roman"/>
        </w:rPr>
      </w:pPr>
      <w:r w:rsidRPr="00441401">
        <w:rPr>
          <w:rFonts w:ascii="Times New Roman" w:hAnsi="Times New Roman"/>
        </w:rPr>
        <w:t>И</w:t>
      </w:r>
      <w:r w:rsidR="00FC030F" w:rsidRPr="00441401">
        <w:rPr>
          <w:rFonts w:ascii="Times New Roman" w:hAnsi="Times New Roman"/>
        </w:rPr>
        <w:t>сследова</w:t>
      </w:r>
      <w:r w:rsidRPr="00441401">
        <w:rPr>
          <w:rFonts w:ascii="Times New Roman" w:hAnsi="Times New Roman"/>
        </w:rPr>
        <w:t>тели</w:t>
      </w:r>
      <w:r w:rsidR="00BD5258" w:rsidRPr="00441401">
        <w:rPr>
          <w:rFonts w:ascii="Times New Roman" w:hAnsi="Times New Roman"/>
        </w:rPr>
        <w:t xml:space="preserve"> </w:t>
      </w:r>
      <w:r w:rsidR="00FC030F" w:rsidRPr="00441401">
        <w:rPr>
          <w:rFonts w:ascii="Times New Roman" w:hAnsi="Times New Roman"/>
        </w:rPr>
        <w:t>убеждены, что в условиях модернизации системы здравоохранения в стране повышение доступности медицинской и лекарственной помощи сельскому населению, проживающему в удаленных и труднодоступных районах, является важнейшей задачей всех</w:t>
      </w:r>
      <w:r w:rsidR="00802982" w:rsidRPr="00441401">
        <w:rPr>
          <w:rFonts w:ascii="Times New Roman" w:hAnsi="Times New Roman"/>
        </w:rPr>
        <w:t xml:space="preserve"> уровней государственной власти</w:t>
      </w:r>
      <w:r w:rsidR="00FC030F" w:rsidRPr="00441401">
        <w:rPr>
          <w:rFonts w:ascii="Times New Roman" w:hAnsi="Times New Roman"/>
        </w:rPr>
        <w:t xml:space="preserve"> </w:t>
      </w:r>
      <w:r w:rsidR="00802982" w:rsidRPr="00441401">
        <w:rPr>
          <w:rFonts w:ascii="Times New Roman" w:hAnsi="Times New Roman"/>
        </w:rPr>
        <w:t>(727).</w:t>
      </w:r>
    </w:p>
    <w:p w14:paraId="32CF9B46" w14:textId="77777777" w:rsidR="00FC030F" w:rsidRPr="00441401" w:rsidRDefault="00FC030F" w:rsidP="003E74E1">
      <w:pPr>
        <w:ind w:firstLine="709"/>
        <w:jc w:val="both"/>
        <w:rPr>
          <w:rFonts w:ascii="Times New Roman" w:hAnsi="Times New Roman"/>
        </w:rPr>
      </w:pPr>
    </w:p>
    <w:p w14:paraId="61848A9E" w14:textId="2887E9E1" w:rsidR="00FC030F" w:rsidRPr="00441401" w:rsidRDefault="00FC030F" w:rsidP="000438B6">
      <w:pPr>
        <w:pStyle w:val="Heading2"/>
        <w:numPr>
          <w:ilvl w:val="0"/>
          <w:numId w:val="15"/>
        </w:numPr>
        <w:spacing w:before="0" w:after="0" w:afterAutospacing="0"/>
        <w:jc w:val="center"/>
        <w:rPr>
          <w:rFonts w:ascii="Times New Roman" w:hAnsi="Times New Roman" w:cs="Times New Roman"/>
          <w:color w:val="auto"/>
        </w:rPr>
      </w:pPr>
      <w:bookmarkStart w:id="88" w:name="_Toc216770636"/>
      <w:bookmarkStart w:id="89" w:name="_Toc371425349"/>
      <w:r w:rsidRPr="00441401">
        <w:rPr>
          <w:rFonts w:ascii="Times New Roman" w:hAnsi="Times New Roman" w:cs="Times New Roman"/>
          <w:color w:val="auto"/>
        </w:rPr>
        <w:t>ВИЧ/СПИД И ЖЕНСКОЕ ЗДОРОВЬЕ</w:t>
      </w:r>
      <w:bookmarkEnd w:id="88"/>
      <w:bookmarkEnd w:id="89"/>
    </w:p>
    <w:p w14:paraId="22015789" w14:textId="77777777" w:rsidR="005A3799" w:rsidRPr="00441401" w:rsidRDefault="005A3799" w:rsidP="005A3799">
      <w:pPr>
        <w:pStyle w:val="Heading2"/>
        <w:spacing w:before="0" w:after="0" w:afterAutospacing="0"/>
        <w:ind w:left="1069"/>
        <w:jc w:val="both"/>
        <w:rPr>
          <w:rFonts w:ascii="Times New Roman" w:hAnsi="Times New Roman" w:cs="Times New Roman"/>
          <w:color w:val="auto"/>
        </w:rPr>
      </w:pPr>
    </w:p>
    <w:p w14:paraId="34C6C676"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В России отмечается один из самых высоких темпов роста численности ВИЧ-инфицированных. Начиная с </w:t>
      </w:r>
      <w:r w:rsidR="00A114D9" w:rsidRPr="00441401">
        <w:rPr>
          <w:rFonts w:ascii="Times New Roman" w:hAnsi="Times New Roman"/>
        </w:rPr>
        <w:t>19</w:t>
      </w:r>
      <w:r w:rsidRPr="00441401">
        <w:rPr>
          <w:rFonts w:ascii="Times New Roman" w:hAnsi="Times New Roman"/>
        </w:rPr>
        <w:t>90-х годов, и по сей день среди в</w:t>
      </w:r>
      <w:r w:rsidR="00802982" w:rsidRPr="00441401">
        <w:rPr>
          <w:rFonts w:ascii="Times New Roman" w:hAnsi="Times New Roman"/>
        </w:rPr>
        <w:t>сех ВИЧ-инфицированных россиян</w:t>
      </w:r>
      <w:r w:rsidRPr="00441401">
        <w:rPr>
          <w:rFonts w:ascii="Times New Roman" w:hAnsi="Times New Roman"/>
        </w:rPr>
        <w:t xml:space="preserve"> представители различных групп риска составляют подавляющее большинство, более 70 процентов.  Рискованное поведение в свою очередь зависит от целого ряда социально-психологических факторов. Кроме того, развитие эпидемии ВИЧ-инфекции в стране приобрело феминные формы, поскольку женщины имеют риск заражения в 2 раза выше, чем мужчины.</w:t>
      </w:r>
    </w:p>
    <w:p w14:paraId="48B86865" w14:textId="77777777" w:rsidR="00403D20" w:rsidRPr="00441401" w:rsidRDefault="00D31C70" w:rsidP="00D31C70">
      <w:pPr>
        <w:ind w:firstLine="709"/>
        <w:jc w:val="both"/>
        <w:rPr>
          <w:rFonts w:ascii="Times New Roman" w:hAnsi="Times New Roman"/>
        </w:rPr>
      </w:pPr>
      <w:r w:rsidRPr="00441401">
        <w:rPr>
          <w:rFonts w:ascii="Times New Roman" w:hAnsi="Times New Roman"/>
        </w:rPr>
        <w:t xml:space="preserve">По данным </w:t>
      </w:r>
      <w:r w:rsidRPr="00441401">
        <w:rPr>
          <w:rFonts w:ascii="Times New Roman" w:eastAsia="Times New Roman" w:hAnsi="Times New Roman"/>
        </w:rPr>
        <w:t xml:space="preserve">Федерального научно-методического центра по профилактике и борьбе со СПИДом и Центрального НИИ эпидемиологии МЗ РФ, доля людей, живущих с ВИЧ/СПИД, составила в 2002 г. около 0,16% населения страны или 0,3% взрослого (15-49 лет) населения. 25% среди них составили женщины (166). </w:t>
      </w:r>
      <w:r w:rsidR="00403D20" w:rsidRPr="00441401">
        <w:rPr>
          <w:rFonts w:ascii="Times New Roman" w:hAnsi="Times New Roman"/>
        </w:rPr>
        <w:t>В</w:t>
      </w:r>
      <w:r w:rsidR="00F81A64" w:rsidRPr="00441401">
        <w:rPr>
          <w:rFonts w:ascii="Times New Roman" w:eastAsia="Times New Roman" w:hAnsi="Times New Roman"/>
        </w:rPr>
        <w:t xml:space="preserve"> 2001 г. </w:t>
      </w:r>
      <w:r w:rsidR="00F81A64" w:rsidRPr="00441401">
        <w:rPr>
          <w:rFonts w:ascii="Times New Roman" w:hAnsi="Times New Roman"/>
        </w:rPr>
        <w:t xml:space="preserve">доля женщин от числа вновь зарегистрированных случаев ВИЧ составила 24,1%, в 2002 г. – уже 33%. </w:t>
      </w:r>
    </w:p>
    <w:p w14:paraId="6589C820" w14:textId="77777777" w:rsidR="00F81A64" w:rsidRPr="00441401" w:rsidRDefault="00D31C70" w:rsidP="00D31C70">
      <w:pPr>
        <w:ind w:firstLine="709"/>
        <w:jc w:val="both"/>
        <w:rPr>
          <w:rFonts w:ascii="Times New Roman" w:hAnsi="Times New Roman"/>
        </w:rPr>
      </w:pPr>
      <w:r w:rsidRPr="00441401">
        <w:rPr>
          <w:rFonts w:ascii="Times New Roman" w:hAnsi="Times New Roman"/>
        </w:rPr>
        <w:t>По оценкам МОТ («ВИЧ/СПИД и работа, глобальные оценки, влияние на детей и молодежь, и ответные действия», 2006), распростран</w:t>
      </w:r>
      <w:r w:rsidR="00F81A64" w:rsidRPr="00441401">
        <w:rPr>
          <w:rFonts w:ascii="Times New Roman" w:hAnsi="Times New Roman"/>
        </w:rPr>
        <w:t>енность ВИЧ в возрастной группе</w:t>
      </w:r>
      <w:r w:rsidRPr="00441401">
        <w:rPr>
          <w:rFonts w:ascii="Times New Roman" w:hAnsi="Times New Roman"/>
        </w:rPr>
        <w:t xml:space="preserve"> 15-49 лет </w:t>
      </w:r>
      <w:r w:rsidR="00F81A64" w:rsidRPr="00441401">
        <w:rPr>
          <w:rFonts w:ascii="Times New Roman" w:hAnsi="Times New Roman"/>
        </w:rPr>
        <w:t>в 2005 г.</w:t>
      </w:r>
      <w:r w:rsidRPr="00441401">
        <w:rPr>
          <w:rFonts w:ascii="Times New Roman" w:hAnsi="Times New Roman"/>
        </w:rPr>
        <w:t xml:space="preserve"> составила 1,1%, 49% из них женщины.  </w:t>
      </w:r>
      <w:r w:rsidR="00F81A64" w:rsidRPr="00441401">
        <w:rPr>
          <w:rFonts w:ascii="Times New Roman" w:hAnsi="Times New Roman"/>
        </w:rPr>
        <w:t>По данным Росстата, в 2000 г. было зарегистрировано 78 тыс. зарегистрированных больных ВИЧ (22% женщины), в 2005 г. – 235 тыс. (36% женщины), в  2009 г. – 333 тыс. (39% женщины).</w:t>
      </w:r>
    </w:p>
    <w:p w14:paraId="71CF60DE" w14:textId="77777777" w:rsidR="00FC030F" w:rsidRPr="00441401" w:rsidRDefault="00D31C70" w:rsidP="003E74E1">
      <w:pPr>
        <w:ind w:firstLine="709"/>
        <w:jc w:val="both"/>
        <w:rPr>
          <w:rFonts w:ascii="Times New Roman" w:hAnsi="Times New Roman"/>
        </w:rPr>
      </w:pPr>
      <w:r w:rsidRPr="00441401">
        <w:rPr>
          <w:rFonts w:ascii="Times New Roman" w:hAnsi="Times New Roman"/>
        </w:rPr>
        <w:t xml:space="preserve">Разные методики оценок не позволяют делать </w:t>
      </w:r>
      <w:r w:rsidR="00F81A64" w:rsidRPr="00441401">
        <w:rPr>
          <w:rFonts w:ascii="Times New Roman" w:hAnsi="Times New Roman"/>
        </w:rPr>
        <w:t xml:space="preserve">точные </w:t>
      </w:r>
      <w:r w:rsidRPr="00441401">
        <w:rPr>
          <w:rFonts w:ascii="Times New Roman" w:hAnsi="Times New Roman"/>
        </w:rPr>
        <w:t xml:space="preserve">выводы о </w:t>
      </w:r>
      <w:r w:rsidR="00F81A64" w:rsidRPr="00441401">
        <w:rPr>
          <w:rFonts w:ascii="Times New Roman" w:hAnsi="Times New Roman"/>
        </w:rPr>
        <w:t>численности заболевших</w:t>
      </w:r>
      <w:r w:rsidRPr="00441401">
        <w:rPr>
          <w:rFonts w:ascii="Times New Roman" w:hAnsi="Times New Roman"/>
        </w:rPr>
        <w:t>.</w:t>
      </w:r>
      <w:r w:rsidR="00F81A64" w:rsidRPr="00441401">
        <w:rPr>
          <w:rFonts w:ascii="Times New Roman" w:hAnsi="Times New Roman"/>
        </w:rPr>
        <w:t xml:space="preserve"> </w:t>
      </w:r>
      <w:r w:rsidRPr="00441401">
        <w:rPr>
          <w:rFonts w:ascii="Times New Roman" w:hAnsi="Times New Roman"/>
        </w:rPr>
        <w:t xml:space="preserve">Однако мы можем отметить, что </w:t>
      </w:r>
      <w:r w:rsidR="00FC030F" w:rsidRPr="00441401">
        <w:rPr>
          <w:rFonts w:ascii="Times New Roman" w:hAnsi="Times New Roman"/>
        </w:rPr>
        <w:t xml:space="preserve">доля женщин в численности носителей ВИЧ-инфекции и больных </w:t>
      </w:r>
      <w:r w:rsidR="004F240D" w:rsidRPr="00441401">
        <w:rPr>
          <w:rFonts w:ascii="Times New Roman" w:hAnsi="Times New Roman"/>
        </w:rPr>
        <w:t>СПИД</w:t>
      </w:r>
      <w:r w:rsidRPr="00441401">
        <w:rPr>
          <w:rFonts w:ascii="Times New Roman" w:hAnsi="Times New Roman"/>
        </w:rPr>
        <w:t xml:space="preserve"> растет. </w:t>
      </w:r>
      <w:r w:rsidRPr="00441401">
        <w:rPr>
          <w:rFonts w:ascii="Times New Roman" w:eastAsia="Times New Roman" w:hAnsi="Times New Roman"/>
        </w:rPr>
        <w:t>Увеличение доли женщин среди инфицированных исследователи связывают с увеличением риска гетеросексуальной передачи. Наиболее пораженной возрастной категорией в России являются лица от 20 до 30 лет: 63% мужчин и 57% женщин. Средний возраст людей, живущих с ВИЧ/СПИД, составил на конец 2002 г. 25 лет для мужчин и 23 года для женщин</w:t>
      </w:r>
      <w:r w:rsidRPr="00441401">
        <w:rPr>
          <w:rFonts w:ascii="Times New Roman" w:hAnsi="Times New Roman"/>
        </w:rPr>
        <w:t xml:space="preserve"> (166)</w:t>
      </w:r>
      <w:r w:rsidR="00FC030F" w:rsidRPr="00441401">
        <w:rPr>
          <w:rFonts w:ascii="Times New Roman" w:hAnsi="Times New Roman"/>
        </w:rPr>
        <w:t xml:space="preserve">.  </w:t>
      </w:r>
    </w:p>
    <w:p w14:paraId="5B35E896" w14:textId="77777777" w:rsidR="00424263" w:rsidRPr="00441401" w:rsidRDefault="00424263" w:rsidP="00424263">
      <w:pPr>
        <w:ind w:firstLine="709"/>
        <w:jc w:val="both"/>
        <w:rPr>
          <w:rFonts w:ascii="Times New Roman" w:hAnsi="Times New Roman"/>
        </w:rPr>
      </w:pPr>
      <w:r w:rsidRPr="00441401">
        <w:rPr>
          <w:rFonts w:ascii="Times New Roman" w:hAnsi="Times New Roman"/>
        </w:rPr>
        <w:t xml:space="preserve">Проблемы, связанные с профилактикой и лечением ВИЧ-инфицированных женщин, противодействия эпидемии, снижении стигмы и дискриминации, оказания помощи людям, живущим с ВИЧ/СПИД имеют гендерную составляющую.  И не только </w:t>
      </w:r>
      <w:r w:rsidRPr="00441401">
        <w:rPr>
          <w:rFonts w:ascii="Times New Roman" w:hAnsi="Times New Roman"/>
        </w:rPr>
        <w:lastRenderedPageBreak/>
        <w:t xml:space="preserve">потому, что около 30% всех ВИЧ инфицированных составляют женщины, но главным образом в силу того, что 90% из них репродуктивного возраста, что является причиной растущего числа детей, рожденных от ВИЧ- инфицированных матерей. С 1987г. по 2005 г. около 15 000 детей были рождены от ВИЧ инфицированных матерей, 70% из них – за три последних года (2003-2005 гг.). Все эти данные  подтверждают спрос на  мониторинг ситуации, используемый как средство оценки эффективности проводимых профилактических мер и понимаемый не только как система государственной регистрации новых случаев заражений ВИЧ-инфекцией, но и как проведение эпидемиологических и поведенческих исследований среди представителей групп риска по отношению к ВИЧ/СПИДу.  </w:t>
      </w:r>
    </w:p>
    <w:p w14:paraId="3BC41E68" w14:textId="7D599B98" w:rsidR="009836F3" w:rsidRPr="00441401" w:rsidRDefault="00565CAF" w:rsidP="003E74E1">
      <w:pPr>
        <w:ind w:firstLine="709"/>
        <w:jc w:val="both"/>
        <w:rPr>
          <w:rFonts w:ascii="Times New Roman" w:hAnsi="Times New Roman"/>
        </w:rPr>
      </w:pPr>
      <w:r w:rsidRPr="00441401">
        <w:rPr>
          <w:rFonts w:ascii="Times New Roman" w:hAnsi="Times New Roman"/>
        </w:rPr>
        <w:t xml:space="preserve"> </w:t>
      </w:r>
      <w:r w:rsidR="00FC030F" w:rsidRPr="00441401">
        <w:rPr>
          <w:rFonts w:ascii="Times New Roman" w:hAnsi="Times New Roman"/>
        </w:rPr>
        <w:t>Подавляющее большинство российских женщин, живущих с ВИЧ-инфекцией, находятся в репродуктивном возрасте, что объясняет нарастание частоты выявления ВИЧ инфекции у беременных женщин. В 2002 году на 100.000 обследованных беременных женщин приходилось 119,2 случая обнаружения антител к ВИЧ. В 2003 году у каждой пятой ВИЧ-инфицированной женщины беременность закончилась родами, хотя в 2000 году на такой шаг решалось только 3 пр</w:t>
      </w:r>
      <w:r w:rsidR="00424263" w:rsidRPr="00441401">
        <w:rPr>
          <w:rFonts w:ascii="Times New Roman" w:hAnsi="Times New Roman"/>
        </w:rPr>
        <w:t>оцента женщин</w:t>
      </w:r>
      <w:r w:rsidR="00FC030F" w:rsidRPr="00441401">
        <w:rPr>
          <w:rFonts w:ascii="Times New Roman" w:hAnsi="Times New Roman"/>
        </w:rPr>
        <w:t xml:space="preserve">. </w:t>
      </w:r>
    </w:p>
    <w:p w14:paraId="388C08D5" w14:textId="77777777" w:rsidR="00424263" w:rsidRPr="00441401" w:rsidRDefault="00424263" w:rsidP="00424263">
      <w:pPr>
        <w:ind w:firstLine="709"/>
        <w:jc w:val="both"/>
        <w:rPr>
          <w:rFonts w:ascii="Times New Roman" w:hAnsi="Times New Roman"/>
        </w:rPr>
      </w:pPr>
      <w:r w:rsidRPr="00441401">
        <w:rPr>
          <w:rFonts w:ascii="Times New Roman" w:hAnsi="Times New Roman"/>
        </w:rPr>
        <w:t>По данным Минздравсозразвития, в 2010 г. 10696 ВИЧ-инфици</w:t>
      </w:r>
      <w:r w:rsidRPr="00441401">
        <w:rPr>
          <w:rFonts w:ascii="Times New Roman" w:hAnsi="Times New Roman"/>
        </w:rPr>
        <w:softHyphen/>
        <w:t xml:space="preserve">рованных женщин завершили беременность родами, из них получили химиопрофилактику и антиретровирусную терапию 95,1%. </w:t>
      </w:r>
    </w:p>
    <w:p w14:paraId="61009D0A" w14:textId="77777777" w:rsidR="00424263" w:rsidRPr="00441401" w:rsidRDefault="00424263" w:rsidP="00424263">
      <w:pPr>
        <w:ind w:firstLine="709"/>
        <w:jc w:val="both"/>
        <w:rPr>
          <w:rFonts w:ascii="Times New Roman" w:eastAsia="Times New Roman" w:hAnsi="Times New Roman"/>
        </w:rPr>
      </w:pPr>
      <w:r w:rsidRPr="00441401">
        <w:rPr>
          <w:rFonts w:ascii="Times New Roman" w:eastAsia="Times New Roman" w:hAnsi="Times New Roman"/>
        </w:rPr>
        <w:t xml:space="preserve">Существует специальная медикаментозная программа снижения риска заражения плода. По данным Федерального научно-методического центра по профилактике и борьбе со СПИДом, специальные мероприятия проводятся в 90% случаев, а частота передачи ВИЧ-инфекции от матери ребенку в России до 2000 г. составляла, в среднем, 19,3% (166). </w:t>
      </w:r>
    </w:p>
    <w:p w14:paraId="591B80AC" w14:textId="4F472E6C" w:rsidR="00424263" w:rsidRPr="00441401" w:rsidRDefault="00424263" w:rsidP="00424263">
      <w:pPr>
        <w:ind w:firstLine="709"/>
        <w:jc w:val="both"/>
        <w:rPr>
          <w:rFonts w:ascii="Times New Roman" w:hAnsi="Times New Roman"/>
        </w:rPr>
      </w:pPr>
      <w:r w:rsidRPr="00441401">
        <w:rPr>
          <w:rFonts w:ascii="Times New Roman" w:hAnsi="Times New Roman"/>
        </w:rPr>
        <w:t>По данным Минздравсозразвития, охват ВИЧ-инфицированных беременных женщин программами по профилактике передачи ВИЧ-инфекции от матери ребенку в последние годы растет (в 2009 г. он составил 95,4%, в 2007 г. - 90%, в 2006 г. - 58%). За счет этого отмечается положительная динамика показателей частоты перинатальной передачи ВИЧ-инфекции. В течение 7 лет (2003-2009 годы) число детей в возрасте 0-17 лет с впервые в жизни установленным диагнозом ВИЧ-инфекция снизилось на 54,2%. Кумулятивное число детей, инфицированных ВИЧ вследствие перинатальной трансмиссии, составляет более 3,5 тысяч человек или 6% от числа всех детей, рожденных ВИЧ-инфицированными матерями. Охват детей, нуждающихся в лечении ВИЧ-инфекции, антиретровирусной терапией составляет 96% (26).</w:t>
      </w:r>
    </w:p>
    <w:p w14:paraId="470BBB50" w14:textId="77777777" w:rsidR="00FC030F" w:rsidRPr="00441401" w:rsidRDefault="00FC030F" w:rsidP="003E74E1">
      <w:pPr>
        <w:ind w:firstLine="709"/>
        <w:jc w:val="both"/>
        <w:rPr>
          <w:rFonts w:ascii="Times New Roman" w:hAnsi="Times New Roman"/>
        </w:rPr>
      </w:pPr>
      <w:r w:rsidRPr="00441401">
        <w:rPr>
          <w:rFonts w:ascii="Times New Roman" w:hAnsi="Times New Roman"/>
        </w:rPr>
        <w:t>Характерные особенности распространения ВИЧ/СПИД в России: быстрое распространение, постоянный рост числа инфицированных; наблюдается тенденция к «омоложению» эпидемии; растет угроза ВИЧ для женщин и детей; основной путь передачи – употребление инъекционных наркотиков, но активизируется гетеросексуальный путь передачи; многие ВИЧ инфицированные не подозревают о наличии у себя болезни.</w:t>
      </w:r>
    </w:p>
    <w:p w14:paraId="281DBC50" w14:textId="77777777" w:rsidR="00FC030F" w:rsidRPr="00441401" w:rsidRDefault="007E5F2B" w:rsidP="003E74E1">
      <w:pPr>
        <w:ind w:firstLine="709"/>
        <w:jc w:val="both"/>
        <w:rPr>
          <w:rFonts w:ascii="Times New Roman" w:hAnsi="Times New Roman"/>
        </w:rPr>
      </w:pPr>
      <w:r w:rsidRPr="00441401">
        <w:rPr>
          <w:rFonts w:ascii="Times New Roman" w:hAnsi="Times New Roman"/>
        </w:rPr>
        <w:t xml:space="preserve">  </w:t>
      </w:r>
      <w:r w:rsidR="00FC030F" w:rsidRPr="00441401">
        <w:rPr>
          <w:rFonts w:ascii="Times New Roman" w:hAnsi="Times New Roman"/>
        </w:rPr>
        <w:t>Федеральный Закон «О предупреждении распространения в Российской Федерации заболеваний, вызываемых вирусом иммунодефицита человека (ВИЧ-инфекции)» был принят в 1995 году. В законе содержатся антидискриминационные нормы в отношении людей, живущих с ВИЧ/СПИДом и членов их семей.  Российской законодательство в области профилактики ВИЧ/СПИДа, лечения и социальной поддержки людей, живущих с ВИЧ/СПИДом (ЛЖВС), полностью соответствует международным стандартам (за исключением терапии снижения вреда, которая в России не разрешена законом).</w:t>
      </w:r>
    </w:p>
    <w:p w14:paraId="5774883D" w14:textId="77777777" w:rsidR="00FC030F" w:rsidRPr="00441401" w:rsidRDefault="00FC030F" w:rsidP="009836F3">
      <w:pPr>
        <w:ind w:firstLine="709"/>
        <w:jc w:val="both"/>
        <w:rPr>
          <w:rFonts w:ascii="Times New Roman" w:hAnsi="Times New Roman"/>
        </w:rPr>
      </w:pPr>
      <w:r w:rsidRPr="00441401">
        <w:rPr>
          <w:rFonts w:ascii="Times New Roman" w:hAnsi="Times New Roman"/>
        </w:rPr>
        <w:t xml:space="preserve">Несмотря на развитое законодательное обеспечение антидискриминационных норм в отношении лиц с ВИЧ/СПИДом, дискриминация существует. Она вызвана, прежде всего, тремя основными проблемами: негативное представление о людях, живущих с ВИЧ/СПИДом; недостаточная информированность специалистов, работающих с этой группой населения (медицинские и социальные работники) и низкий уровень их </w:t>
      </w:r>
      <w:r w:rsidRPr="00441401">
        <w:rPr>
          <w:rFonts w:ascii="Times New Roman" w:hAnsi="Times New Roman"/>
        </w:rPr>
        <w:lastRenderedPageBreak/>
        <w:t xml:space="preserve">компетентности по ряду проблем; сама организация социальной защиты в РФ не подходит для поддержки этих уязвимых групп </w:t>
      </w:r>
      <w:r w:rsidR="00BD5258" w:rsidRPr="00441401">
        <w:rPr>
          <w:rFonts w:ascii="Times New Roman" w:hAnsi="Times New Roman"/>
        </w:rPr>
        <w:t>(</w:t>
      </w:r>
      <w:r w:rsidR="00A911B3" w:rsidRPr="00441401">
        <w:rPr>
          <w:rFonts w:ascii="Times New Roman" w:hAnsi="Times New Roman"/>
        </w:rPr>
        <w:t>151</w:t>
      </w:r>
      <w:r w:rsidR="00BD5258" w:rsidRPr="00441401">
        <w:rPr>
          <w:rFonts w:ascii="Times New Roman" w:hAnsi="Times New Roman"/>
        </w:rPr>
        <w:t>,</w:t>
      </w:r>
      <w:r w:rsidR="009836F3" w:rsidRPr="00441401">
        <w:rPr>
          <w:rFonts w:ascii="Times New Roman" w:hAnsi="Times New Roman"/>
        </w:rPr>
        <w:t xml:space="preserve"> </w:t>
      </w:r>
      <w:r w:rsidR="00A911B3" w:rsidRPr="00441401">
        <w:rPr>
          <w:rFonts w:ascii="Times New Roman" w:hAnsi="Times New Roman"/>
        </w:rPr>
        <w:t>219</w:t>
      </w:r>
      <w:r w:rsidR="00BD5258" w:rsidRPr="00441401">
        <w:rPr>
          <w:rFonts w:ascii="Times New Roman" w:hAnsi="Times New Roman"/>
        </w:rPr>
        <w:t>,</w:t>
      </w:r>
      <w:r w:rsidR="009836F3" w:rsidRPr="00441401">
        <w:rPr>
          <w:rFonts w:ascii="Times New Roman" w:hAnsi="Times New Roman"/>
        </w:rPr>
        <w:t xml:space="preserve"> </w:t>
      </w:r>
      <w:r w:rsidR="00A911B3" w:rsidRPr="00441401">
        <w:rPr>
          <w:rFonts w:ascii="Times New Roman" w:hAnsi="Times New Roman"/>
        </w:rPr>
        <w:t>437</w:t>
      </w:r>
      <w:r w:rsidR="00BD5258" w:rsidRPr="00441401">
        <w:rPr>
          <w:rFonts w:ascii="Times New Roman" w:hAnsi="Times New Roman"/>
        </w:rPr>
        <w:t>,</w:t>
      </w:r>
      <w:r w:rsidR="009836F3" w:rsidRPr="00441401">
        <w:rPr>
          <w:rFonts w:ascii="Times New Roman" w:hAnsi="Times New Roman"/>
        </w:rPr>
        <w:t xml:space="preserve"> </w:t>
      </w:r>
      <w:r w:rsidR="00A911B3" w:rsidRPr="00441401">
        <w:rPr>
          <w:rFonts w:ascii="Times New Roman" w:hAnsi="Times New Roman"/>
        </w:rPr>
        <w:t>535</w:t>
      </w:r>
      <w:r w:rsidR="00BD5258" w:rsidRPr="00441401">
        <w:rPr>
          <w:rFonts w:ascii="Times New Roman" w:hAnsi="Times New Roman"/>
        </w:rPr>
        <w:t>).</w:t>
      </w:r>
    </w:p>
    <w:p w14:paraId="2C9B7729"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Факты дискриминации:  </w:t>
      </w:r>
    </w:p>
    <w:p w14:paraId="6337220E" w14:textId="61B9A6B1" w:rsidR="00FC030F" w:rsidRPr="00441401" w:rsidRDefault="00FC030F" w:rsidP="003E74E1">
      <w:pPr>
        <w:ind w:firstLine="709"/>
        <w:jc w:val="both"/>
        <w:rPr>
          <w:rFonts w:ascii="Times New Roman" w:hAnsi="Times New Roman"/>
        </w:rPr>
      </w:pPr>
      <w:r w:rsidRPr="00441401">
        <w:rPr>
          <w:rFonts w:ascii="Times New Roman" w:hAnsi="Times New Roman"/>
        </w:rPr>
        <w:t>-Нарушение конфиденциальности, как в отношении ВИЧ-положительных женщин, так и в отношении их детей и семей;</w:t>
      </w:r>
    </w:p>
    <w:p w14:paraId="55225BD6" w14:textId="01241EAE" w:rsidR="00FC030F" w:rsidRPr="00441401" w:rsidRDefault="00FC030F" w:rsidP="003E74E1">
      <w:pPr>
        <w:ind w:firstLine="709"/>
        <w:jc w:val="both"/>
        <w:rPr>
          <w:rFonts w:ascii="Times New Roman" w:hAnsi="Times New Roman"/>
        </w:rPr>
      </w:pPr>
      <w:r w:rsidRPr="00441401">
        <w:rPr>
          <w:rFonts w:ascii="Times New Roman" w:hAnsi="Times New Roman"/>
        </w:rPr>
        <w:t>-Социальная исключенность ВИЧ-инфицированны</w:t>
      </w:r>
      <w:r w:rsidR="009836F3" w:rsidRPr="00441401">
        <w:rPr>
          <w:rFonts w:ascii="Times New Roman" w:hAnsi="Times New Roman"/>
        </w:rPr>
        <w:t>х, утрата ими социальных связей.</w:t>
      </w:r>
    </w:p>
    <w:p w14:paraId="2229F809" w14:textId="77777777" w:rsidR="00FC030F" w:rsidRPr="00441401" w:rsidRDefault="009836F3" w:rsidP="003E74E1">
      <w:pPr>
        <w:ind w:firstLine="709"/>
        <w:jc w:val="both"/>
        <w:rPr>
          <w:rFonts w:ascii="Times New Roman" w:hAnsi="Times New Roman"/>
        </w:rPr>
      </w:pPr>
      <w:r w:rsidRPr="00441401">
        <w:rPr>
          <w:rFonts w:ascii="Times New Roman" w:hAnsi="Times New Roman"/>
        </w:rPr>
        <w:t>Существуют п</w:t>
      </w:r>
      <w:r w:rsidR="00FC030F" w:rsidRPr="00441401">
        <w:rPr>
          <w:rFonts w:ascii="Times New Roman" w:hAnsi="Times New Roman"/>
        </w:rPr>
        <w:t>ротиворечия в федеральном и региональном законодательстве. Например, Федеральный закон от 30 марта 1995 г. №38-Ф3 «О предупреждении распространения в Российской Федерации заболевания вызываемого вирусом иммунодефицита (ВИЧ-инфекции)» с последующими изменениями,  гарантирует населению соблюдение всех прав и свобод в соответствии с Конституцией Российской Федерации, законодательством РФ и законодательством субъектов РФ.  Беременные женщины (в соответствии со статьей 9 этого закона) не относятся к группе, к  которой применяется обязательное медицинское освидетельствование. Фактически же в результате противоречий в законодательстве Санкт-Петербурга (по распоряжению Комитета по здравоохранению и Центра Госсанэпиднадзора города от 4 февраля 2002 года №29-р/4) беременные женщины подлежат обязательному медицинскому освидетельствованию на ВИЧ-инфекцию. В соответствии с указанным распоряжением предписано осуществлять обязательное двукратное тестирование крови беременных женщин на ВИЧ-инфекцию при постановке на учет и в срок 35-36 недель беременности с обязательным дотестовым консультированием, а также поступающих на родоразрешение с однократным обследованием и без обследования. Устанавливается обязанность направлять выявленных ВИЧ инфицированных женщин в городской Центр по профилактике и борьбы со СПИДом для углубленного обследования, уточнения диагноза и соответствующего лечения</w:t>
      </w:r>
      <w:r w:rsidR="007F7C36" w:rsidRPr="00441401">
        <w:rPr>
          <w:rFonts w:ascii="Times New Roman" w:hAnsi="Times New Roman"/>
        </w:rPr>
        <w:t xml:space="preserve"> (</w:t>
      </w:r>
      <w:r w:rsidR="00A911B3" w:rsidRPr="00441401">
        <w:rPr>
          <w:rFonts w:ascii="Times New Roman" w:hAnsi="Times New Roman"/>
        </w:rPr>
        <w:t>437</w:t>
      </w:r>
      <w:r w:rsidR="007F7C36" w:rsidRPr="00441401">
        <w:rPr>
          <w:rFonts w:ascii="Times New Roman" w:hAnsi="Times New Roman"/>
        </w:rPr>
        <w:t>)</w:t>
      </w:r>
      <w:r w:rsidR="00FC030F" w:rsidRPr="00441401">
        <w:rPr>
          <w:rFonts w:ascii="Times New Roman" w:hAnsi="Times New Roman"/>
        </w:rPr>
        <w:t xml:space="preserve">. </w:t>
      </w:r>
    </w:p>
    <w:p w14:paraId="3F1D3C33" w14:textId="77777777" w:rsidR="00FC030F" w:rsidRPr="00441401" w:rsidRDefault="00FC030F" w:rsidP="003E74E1">
      <w:pPr>
        <w:ind w:firstLine="709"/>
        <w:jc w:val="both"/>
        <w:rPr>
          <w:rFonts w:ascii="Times New Roman" w:hAnsi="Times New Roman"/>
        </w:rPr>
      </w:pPr>
      <w:r w:rsidRPr="00441401">
        <w:rPr>
          <w:rFonts w:ascii="Times New Roman" w:hAnsi="Times New Roman"/>
        </w:rPr>
        <w:t>Нарушается пункт 6 статьи 7 Федерального Закона от №38-Ф3 об обязательном консультировании при медицинском освидетельствовании на ВИЧ-инфекци</w:t>
      </w:r>
      <w:r w:rsidR="009836F3" w:rsidRPr="00441401">
        <w:rPr>
          <w:rFonts w:ascii="Times New Roman" w:hAnsi="Times New Roman"/>
        </w:rPr>
        <w:t>ю.</w:t>
      </w:r>
    </w:p>
    <w:p w14:paraId="5F9B3C94" w14:textId="77777777" w:rsidR="00FC030F" w:rsidRPr="00441401" w:rsidRDefault="00FC030F" w:rsidP="003E74E1">
      <w:pPr>
        <w:ind w:firstLine="709"/>
        <w:jc w:val="both"/>
        <w:rPr>
          <w:rFonts w:ascii="Times New Roman" w:hAnsi="Times New Roman"/>
        </w:rPr>
      </w:pPr>
      <w:r w:rsidRPr="00441401">
        <w:rPr>
          <w:rFonts w:ascii="Times New Roman" w:hAnsi="Times New Roman"/>
        </w:rPr>
        <w:t>Установлены факты отказа при принятии на работу ВИЧ-позитивных женщин, при устройстве детей в детские сады и другие детские учреждения</w:t>
      </w:r>
      <w:r w:rsidR="009836F3" w:rsidRPr="00441401">
        <w:rPr>
          <w:rFonts w:ascii="Times New Roman" w:hAnsi="Times New Roman"/>
        </w:rPr>
        <w:t>.</w:t>
      </w:r>
    </w:p>
    <w:p w14:paraId="616FE19D" w14:textId="77777777" w:rsidR="009836F3" w:rsidRPr="00441401" w:rsidRDefault="009836F3" w:rsidP="003E74E1">
      <w:pPr>
        <w:ind w:firstLine="709"/>
        <w:jc w:val="both"/>
        <w:rPr>
          <w:rFonts w:ascii="Times New Roman" w:hAnsi="Times New Roman"/>
        </w:rPr>
      </w:pPr>
    </w:p>
    <w:p w14:paraId="1C2F3ACD" w14:textId="48C0DEDA" w:rsidR="00FC030F" w:rsidRPr="00441401" w:rsidRDefault="00FC030F" w:rsidP="000438B6">
      <w:pPr>
        <w:pStyle w:val="Heading2"/>
        <w:numPr>
          <w:ilvl w:val="0"/>
          <w:numId w:val="15"/>
        </w:numPr>
        <w:spacing w:before="0" w:after="0" w:afterAutospacing="0"/>
        <w:jc w:val="center"/>
        <w:rPr>
          <w:rFonts w:ascii="Times New Roman" w:hAnsi="Times New Roman" w:cs="Times New Roman"/>
          <w:color w:val="auto"/>
        </w:rPr>
      </w:pPr>
      <w:bookmarkStart w:id="90" w:name="_Toc216770637"/>
      <w:bookmarkStart w:id="91" w:name="_Toc371425350"/>
      <w:r w:rsidRPr="00441401">
        <w:rPr>
          <w:rFonts w:ascii="Times New Roman" w:hAnsi="Times New Roman" w:cs="Times New Roman"/>
          <w:color w:val="auto"/>
        </w:rPr>
        <w:t>ЗДОРОВЬЕ ЖЕНЩИН</w:t>
      </w:r>
      <w:r w:rsidR="007E5F2B" w:rsidRPr="00441401">
        <w:rPr>
          <w:rFonts w:ascii="Times New Roman" w:hAnsi="Times New Roman" w:cs="Times New Roman"/>
          <w:color w:val="auto"/>
        </w:rPr>
        <w:t xml:space="preserve">  В СЕЛЬСКОЙ МЕСТНОСТИ И ЖЕНЩИН</w:t>
      </w:r>
      <w:r w:rsidRPr="00441401">
        <w:rPr>
          <w:rFonts w:ascii="Times New Roman" w:hAnsi="Times New Roman" w:cs="Times New Roman"/>
          <w:color w:val="auto"/>
        </w:rPr>
        <w:t>-МИГРАНТОВ</w:t>
      </w:r>
      <w:bookmarkEnd w:id="90"/>
      <w:bookmarkEnd w:id="91"/>
    </w:p>
    <w:p w14:paraId="32E65112" w14:textId="77777777" w:rsidR="005A3799" w:rsidRPr="00441401" w:rsidRDefault="005A3799" w:rsidP="005A3799">
      <w:pPr>
        <w:pStyle w:val="Heading2"/>
        <w:spacing w:before="0" w:after="0" w:afterAutospacing="0"/>
        <w:ind w:left="1069"/>
        <w:rPr>
          <w:rFonts w:ascii="Times New Roman" w:hAnsi="Times New Roman" w:cs="Times New Roman"/>
          <w:color w:val="auto"/>
        </w:rPr>
      </w:pPr>
    </w:p>
    <w:p w14:paraId="5AEF7A20" w14:textId="77777777" w:rsidR="00FC030F" w:rsidRPr="00441401" w:rsidRDefault="00FC030F" w:rsidP="003E74E1">
      <w:pPr>
        <w:ind w:firstLine="709"/>
        <w:jc w:val="both"/>
        <w:rPr>
          <w:rFonts w:ascii="Times New Roman" w:hAnsi="Times New Roman"/>
          <w:iCs/>
        </w:rPr>
      </w:pPr>
      <w:r w:rsidRPr="00441401">
        <w:rPr>
          <w:rFonts w:ascii="Times New Roman" w:hAnsi="Times New Roman"/>
          <w:iCs/>
        </w:rPr>
        <w:t xml:space="preserve">Численность женского </w:t>
      </w:r>
      <w:r w:rsidR="00BB2328" w:rsidRPr="00441401">
        <w:rPr>
          <w:rFonts w:ascii="Times New Roman" w:hAnsi="Times New Roman"/>
          <w:iCs/>
        </w:rPr>
        <w:t xml:space="preserve">сельского </w:t>
      </w:r>
      <w:r w:rsidRPr="00441401">
        <w:rPr>
          <w:rFonts w:ascii="Times New Roman" w:hAnsi="Times New Roman"/>
          <w:iCs/>
        </w:rPr>
        <w:t>населения</w:t>
      </w:r>
      <w:r w:rsidR="00BB2328" w:rsidRPr="00441401">
        <w:rPr>
          <w:rFonts w:ascii="Times New Roman" w:hAnsi="Times New Roman"/>
          <w:iCs/>
        </w:rPr>
        <w:t>,</w:t>
      </w:r>
      <w:r w:rsidRPr="00441401">
        <w:rPr>
          <w:rFonts w:ascii="Times New Roman" w:hAnsi="Times New Roman"/>
          <w:iCs/>
        </w:rPr>
        <w:t xml:space="preserve">  </w:t>
      </w:r>
      <w:r w:rsidR="00EE023B" w:rsidRPr="00441401">
        <w:rPr>
          <w:rFonts w:ascii="Times New Roman" w:hAnsi="Times New Roman"/>
          <w:iCs/>
        </w:rPr>
        <w:t xml:space="preserve">по данным </w:t>
      </w:r>
      <w:r w:rsidR="00BB2328" w:rsidRPr="00441401">
        <w:rPr>
          <w:rFonts w:ascii="Times New Roman" w:hAnsi="Times New Roman"/>
          <w:iCs/>
        </w:rPr>
        <w:t xml:space="preserve">переписи 2010 г., </w:t>
      </w:r>
      <w:r w:rsidRPr="00441401">
        <w:rPr>
          <w:rFonts w:ascii="Times New Roman" w:hAnsi="Times New Roman"/>
          <w:iCs/>
        </w:rPr>
        <w:t>состав</w:t>
      </w:r>
      <w:r w:rsidR="00BB2328" w:rsidRPr="00441401">
        <w:rPr>
          <w:rFonts w:ascii="Times New Roman" w:hAnsi="Times New Roman"/>
          <w:iCs/>
        </w:rPr>
        <w:t>ила</w:t>
      </w:r>
      <w:r w:rsidRPr="00441401">
        <w:rPr>
          <w:rFonts w:ascii="Times New Roman" w:hAnsi="Times New Roman"/>
          <w:iCs/>
        </w:rPr>
        <w:t xml:space="preserve"> </w:t>
      </w:r>
      <w:r w:rsidR="00BB2328" w:rsidRPr="00441401">
        <w:rPr>
          <w:rFonts w:ascii="Times New Roman" w:hAnsi="Times New Roman"/>
          <w:iCs/>
        </w:rPr>
        <w:t>19,6</w:t>
      </w:r>
      <w:r w:rsidRPr="00441401">
        <w:rPr>
          <w:rFonts w:ascii="Times New Roman" w:hAnsi="Times New Roman"/>
          <w:iCs/>
        </w:rPr>
        <w:t xml:space="preserve"> м</w:t>
      </w:r>
      <w:r w:rsidR="00BB2328" w:rsidRPr="00441401">
        <w:rPr>
          <w:rFonts w:ascii="Times New Roman" w:hAnsi="Times New Roman"/>
          <w:iCs/>
        </w:rPr>
        <w:t>лн. человек, что составляет 52,2</w:t>
      </w:r>
      <w:r w:rsidRPr="00441401">
        <w:rPr>
          <w:rFonts w:ascii="Times New Roman" w:hAnsi="Times New Roman"/>
          <w:iCs/>
        </w:rPr>
        <w:t xml:space="preserve">% от всего сельского населения. </w:t>
      </w:r>
      <w:r w:rsidR="00BB2328" w:rsidRPr="00441401">
        <w:rPr>
          <w:rFonts w:ascii="Times New Roman" w:hAnsi="Times New Roman"/>
          <w:iCs/>
        </w:rPr>
        <w:t>С 2002 г.</w:t>
      </w:r>
      <w:r w:rsidRPr="00441401">
        <w:rPr>
          <w:rFonts w:ascii="Times New Roman" w:hAnsi="Times New Roman"/>
          <w:iCs/>
        </w:rPr>
        <w:t xml:space="preserve"> численность женщин на селе </w:t>
      </w:r>
      <w:r w:rsidR="00BB2328" w:rsidRPr="00441401">
        <w:rPr>
          <w:rFonts w:ascii="Times New Roman" w:hAnsi="Times New Roman"/>
          <w:iCs/>
        </w:rPr>
        <w:t>сократилась на 3%</w:t>
      </w:r>
      <w:r w:rsidRPr="00441401">
        <w:rPr>
          <w:rFonts w:ascii="Times New Roman" w:hAnsi="Times New Roman"/>
          <w:iCs/>
        </w:rPr>
        <w:t xml:space="preserve">, при этом численность девочек </w:t>
      </w:r>
      <w:r w:rsidR="00BB2328" w:rsidRPr="00441401">
        <w:rPr>
          <w:rFonts w:ascii="Times New Roman" w:hAnsi="Times New Roman"/>
          <w:iCs/>
        </w:rPr>
        <w:t xml:space="preserve">(0-15 лет) </w:t>
      </w:r>
      <w:r w:rsidRPr="00441401">
        <w:rPr>
          <w:rFonts w:ascii="Times New Roman" w:hAnsi="Times New Roman"/>
          <w:iCs/>
        </w:rPr>
        <w:t xml:space="preserve">сократилась на </w:t>
      </w:r>
      <w:r w:rsidR="00BB2328" w:rsidRPr="00441401">
        <w:rPr>
          <w:rFonts w:ascii="Times New Roman" w:hAnsi="Times New Roman"/>
          <w:iCs/>
        </w:rPr>
        <w:t>16</w:t>
      </w:r>
      <w:r w:rsidRPr="00441401">
        <w:rPr>
          <w:rFonts w:ascii="Times New Roman" w:hAnsi="Times New Roman"/>
          <w:iCs/>
        </w:rPr>
        <w:t xml:space="preserve">%, что является негативным явлением для будущего. По-прежнему высок уровень миграции женского сельского населения, особенно в возрастной группе  18-39 лет.  </w:t>
      </w:r>
    </w:p>
    <w:p w14:paraId="302D0B8C" w14:textId="0CC1F004" w:rsidR="00B76B58" w:rsidRPr="00441401" w:rsidRDefault="00FC030F" w:rsidP="003E74E1">
      <w:pPr>
        <w:ind w:firstLine="709"/>
        <w:jc w:val="both"/>
        <w:rPr>
          <w:rFonts w:ascii="Times New Roman" w:hAnsi="Times New Roman"/>
          <w:iCs/>
        </w:rPr>
      </w:pPr>
      <w:r w:rsidRPr="00441401">
        <w:rPr>
          <w:rFonts w:ascii="Times New Roman" w:hAnsi="Times New Roman"/>
          <w:iCs/>
        </w:rPr>
        <w:t>Уровень смертности женщин в сельской местности хотя и снизился, но он значительно выше, чем у горожанок</w:t>
      </w:r>
      <w:r w:rsidR="00BB2328" w:rsidRPr="00441401">
        <w:rPr>
          <w:rFonts w:ascii="Times New Roman" w:hAnsi="Times New Roman"/>
          <w:iCs/>
        </w:rPr>
        <w:t>. Ожидаемая продолжительность жизни сельских женщин в 2009 г. была 73,38 года, у городских –</w:t>
      </w:r>
      <w:r w:rsidR="00D03064" w:rsidRPr="00441401">
        <w:rPr>
          <w:rFonts w:ascii="Times New Roman" w:hAnsi="Times New Roman"/>
          <w:iCs/>
        </w:rPr>
        <w:t xml:space="preserve"> 75,13 лет</w:t>
      </w:r>
      <w:r w:rsidRPr="00441401">
        <w:rPr>
          <w:rFonts w:ascii="Times New Roman" w:hAnsi="Times New Roman"/>
          <w:iCs/>
        </w:rPr>
        <w:t xml:space="preserve">. </w:t>
      </w:r>
      <w:r w:rsidR="00B76B58" w:rsidRPr="00441401">
        <w:rPr>
          <w:rFonts w:ascii="Times New Roman" w:hAnsi="Times New Roman"/>
          <w:iCs/>
        </w:rPr>
        <w:t>Если в городской местности с 2009 г. у женщин внешние причины смерти уступили место смертности от новообразований, то в сельской местности внешние причины (отравления, травмы, несчастные случаи) все еще стоят на втором месте после сердечно-сосудистой смертности (</w:t>
      </w:r>
      <w:r w:rsidR="00EA1FCC" w:rsidRPr="00441401">
        <w:rPr>
          <w:rFonts w:ascii="Times New Roman" w:hAnsi="Times New Roman"/>
          <w:iCs/>
        </w:rPr>
        <w:t xml:space="preserve">и вклад этих двух причин смерти почти одинаков, </w:t>
      </w:r>
      <w:r w:rsidR="00B76B58" w:rsidRPr="00441401">
        <w:rPr>
          <w:rFonts w:ascii="Times New Roman" w:hAnsi="Times New Roman"/>
          <w:iCs/>
        </w:rPr>
        <w:t>что свидетельствует об архаичной ст</w:t>
      </w:r>
      <w:r w:rsidR="009A31BE">
        <w:rPr>
          <w:rFonts w:ascii="Times New Roman" w:hAnsi="Times New Roman"/>
          <w:iCs/>
        </w:rPr>
        <w:t>руктуре причин смерти) (табл. Д8</w:t>
      </w:r>
      <w:r w:rsidR="00B76B58" w:rsidRPr="00441401">
        <w:rPr>
          <w:rFonts w:ascii="Times New Roman" w:hAnsi="Times New Roman"/>
          <w:iCs/>
        </w:rPr>
        <w:t xml:space="preserve">). </w:t>
      </w:r>
    </w:p>
    <w:p w14:paraId="5CA5D707" w14:textId="77777777" w:rsidR="005A3799" w:rsidRPr="00441401" w:rsidRDefault="005A3799" w:rsidP="003E74E1">
      <w:pPr>
        <w:ind w:firstLine="709"/>
        <w:jc w:val="both"/>
        <w:rPr>
          <w:rFonts w:ascii="Times New Roman" w:hAnsi="Times New Roman"/>
          <w:iCs/>
        </w:rPr>
      </w:pPr>
    </w:p>
    <w:p w14:paraId="4B20BF3E" w14:textId="1777F3CD" w:rsidR="00EA1FCC" w:rsidRPr="00C21146" w:rsidRDefault="009A31BE" w:rsidP="00C21146">
      <w:pPr>
        <w:pStyle w:val="Caption"/>
        <w:jc w:val="center"/>
      </w:pPr>
      <w:bookmarkStart w:id="92" w:name="_Toc371425851"/>
      <w:r>
        <w:t xml:space="preserve">Таблица Д </w:t>
      </w:r>
      <w:r w:rsidR="00B47ACA">
        <w:fldChar w:fldCharType="begin"/>
      </w:r>
      <w:r w:rsidR="00B47ACA">
        <w:instrText xml:space="preserve"> SEQ Таблица_Д \* ARABIC </w:instrText>
      </w:r>
      <w:r w:rsidR="00B47ACA">
        <w:fldChar w:fldCharType="separate"/>
      </w:r>
      <w:r>
        <w:rPr>
          <w:noProof/>
        </w:rPr>
        <w:t>8</w:t>
      </w:r>
      <w:r w:rsidR="00B47ACA">
        <w:rPr>
          <w:noProof/>
        </w:rPr>
        <w:fldChar w:fldCharType="end"/>
      </w:r>
      <w:r w:rsidR="00EA1FCC" w:rsidRPr="00C21146">
        <w:t>. Коэффициенты смертности в трудоспособном возрасте от основных причин, РФ, женщины, городская и сельская местность, 2009 (число умерших на 100 000 лиц трудоспособного возраста)</w:t>
      </w:r>
      <w:bookmarkEnd w:id="92"/>
    </w:p>
    <w:tbl>
      <w:tblPr>
        <w:tblStyle w:val="TableGrid"/>
        <w:tblW w:w="5000" w:type="pct"/>
        <w:tblLook w:val="04A0" w:firstRow="1" w:lastRow="0" w:firstColumn="1" w:lastColumn="0" w:noHBand="0" w:noVBand="1"/>
      </w:tblPr>
      <w:tblGrid>
        <w:gridCol w:w="2392"/>
        <w:gridCol w:w="2391"/>
        <w:gridCol w:w="2391"/>
        <w:gridCol w:w="2391"/>
      </w:tblGrid>
      <w:tr w:rsidR="00AB124A" w:rsidRPr="00441401" w14:paraId="27D40C43" w14:textId="77777777" w:rsidTr="00AB124A">
        <w:tc>
          <w:tcPr>
            <w:tcW w:w="1250" w:type="pct"/>
          </w:tcPr>
          <w:p w14:paraId="42558F01" w14:textId="77777777" w:rsidR="00EA1FCC" w:rsidRPr="00441401" w:rsidRDefault="00EA1FCC" w:rsidP="003E74E1">
            <w:pPr>
              <w:jc w:val="both"/>
              <w:rPr>
                <w:rFonts w:ascii="Times New Roman" w:hAnsi="Times New Roman"/>
                <w:iCs/>
                <w:sz w:val="22"/>
                <w:szCs w:val="22"/>
              </w:rPr>
            </w:pPr>
          </w:p>
        </w:tc>
        <w:tc>
          <w:tcPr>
            <w:tcW w:w="1250" w:type="pct"/>
          </w:tcPr>
          <w:p w14:paraId="675BFF44" w14:textId="77777777" w:rsidR="00EA1FCC" w:rsidRPr="00441401" w:rsidRDefault="00EA1FCC" w:rsidP="00EA1FCC">
            <w:pPr>
              <w:jc w:val="both"/>
              <w:rPr>
                <w:rFonts w:ascii="Times New Roman" w:hAnsi="Times New Roman"/>
                <w:iCs/>
                <w:sz w:val="22"/>
                <w:szCs w:val="22"/>
              </w:rPr>
            </w:pPr>
            <w:r w:rsidRPr="00441401">
              <w:rPr>
                <w:rFonts w:ascii="Times New Roman" w:hAnsi="Times New Roman"/>
                <w:iCs/>
                <w:sz w:val="22"/>
                <w:szCs w:val="22"/>
              </w:rPr>
              <w:t xml:space="preserve">Болезни системы кровообращения </w:t>
            </w:r>
          </w:p>
        </w:tc>
        <w:tc>
          <w:tcPr>
            <w:tcW w:w="1250" w:type="pct"/>
          </w:tcPr>
          <w:p w14:paraId="4F5CAEBE"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Новообразования</w:t>
            </w:r>
          </w:p>
        </w:tc>
        <w:tc>
          <w:tcPr>
            <w:tcW w:w="1250" w:type="pct"/>
          </w:tcPr>
          <w:p w14:paraId="31A87D1A"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Внешние причины</w:t>
            </w:r>
          </w:p>
        </w:tc>
      </w:tr>
      <w:tr w:rsidR="00AB124A" w:rsidRPr="00441401" w14:paraId="2F931D94" w14:textId="77777777" w:rsidTr="00AB124A">
        <w:tc>
          <w:tcPr>
            <w:tcW w:w="1250" w:type="pct"/>
          </w:tcPr>
          <w:p w14:paraId="0CE73A90"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город</w:t>
            </w:r>
          </w:p>
        </w:tc>
        <w:tc>
          <w:tcPr>
            <w:tcW w:w="1250" w:type="pct"/>
          </w:tcPr>
          <w:p w14:paraId="1DBE6016"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63,7</w:t>
            </w:r>
          </w:p>
        </w:tc>
        <w:tc>
          <w:tcPr>
            <w:tcW w:w="1250" w:type="pct"/>
          </w:tcPr>
          <w:p w14:paraId="2B78E131"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57,7</w:t>
            </w:r>
          </w:p>
        </w:tc>
        <w:tc>
          <w:tcPr>
            <w:tcW w:w="1250" w:type="pct"/>
          </w:tcPr>
          <w:p w14:paraId="5763ED4A"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56,2</w:t>
            </w:r>
          </w:p>
        </w:tc>
      </w:tr>
      <w:tr w:rsidR="00AB124A" w:rsidRPr="00441401" w14:paraId="6A39137B" w14:textId="77777777" w:rsidTr="00AB124A">
        <w:tc>
          <w:tcPr>
            <w:tcW w:w="1250" w:type="pct"/>
          </w:tcPr>
          <w:p w14:paraId="39E28D9C"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село</w:t>
            </w:r>
          </w:p>
        </w:tc>
        <w:tc>
          <w:tcPr>
            <w:tcW w:w="1250" w:type="pct"/>
          </w:tcPr>
          <w:p w14:paraId="435F6127"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85</w:t>
            </w:r>
          </w:p>
        </w:tc>
        <w:tc>
          <w:tcPr>
            <w:tcW w:w="1250" w:type="pct"/>
          </w:tcPr>
          <w:p w14:paraId="3D1EF9F2"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60,1</w:t>
            </w:r>
          </w:p>
        </w:tc>
        <w:tc>
          <w:tcPr>
            <w:tcW w:w="1250" w:type="pct"/>
          </w:tcPr>
          <w:p w14:paraId="68679E84" w14:textId="77777777" w:rsidR="00EA1FCC" w:rsidRPr="00441401" w:rsidRDefault="00EA1FCC" w:rsidP="003E74E1">
            <w:pPr>
              <w:jc w:val="both"/>
              <w:rPr>
                <w:rFonts w:ascii="Times New Roman" w:hAnsi="Times New Roman"/>
                <w:iCs/>
                <w:sz w:val="22"/>
                <w:szCs w:val="22"/>
              </w:rPr>
            </w:pPr>
            <w:r w:rsidRPr="00441401">
              <w:rPr>
                <w:rFonts w:ascii="Times New Roman" w:hAnsi="Times New Roman"/>
                <w:iCs/>
                <w:sz w:val="22"/>
                <w:szCs w:val="22"/>
              </w:rPr>
              <w:t>84,3</w:t>
            </w:r>
          </w:p>
        </w:tc>
      </w:tr>
    </w:tbl>
    <w:p w14:paraId="2AAD343F" w14:textId="61371636" w:rsidR="00EA1FCC" w:rsidRPr="00441401" w:rsidRDefault="009E05D0" w:rsidP="003E74E1">
      <w:pPr>
        <w:ind w:firstLine="709"/>
        <w:jc w:val="both"/>
        <w:rPr>
          <w:rFonts w:ascii="Times New Roman" w:hAnsi="Times New Roman"/>
          <w:iCs/>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Росстата  (дата обращения: июнь 2012)</w:t>
      </w:r>
      <w:r w:rsidR="005A3799" w:rsidRPr="00441401">
        <w:rPr>
          <w:rFonts w:ascii="Times New Roman" w:hAnsi="Times New Roman"/>
          <w:sz w:val="20"/>
          <w:szCs w:val="20"/>
        </w:rPr>
        <w:t>.</w:t>
      </w:r>
    </w:p>
    <w:p w14:paraId="2FF38736" w14:textId="77777777" w:rsidR="009E05D0" w:rsidRPr="00441401" w:rsidRDefault="009E05D0" w:rsidP="003E74E1">
      <w:pPr>
        <w:ind w:firstLine="709"/>
        <w:jc w:val="both"/>
        <w:rPr>
          <w:rFonts w:ascii="Times New Roman" w:hAnsi="Times New Roman"/>
          <w:iCs/>
        </w:rPr>
      </w:pPr>
    </w:p>
    <w:p w14:paraId="6A32DA32" w14:textId="77777777" w:rsidR="00FC030F" w:rsidRPr="00441401" w:rsidRDefault="00FC030F" w:rsidP="003E74E1">
      <w:pPr>
        <w:ind w:firstLine="709"/>
        <w:jc w:val="both"/>
        <w:rPr>
          <w:rFonts w:ascii="Times New Roman" w:hAnsi="Times New Roman"/>
          <w:iCs/>
        </w:rPr>
      </w:pPr>
      <w:r w:rsidRPr="00441401">
        <w:rPr>
          <w:rFonts w:ascii="Times New Roman" w:hAnsi="Times New Roman"/>
          <w:iCs/>
        </w:rPr>
        <w:t>Материнская смертность на селе</w:t>
      </w:r>
      <w:r w:rsidR="00D03064" w:rsidRPr="00441401">
        <w:rPr>
          <w:rFonts w:ascii="Times New Roman" w:hAnsi="Times New Roman"/>
          <w:iCs/>
        </w:rPr>
        <w:t xml:space="preserve"> выше, чем в городе (</w:t>
      </w:r>
      <w:r w:rsidR="00EA1FCC" w:rsidRPr="00441401">
        <w:rPr>
          <w:rFonts w:ascii="Times New Roman" w:hAnsi="Times New Roman"/>
          <w:iCs/>
        </w:rPr>
        <w:t>30 и 19 случаев материнской смертности в 2009 году на 100000 родившихся живыми</w:t>
      </w:r>
      <w:r w:rsidR="00D03064" w:rsidRPr="00441401">
        <w:rPr>
          <w:rFonts w:ascii="Times New Roman" w:hAnsi="Times New Roman"/>
          <w:iCs/>
        </w:rPr>
        <w:t xml:space="preserve"> соответственно)</w:t>
      </w:r>
      <w:r w:rsidRPr="00441401">
        <w:rPr>
          <w:rFonts w:ascii="Times New Roman" w:hAnsi="Times New Roman"/>
          <w:iCs/>
        </w:rPr>
        <w:t xml:space="preserve">. </w:t>
      </w:r>
    </w:p>
    <w:p w14:paraId="3BE995FE" w14:textId="77777777" w:rsidR="00F81A64" w:rsidRPr="00441401" w:rsidRDefault="00D03064" w:rsidP="003E74E1">
      <w:pPr>
        <w:ind w:firstLine="709"/>
        <w:jc w:val="both"/>
        <w:rPr>
          <w:rFonts w:ascii="Times New Roman" w:hAnsi="Times New Roman"/>
          <w:iCs/>
        </w:rPr>
      </w:pPr>
      <w:r w:rsidRPr="00441401">
        <w:rPr>
          <w:rFonts w:ascii="Times New Roman" w:hAnsi="Times New Roman"/>
          <w:iCs/>
        </w:rPr>
        <w:t>Одна из причин высокой</w:t>
      </w:r>
      <w:r w:rsidR="00FC030F" w:rsidRPr="00441401">
        <w:rPr>
          <w:rFonts w:ascii="Times New Roman" w:hAnsi="Times New Roman"/>
          <w:iCs/>
        </w:rPr>
        <w:t xml:space="preserve"> женской смертности – алкоголизм, который провоцируется тяжелой физической работой, низкими заработками, неуверенностью в будущем, отсутствием культурного досуга и т.д. </w:t>
      </w:r>
      <w:r w:rsidR="00B76B58" w:rsidRPr="00441401">
        <w:rPr>
          <w:rFonts w:ascii="Times New Roman" w:hAnsi="Times New Roman"/>
          <w:iCs/>
        </w:rPr>
        <w:t xml:space="preserve">По данным Росстата, в сельской местности </w:t>
      </w:r>
      <w:r w:rsidR="00F81A64" w:rsidRPr="00441401">
        <w:rPr>
          <w:rFonts w:ascii="Times New Roman" w:hAnsi="Times New Roman"/>
          <w:iCs/>
        </w:rPr>
        <w:t>у женщин коэффициент смертности в трудоспособном возраст</w:t>
      </w:r>
      <w:r w:rsidR="00EA1FCC" w:rsidRPr="00441401">
        <w:rPr>
          <w:rFonts w:ascii="Times New Roman" w:hAnsi="Times New Roman"/>
          <w:iCs/>
        </w:rPr>
        <w:t>е</w:t>
      </w:r>
      <w:r w:rsidR="00F81A64" w:rsidRPr="00441401">
        <w:rPr>
          <w:rFonts w:ascii="Times New Roman" w:hAnsi="Times New Roman"/>
          <w:iCs/>
        </w:rPr>
        <w:t xml:space="preserve"> от случайного отравления алкоголем в 2009 году </w:t>
      </w:r>
      <w:r w:rsidR="00EA1FCC" w:rsidRPr="00441401">
        <w:rPr>
          <w:rFonts w:ascii="Times New Roman" w:hAnsi="Times New Roman"/>
          <w:iCs/>
        </w:rPr>
        <w:t xml:space="preserve"> </w:t>
      </w:r>
      <w:r w:rsidR="00F81A64" w:rsidRPr="00441401">
        <w:rPr>
          <w:rFonts w:ascii="Times New Roman" w:hAnsi="Times New Roman"/>
          <w:iCs/>
        </w:rPr>
        <w:t xml:space="preserve">составил </w:t>
      </w:r>
      <w:r w:rsidR="00B76B58" w:rsidRPr="00441401">
        <w:rPr>
          <w:rFonts w:ascii="Times New Roman" w:hAnsi="Times New Roman"/>
          <w:iCs/>
        </w:rPr>
        <w:t xml:space="preserve">9,6 </w:t>
      </w:r>
      <w:r w:rsidR="00F81A64" w:rsidRPr="00441401">
        <w:rPr>
          <w:rFonts w:ascii="Times New Roman" w:hAnsi="Times New Roman"/>
          <w:iCs/>
        </w:rPr>
        <w:t xml:space="preserve">случаев на 100000 лиц трудоспособного возраста, </w:t>
      </w:r>
      <w:r w:rsidR="00B76B58" w:rsidRPr="00441401">
        <w:rPr>
          <w:rFonts w:ascii="Times New Roman" w:hAnsi="Times New Roman"/>
          <w:iCs/>
        </w:rPr>
        <w:t>в городской – 5,7</w:t>
      </w:r>
      <w:r w:rsidR="00F81A64" w:rsidRPr="00441401">
        <w:rPr>
          <w:rFonts w:ascii="Times New Roman" w:hAnsi="Times New Roman"/>
          <w:iCs/>
        </w:rPr>
        <w:t>).</w:t>
      </w:r>
    </w:p>
    <w:p w14:paraId="0B2C0559" w14:textId="77777777" w:rsidR="00FC030F" w:rsidRPr="00441401" w:rsidRDefault="00FC030F" w:rsidP="003E74E1">
      <w:pPr>
        <w:ind w:firstLine="709"/>
        <w:jc w:val="both"/>
        <w:rPr>
          <w:rFonts w:ascii="Times New Roman" w:hAnsi="Times New Roman"/>
          <w:iCs/>
        </w:rPr>
      </w:pPr>
      <w:r w:rsidRPr="00441401">
        <w:rPr>
          <w:rFonts w:ascii="Times New Roman" w:hAnsi="Times New Roman"/>
          <w:iCs/>
        </w:rPr>
        <w:t xml:space="preserve">Алкоголизация женского населения идет более быстрыми темпами, чем мужского (численность учтенных женщин по этому показателю увеличилась  на 2,3%, в то время как у мужчин осталась на прежнем уровне). </w:t>
      </w:r>
    </w:p>
    <w:p w14:paraId="32D5D32B" w14:textId="77777777" w:rsidR="00FC030F" w:rsidRPr="00441401" w:rsidRDefault="00FC030F" w:rsidP="003E74E1">
      <w:pPr>
        <w:ind w:firstLine="709"/>
        <w:jc w:val="both"/>
        <w:rPr>
          <w:rFonts w:ascii="Times New Roman" w:hAnsi="Times New Roman"/>
          <w:iCs/>
        </w:rPr>
      </w:pPr>
      <w:r w:rsidRPr="00441401">
        <w:rPr>
          <w:rFonts w:ascii="Times New Roman" w:hAnsi="Times New Roman"/>
          <w:iCs/>
        </w:rPr>
        <w:t xml:space="preserve">Условия труда женщин, занятых непосредственно в сельском хозяйстве, плохие и продолжают ухудшаться </w:t>
      </w:r>
      <w:r w:rsidR="007001C1" w:rsidRPr="00441401">
        <w:rPr>
          <w:rFonts w:ascii="Times New Roman" w:hAnsi="Times New Roman"/>
          <w:iCs/>
        </w:rPr>
        <w:t>(</w:t>
      </w:r>
      <w:r w:rsidR="00A911B3" w:rsidRPr="00441401">
        <w:rPr>
          <w:rFonts w:ascii="Times New Roman" w:hAnsi="Times New Roman"/>
          <w:iCs/>
        </w:rPr>
        <w:t>219</w:t>
      </w:r>
      <w:r w:rsidR="007001C1" w:rsidRPr="00441401">
        <w:rPr>
          <w:rFonts w:ascii="Times New Roman" w:hAnsi="Times New Roman"/>
          <w:iCs/>
        </w:rPr>
        <w:t>,</w:t>
      </w:r>
      <w:r w:rsidR="00EF4EE2" w:rsidRPr="00441401">
        <w:rPr>
          <w:rFonts w:ascii="Times New Roman" w:hAnsi="Times New Roman"/>
          <w:iCs/>
        </w:rPr>
        <w:t xml:space="preserve"> </w:t>
      </w:r>
      <w:r w:rsidR="00A911B3" w:rsidRPr="00441401">
        <w:rPr>
          <w:rFonts w:ascii="Times New Roman" w:hAnsi="Times New Roman"/>
          <w:iCs/>
        </w:rPr>
        <w:t>568</w:t>
      </w:r>
      <w:r w:rsidR="007001C1" w:rsidRPr="00441401">
        <w:rPr>
          <w:rFonts w:ascii="Times New Roman" w:hAnsi="Times New Roman"/>
          <w:iCs/>
        </w:rPr>
        <w:t>,</w:t>
      </w:r>
      <w:r w:rsidR="00EF4EE2" w:rsidRPr="00441401">
        <w:rPr>
          <w:rFonts w:ascii="Times New Roman" w:hAnsi="Times New Roman"/>
          <w:iCs/>
        </w:rPr>
        <w:t xml:space="preserve"> </w:t>
      </w:r>
      <w:r w:rsidR="00A911B3" w:rsidRPr="00441401">
        <w:rPr>
          <w:rFonts w:ascii="Times New Roman" w:hAnsi="Times New Roman"/>
          <w:iCs/>
        </w:rPr>
        <w:t>727</w:t>
      </w:r>
      <w:r w:rsidR="007001C1" w:rsidRPr="00441401">
        <w:rPr>
          <w:rFonts w:ascii="Times New Roman" w:hAnsi="Times New Roman"/>
          <w:iCs/>
        </w:rPr>
        <w:t xml:space="preserve">).  </w:t>
      </w:r>
      <w:r w:rsidRPr="00441401">
        <w:rPr>
          <w:rFonts w:ascii="Times New Roman" w:hAnsi="Times New Roman"/>
          <w:iCs/>
        </w:rPr>
        <w:t xml:space="preserve">  </w:t>
      </w:r>
    </w:p>
    <w:p w14:paraId="5012D610" w14:textId="77777777" w:rsidR="00FC030F" w:rsidRPr="00441401" w:rsidRDefault="00FC030F" w:rsidP="003E74E1">
      <w:pPr>
        <w:ind w:firstLine="709"/>
        <w:jc w:val="both"/>
        <w:rPr>
          <w:rFonts w:ascii="Times New Roman" w:hAnsi="Times New Roman"/>
          <w:iCs/>
        </w:rPr>
      </w:pPr>
      <w:r w:rsidRPr="00441401">
        <w:rPr>
          <w:rFonts w:ascii="Times New Roman" w:hAnsi="Times New Roman"/>
          <w:iCs/>
        </w:rPr>
        <w:t>Сельские женщины имеют так называемый «тройной рабочий день»: работа на сельскохозяйственном предприятии, в личном подсобном хозяйстве и в домашнем хозяйстве, при этом труд в первой сфере оплачивается довольно невысоко, второй – редко имеет общественно признанную цену, третий – не оплачивается совсем.  Женщины в сельской местности имеют дополнительные сложности в отношении раздельного проживания с бывшим мужем (в том числе и в случае, когда бывший муж применял к жене насилие) из-за практической невозможности разменять жилье. Гендерные стереотипы, особенно в отношении домашнего насилия в сельской местности распространены сильнее, информированность в вопросах планирования семьи намного ниже</w:t>
      </w:r>
      <w:r w:rsidR="007E5F2B" w:rsidRPr="00441401">
        <w:rPr>
          <w:rFonts w:ascii="Times New Roman" w:hAnsi="Times New Roman"/>
          <w:iCs/>
        </w:rPr>
        <w:t xml:space="preserve"> (</w:t>
      </w:r>
      <w:r w:rsidR="00A911B3" w:rsidRPr="00441401">
        <w:rPr>
          <w:rFonts w:ascii="Times New Roman" w:hAnsi="Times New Roman"/>
          <w:iCs/>
        </w:rPr>
        <w:t>276</w:t>
      </w:r>
      <w:r w:rsidR="007E5F2B" w:rsidRPr="00441401">
        <w:rPr>
          <w:rFonts w:ascii="Times New Roman" w:hAnsi="Times New Roman"/>
          <w:iCs/>
        </w:rPr>
        <w:t>)</w:t>
      </w:r>
      <w:r w:rsidRPr="00441401">
        <w:rPr>
          <w:rFonts w:ascii="Times New Roman" w:hAnsi="Times New Roman"/>
          <w:iCs/>
        </w:rPr>
        <w:t xml:space="preserve">. </w:t>
      </w:r>
    </w:p>
    <w:p w14:paraId="7DAAFB8D" w14:textId="77777777" w:rsidR="00FC030F" w:rsidRPr="00441401" w:rsidRDefault="00FC030F" w:rsidP="003E74E1">
      <w:pPr>
        <w:ind w:firstLine="709"/>
        <w:jc w:val="both"/>
        <w:rPr>
          <w:rFonts w:ascii="Times New Roman" w:hAnsi="Times New Roman"/>
          <w:iCs/>
        </w:rPr>
      </w:pPr>
      <w:r w:rsidRPr="00441401">
        <w:rPr>
          <w:rFonts w:ascii="Times New Roman" w:hAnsi="Times New Roman"/>
          <w:iCs/>
        </w:rPr>
        <w:t>По данным обследования населения по вопросам занятости (ноябрь, 2004г.)</w:t>
      </w:r>
      <w:r w:rsidR="00173599" w:rsidRPr="00441401">
        <w:rPr>
          <w:rFonts w:ascii="Times New Roman" w:hAnsi="Times New Roman"/>
          <w:iCs/>
        </w:rPr>
        <w:t>,</w:t>
      </w:r>
      <w:r w:rsidRPr="00441401">
        <w:rPr>
          <w:rFonts w:ascii="Times New Roman" w:hAnsi="Times New Roman"/>
          <w:iCs/>
        </w:rPr>
        <w:t xml:space="preserve"> профессиональную подготовку имели 60,2% занятых женщин и только 46,5% мужчин. При этом уровень занятости женщин составляет 49,9%, что почти на 10 процентных пункта ниже, чем у мужчин. </w:t>
      </w:r>
    </w:p>
    <w:p w14:paraId="238144F7" w14:textId="77777777" w:rsidR="00FC030F" w:rsidRPr="00441401" w:rsidRDefault="00173599" w:rsidP="003E74E1">
      <w:pPr>
        <w:ind w:firstLine="709"/>
        <w:jc w:val="both"/>
        <w:rPr>
          <w:rFonts w:ascii="Times New Roman" w:hAnsi="Times New Roman"/>
          <w:iCs/>
        </w:rPr>
      </w:pPr>
      <w:r w:rsidRPr="00441401">
        <w:rPr>
          <w:rFonts w:ascii="Times New Roman" w:hAnsi="Times New Roman"/>
          <w:iCs/>
        </w:rPr>
        <w:t>На селе очень непростой</w:t>
      </w:r>
      <w:r w:rsidR="00FC030F" w:rsidRPr="00441401">
        <w:rPr>
          <w:rFonts w:ascii="Times New Roman" w:hAnsi="Times New Roman"/>
          <w:iCs/>
        </w:rPr>
        <w:t xml:space="preserve"> процесс формирования взаимоотношений женщин-предпринимателей и различных социальных институтов общества. Особенно это характерно для районов с неразвитой инфраструктурой для организации собственного дела. Поэтому высоки расхождения между женщинами, которые бы хотели иметь свое дело на селе (по опросу до 58%) и теми, кто его реально имеет.  Наличие социальных проблем снижает выявленную активность. Например, наличие доступа к медицинскому обслуживанию на своей территории имеет 33% отпрошенных, 21% - не имеет такого доступа вообще и 45% затруднялись ответить на этот вопрос. </w:t>
      </w:r>
    </w:p>
    <w:p w14:paraId="313F6B35" w14:textId="49CB5513" w:rsidR="00FC030F" w:rsidRPr="00441401" w:rsidRDefault="00FC030F" w:rsidP="003E74E1">
      <w:pPr>
        <w:ind w:firstLine="709"/>
        <w:jc w:val="both"/>
        <w:rPr>
          <w:rFonts w:ascii="Times New Roman" w:hAnsi="Times New Roman"/>
          <w:iCs/>
        </w:rPr>
      </w:pPr>
      <w:r w:rsidRPr="00441401">
        <w:rPr>
          <w:rFonts w:ascii="Times New Roman" w:hAnsi="Times New Roman"/>
          <w:iCs/>
        </w:rPr>
        <w:t xml:space="preserve">Недостаточно разработанная тема в современных гендерных исследованиях – состояние здоровья и доступ к медицинским услугам и услугам здравоохранения женщин мигрантов в России. За указанный период можно назвать всего несколько работ, которые в той или  иной мере касаются этой темы </w:t>
      </w:r>
      <w:r w:rsidR="007001C1" w:rsidRPr="00441401">
        <w:rPr>
          <w:rFonts w:ascii="Times New Roman" w:hAnsi="Times New Roman"/>
          <w:iCs/>
        </w:rPr>
        <w:t>(</w:t>
      </w:r>
      <w:r w:rsidR="0085592A" w:rsidRPr="00441401">
        <w:rPr>
          <w:rFonts w:ascii="Times New Roman" w:hAnsi="Times New Roman"/>
          <w:iCs/>
        </w:rPr>
        <w:t xml:space="preserve">26, </w:t>
      </w:r>
      <w:r w:rsidR="00A911B3" w:rsidRPr="00441401">
        <w:rPr>
          <w:rFonts w:ascii="Times New Roman" w:hAnsi="Times New Roman"/>
          <w:iCs/>
        </w:rPr>
        <w:t>422</w:t>
      </w:r>
      <w:r w:rsidR="007001C1" w:rsidRPr="00441401">
        <w:rPr>
          <w:rFonts w:ascii="Times New Roman" w:hAnsi="Times New Roman"/>
          <w:iCs/>
        </w:rPr>
        <w:t>,</w:t>
      </w:r>
      <w:r w:rsidR="00EF4EE2" w:rsidRPr="00441401">
        <w:rPr>
          <w:rFonts w:ascii="Times New Roman" w:hAnsi="Times New Roman"/>
          <w:iCs/>
        </w:rPr>
        <w:t xml:space="preserve"> </w:t>
      </w:r>
      <w:r w:rsidR="003C5AA9" w:rsidRPr="00441401">
        <w:rPr>
          <w:rFonts w:ascii="Times New Roman" w:hAnsi="Times New Roman"/>
          <w:iCs/>
        </w:rPr>
        <w:t>832</w:t>
      </w:r>
      <w:r w:rsidR="007001C1" w:rsidRPr="00441401">
        <w:rPr>
          <w:rFonts w:ascii="Times New Roman" w:hAnsi="Times New Roman"/>
          <w:iCs/>
        </w:rPr>
        <w:t xml:space="preserve">).  </w:t>
      </w:r>
      <w:r w:rsidRPr="00441401">
        <w:rPr>
          <w:rFonts w:ascii="Times New Roman" w:hAnsi="Times New Roman"/>
          <w:iCs/>
        </w:rPr>
        <w:t xml:space="preserve">  </w:t>
      </w:r>
    </w:p>
    <w:p w14:paraId="6900A1EC" w14:textId="3CDDDB23" w:rsidR="00FC030F" w:rsidRPr="00441401" w:rsidRDefault="00FC030F" w:rsidP="003E74E1">
      <w:pPr>
        <w:ind w:firstLine="709"/>
        <w:jc w:val="both"/>
        <w:rPr>
          <w:rFonts w:ascii="Times New Roman" w:hAnsi="Times New Roman"/>
        </w:rPr>
      </w:pPr>
      <w:r w:rsidRPr="00441401">
        <w:rPr>
          <w:rFonts w:ascii="Times New Roman" w:hAnsi="Times New Roman"/>
        </w:rPr>
        <w:t>Здоровье мигрантов является существенным фактором, который необходимо учитывать при построении разноплановых прогнозов, всестороннем анализе и определении влияния процесса миграции на различные сферы жизни и экономику государства. Процесс интеграции мигрантов в новое общество – также находится в зависимости от здоровья мигрантов как в плане физической возможности стать частью нового общества, так и в плане медицинского обеспечения мигрантов.</w:t>
      </w:r>
      <w:r w:rsidRPr="00441401">
        <w:rPr>
          <w:rFonts w:ascii="Times New Roman" w:hAnsi="Times New Roman"/>
          <w:iCs/>
        </w:rPr>
        <w:t xml:space="preserve"> </w:t>
      </w:r>
      <w:r w:rsidRPr="00441401">
        <w:rPr>
          <w:rFonts w:ascii="Times New Roman" w:hAnsi="Times New Roman"/>
        </w:rPr>
        <w:t xml:space="preserve">Контроль состояния здоровья мигрантов, а также своевременное предоставление медицинских услуг </w:t>
      </w:r>
      <w:r w:rsidRPr="00441401">
        <w:rPr>
          <w:rFonts w:ascii="Times New Roman" w:hAnsi="Times New Roman"/>
        </w:rPr>
        <w:lastRenderedPageBreak/>
        <w:t>напрямую связаны с безопасностью постоянного населения как в плане предотвращения распространения опасных заболеваний, так и поддержания их здоровья на должном уровне, что благоприятно сказывается на экономике принимающей страны. Таким образом, актуальность исследования этой сферы определяется как мировыми тенденциями увеличения миграционных потоков, так и тем фа</w:t>
      </w:r>
      <w:r w:rsidR="00435258" w:rsidRPr="00441401">
        <w:rPr>
          <w:rFonts w:ascii="Times New Roman" w:hAnsi="Times New Roman"/>
        </w:rPr>
        <w:t>ктом, что решение проблемы «здоро</w:t>
      </w:r>
      <w:r w:rsidRPr="00441401">
        <w:rPr>
          <w:rFonts w:ascii="Times New Roman" w:hAnsi="Times New Roman"/>
        </w:rPr>
        <w:t>вье и мигранты» стоит перед каждо</w:t>
      </w:r>
      <w:r w:rsidR="00435258" w:rsidRPr="00441401">
        <w:rPr>
          <w:rFonts w:ascii="Times New Roman" w:hAnsi="Times New Roman"/>
        </w:rPr>
        <w:t xml:space="preserve">й страной в ее уникальном виде </w:t>
      </w:r>
      <w:r w:rsidR="007001C1" w:rsidRPr="00441401">
        <w:rPr>
          <w:rFonts w:ascii="Times New Roman" w:hAnsi="Times New Roman"/>
        </w:rPr>
        <w:t>(</w:t>
      </w:r>
      <w:r w:rsidR="003C5AA9" w:rsidRPr="00441401">
        <w:rPr>
          <w:rFonts w:ascii="Times New Roman" w:hAnsi="Times New Roman"/>
        </w:rPr>
        <w:t>832</w:t>
      </w:r>
      <w:r w:rsidR="007001C1" w:rsidRPr="00441401">
        <w:rPr>
          <w:rFonts w:ascii="Times New Roman" w:hAnsi="Times New Roman"/>
        </w:rPr>
        <w:t>).</w:t>
      </w:r>
      <w:r w:rsidRPr="00441401">
        <w:rPr>
          <w:rFonts w:ascii="Times New Roman" w:hAnsi="Times New Roman"/>
        </w:rPr>
        <w:t xml:space="preserve"> </w:t>
      </w:r>
    </w:p>
    <w:p w14:paraId="5850DA7C" w14:textId="77777777" w:rsidR="006D01EA" w:rsidRPr="00441401" w:rsidRDefault="00FC030F" w:rsidP="006D01EA">
      <w:pPr>
        <w:tabs>
          <w:tab w:val="num" w:pos="720"/>
        </w:tabs>
        <w:ind w:firstLine="709"/>
        <w:jc w:val="both"/>
        <w:rPr>
          <w:rFonts w:ascii="Times New Roman" w:hAnsi="Times New Roman"/>
        </w:rPr>
      </w:pPr>
      <w:r w:rsidRPr="00441401">
        <w:rPr>
          <w:rFonts w:ascii="Times New Roman" w:hAnsi="Times New Roman"/>
        </w:rPr>
        <w:t xml:space="preserve">С начала </w:t>
      </w:r>
      <w:r w:rsidR="00435258" w:rsidRPr="00441401">
        <w:rPr>
          <w:rFonts w:ascii="Times New Roman" w:hAnsi="Times New Roman"/>
        </w:rPr>
        <w:t>19</w:t>
      </w:r>
      <w:r w:rsidRPr="00441401">
        <w:rPr>
          <w:rFonts w:ascii="Times New Roman" w:hAnsi="Times New Roman"/>
        </w:rPr>
        <w:t xml:space="preserve">90-х годов, после распада СССР Россия превратилась в один из мировых центров притяжения международной миграции, когда миллионы бывших соотечественников из республик бывшего Советского Союза сменили место постоянного жительства. </w:t>
      </w:r>
      <w:r w:rsidR="0036174F" w:rsidRPr="00441401">
        <w:rPr>
          <w:rFonts w:ascii="Times New Roman" w:hAnsi="Times New Roman"/>
        </w:rPr>
        <w:t>За период 1991</w:t>
      </w:r>
      <w:r w:rsidRPr="00441401">
        <w:rPr>
          <w:rFonts w:ascii="Times New Roman" w:hAnsi="Times New Roman"/>
        </w:rPr>
        <w:t>-200</w:t>
      </w:r>
      <w:r w:rsidR="0036174F" w:rsidRPr="00441401">
        <w:rPr>
          <w:rFonts w:ascii="Times New Roman" w:hAnsi="Times New Roman"/>
        </w:rPr>
        <w:t>9</w:t>
      </w:r>
      <w:r w:rsidRPr="00441401">
        <w:rPr>
          <w:rFonts w:ascii="Times New Roman" w:hAnsi="Times New Roman"/>
        </w:rPr>
        <w:t xml:space="preserve"> гг. по официальным данным объем миграционного прироста составил около </w:t>
      </w:r>
      <w:r w:rsidR="0036174F" w:rsidRPr="00441401">
        <w:rPr>
          <w:rFonts w:ascii="Times New Roman" w:hAnsi="Times New Roman"/>
        </w:rPr>
        <w:t>7</w:t>
      </w:r>
      <w:r w:rsidRPr="00441401">
        <w:rPr>
          <w:rFonts w:ascii="Times New Roman" w:hAnsi="Times New Roman"/>
        </w:rPr>
        <w:t xml:space="preserve"> млн.</w:t>
      </w:r>
      <w:r w:rsidR="0085592A" w:rsidRPr="00441401">
        <w:rPr>
          <w:rFonts w:ascii="Times New Roman" w:hAnsi="Times New Roman"/>
        </w:rPr>
        <w:t xml:space="preserve"> </w:t>
      </w:r>
      <w:r w:rsidR="0036174F" w:rsidRPr="00441401">
        <w:rPr>
          <w:rFonts w:ascii="Times New Roman" w:hAnsi="Times New Roman"/>
        </w:rPr>
        <w:t>человек</w:t>
      </w:r>
      <w:r w:rsidRPr="00441401">
        <w:rPr>
          <w:rFonts w:ascii="Times New Roman" w:hAnsi="Times New Roman"/>
        </w:rPr>
        <w:t xml:space="preserve">. </w:t>
      </w:r>
      <w:r w:rsidR="006329F0" w:rsidRPr="00441401">
        <w:rPr>
          <w:rFonts w:ascii="Times New Roman" w:hAnsi="Times New Roman"/>
        </w:rPr>
        <w:t>Объемы трудовой миграции в Россию значительны</w:t>
      </w:r>
      <w:r w:rsidR="006D01EA" w:rsidRPr="00441401">
        <w:rPr>
          <w:rFonts w:ascii="Times New Roman" w:hAnsi="Times New Roman"/>
        </w:rPr>
        <w:t>, оценки специалистов нелегальной миграции расходятся</w:t>
      </w:r>
      <w:r w:rsidR="006329F0" w:rsidRPr="00441401">
        <w:rPr>
          <w:rFonts w:ascii="Times New Roman" w:hAnsi="Times New Roman"/>
        </w:rPr>
        <w:t xml:space="preserve">. </w:t>
      </w:r>
      <w:r w:rsidRPr="00441401">
        <w:rPr>
          <w:rFonts w:ascii="Times New Roman" w:hAnsi="Times New Roman"/>
        </w:rPr>
        <w:t xml:space="preserve">Есть </w:t>
      </w:r>
      <w:r w:rsidR="006D01EA" w:rsidRPr="00441401">
        <w:rPr>
          <w:rFonts w:ascii="Times New Roman" w:hAnsi="Times New Roman"/>
        </w:rPr>
        <w:t xml:space="preserve">также </w:t>
      </w:r>
      <w:r w:rsidRPr="00441401">
        <w:rPr>
          <w:rFonts w:ascii="Times New Roman" w:hAnsi="Times New Roman"/>
        </w:rPr>
        <w:t>существенные расхождения между данными Росстата России и ФМС России</w:t>
      </w:r>
      <w:r w:rsidR="006D01EA" w:rsidRPr="00441401">
        <w:rPr>
          <w:rFonts w:ascii="Times New Roman" w:hAnsi="Times New Roman"/>
        </w:rPr>
        <w:t xml:space="preserve"> (оценки ФМС выше)</w:t>
      </w:r>
      <w:r w:rsidRPr="00441401">
        <w:rPr>
          <w:rFonts w:ascii="Times New Roman" w:hAnsi="Times New Roman"/>
        </w:rPr>
        <w:t xml:space="preserve">. </w:t>
      </w:r>
      <w:r w:rsidR="006D01EA" w:rsidRPr="00441401">
        <w:rPr>
          <w:rFonts w:ascii="Times New Roman" w:hAnsi="Times New Roman"/>
        </w:rPr>
        <w:t xml:space="preserve">Например, по данным Евразийского банка развития, общее количество нелегально работающих мигрантов только из Таджикистана, Киргизии, Казахстана и Белоруссии на территории РФ в 2010 году составляло от 312 000 до 1 224 000 человек, с учетом переводов денежных средств нелегальных мигрантов потери госбюджета от налога на доходы физических лиц составили 10–40 млрд руб. </w:t>
      </w:r>
    </w:p>
    <w:p w14:paraId="30DABBA3" w14:textId="256AC094" w:rsidR="006D01EA" w:rsidRPr="00441401" w:rsidRDefault="006D01EA" w:rsidP="006D01EA">
      <w:pPr>
        <w:tabs>
          <w:tab w:val="num" w:pos="720"/>
        </w:tabs>
        <w:ind w:firstLine="709"/>
        <w:jc w:val="both"/>
        <w:rPr>
          <w:rFonts w:ascii="Times New Roman" w:hAnsi="Times New Roman"/>
        </w:rPr>
      </w:pPr>
      <w:r w:rsidRPr="00441401">
        <w:rPr>
          <w:rFonts w:ascii="Times New Roman" w:hAnsi="Times New Roman"/>
        </w:rPr>
        <w:t xml:space="preserve">Важной тенденцией миграции в Россию </w:t>
      </w:r>
      <w:r w:rsidR="00D35318" w:rsidRPr="00441401">
        <w:rPr>
          <w:rFonts w:ascii="Times New Roman" w:hAnsi="Times New Roman"/>
        </w:rPr>
        <w:t xml:space="preserve">из стран СНГ </w:t>
      </w:r>
      <w:r w:rsidRPr="00441401">
        <w:rPr>
          <w:rFonts w:ascii="Times New Roman" w:hAnsi="Times New Roman"/>
        </w:rPr>
        <w:t xml:space="preserve">становится рост доли женщин и мигрантов с несовершеннолетними детьми (26, </w:t>
      </w:r>
      <w:r w:rsidR="009B7FCD" w:rsidRPr="00441401">
        <w:rPr>
          <w:rFonts w:ascii="Times New Roman" w:hAnsi="Times New Roman"/>
        </w:rPr>
        <w:t xml:space="preserve">423, </w:t>
      </w:r>
      <w:r w:rsidR="00A03C33" w:rsidRPr="00441401">
        <w:rPr>
          <w:rFonts w:ascii="Times New Roman" w:hAnsi="Times New Roman"/>
        </w:rPr>
        <w:t>754</w:t>
      </w:r>
      <w:r w:rsidRPr="00441401">
        <w:rPr>
          <w:rFonts w:ascii="Times New Roman" w:hAnsi="Times New Roman"/>
        </w:rPr>
        <w:t>).</w:t>
      </w:r>
    </w:p>
    <w:p w14:paraId="525D27F7"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Информация по состоянию здоровья мигрантов в России, равно как и исследования по доступу к системе здравоохранения и медицинским услугам существует довольно отрывочная. Эксперты подчеркивают, что в настоящее время иммигранты в России не обладают доступом к системе здравоохранения, например, с точки зрения профилактики и лечения ВИЧ-инфекции. Исключением в оказании экстренной медицинской помощи являются иммигранты из Белоруссии, Казахстана, Киргизии и Таджикистана. Такие права гарантированы межгосударственным соглашением о принципе равных прав в получении скорой и неотложной медицинской помощи. </w:t>
      </w:r>
    </w:p>
    <w:p w14:paraId="5AD32112"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В начале 2009 году в Госдуму были внесены поправки, обязывающие нерезидентов получать справки об отсутствии социально опасных заболеваний, в том числе ВИЧ. Это условие является необходимым для получения полиса обязательного медицинского страхования (ОМС).   Согласно тексту поправок к закону о «Правовом положении иностранных граждан в РФ», правила отличаются для визовых и безвизовых мигрантов. </w:t>
      </w:r>
    </w:p>
    <w:p w14:paraId="70A8906B" w14:textId="77777777" w:rsidR="00FC030F" w:rsidRPr="00441401" w:rsidRDefault="00FC030F" w:rsidP="003E74E1">
      <w:pPr>
        <w:ind w:firstLine="709"/>
        <w:jc w:val="both"/>
        <w:rPr>
          <w:rFonts w:ascii="Times New Roman" w:hAnsi="Times New Roman"/>
        </w:rPr>
      </w:pPr>
      <w:r w:rsidRPr="00441401">
        <w:rPr>
          <w:rFonts w:ascii="Times New Roman" w:hAnsi="Times New Roman"/>
        </w:rPr>
        <w:t xml:space="preserve">При визовом въезде страховой полис должен получаться в стране выезда, в случае, если виза для въезда в РФ не требуется, то полис выдает страховая организация в России. Однако стоит отметить, что до оформления на работу иностранцы фактически остаются вне действия ОМС, поскольку сбор всех документов и разрешений занимает до 25 дней, следовательно, затраты на лечение мигрантов в это время ложатся на бюджет. </w:t>
      </w:r>
    </w:p>
    <w:p w14:paraId="0DB953C2" w14:textId="77777777" w:rsidR="00D35318" w:rsidRPr="00441401" w:rsidRDefault="00FC030F" w:rsidP="003E74E1">
      <w:pPr>
        <w:ind w:firstLine="709"/>
        <w:jc w:val="both"/>
        <w:rPr>
          <w:rFonts w:ascii="Times New Roman" w:hAnsi="Times New Roman"/>
        </w:rPr>
      </w:pPr>
      <w:r w:rsidRPr="00441401">
        <w:rPr>
          <w:rFonts w:ascii="Times New Roman" w:hAnsi="Times New Roman"/>
        </w:rPr>
        <w:t>В 2006 году было проведено обсуждение по вопросу обеспечения работающих мигрантов правом ОМС, а неработающим – предоставление возможности купить полис добровольного медицинского страхования (ДМС). Несмотря на поддержку данного проекта со стороны всех заинтересованных ведомств, как Министерство здравоохранения и социального развития (Минздравсоц</w:t>
      </w:r>
      <w:r w:rsidR="00D35318" w:rsidRPr="00441401">
        <w:rPr>
          <w:rFonts w:ascii="Times New Roman" w:hAnsi="Times New Roman"/>
        </w:rPr>
        <w:t>развития), так и ФМС, о</w:t>
      </w:r>
      <w:r w:rsidRPr="00441401">
        <w:rPr>
          <w:rFonts w:ascii="Times New Roman" w:hAnsi="Times New Roman"/>
        </w:rPr>
        <w:t xml:space="preserve">н был отклонен по причине отсутствия механизма страхования </w:t>
      </w:r>
      <w:r w:rsidR="00D35318" w:rsidRPr="00441401">
        <w:rPr>
          <w:rFonts w:ascii="Times New Roman" w:hAnsi="Times New Roman"/>
        </w:rPr>
        <w:t xml:space="preserve">нерезидентов. </w:t>
      </w:r>
    </w:p>
    <w:p w14:paraId="19CEE8C2" w14:textId="77777777" w:rsidR="00FC030F" w:rsidRPr="00441401" w:rsidRDefault="00FC030F" w:rsidP="003E74E1">
      <w:pPr>
        <w:ind w:firstLine="709"/>
        <w:jc w:val="both"/>
        <w:rPr>
          <w:rFonts w:ascii="Times New Roman" w:eastAsia="Times New Roman" w:hAnsi="Times New Roman"/>
        </w:rPr>
      </w:pPr>
      <w:r w:rsidRPr="00441401">
        <w:rPr>
          <w:rFonts w:ascii="Times New Roman" w:hAnsi="Times New Roman"/>
        </w:rPr>
        <w:t>Реализация всех требований контролирующих структур отслеживается  различными организациями и отдельными специалистами, но чаще всего в публицистической форме журналистского расследования</w:t>
      </w:r>
      <w:r w:rsidR="006C06BC" w:rsidRPr="00441401">
        <w:rPr>
          <w:rFonts w:ascii="Times New Roman" w:hAnsi="Times New Roman"/>
        </w:rPr>
        <w:t xml:space="preserve"> (</w:t>
      </w:r>
      <w:r w:rsidR="003225E8" w:rsidRPr="00441401">
        <w:rPr>
          <w:rFonts w:ascii="Times New Roman" w:hAnsi="Times New Roman"/>
        </w:rPr>
        <w:t>793</w:t>
      </w:r>
      <w:r w:rsidR="006C06BC" w:rsidRPr="00441401">
        <w:rPr>
          <w:rFonts w:ascii="Times New Roman" w:hAnsi="Times New Roman"/>
        </w:rPr>
        <w:t>)</w:t>
      </w:r>
      <w:r w:rsidRPr="00441401">
        <w:rPr>
          <w:rFonts w:ascii="Times New Roman" w:eastAsia="Times New Roman" w:hAnsi="Times New Roman"/>
        </w:rPr>
        <w:t>.</w:t>
      </w:r>
    </w:p>
    <w:p w14:paraId="31C4258E" w14:textId="77777777" w:rsidR="001419B4" w:rsidRPr="00441401" w:rsidRDefault="00D35318" w:rsidP="003E74E1">
      <w:pPr>
        <w:ind w:firstLine="709"/>
        <w:jc w:val="both"/>
        <w:rPr>
          <w:rFonts w:ascii="Times New Roman" w:hAnsi="Times New Roman"/>
        </w:rPr>
      </w:pPr>
      <w:r w:rsidRPr="00441401">
        <w:rPr>
          <w:rFonts w:ascii="Times New Roman" w:hAnsi="Times New Roman"/>
        </w:rPr>
        <w:t>Доступ</w:t>
      </w:r>
      <w:r w:rsidR="00FC030F" w:rsidRPr="00441401">
        <w:rPr>
          <w:rFonts w:ascii="Times New Roman" w:hAnsi="Times New Roman"/>
        </w:rPr>
        <w:t xml:space="preserve"> мигрантов к системе здравоохранения и к медицинским услугам </w:t>
      </w:r>
      <w:r w:rsidRPr="00441401">
        <w:rPr>
          <w:rFonts w:ascii="Times New Roman" w:hAnsi="Times New Roman"/>
        </w:rPr>
        <w:t xml:space="preserve">в России ограничен. Исследователи отмечают, что </w:t>
      </w:r>
      <w:r w:rsidR="00FC030F" w:rsidRPr="00441401">
        <w:rPr>
          <w:rFonts w:ascii="Times New Roman" w:hAnsi="Times New Roman"/>
        </w:rPr>
        <w:t xml:space="preserve">60% мигрантов на территории РФ не имеют доступа к медицинским услугам и занимаются самолечением, 30% прибегают к помощи </w:t>
      </w:r>
      <w:r w:rsidR="00FC030F" w:rsidRPr="00441401">
        <w:rPr>
          <w:rFonts w:ascii="Times New Roman" w:hAnsi="Times New Roman"/>
        </w:rPr>
        <w:lastRenderedPageBreak/>
        <w:t>частных медицинских структур, 10% получают медицинскую помощь за счет работодателей</w:t>
      </w:r>
      <w:r w:rsidR="006C06BC" w:rsidRPr="00441401">
        <w:rPr>
          <w:rFonts w:ascii="Times New Roman" w:hAnsi="Times New Roman"/>
        </w:rPr>
        <w:t xml:space="preserve"> (</w:t>
      </w:r>
      <w:r w:rsidR="00B12708" w:rsidRPr="00441401">
        <w:rPr>
          <w:rFonts w:ascii="Times New Roman" w:hAnsi="Times New Roman"/>
        </w:rPr>
        <w:t>566</w:t>
      </w:r>
      <w:r w:rsidR="006C06BC" w:rsidRPr="00441401">
        <w:rPr>
          <w:rFonts w:ascii="Times New Roman" w:hAnsi="Times New Roman"/>
        </w:rPr>
        <w:t>)</w:t>
      </w:r>
      <w:r w:rsidR="00FC030F" w:rsidRPr="00441401">
        <w:rPr>
          <w:rFonts w:ascii="Times New Roman" w:hAnsi="Times New Roman"/>
        </w:rPr>
        <w:t xml:space="preserve">. </w:t>
      </w:r>
    </w:p>
    <w:p w14:paraId="2805D3FC" w14:textId="0A45F073" w:rsidR="007A5206" w:rsidRPr="00441401" w:rsidRDefault="001419B4" w:rsidP="007A5206">
      <w:pPr>
        <w:ind w:firstLine="709"/>
        <w:jc w:val="both"/>
        <w:rPr>
          <w:rFonts w:ascii="Times New Roman" w:hAnsi="Times New Roman"/>
        </w:rPr>
      </w:pPr>
      <w:r w:rsidRPr="00441401">
        <w:rPr>
          <w:rFonts w:ascii="Times New Roman" w:hAnsi="Times New Roman"/>
        </w:rPr>
        <w:t xml:space="preserve">С  2010 г. ситуация ухудшилась. До 2010 г. полис ОМС должен был выдавать работающим легальным мигрантам каждый российский работодатель. С 1 января 2010 г. полис ОМС можно выдавать только тем, кто имеет разрешение на временное или постоянное проживание (а большинство трудовых мигрантов временно пребывающие, а не проживающие). Уже через полгода после вступления в силу этих изменений, региональные департаменты здравоохранения ликвидировали возможность бесплатного прикрепления детей мигрантов и беременных женщин к российским учреждениям здравоохранения (до того они это делали по распоряжениям местных властей). Теперь для любых обращений детей мигрантов </w:t>
      </w:r>
      <w:r w:rsidR="007A5206" w:rsidRPr="00441401">
        <w:rPr>
          <w:rFonts w:ascii="Times New Roman" w:hAnsi="Times New Roman"/>
        </w:rPr>
        <w:t xml:space="preserve">или беременных женщин </w:t>
      </w:r>
      <w:r w:rsidRPr="00441401">
        <w:rPr>
          <w:rFonts w:ascii="Times New Roman" w:hAnsi="Times New Roman"/>
        </w:rPr>
        <w:t>к врачам существует только возможность платных визитов: либо путем покупки полиса добровольного медицинского страхования на какой-то период, либо оплаты каждого похода к врачам (часто не официальным путем, на счет лечебного учреждения, а не</w:t>
      </w:r>
      <w:r w:rsidR="007A5206" w:rsidRPr="00441401">
        <w:rPr>
          <w:rFonts w:ascii="Times New Roman" w:hAnsi="Times New Roman"/>
        </w:rPr>
        <w:t xml:space="preserve">посредственно в карман доктору). На практике такой порядок означает, что число мигранток, вообще не обследованных вплоть до родов, вырастет еще больше, что может спровоцировать опасность заражения рожениц и их детей в российских больницах. Сами роды при этом могут быть бесплатными </w:t>
      </w:r>
      <w:r w:rsidRPr="00441401">
        <w:rPr>
          <w:rFonts w:ascii="Times New Roman" w:hAnsi="Times New Roman"/>
        </w:rPr>
        <w:t>(26).</w:t>
      </w:r>
      <w:r w:rsidR="00D35318" w:rsidRPr="00441401">
        <w:rPr>
          <w:rFonts w:ascii="Times New Roman" w:hAnsi="Times New Roman"/>
        </w:rPr>
        <w:t xml:space="preserve"> </w:t>
      </w:r>
    </w:p>
    <w:p w14:paraId="6C5BA4D8" w14:textId="3DBE162D" w:rsidR="007A5206" w:rsidRDefault="007A5206" w:rsidP="00C60626">
      <w:pPr>
        <w:ind w:firstLine="709"/>
        <w:jc w:val="both"/>
        <w:rPr>
          <w:rFonts w:ascii="Times New Roman" w:hAnsi="Times New Roman"/>
        </w:rPr>
      </w:pPr>
      <w:r w:rsidRPr="00441401">
        <w:rPr>
          <w:rFonts w:ascii="Times New Roman" w:hAnsi="Times New Roman"/>
        </w:rPr>
        <w:t>Исследователи выделили проблему</w:t>
      </w:r>
      <w:r w:rsidR="00FC030F" w:rsidRPr="00441401">
        <w:rPr>
          <w:rFonts w:ascii="Times New Roman" w:hAnsi="Times New Roman"/>
        </w:rPr>
        <w:t xml:space="preserve"> доступа к медицинским услугам </w:t>
      </w:r>
      <w:r w:rsidRPr="00441401">
        <w:rPr>
          <w:rFonts w:ascii="Times New Roman" w:hAnsi="Times New Roman"/>
        </w:rPr>
        <w:t xml:space="preserve">беременных </w:t>
      </w:r>
      <w:r w:rsidR="00FC030F" w:rsidRPr="00441401">
        <w:rPr>
          <w:rFonts w:ascii="Times New Roman" w:hAnsi="Times New Roman"/>
        </w:rPr>
        <w:t xml:space="preserve">женщин-мигрантов в России </w:t>
      </w:r>
      <w:r w:rsidR="001147B7" w:rsidRPr="00441401">
        <w:rPr>
          <w:rFonts w:ascii="Times New Roman" w:hAnsi="Times New Roman"/>
        </w:rPr>
        <w:t>(</w:t>
      </w:r>
      <w:r w:rsidR="00D35318" w:rsidRPr="00441401">
        <w:rPr>
          <w:rFonts w:ascii="Times New Roman" w:hAnsi="Times New Roman"/>
        </w:rPr>
        <w:t xml:space="preserve">26, </w:t>
      </w:r>
      <w:r w:rsidR="00A911B3" w:rsidRPr="00441401">
        <w:rPr>
          <w:rFonts w:ascii="Times New Roman" w:hAnsi="Times New Roman"/>
        </w:rPr>
        <w:t>437</w:t>
      </w:r>
      <w:r w:rsidR="00FC030F" w:rsidRPr="00441401">
        <w:rPr>
          <w:rFonts w:ascii="Times New Roman" w:hAnsi="Times New Roman"/>
        </w:rPr>
        <w:t xml:space="preserve">). </w:t>
      </w:r>
      <w:r w:rsidR="00C60626" w:rsidRPr="00441401">
        <w:rPr>
          <w:rFonts w:ascii="Times New Roman" w:hAnsi="Times New Roman"/>
        </w:rPr>
        <w:t xml:space="preserve">Официальной статистики о </w:t>
      </w:r>
      <w:r w:rsidR="009E5F63" w:rsidRPr="00441401">
        <w:rPr>
          <w:rFonts w:ascii="Times New Roman" w:hAnsi="Times New Roman"/>
        </w:rPr>
        <w:t>числе</w:t>
      </w:r>
      <w:r w:rsidR="00C60626" w:rsidRPr="00441401">
        <w:rPr>
          <w:rFonts w:ascii="Times New Roman" w:hAnsi="Times New Roman"/>
        </w:rPr>
        <w:t xml:space="preserve"> родов у иностранных мигрантов не ведется. По оценкам Департамента здравоохранения в Москве</w:t>
      </w:r>
      <w:r w:rsidR="009E5F63" w:rsidRPr="00441401">
        <w:rPr>
          <w:rFonts w:ascii="Times New Roman" w:hAnsi="Times New Roman"/>
        </w:rPr>
        <w:t>,</w:t>
      </w:r>
      <w:r w:rsidR="00C60626" w:rsidRPr="00441401">
        <w:rPr>
          <w:rFonts w:ascii="Times New Roman" w:hAnsi="Times New Roman"/>
        </w:rPr>
        <w:t xml:space="preserve"> около 8% родов приходятся на долю женщин-мигрантов. Оценки исследователей – 3% (26). </w:t>
      </w:r>
      <w:r w:rsidRPr="00441401">
        <w:rPr>
          <w:rFonts w:ascii="Times New Roman" w:hAnsi="Times New Roman"/>
        </w:rPr>
        <w:t>Трудности беременных мигранток не исчерпываются только отсутствием средств на платное медицинское наблюдение. Перед ними сразу встает угроза потери работы</w:t>
      </w:r>
      <w:r w:rsidR="00C60626" w:rsidRPr="00441401">
        <w:rPr>
          <w:rFonts w:ascii="Times New Roman" w:hAnsi="Times New Roman"/>
        </w:rPr>
        <w:t xml:space="preserve">, жилья. </w:t>
      </w:r>
      <w:r w:rsidRPr="00441401">
        <w:rPr>
          <w:rFonts w:ascii="Times New Roman" w:hAnsi="Times New Roman"/>
        </w:rPr>
        <w:t>Часто таких мигранток выгоняют из квартиры, так как живущие по несколько человек мигранты не готовы терпеть соседство маленького ребенка. Им не оплачивают бол</w:t>
      </w:r>
      <w:r w:rsidR="00C60626" w:rsidRPr="00441401">
        <w:rPr>
          <w:rFonts w:ascii="Times New Roman" w:hAnsi="Times New Roman"/>
        </w:rPr>
        <w:t xml:space="preserve">ьничные во время беременности, </w:t>
      </w:r>
      <w:r w:rsidRPr="00441401">
        <w:rPr>
          <w:rFonts w:ascii="Times New Roman" w:hAnsi="Times New Roman"/>
        </w:rPr>
        <w:t xml:space="preserve"> декретные пособия.</w:t>
      </w:r>
    </w:p>
    <w:p w14:paraId="0650614F" w14:textId="77777777" w:rsidR="00667370" w:rsidRPr="00441401" w:rsidRDefault="00667370" w:rsidP="00C60626">
      <w:pPr>
        <w:ind w:firstLine="709"/>
        <w:jc w:val="both"/>
        <w:rPr>
          <w:rFonts w:ascii="Times New Roman" w:hAnsi="Times New Roman"/>
        </w:rPr>
      </w:pPr>
    </w:p>
    <w:p w14:paraId="6369E022" w14:textId="6C50FC3C" w:rsidR="00FC030F" w:rsidRPr="00441401" w:rsidRDefault="00FC030F" w:rsidP="001E6786">
      <w:pPr>
        <w:pBdr>
          <w:top w:val="single" w:sz="4" w:space="1" w:color="auto"/>
          <w:left w:val="single" w:sz="4" w:space="1" w:color="auto"/>
          <w:bottom w:val="single" w:sz="4" w:space="1" w:color="auto"/>
          <w:right w:val="single" w:sz="4" w:space="1" w:color="auto"/>
        </w:pBdr>
        <w:ind w:firstLine="709"/>
        <w:jc w:val="both"/>
        <w:rPr>
          <w:rFonts w:ascii="Times New Roman" w:hAnsi="Times New Roman"/>
          <w:sz w:val="20"/>
          <w:szCs w:val="20"/>
        </w:rPr>
      </w:pPr>
      <w:r w:rsidRPr="00441401">
        <w:rPr>
          <w:rFonts w:ascii="Times New Roman" w:hAnsi="Times New Roman"/>
          <w:sz w:val="20"/>
          <w:szCs w:val="20"/>
        </w:rPr>
        <w:t>В</w:t>
      </w:r>
      <w:r w:rsidR="001147B7" w:rsidRPr="00441401">
        <w:rPr>
          <w:rFonts w:ascii="Times New Roman" w:hAnsi="Times New Roman"/>
          <w:sz w:val="20"/>
          <w:szCs w:val="20"/>
        </w:rPr>
        <w:t>СТАВКА В</w:t>
      </w:r>
      <w:r w:rsidRPr="00441401">
        <w:rPr>
          <w:rFonts w:ascii="Times New Roman" w:hAnsi="Times New Roman"/>
          <w:sz w:val="20"/>
          <w:szCs w:val="20"/>
        </w:rPr>
        <w:t xml:space="preserve">ыдержки из интервью с </w:t>
      </w:r>
      <w:r w:rsidR="001419B4" w:rsidRPr="00441401">
        <w:rPr>
          <w:rFonts w:ascii="Times New Roman" w:hAnsi="Times New Roman"/>
          <w:sz w:val="20"/>
          <w:szCs w:val="20"/>
        </w:rPr>
        <w:t xml:space="preserve">беременными </w:t>
      </w:r>
      <w:r w:rsidRPr="00441401">
        <w:rPr>
          <w:rFonts w:ascii="Times New Roman" w:hAnsi="Times New Roman"/>
          <w:sz w:val="20"/>
          <w:szCs w:val="20"/>
        </w:rPr>
        <w:t>женщинами-мигрантами из стран СНГ</w:t>
      </w:r>
      <w:r w:rsidR="001419B4" w:rsidRPr="00441401">
        <w:rPr>
          <w:rFonts w:ascii="Times New Roman" w:hAnsi="Times New Roman"/>
          <w:sz w:val="20"/>
          <w:szCs w:val="20"/>
        </w:rPr>
        <w:t xml:space="preserve"> (</w:t>
      </w:r>
      <w:r w:rsidR="007A5206" w:rsidRPr="00441401">
        <w:rPr>
          <w:rFonts w:ascii="Times New Roman" w:hAnsi="Times New Roman"/>
          <w:sz w:val="20"/>
          <w:szCs w:val="20"/>
        </w:rPr>
        <w:t xml:space="preserve">26, </w:t>
      </w:r>
      <w:r w:rsidR="001419B4" w:rsidRPr="00441401">
        <w:rPr>
          <w:rFonts w:ascii="Times New Roman" w:hAnsi="Times New Roman"/>
          <w:sz w:val="20"/>
          <w:szCs w:val="20"/>
        </w:rPr>
        <w:t>437)</w:t>
      </w:r>
      <w:r w:rsidRPr="00441401">
        <w:rPr>
          <w:rFonts w:ascii="Times New Roman" w:hAnsi="Times New Roman"/>
          <w:sz w:val="20"/>
          <w:szCs w:val="20"/>
        </w:rPr>
        <w:t xml:space="preserve">: </w:t>
      </w:r>
    </w:p>
    <w:p w14:paraId="6FC86392" w14:textId="77777777" w:rsidR="00FC030F" w:rsidRPr="00441401" w:rsidRDefault="00FC030F" w:rsidP="001E6786">
      <w:pPr>
        <w:pBdr>
          <w:top w:val="single" w:sz="4" w:space="1" w:color="auto"/>
          <w:left w:val="single" w:sz="4" w:space="1" w:color="auto"/>
          <w:bottom w:val="single" w:sz="4" w:space="1" w:color="auto"/>
          <w:right w:val="single" w:sz="4" w:space="1" w:color="auto"/>
        </w:pBdr>
        <w:ind w:firstLine="709"/>
        <w:jc w:val="both"/>
        <w:rPr>
          <w:rFonts w:ascii="Times New Roman" w:hAnsi="Times New Roman"/>
          <w:sz w:val="22"/>
          <w:szCs w:val="22"/>
        </w:rPr>
      </w:pPr>
      <w:r w:rsidRPr="00441401">
        <w:rPr>
          <w:rFonts w:ascii="Times New Roman" w:hAnsi="Times New Roman"/>
          <w:sz w:val="20"/>
          <w:szCs w:val="20"/>
        </w:rPr>
        <w:t>«Мы нигде официально не оформлены. У меня была временная прописка, но она уже просрочена. У мужа тоже уже шесть месяцев нет регистрации. Чтобы мне сейчас возобновить регистрацию, мне надо уехать опять за границу, пересечь ее, заплатить 1,5 тысячи рублей минимум, чтобы получить миграционную</w:t>
      </w:r>
      <w:r w:rsidRPr="00441401">
        <w:rPr>
          <w:rFonts w:ascii="Times New Roman" w:hAnsi="Times New Roman"/>
          <w:sz w:val="22"/>
          <w:szCs w:val="22"/>
        </w:rPr>
        <w:t xml:space="preserve"> карточку. Прийти сюда, найти хозяйку, зарегистрироваться, заплатить 5 тысяч рублей. Лучше я эти деньги на роды и на ребенка потрачу. </w:t>
      </w:r>
    </w:p>
    <w:p w14:paraId="75A0D577" w14:textId="06AD6FD8" w:rsidR="00FC030F" w:rsidRPr="00441401" w:rsidRDefault="00FC030F" w:rsidP="001E6786">
      <w:pPr>
        <w:pBdr>
          <w:top w:val="single" w:sz="4" w:space="1" w:color="auto"/>
          <w:left w:val="single" w:sz="4" w:space="1" w:color="auto"/>
          <w:bottom w:val="single" w:sz="4" w:space="1" w:color="auto"/>
          <w:right w:val="single" w:sz="4" w:space="1" w:color="auto"/>
        </w:pBdr>
        <w:ind w:firstLine="709"/>
        <w:jc w:val="both"/>
        <w:rPr>
          <w:rFonts w:ascii="Times New Roman" w:hAnsi="Times New Roman"/>
          <w:sz w:val="22"/>
          <w:szCs w:val="22"/>
        </w:rPr>
      </w:pPr>
      <w:r w:rsidRPr="00441401">
        <w:rPr>
          <w:rFonts w:ascii="Times New Roman" w:hAnsi="Times New Roman"/>
          <w:sz w:val="22"/>
          <w:szCs w:val="22"/>
        </w:rPr>
        <w:t>Говорят, мы отнимаем работу у «местных». Но за такие маленькие деньги, такую грязную работу никто кроме нас делать не будет. Много ли желающих в рыбном магазине с утра до ночи внутренности рыбы потрошить? Поэтому не понятно, почему нам такие препятствия создают. Мы бы оформились официально, если бы это не было так сложно» (Айгуль, 24</w:t>
      </w:r>
      <w:r w:rsidR="001E6786" w:rsidRPr="00441401">
        <w:rPr>
          <w:rFonts w:ascii="Times New Roman" w:hAnsi="Times New Roman"/>
          <w:sz w:val="22"/>
          <w:szCs w:val="22"/>
        </w:rPr>
        <w:t xml:space="preserve"> </w:t>
      </w:r>
      <w:r w:rsidRPr="00441401">
        <w:rPr>
          <w:rFonts w:ascii="Times New Roman" w:hAnsi="Times New Roman"/>
          <w:sz w:val="22"/>
          <w:szCs w:val="22"/>
        </w:rPr>
        <w:t>года).</w:t>
      </w:r>
    </w:p>
    <w:p w14:paraId="362A3922" w14:textId="77777777" w:rsidR="00FC030F" w:rsidRPr="00441401" w:rsidRDefault="00FC030F" w:rsidP="001E6786">
      <w:pPr>
        <w:pBdr>
          <w:top w:val="single" w:sz="4" w:space="1" w:color="auto"/>
          <w:left w:val="single" w:sz="4" w:space="1" w:color="auto"/>
          <w:bottom w:val="single" w:sz="4" w:space="1" w:color="auto"/>
          <w:right w:val="single" w:sz="4" w:space="1" w:color="auto"/>
        </w:pBdr>
        <w:ind w:firstLine="709"/>
        <w:jc w:val="both"/>
        <w:rPr>
          <w:rFonts w:ascii="Times New Roman" w:hAnsi="Times New Roman"/>
          <w:sz w:val="22"/>
          <w:szCs w:val="22"/>
        </w:rPr>
      </w:pPr>
      <w:r w:rsidRPr="00441401">
        <w:rPr>
          <w:rFonts w:ascii="Times New Roman" w:hAnsi="Times New Roman"/>
          <w:sz w:val="22"/>
          <w:szCs w:val="22"/>
        </w:rPr>
        <w:t>«Я приехала в Самару, потому что я здесь когда-то училась и полюбила этот город как родной. Он из моей прошлой счастливой жизни. Более того, я здесь родилась, а потом родители уехали. Но оказалась теперь здесь чужой. Одна цель – деньги заработать. У меня восьмой месяц беременности, но я еще ни разу не была у врача. Везде требуют деньги за прием. Но, надеюсь, во время родов не откажут, на улицу не выбросят» (Дильфуза, 35 лет)</w:t>
      </w:r>
    </w:p>
    <w:p w14:paraId="73D2B2B9" w14:textId="77777777" w:rsidR="001E6786" w:rsidRPr="00441401" w:rsidRDefault="00FC030F" w:rsidP="001E6786">
      <w:pPr>
        <w:pBdr>
          <w:top w:val="single" w:sz="4" w:space="1" w:color="auto"/>
          <w:left w:val="single" w:sz="4" w:space="1" w:color="auto"/>
          <w:bottom w:val="single" w:sz="4" w:space="1" w:color="auto"/>
          <w:right w:val="single" w:sz="4" w:space="1" w:color="auto"/>
        </w:pBdr>
        <w:ind w:firstLine="709"/>
        <w:jc w:val="both"/>
        <w:rPr>
          <w:rFonts w:ascii="Times New Roman" w:hAnsi="Times New Roman"/>
          <w:sz w:val="22"/>
          <w:szCs w:val="22"/>
        </w:rPr>
      </w:pPr>
      <w:r w:rsidRPr="00441401">
        <w:rPr>
          <w:rFonts w:ascii="Times New Roman" w:hAnsi="Times New Roman"/>
          <w:sz w:val="22"/>
          <w:szCs w:val="22"/>
        </w:rPr>
        <w:t>«Страхового полиса у меня нет, потому что я из Киргизии. Я никуда не обращалась по поводу своей беременности. Мы пошли в поликлинику, но нам сказали, что будут смотреть только за деньги. У меня таких средств нет. Я сделала за деньги только УЗИ в два месяца. Все было нормально. Правда потом начались отеки ног. Лечусь домашними средствами. Я надеюсь, что «скорая» мне не откажет»</w:t>
      </w:r>
      <w:r w:rsidR="001147B7" w:rsidRPr="00441401">
        <w:rPr>
          <w:rFonts w:ascii="Times New Roman" w:hAnsi="Times New Roman"/>
          <w:sz w:val="22"/>
          <w:szCs w:val="22"/>
        </w:rPr>
        <w:t xml:space="preserve"> </w:t>
      </w:r>
      <w:r w:rsidRPr="00441401">
        <w:rPr>
          <w:rFonts w:ascii="Times New Roman" w:hAnsi="Times New Roman"/>
          <w:sz w:val="22"/>
          <w:szCs w:val="22"/>
        </w:rPr>
        <w:t>(Фарангиз, 29 лет).</w:t>
      </w:r>
    </w:p>
    <w:p w14:paraId="44FBEC2C" w14:textId="77777777" w:rsidR="001E6786" w:rsidRPr="00441401" w:rsidRDefault="001E6786" w:rsidP="001E6786">
      <w:pPr>
        <w:pBdr>
          <w:top w:val="single" w:sz="4" w:space="1" w:color="auto"/>
          <w:left w:val="single" w:sz="4" w:space="1" w:color="auto"/>
          <w:bottom w:val="single" w:sz="4" w:space="1" w:color="auto"/>
          <w:right w:val="single" w:sz="4" w:space="1" w:color="auto"/>
        </w:pBdr>
        <w:ind w:firstLine="709"/>
        <w:jc w:val="both"/>
        <w:rPr>
          <w:rFonts w:ascii="Times New Roman" w:hAnsi="Times New Roman"/>
          <w:sz w:val="22"/>
          <w:szCs w:val="22"/>
        </w:rPr>
      </w:pPr>
      <w:r w:rsidRPr="00441401">
        <w:rPr>
          <w:rFonts w:ascii="Times New Roman" w:hAnsi="Times New Roman"/>
          <w:sz w:val="22"/>
          <w:szCs w:val="22"/>
        </w:rPr>
        <w:t>«</w:t>
      </w:r>
      <w:r w:rsidR="001C12F0" w:rsidRPr="00441401">
        <w:rPr>
          <w:rFonts w:ascii="Times New Roman" w:hAnsi="Times New Roman"/>
          <w:sz w:val="22"/>
          <w:szCs w:val="22"/>
        </w:rPr>
        <w:t>Многие врачи смотрят с пренебрежением, говорят, что чурка подождет, надо русских обслужить сначала</w:t>
      </w:r>
      <w:r w:rsidRPr="00441401">
        <w:rPr>
          <w:rFonts w:ascii="Times New Roman" w:hAnsi="Times New Roman"/>
          <w:sz w:val="22"/>
          <w:szCs w:val="22"/>
        </w:rPr>
        <w:t>» (мигрантка из Таджикистана)</w:t>
      </w:r>
      <w:r w:rsidR="001C12F0" w:rsidRPr="00441401">
        <w:rPr>
          <w:rFonts w:ascii="Times New Roman" w:hAnsi="Times New Roman"/>
          <w:sz w:val="22"/>
          <w:szCs w:val="22"/>
        </w:rPr>
        <w:t>.</w:t>
      </w:r>
    </w:p>
    <w:p w14:paraId="50E400F6" w14:textId="57E1E6EA" w:rsidR="001147B7" w:rsidRPr="00441401" w:rsidRDefault="001C12F0" w:rsidP="001E6786">
      <w:pPr>
        <w:pBdr>
          <w:top w:val="single" w:sz="4" w:space="1" w:color="auto"/>
          <w:left w:val="single" w:sz="4" w:space="1" w:color="auto"/>
          <w:bottom w:val="single" w:sz="4" w:space="1" w:color="auto"/>
          <w:right w:val="single" w:sz="4" w:space="1" w:color="auto"/>
        </w:pBdr>
        <w:ind w:firstLine="709"/>
        <w:jc w:val="both"/>
        <w:rPr>
          <w:rFonts w:ascii="Times New Roman" w:hAnsi="Times New Roman"/>
          <w:sz w:val="22"/>
          <w:szCs w:val="22"/>
        </w:rPr>
      </w:pPr>
      <w:r w:rsidRPr="00441401">
        <w:rPr>
          <w:rFonts w:ascii="Times New Roman" w:hAnsi="Times New Roman"/>
          <w:sz w:val="22"/>
          <w:szCs w:val="22"/>
        </w:rPr>
        <w:t>Мигрантки до того запуганы, в том числе и угрозой депортации, что бывают случаи, когда отсутствие средств и законного статуса пребывания на территории России вынуждают их вообще не обращаться в медицинские учреждения, даже и при родах.</w:t>
      </w:r>
    </w:p>
    <w:p w14:paraId="106480CB" w14:textId="77777777" w:rsidR="001E6786" w:rsidRPr="00441401" w:rsidRDefault="001E6786" w:rsidP="003E74E1">
      <w:pPr>
        <w:ind w:firstLine="709"/>
        <w:jc w:val="both"/>
        <w:rPr>
          <w:rFonts w:ascii="Times New Roman" w:hAnsi="Times New Roman"/>
        </w:rPr>
      </w:pPr>
    </w:p>
    <w:p w14:paraId="5605B4F5" w14:textId="77777777" w:rsidR="00FC030F" w:rsidRPr="00441401" w:rsidRDefault="00FC030F" w:rsidP="003E74E1">
      <w:pPr>
        <w:ind w:firstLine="709"/>
        <w:jc w:val="both"/>
        <w:rPr>
          <w:rFonts w:ascii="Times New Roman" w:hAnsi="Times New Roman"/>
        </w:rPr>
      </w:pPr>
      <w:r w:rsidRPr="00441401">
        <w:rPr>
          <w:rFonts w:ascii="Times New Roman" w:hAnsi="Times New Roman"/>
        </w:rPr>
        <w:lastRenderedPageBreak/>
        <w:t>Стоит отметить, что создание системы доступа мигрантов к системе здравоохранения и медицинским услугам не представляется возможным без должного внимания ко всему комплексу проблем, связанных с мигрантами, начиная от оформления разрешительных документов, принципов контроля, социального обеспечения, до проведения политики просвещения среди местного населения относительно экономической, демографической и страт</w:t>
      </w:r>
      <w:r w:rsidR="001419B4" w:rsidRPr="00441401">
        <w:rPr>
          <w:rFonts w:ascii="Times New Roman" w:hAnsi="Times New Roman"/>
        </w:rPr>
        <w:t>егической составляющих миграции</w:t>
      </w:r>
      <w:r w:rsidRPr="00441401">
        <w:rPr>
          <w:rFonts w:ascii="Times New Roman" w:hAnsi="Times New Roman"/>
        </w:rPr>
        <w:t xml:space="preserve">. </w:t>
      </w:r>
    </w:p>
    <w:p w14:paraId="33FC01CE" w14:textId="77777777" w:rsidR="00FC030F" w:rsidRPr="00441401" w:rsidRDefault="001419B4" w:rsidP="003E74E1">
      <w:pPr>
        <w:ind w:firstLine="709"/>
        <w:jc w:val="both"/>
        <w:rPr>
          <w:rFonts w:ascii="Times New Roman" w:hAnsi="Times New Roman"/>
        </w:rPr>
      </w:pPr>
      <w:r w:rsidRPr="00441401">
        <w:rPr>
          <w:rFonts w:ascii="Times New Roman" w:hAnsi="Times New Roman"/>
        </w:rPr>
        <w:t>Итак</w:t>
      </w:r>
      <w:r w:rsidR="00FC030F" w:rsidRPr="00441401">
        <w:rPr>
          <w:rFonts w:ascii="Times New Roman" w:hAnsi="Times New Roman"/>
        </w:rPr>
        <w:t xml:space="preserve"> на сегодняшний день </w:t>
      </w:r>
      <w:r w:rsidRPr="00441401">
        <w:rPr>
          <w:rFonts w:ascii="Times New Roman" w:hAnsi="Times New Roman"/>
        </w:rPr>
        <w:t>доступ</w:t>
      </w:r>
      <w:r w:rsidR="00FC030F" w:rsidRPr="00441401">
        <w:rPr>
          <w:rFonts w:ascii="Times New Roman" w:hAnsi="Times New Roman"/>
        </w:rPr>
        <w:t xml:space="preserve"> мигрантов к системе здравоохранения в России и медицинским услугам сильно ограничен. Существующие государственные механизмы легализации пребывания мигрантов в России и охраны их труда не действуют, а возникающие проблемы со здоровьем, становятся их личным делом</w:t>
      </w:r>
      <w:r w:rsidR="00C67C3C" w:rsidRPr="00441401">
        <w:rPr>
          <w:rFonts w:ascii="Times New Roman" w:hAnsi="Times New Roman"/>
        </w:rPr>
        <w:t xml:space="preserve"> (</w:t>
      </w:r>
      <w:r w:rsidR="00A911B3" w:rsidRPr="00441401">
        <w:rPr>
          <w:rFonts w:ascii="Times New Roman" w:hAnsi="Times New Roman"/>
        </w:rPr>
        <w:t>217</w:t>
      </w:r>
      <w:r w:rsidR="00C67C3C" w:rsidRPr="00441401">
        <w:rPr>
          <w:rFonts w:ascii="Times New Roman" w:hAnsi="Times New Roman"/>
        </w:rPr>
        <w:t>).</w:t>
      </w:r>
      <w:r w:rsidR="00FC030F" w:rsidRPr="00441401">
        <w:rPr>
          <w:rFonts w:ascii="Times New Roman" w:hAnsi="Times New Roman"/>
        </w:rPr>
        <w:t xml:space="preserve"> </w:t>
      </w:r>
    </w:p>
    <w:p w14:paraId="65DE1DC4" w14:textId="77777777" w:rsidR="001419B4" w:rsidRPr="00441401" w:rsidRDefault="001419B4" w:rsidP="003E74E1">
      <w:pPr>
        <w:ind w:firstLine="709"/>
        <w:jc w:val="both"/>
        <w:rPr>
          <w:rFonts w:ascii="Times New Roman" w:hAnsi="Times New Roman"/>
        </w:rPr>
      </w:pPr>
    </w:p>
    <w:p w14:paraId="1528D18E" w14:textId="4D66C18F" w:rsidR="00FC030F" w:rsidRPr="00441401" w:rsidRDefault="000B1657" w:rsidP="000438B6">
      <w:pPr>
        <w:pStyle w:val="Heading2"/>
        <w:numPr>
          <w:ilvl w:val="0"/>
          <w:numId w:val="15"/>
        </w:numPr>
        <w:spacing w:before="0" w:after="0" w:afterAutospacing="0"/>
        <w:jc w:val="center"/>
        <w:rPr>
          <w:rFonts w:ascii="Times New Roman" w:hAnsi="Times New Roman" w:cs="Times New Roman"/>
          <w:color w:val="auto"/>
        </w:rPr>
      </w:pPr>
      <w:bookmarkStart w:id="93" w:name="_Toc216770638"/>
      <w:bookmarkStart w:id="94" w:name="_Toc371425351"/>
      <w:r w:rsidRPr="00441401">
        <w:rPr>
          <w:rFonts w:ascii="Times New Roman" w:hAnsi="Times New Roman" w:cs="Times New Roman"/>
          <w:color w:val="auto"/>
        </w:rPr>
        <w:t xml:space="preserve">ВЫВОДЫ И </w:t>
      </w:r>
      <w:r w:rsidR="00FC030F" w:rsidRPr="00441401">
        <w:rPr>
          <w:rFonts w:ascii="Times New Roman" w:hAnsi="Times New Roman" w:cs="Times New Roman"/>
          <w:color w:val="auto"/>
        </w:rPr>
        <w:t>РЕКОМЕНДАЦИИ</w:t>
      </w:r>
      <w:r w:rsidR="00234D91" w:rsidRPr="00441401">
        <w:rPr>
          <w:rFonts w:ascii="Times New Roman" w:hAnsi="Times New Roman" w:cs="Times New Roman"/>
          <w:color w:val="auto"/>
        </w:rPr>
        <w:t xml:space="preserve"> В ОБЛАСТИ УЛУЧШЕНИЯ ЗДОРОВЬЯ ЖЕНЩИН И МУЖЧИН</w:t>
      </w:r>
      <w:bookmarkEnd w:id="93"/>
      <w:bookmarkEnd w:id="94"/>
    </w:p>
    <w:p w14:paraId="6DFAE66C" w14:textId="77777777" w:rsidR="005A3799" w:rsidRPr="00441401" w:rsidRDefault="005A3799" w:rsidP="005A3799">
      <w:pPr>
        <w:pStyle w:val="Heading2"/>
        <w:spacing w:before="0" w:after="0" w:afterAutospacing="0"/>
        <w:ind w:left="1069"/>
        <w:jc w:val="both"/>
        <w:rPr>
          <w:rFonts w:ascii="Times New Roman" w:hAnsi="Times New Roman" w:cs="Times New Roman"/>
          <w:color w:val="auto"/>
        </w:rPr>
      </w:pPr>
    </w:p>
    <w:p w14:paraId="59FBF6E5" w14:textId="36506494" w:rsidR="00FC030F" w:rsidRPr="00441401" w:rsidRDefault="001147B7" w:rsidP="003E74E1">
      <w:pPr>
        <w:ind w:firstLine="709"/>
        <w:jc w:val="both"/>
        <w:rPr>
          <w:rFonts w:ascii="Times New Roman" w:hAnsi="Times New Roman"/>
        </w:rPr>
      </w:pPr>
      <w:r w:rsidRPr="00441401">
        <w:rPr>
          <w:rFonts w:ascii="Times New Roman" w:hAnsi="Times New Roman"/>
        </w:rPr>
        <w:t>В период 2004</w:t>
      </w:r>
      <w:r w:rsidR="00FC030F" w:rsidRPr="00441401">
        <w:rPr>
          <w:rFonts w:ascii="Times New Roman" w:hAnsi="Times New Roman"/>
        </w:rPr>
        <w:t>-2012</w:t>
      </w:r>
      <w:r w:rsidRPr="00441401">
        <w:rPr>
          <w:rFonts w:ascii="Times New Roman" w:hAnsi="Times New Roman"/>
        </w:rPr>
        <w:t xml:space="preserve"> гг.</w:t>
      </w:r>
      <w:r w:rsidR="00FC030F" w:rsidRPr="00441401">
        <w:rPr>
          <w:rFonts w:ascii="Times New Roman" w:hAnsi="Times New Roman"/>
        </w:rPr>
        <w:t xml:space="preserve"> число работ и исследований, касающихся гендерных аспектов здоровья и здравоохранения, сократилось. Но это не сказалось на качестве публикаций  - большинство работ этого периода носит фундаментальный, обобщающий характер, затрагивая весь спектр проблем и спорных вопросов, которые существуют в этой теме.  </w:t>
      </w:r>
    </w:p>
    <w:p w14:paraId="323BA5E1" w14:textId="452F5A8E" w:rsidR="00FC030F"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 xml:space="preserve">Для того чтобы осуществлять лечебные и профилактические программы, необходимо учитывать множество факторов, влияющих на здоровье. К наиболее значимым из них относят дискриминацию по признаку пола, которая прямо или косвенно влияет на оценку, диагностику, развитие, лечение и профилактику заболеваний. В настоящее время планы по реформе и модернизации системы здравоохранения не принимают во внимание гендерное неравенство.  </w:t>
      </w:r>
    </w:p>
    <w:p w14:paraId="355777CA" w14:textId="44B1DCCB" w:rsidR="00FC030F"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Гендерный подход к здоровью позволяет разрабатывать и внедрять конструктивные программы по изменению социальных факторов, следствие которых - возникновение заболевания.</w:t>
      </w:r>
    </w:p>
    <w:p w14:paraId="779B4C0F" w14:textId="76701E1A" w:rsidR="00FC030F"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Гендерные различия в поведении, связанном со здоровьем, обусловлены  общими гендерными ожиданиями, сложившимися в обществе.</w:t>
      </w:r>
    </w:p>
    <w:p w14:paraId="1BC1C6D3" w14:textId="463FBACA" w:rsidR="00E90657" w:rsidRPr="00441401" w:rsidRDefault="00FC030F" w:rsidP="003E74E1">
      <w:pPr>
        <w:ind w:firstLine="709"/>
        <w:jc w:val="both"/>
        <w:rPr>
          <w:rFonts w:ascii="Times New Roman" w:eastAsia="Times New Roman" w:hAnsi="Times New Roman"/>
        </w:rPr>
      </w:pPr>
      <w:r w:rsidRPr="00441401">
        <w:rPr>
          <w:rFonts w:ascii="Times New Roman" w:eastAsia="Times New Roman" w:hAnsi="Times New Roman"/>
        </w:rPr>
        <w:t>Гендерный подход высветил потребность в развитии равных возможностей мужчин и женщин, что должно способствовать решению проблем, связанных со здоровьем. Усиление роли личности женщины - фундаментальная предпосылка для ее здоровья. Это означает обеспечение доступа женщин к разнообразным ресурсам, образованию, занятости, к получению преимуществ от применения технологий и новых подходов в медицине; к защите и обеспечению их прав, чтобы они могли делать выбор, свободный от принуждения или дискриминации. Они должны стать разработчиками программ, которые касаются здоровья, а не только объектами применения этих программ</w:t>
      </w:r>
      <w:r w:rsidR="009040CE" w:rsidRPr="00441401">
        <w:rPr>
          <w:rFonts w:ascii="Times New Roman" w:eastAsia="Times New Roman" w:hAnsi="Times New Roman"/>
        </w:rPr>
        <w:t xml:space="preserve"> (218, 219)</w:t>
      </w:r>
      <w:r w:rsidRPr="00441401">
        <w:rPr>
          <w:rFonts w:ascii="Times New Roman" w:eastAsia="Times New Roman" w:hAnsi="Times New Roman"/>
        </w:rPr>
        <w:t xml:space="preserve">. </w:t>
      </w:r>
    </w:p>
    <w:p w14:paraId="73F54B5D" w14:textId="15EDAE3A" w:rsidR="00FC030F" w:rsidRPr="00441401" w:rsidRDefault="00234D91" w:rsidP="003E74E1">
      <w:pPr>
        <w:ind w:firstLine="709"/>
        <w:jc w:val="both"/>
        <w:rPr>
          <w:rFonts w:ascii="Times New Roman" w:eastAsia="Times New Roman" w:hAnsi="Times New Roman"/>
        </w:rPr>
      </w:pPr>
      <w:r w:rsidRPr="00441401">
        <w:rPr>
          <w:rFonts w:ascii="Times New Roman" w:eastAsia="Times New Roman" w:hAnsi="Times New Roman"/>
        </w:rPr>
        <w:t xml:space="preserve">Негативная реальность в России – самый большой разрыв в ожидаемой продолжительности жизни по полу. </w:t>
      </w:r>
      <w:r w:rsidR="00FC030F" w:rsidRPr="00441401">
        <w:rPr>
          <w:rFonts w:ascii="Times New Roman" w:eastAsia="Times New Roman" w:hAnsi="Times New Roman"/>
        </w:rPr>
        <w:t xml:space="preserve">Современные программы для мужчин, прежде всего, </w:t>
      </w:r>
      <w:r w:rsidRPr="00441401">
        <w:rPr>
          <w:rFonts w:ascii="Times New Roman" w:eastAsia="Times New Roman" w:hAnsi="Times New Roman"/>
        </w:rPr>
        <w:t xml:space="preserve">должны быть </w:t>
      </w:r>
      <w:r w:rsidR="00FC030F" w:rsidRPr="00441401">
        <w:rPr>
          <w:rFonts w:ascii="Times New Roman" w:eastAsia="Times New Roman" w:hAnsi="Times New Roman"/>
        </w:rPr>
        <w:t>связаны с пересмотром гендерных стереотипов - формированием ненасильственной культуры общения, заботой о своем здоровье, навыками ухода за детьми.</w:t>
      </w:r>
      <w:r w:rsidRPr="00441401">
        <w:rPr>
          <w:rFonts w:ascii="Times New Roman" w:eastAsia="Times New Roman" w:hAnsi="Times New Roman"/>
        </w:rPr>
        <w:t xml:space="preserve"> Борьба с алкоголизмом и вредными условиями труда – еще одно направление необходимых программ мужского здоровья</w:t>
      </w:r>
      <w:r w:rsidR="00D16108" w:rsidRPr="00441401">
        <w:rPr>
          <w:rFonts w:ascii="Times New Roman" w:eastAsia="Times New Roman" w:hAnsi="Times New Roman"/>
        </w:rPr>
        <w:t xml:space="preserve"> (</w:t>
      </w:r>
      <w:r w:rsidR="00EB5859" w:rsidRPr="00441401">
        <w:rPr>
          <w:rFonts w:ascii="Times New Roman" w:eastAsia="Times New Roman" w:hAnsi="Times New Roman"/>
        </w:rPr>
        <w:t xml:space="preserve">283, 292, </w:t>
      </w:r>
      <w:r w:rsidR="00D16108" w:rsidRPr="00441401">
        <w:rPr>
          <w:rFonts w:ascii="Times New Roman" w:eastAsia="Times New Roman" w:hAnsi="Times New Roman"/>
        </w:rPr>
        <w:t>300)</w:t>
      </w:r>
      <w:r w:rsidRPr="00441401">
        <w:rPr>
          <w:rFonts w:ascii="Times New Roman" w:eastAsia="Times New Roman" w:hAnsi="Times New Roman"/>
        </w:rPr>
        <w:t>.</w:t>
      </w:r>
    </w:p>
    <w:p w14:paraId="24593043" w14:textId="5A41AE8D" w:rsidR="00581D66" w:rsidRPr="00441401" w:rsidRDefault="00581D66" w:rsidP="00581D66">
      <w:pPr>
        <w:ind w:firstLine="709"/>
        <w:jc w:val="both"/>
        <w:rPr>
          <w:rFonts w:ascii="Times New Roman" w:eastAsia="Times New Roman" w:hAnsi="Times New Roman"/>
        </w:rPr>
      </w:pPr>
      <w:r w:rsidRPr="00441401">
        <w:rPr>
          <w:rFonts w:ascii="Times New Roman" w:eastAsia="Times New Roman" w:hAnsi="Times New Roman"/>
        </w:rPr>
        <w:t>Остро стоят проблемы здоровья сельских женщин, необходимы отдельные программы по сохранению их здоровья</w:t>
      </w:r>
      <w:r w:rsidR="00CA6F2F" w:rsidRPr="00441401">
        <w:rPr>
          <w:rFonts w:ascii="Times New Roman" w:eastAsia="Times New Roman" w:hAnsi="Times New Roman"/>
        </w:rPr>
        <w:t>, снижению материнской смертности</w:t>
      </w:r>
      <w:r w:rsidRPr="00441401">
        <w:rPr>
          <w:rFonts w:ascii="Times New Roman" w:eastAsia="Times New Roman" w:hAnsi="Times New Roman"/>
        </w:rPr>
        <w:t>.</w:t>
      </w:r>
    </w:p>
    <w:p w14:paraId="0C9D4F63" w14:textId="24D23C01" w:rsidR="00581D66" w:rsidRPr="00441401" w:rsidRDefault="00581D66" w:rsidP="00581D66">
      <w:pPr>
        <w:ind w:firstLine="709"/>
        <w:jc w:val="both"/>
        <w:rPr>
          <w:rFonts w:ascii="Times New Roman" w:hAnsi="Times New Roman"/>
        </w:rPr>
      </w:pPr>
      <w:r w:rsidRPr="00441401">
        <w:rPr>
          <w:rFonts w:ascii="Times New Roman" w:hAnsi="Times New Roman"/>
        </w:rPr>
        <w:t>Оценка состояния и охрана здоровья мигрантов не</w:t>
      </w:r>
      <w:r w:rsidR="009E5F63" w:rsidRPr="00441401">
        <w:rPr>
          <w:rFonts w:ascii="Times New Roman" w:hAnsi="Times New Roman"/>
        </w:rPr>
        <w:t xml:space="preserve"> упорядочены.</w:t>
      </w:r>
      <w:r w:rsidRPr="00441401">
        <w:rPr>
          <w:rFonts w:ascii="Times New Roman" w:hAnsi="Times New Roman"/>
        </w:rPr>
        <w:t xml:space="preserve"> </w:t>
      </w:r>
      <w:r w:rsidR="00234D91" w:rsidRPr="00441401">
        <w:rPr>
          <w:rFonts w:ascii="Times New Roman" w:hAnsi="Times New Roman"/>
        </w:rPr>
        <w:t>В этой связи необходимо (163)</w:t>
      </w:r>
      <w:r w:rsidRPr="00441401">
        <w:rPr>
          <w:rFonts w:ascii="Times New Roman" w:hAnsi="Times New Roman"/>
        </w:rPr>
        <w:t>:</w:t>
      </w:r>
    </w:p>
    <w:p w14:paraId="09FB42AA" w14:textId="0610D078" w:rsidR="00581D66" w:rsidRPr="00441401" w:rsidRDefault="00581D66" w:rsidP="000438B6">
      <w:pPr>
        <w:pStyle w:val="ListParagraph"/>
        <w:numPr>
          <w:ilvl w:val="0"/>
          <w:numId w:val="8"/>
        </w:numPr>
        <w:jc w:val="both"/>
        <w:rPr>
          <w:rFonts w:ascii="Times New Roman" w:hAnsi="Times New Roman"/>
        </w:rPr>
      </w:pPr>
      <w:r w:rsidRPr="00441401">
        <w:rPr>
          <w:rFonts w:ascii="Times New Roman" w:hAnsi="Times New Roman"/>
        </w:rPr>
        <w:t xml:space="preserve">введение системы медицинского страхования иностранных работников, разработка двусторонних соглашений со странами-поставщиками о создании системы обязательного медицинского страхования мигрантов на время </w:t>
      </w:r>
      <w:r w:rsidRPr="00441401">
        <w:rPr>
          <w:rFonts w:ascii="Times New Roman" w:hAnsi="Times New Roman"/>
        </w:rPr>
        <w:lastRenderedPageBreak/>
        <w:t>пребывания в РФ. Стимулирование создания центров медицинского освидетельствования в странах исхода;</w:t>
      </w:r>
    </w:p>
    <w:p w14:paraId="310A2497" w14:textId="65FA311C" w:rsidR="009E5F63" w:rsidRPr="00441401" w:rsidRDefault="00581D66" w:rsidP="000438B6">
      <w:pPr>
        <w:pStyle w:val="ListParagraph"/>
        <w:numPr>
          <w:ilvl w:val="0"/>
          <w:numId w:val="8"/>
        </w:numPr>
        <w:jc w:val="both"/>
        <w:rPr>
          <w:rFonts w:ascii="Times New Roman" w:hAnsi="Times New Roman"/>
        </w:rPr>
      </w:pPr>
      <w:r w:rsidRPr="00441401">
        <w:rPr>
          <w:rFonts w:ascii="Times New Roman" w:hAnsi="Times New Roman"/>
        </w:rPr>
        <w:t>выдача иностранцам разрешений на работу только после предоставления справки об отсутствии заболеваний из утвержденного перечня, что дешевле, чем депортировать мигранта, у которого обнаруживается заболевание, опасное для окружающих</w:t>
      </w:r>
      <w:r w:rsidR="009E5F63" w:rsidRPr="00441401">
        <w:rPr>
          <w:rFonts w:ascii="Times New Roman" w:hAnsi="Times New Roman"/>
        </w:rPr>
        <w:t>;</w:t>
      </w:r>
    </w:p>
    <w:p w14:paraId="533BF9B7" w14:textId="3054B19B" w:rsidR="009E5F63" w:rsidRPr="00441401" w:rsidRDefault="009E5F63" w:rsidP="00DD2760">
      <w:pPr>
        <w:pStyle w:val="NormalWeb"/>
        <w:spacing w:before="70" w:afterAutospacing="0" w:line="180" w:lineRule="atLeast"/>
        <w:ind w:firstLine="709"/>
        <w:jc w:val="both"/>
      </w:pPr>
      <w:r w:rsidRPr="00441401">
        <w:t>Ситуация с доступом к услугам здравоохранения мигрантов ухудшилась с 2010 года. Все это происходит на фоне увеличения доли женщин и мигрантов с детьми. Особенно следует отметить, что для предотвращения опасных рисков инфекционных болезней рожениц-мигранток, их детей, а также российских рожениц, попадающих в палаты с необследованными иностранками, необходимы срочные меры: мигранткам надо вернуть возможность бесплатного прикрепления к женским консультациям. Финансирование должно осуществляться из российского бюджета (при условии возвращения в практику налога в Фонд ОМС, который должны уплачивать в бюджет российские работодатели). Часть расходов может ложиться не только на российское государство, но и на государства выхода мигрантов, с помощью заключения межгосударственных соглашений (26).</w:t>
      </w:r>
    </w:p>
    <w:p w14:paraId="7B1F7013" w14:textId="77777777" w:rsidR="009E5F63" w:rsidRPr="00441401" w:rsidRDefault="009E5F63" w:rsidP="003E74E1">
      <w:pPr>
        <w:pStyle w:val="Heading1"/>
        <w:spacing w:before="0"/>
        <w:ind w:firstLine="709"/>
        <w:jc w:val="both"/>
        <w:rPr>
          <w:rFonts w:ascii="Times New Roman" w:hAnsi="Times New Roman"/>
          <w:color w:val="auto"/>
          <w:sz w:val="24"/>
          <w:szCs w:val="24"/>
        </w:rPr>
      </w:pPr>
    </w:p>
    <w:p w14:paraId="3047636D" w14:textId="7EDC1AF3" w:rsidR="0005027F" w:rsidRPr="00441401" w:rsidRDefault="0005027F">
      <w:r w:rsidRPr="00441401">
        <w:br w:type="page"/>
      </w:r>
    </w:p>
    <w:p w14:paraId="5D02DA02" w14:textId="77777777" w:rsidR="001C12F0" w:rsidRPr="00441401" w:rsidRDefault="001C12F0" w:rsidP="001C12F0"/>
    <w:p w14:paraId="6087F194" w14:textId="77777777" w:rsidR="00FC030F" w:rsidRPr="00441401" w:rsidRDefault="00FB21C0" w:rsidP="005A3799">
      <w:pPr>
        <w:pStyle w:val="Heading1"/>
        <w:spacing w:before="0"/>
        <w:ind w:firstLine="709"/>
        <w:jc w:val="center"/>
        <w:rPr>
          <w:rFonts w:ascii="Times New Roman" w:hAnsi="Times New Roman"/>
          <w:color w:val="auto"/>
          <w:sz w:val="24"/>
          <w:szCs w:val="24"/>
        </w:rPr>
      </w:pPr>
      <w:bookmarkStart w:id="95" w:name="_Toc216770639"/>
      <w:bookmarkStart w:id="96" w:name="_Toc371425352"/>
      <w:r w:rsidRPr="00441401">
        <w:rPr>
          <w:rFonts w:ascii="Times New Roman" w:hAnsi="Times New Roman"/>
          <w:color w:val="auto"/>
          <w:sz w:val="24"/>
          <w:szCs w:val="24"/>
          <w:lang w:val="en-US"/>
        </w:rPr>
        <w:t>E</w:t>
      </w:r>
      <w:r w:rsidRPr="00441401">
        <w:rPr>
          <w:rFonts w:ascii="Times New Roman" w:hAnsi="Times New Roman"/>
          <w:color w:val="auto"/>
          <w:sz w:val="24"/>
          <w:szCs w:val="24"/>
        </w:rPr>
        <w:t>. ГЕНДЕРНЫЕ ВОПРОСЫ В СФЕРЕ ЗАНЯТОСТИ</w:t>
      </w:r>
      <w:bookmarkEnd w:id="95"/>
      <w:bookmarkEnd w:id="96"/>
    </w:p>
    <w:p w14:paraId="7A1C5C3E" w14:textId="77777777" w:rsidR="005A3799" w:rsidRPr="00441401" w:rsidRDefault="005A3799" w:rsidP="005A3799"/>
    <w:p w14:paraId="5A4B9700" w14:textId="77777777" w:rsidR="006F1D01" w:rsidRPr="00441401" w:rsidRDefault="006F1D01" w:rsidP="003E74E1">
      <w:pPr>
        <w:autoSpaceDE w:val="0"/>
        <w:autoSpaceDN w:val="0"/>
        <w:adjustRightInd w:val="0"/>
        <w:ind w:firstLine="709"/>
        <w:contextualSpacing/>
        <w:jc w:val="both"/>
        <w:rPr>
          <w:rFonts w:ascii="Times New Roman" w:hAnsi="Times New Roman"/>
        </w:rPr>
      </w:pPr>
      <w:r w:rsidRPr="00441401">
        <w:rPr>
          <w:rFonts w:ascii="Times New Roman" w:eastAsia="Times New Roman" w:hAnsi="Times New Roman"/>
        </w:rPr>
        <w:t>Гендерное неравенство на рынке труда – одна из наиболее острых «женских»  проблем в России. В основе такого положения дел лежит явление гендерной дискриминации. Исследователями п</w:t>
      </w:r>
      <w:r w:rsidRPr="00441401">
        <w:rPr>
          <w:rFonts w:ascii="Times New Roman" w:hAnsi="Times New Roman"/>
        </w:rPr>
        <w:t>одчеркивается комплексный характер дискриминации женщин на рынке труда: при приеме на работу или увольнении, при ограничении доступа к определенным профессиям и должностям, в вопросах продвижения по службе и карьерного роста, при оплате труда за выполнение одинаковой работы, не связанной с различиями в эффективности труда (</w:t>
      </w:r>
      <w:r w:rsidR="00A911B3" w:rsidRPr="00441401">
        <w:rPr>
          <w:rFonts w:ascii="Times New Roman" w:hAnsi="Times New Roman"/>
        </w:rPr>
        <w:t>63</w:t>
      </w:r>
      <w:r w:rsidRPr="00441401">
        <w:rPr>
          <w:rFonts w:ascii="Times New Roman" w:hAnsi="Times New Roman"/>
        </w:rPr>
        <w:t xml:space="preserve">, </w:t>
      </w:r>
      <w:r w:rsidR="00A911B3" w:rsidRPr="00441401">
        <w:rPr>
          <w:rFonts w:ascii="Times New Roman" w:hAnsi="Times New Roman"/>
        </w:rPr>
        <w:t>136</w:t>
      </w:r>
      <w:r w:rsidRPr="00441401">
        <w:rPr>
          <w:rFonts w:ascii="Times New Roman" w:hAnsi="Times New Roman"/>
        </w:rPr>
        <w:t xml:space="preserve">, </w:t>
      </w:r>
      <w:r w:rsidR="00A911B3" w:rsidRPr="00441401">
        <w:rPr>
          <w:rFonts w:ascii="Times New Roman" w:hAnsi="Times New Roman"/>
        </w:rPr>
        <w:t>2</w:t>
      </w:r>
      <w:r w:rsidRPr="00441401">
        <w:rPr>
          <w:rFonts w:ascii="Times New Roman" w:hAnsi="Times New Roman"/>
        </w:rPr>
        <w:t xml:space="preserve">71, </w:t>
      </w:r>
      <w:r w:rsidR="00A911B3" w:rsidRPr="00441401">
        <w:rPr>
          <w:rFonts w:ascii="Times New Roman" w:hAnsi="Times New Roman"/>
        </w:rPr>
        <w:t>281</w:t>
      </w:r>
      <w:r w:rsidRPr="00441401">
        <w:rPr>
          <w:rFonts w:ascii="Times New Roman" w:hAnsi="Times New Roman"/>
        </w:rPr>
        <w:t xml:space="preserve">, </w:t>
      </w:r>
      <w:r w:rsidR="00A911B3" w:rsidRPr="00441401">
        <w:rPr>
          <w:rFonts w:ascii="Times New Roman" w:hAnsi="Times New Roman"/>
        </w:rPr>
        <w:t>760</w:t>
      </w:r>
      <w:r w:rsidRPr="00441401">
        <w:rPr>
          <w:rFonts w:ascii="Times New Roman" w:hAnsi="Times New Roman"/>
        </w:rPr>
        <w:t>). Делается вывод о том, что у гендер</w:t>
      </w:r>
      <w:r w:rsidR="003E74E1" w:rsidRPr="00441401">
        <w:rPr>
          <w:rFonts w:ascii="Times New Roman" w:hAnsi="Times New Roman"/>
        </w:rPr>
        <w:t xml:space="preserve">ной дискриминации «женское лицо»: </w:t>
      </w:r>
      <w:r w:rsidRPr="00441401">
        <w:rPr>
          <w:rFonts w:ascii="Times New Roman" w:hAnsi="Times New Roman"/>
        </w:rPr>
        <w:t>78% заявивших, что причиной трудовых проблем был пол</w:t>
      </w:r>
      <w:r w:rsidR="003E74E1" w:rsidRPr="00441401">
        <w:rPr>
          <w:rFonts w:ascii="Times New Roman" w:hAnsi="Times New Roman"/>
        </w:rPr>
        <w:t>, были женщинами</w:t>
      </w:r>
      <w:r w:rsidRPr="00441401">
        <w:rPr>
          <w:rFonts w:ascii="Times New Roman" w:hAnsi="Times New Roman"/>
        </w:rPr>
        <w:t xml:space="preserve"> (</w:t>
      </w:r>
      <w:r w:rsidR="00A911B3" w:rsidRPr="00441401">
        <w:rPr>
          <w:rFonts w:ascii="Times New Roman" w:hAnsi="Times New Roman"/>
        </w:rPr>
        <w:t>13</w:t>
      </w:r>
      <w:r w:rsidRPr="00441401">
        <w:rPr>
          <w:rFonts w:ascii="Times New Roman" w:hAnsi="Times New Roman"/>
        </w:rPr>
        <w:t>6). Особенно ярко дискриминация проявилась по отношению к беременным женщинам и женщинам с малолетними детьми. Массовые явления увольнения беременных женщин и невыплаты пособий по уходу за ребенком фиксировались исследователями в конце первого – начале второго десятилетия двадцать первого века (</w:t>
      </w:r>
      <w:r w:rsidR="00A911B3" w:rsidRPr="00441401">
        <w:rPr>
          <w:rFonts w:ascii="Times New Roman" w:hAnsi="Times New Roman"/>
        </w:rPr>
        <w:t>98</w:t>
      </w:r>
      <w:r w:rsidRPr="00441401">
        <w:rPr>
          <w:rFonts w:ascii="Times New Roman" w:hAnsi="Times New Roman"/>
        </w:rPr>
        <w:t xml:space="preserve">, </w:t>
      </w:r>
      <w:r w:rsidR="003E74E1" w:rsidRPr="00441401">
        <w:rPr>
          <w:rFonts w:ascii="Times New Roman" w:hAnsi="Times New Roman"/>
        </w:rPr>
        <w:t>1</w:t>
      </w:r>
      <w:r w:rsidR="00A911B3" w:rsidRPr="00441401">
        <w:rPr>
          <w:rFonts w:ascii="Times New Roman" w:hAnsi="Times New Roman"/>
        </w:rPr>
        <w:t>58</w:t>
      </w:r>
      <w:r w:rsidRPr="00441401">
        <w:rPr>
          <w:rFonts w:ascii="Times New Roman" w:hAnsi="Times New Roman"/>
        </w:rPr>
        <w:t xml:space="preserve">). </w:t>
      </w:r>
    </w:p>
    <w:p w14:paraId="20ECCBD8" w14:textId="77777777" w:rsidR="00B07F2A" w:rsidRPr="00441401" w:rsidRDefault="00B07F2A" w:rsidP="003E74E1">
      <w:pPr>
        <w:ind w:firstLine="709"/>
        <w:jc w:val="both"/>
        <w:rPr>
          <w:rFonts w:ascii="Times New Roman" w:hAnsi="Times New Roman"/>
        </w:rPr>
      </w:pPr>
      <w:r w:rsidRPr="00441401">
        <w:rPr>
          <w:rFonts w:ascii="Times New Roman" w:hAnsi="Times New Roman"/>
        </w:rPr>
        <w:t>За годы реформ (в</w:t>
      </w:r>
      <w:r w:rsidR="003E74E1" w:rsidRPr="00441401">
        <w:rPr>
          <w:rFonts w:ascii="Times New Roman" w:hAnsi="Times New Roman"/>
        </w:rPr>
        <w:t xml:space="preserve"> </w:t>
      </w:r>
      <w:r w:rsidRPr="00441401">
        <w:rPr>
          <w:rFonts w:ascii="Times New Roman" w:hAnsi="Times New Roman"/>
        </w:rPr>
        <w:t>1990-ые гг.) произошли изменения в женской занятости: снижение уровня трудовой активности женщин трудоспособного возраста; усиление горизонтальной (отраслевой и профессиональной) и вертикальной сегрегации; увеличение гендерного разрыва в оплате труда; увеличение склонности к дискриминации женщин со стороны работодателей, особенно в частном секторе  (</w:t>
      </w:r>
      <w:r w:rsidR="00A911B3" w:rsidRPr="00441401">
        <w:rPr>
          <w:rFonts w:ascii="Times New Roman" w:hAnsi="Times New Roman"/>
        </w:rPr>
        <w:t>133</w:t>
      </w:r>
      <w:r w:rsidR="00DD556B" w:rsidRPr="00441401">
        <w:rPr>
          <w:rFonts w:ascii="Times New Roman" w:hAnsi="Times New Roman"/>
        </w:rPr>
        <w:t xml:space="preserve">, </w:t>
      </w:r>
      <w:r w:rsidR="00A911B3" w:rsidRPr="00441401">
        <w:rPr>
          <w:rFonts w:ascii="Times New Roman" w:hAnsi="Times New Roman"/>
        </w:rPr>
        <w:t>300</w:t>
      </w:r>
      <w:r w:rsidRPr="00441401">
        <w:rPr>
          <w:rFonts w:ascii="Times New Roman" w:hAnsi="Times New Roman"/>
        </w:rPr>
        <w:t>). В 2000-ые гг. основные гендерные характеристики рынка труда в России не претерпели существенных изменений: наметился незначительный рост уровня экономической активности и занятости женского и мужского населения, сохранился высокий уровень горизонтальной и вертикальной сегрегации и гендерный разрыв в оплате труда, усиливались дискриминационные практики в отношении женщин, особенно после кризиса 2008 г.</w:t>
      </w:r>
      <w:r w:rsidR="00E8707F" w:rsidRPr="00441401">
        <w:rPr>
          <w:rFonts w:ascii="Times New Roman" w:hAnsi="Times New Roman"/>
        </w:rPr>
        <w:t xml:space="preserve"> (1</w:t>
      </w:r>
      <w:r w:rsidR="00A911B3" w:rsidRPr="00441401">
        <w:rPr>
          <w:rFonts w:ascii="Times New Roman" w:hAnsi="Times New Roman"/>
        </w:rPr>
        <w:t>58</w:t>
      </w:r>
      <w:r w:rsidR="00E8707F" w:rsidRPr="00441401">
        <w:rPr>
          <w:rFonts w:ascii="Times New Roman" w:hAnsi="Times New Roman"/>
        </w:rPr>
        <w:t xml:space="preserve">, </w:t>
      </w:r>
      <w:r w:rsidR="00A911B3" w:rsidRPr="00441401">
        <w:rPr>
          <w:rFonts w:ascii="Times New Roman" w:hAnsi="Times New Roman"/>
        </w:rPr>
        <w:t>295</w:t>
      </w:r>
      <w:r w:rsidR="00E8707F" w:rsidRPr="00441401">
        <w:rPr>
          <w:rFonts w:ascii="Times New Roman" w:hAnsi="Times New Roman"/>
        </w:rPr>
        <w:t xml:space="preserve">, </w:t>
      </w:r>
      <w:r w:rsidR="00A911B3" w:rsidRPr="00441401">
        <w:rPr>
          <w:rFonts w:ascii="Times New Roman" w:hAnsi="Times New Roman"/>
        </w:rPr>
        <w:t>293</w:t>
      </w:r>
      <w:r w:rsidR="00E8707F" w:rsidRPr="00441401">
        <w:rPr>
          <w:rFonts w:ascii="Times New Roman" w:hAnsi="Times New Roman"/>
        </w:rPr>
        <w:t>).</w:t>
      </w:r>
    </w:p>
    <w:p w14:paraId="3754E613" w14:textId="77777777" w:rsidR="00AE1707" w:rsidRPr="00441401" w:rsidRDefault="00AE1707" w:rsidP="003E74E1">
      <w:pPr>
        <w:ind w:firstLine="709"/>
        <w:jc w:val="both"/>
        <w:rPr>
          <w:rFonts w:ascii="Times New Roman" w:hAnsi="Times New Roman"/>
        </w:rPr>
      </w:pPr>
      <w:r w:rsidRPr="00441401">
        <w:rPr>
          <w:rFonts w:ascii="Times New Roman" w:hAnsi="Times New Roman"/>
        </w:rPr>
        <w:t xml:space="preserve">Некоторые авторы предполагают, что российские женщины </w:t>
      </w:r>
      <w:r w:rsidR="00520F37" w:rsidRPr="00441401">
        <w:rPr>
          <w:rFonts w:ascii="Times New Roman" w:hAnsi="Times New Roman"/>
        </w:rPr>
        <w:t xml:space="preserve">в ближайшей перспективе </w:t>
      </w:r>
      <w:r w:rsidRPr="00441401">
        <w:rPr>
          <w:rFonts w:ascii="Times New Roman" w:hAnsi="Times New Roman"/>
        </w:rPr>
        <w:t>столкнутся с большей нестабильностью и незащищенностью, с более жестокой формой патернализма, которая приходит на смену патернализму советской эпохи (</w:t>
      </w:r>
      <w:r w:rsidR="00A911B3" w:rsidRPr="00441401">
        <w:rPr>
          <w:rFonts w:ascii="Times New Roman" w:hAnsi="Times New Roman"/>
        </w:rPr>
        <w:t>63</w:t>
      </w:r>
      <w:r w:rsidRPr="00441401">
        <w:rPr>
          <w:rFonts w:ascii="Times New Roman" w:hAnsi="Times New Roman"/>
        </w:rPr>
        <w:t>).</w:t>
      </w:r>
      <w:r w:rsidR="00E8707F" w:rsidRPr="00441401">
        <w:rPr>
          <w:rFonts w:ascii="Times New Roman" w:hAnsi="Times New Roman"/>
        </w:rPr>
        <w:t xml:space="preserve"> </w:t>
      </w:r>
      <w:r w:rsidRPr="00441401">
        <w:rPr>
          <w:rFonts w:ascii="Times New Roman" w:hAnsi="Times New Roman"/>
        </w:rPr>
        <w:t>Другие (</w:t>
      </w:r>
      <w:r w:rsidR="00A911B3" w:rsidRPr="00441401">
        <w:rPr>
          <w:rFonts w:ascii="Times New Roman" w:hAnsi="Times New Roman"/>
        </w:rPr>
        <w:t>115</w:t>
      </w:r>
      <w:r w:rsidR="00417645" w:rsidRPr="00441401">
        <w:rPr>
          <w:rFonts w:ascii="Times New Roman" w:hAnsi="Times New Roman"/>
        </w:rPr>
        <w:t>,</w:t>
      </w:r>
      <w:r w:rsidR="00520F37" w:rsidRPr="00441401">
        <w:rPr>
          <w:rFonts w:ascii="Times New Roman" w:hAnsi="Times New Roman"/>
        </w:rPr>
        <w:t xml:space="preserve"> </w:t>
      </w:r>
      <w:r w:rsidR="00A911B3" w:rsidRPr="00441401">
        <w:rPr>
          <w:rFonts w:ascii="Times New Roman" w:hAnsi="Times New Roman"/>
        </w:rPr>
        <w:t>273</w:t>
      </w:r>
      <w:r w:rsidR="00520F37" w:rsidRPr="00441401">
        <w:rPr>
          <w:rFonts w:ascii="Times New Roman" w:hAnsi="Times New Roman"/>
        </w:rPr>
        <w:t xml:space="preserve">, </w:t>
      </w:r>
      <w:r w:rsidR="00A911B3" w:rsidRPr="00441401">
        <w:rPr>
          <w:rFonts w:ascii="Times New Roman" w:hAnsi="Times New Roman"/>
        </w:rPr>
        <w:t>276</w:t>
      </w:r>
      <w:r w:rsidR="00520F37" w:rsidRPr="00441401">
        <w:rPr>
          <w:rFonts w:ascii="Times New Roman" w:hAnsi="Times New Roman"/>
        </w:rPr>
        <w:t xml:space="preserve">, </w:t>
      </w:r>
      <w:r w:rsidR="00A911B3" w:rsidRPr="00441401">
        <w:rPr>
          <w:rFonts w:ascii="Times New Roman" w:hAnsi="Times New Roman"/>
        </w:rPr>
        <w:t>320</w:t>
      </w:r>
      <w:r w:rsidR="00417645" w:rsidRPr="00441401">
        <w:rPr>
          <w:rFonts w:ascii="Times New Roman" w:hAnsi="Times New Roman"/>
        </w:rPr>
        <w:t>,</w:t>
      </w:r>
      <w:r w:rsidR="00520F37" w:rsidRPr="00441401">
        <w:rPr>
          <w:rFonts w:ascii="Times New Roman" w:hAnsi="Times New Roman"/>
        </w:rPr>
        <w:t xml:space="preserve"> </w:t>
      </w:r>
      <w:r w:rsidR="00A911B3" w:rsidRPr="00441401">
        <w:rPr>
          <w:rFonts w:ascii="Times New Roman" w:hAnsi="Times New Roman"/>
        </w:rPr>
        <w:t>332</w:t>
      </w:r>
      <w:r w:rsidR="005F3905" w:rsidRPr="00441401">
        <w:rPr>
          <w:rFonts w:ascii="Times New Roman" w:hAnsi="Times New Roman"/>
        </w:rPr>
        <w:t>,</w:t>
      </w:r>
      <w:r w:rsidR="00C70BCC" w:rsidRPr="00441401">
        <w:rPr>
          <w:rFonts w:ascii="Times New Roman" w:hAnsi="Times New Roman"/>
        </w:rPr>
        <w:t xml:space="preserve"> </w:t>
      </w:r>
      <w:r w:rsidR="00696D71" w:rsidRPr="00441401">
        <w:rPr>
          <w:rFonts w:ascii="Times New Roman" w:hAnsi="Times New Roman"/>
        </w:rPr>
        <w:t>88</w:t>
      </w:r>
      <w:r w:rsidRPr="00441401">
        <w:rPr>
          <w:rFonts w:ascii="Times New Roman" w:hAnsi="Times New Roman"/>
        </w:rPr>
        <w:t xml:space="preserve">) видят позитивные изменения в разрушении жесткой системы разделения труда и в появлении нового поколения женщин, для которых профессиональная занятость и профессиональный рост является самостоятельной ценностью. </w:t>
      </w:r>
    </w:p>
    <w:p w14:paraId="4F0B411E" w14:textId="77777777" w:rsidR="006F1D01" w:rsidRPr="00441401" w:rsidRDefault="006F1D01" w:rsidP="003E74E1">
      <w:pPr>
        <w:autoSpaceDE w:val="0"/>
        <w:autoSpaceDN w:val="0"/>
        <w:adjustRightInd w:val="0"/>
        <w:ind w:firstLine="709"/>
        <w:contextualSpacing/>
        <w:jc w:val="both"/>
        <w:rPr>
          <w:rFonts w:ascii="Times New Roman" w:hAnsi="Times New Roman"/>
        </w:rPr>
      </w:pPr>
      <w:r w:rsidRPr="00441401">
        <w:rPr>
          <w:rFonts w:ascii="Times New Roman" w:hAnsi="Times New Roman"/>
        </w:rPr>
        <w:t>В данном параграфе мы обрисуем основные тенденции</w:t>
      </w:r>
      <w:r w:rsidR="00B07F2A" w:rsidRPr="00441401">
        <w:rPr>
          <w:rFonts w:ascii="Times New Roman" w:hAnsi="Times New Roman"/>
        </w:rPr>
        <w:t xml:space="preserve"> уровня</w:t>
      </w:r>
      <w:r w:rsidRPr="00441401">
        <w:rPr>
          <w:rFonts w:ascii="Times New Roman" w:hAnsi="Times New Roman"/>
        </w:rPr>
        <w:t xml:space="preserve"> женской и мужской занятости в России, подробнее рассмотрим вопросы гендерной сегрегации на рынке труда,  сверхпредставленности мужчин на работах с вредными и опасными условиями труда, особенности женской и мужской безработицы, проанализируем гендерный разрыв в оплате труда для вычленения дискриминационной составляющей данного разрыва</w:t>
      </w:r>
      <w:r w:rsidR="004137B2" w:rsidRPr="00441401">
        <w:rPr>
          <w:rFonts w:ascii="Times New Roman" w:hAnsi="Times New Roman"/>
        </w:rPr>
        <w:t>, поставим вопрос о состоянии баланса «семья-работа» в России</w:t>
      </w:r>
      <w:r w:rsidRPr="00441401">
        <w:rPr>
          <w:rFonts w:ascii="Times New Roman" w:hAnsi="Times New Roman"/>
        </w:rPr>
        <w:t xml:space="preserve">. В заключении мы опишем рекомендации, предлагаемые исследователями для снижения гендерного неравенства на рынке труда. </w:t>
      </w:r>
    </w:p>
    <w:p w14:paraId="7DCDEA0C" w14:textId="77777777" w:rsidR="00520F37" w:rsidRPr="00441401" w:rsidRDefault="00520F37" w:rsidP="003E74E1">
      <w:pPr>
        <w:autoSpaceDE w:val="0"/>
        <w:autoSpaceDN w:val="0"/>
        <w:adjustRightInd w:val="0"/>
        <w:ind w:firstLine="709"/>
        <w:contextualSpacing/>
        <w:jc w:val="both"/>
        <w:rPr>
          <w:rFonts w:ascii="Times New Roman" w:hAnsi="Times New Roman"/>
        </w:rPr>
      </w:pPr>
    </w:p>
    <w:p w14:paraId="5F98B981" w14:textId="35E3A9F1" w:rsidR="00FB21C0" w:rsidRPr="00441401" w:rsidRDefault="00FB21C0" w:rsidP="000438B6">
      <w:pPr>
        <w:pStyle w:val="Heading2"/>
        <w:numPr>
          <w:ilvl w:val="0"/>
          <w:numId w:val="16"/>
        </w:numPr>
        <w:spacing w:before="0" w:after="0" w:afterAutospacing="0"/>
        <w:jc w:val="both"/>
        <w:rPr>
          <w:rFonts w:ascii="Times New Roman" w:hAnsi="Times New Roman" w:cs="Times New Roman"/>
          <w:color w:val="auto"/>
        </w:rPr>
      </w:pPr>
      <w:bookmarkStart w:id="97" w:name="_Toc216770640"/>
      <w:bookmarkStart w:id="98" w:name="_Toc371425353"/>
      <w:r w:rsidRPr="00441401">
        <w:rPr>
          <w:rFonts w:ascii="Times New Roman" w:hAnsi="Times New Roman" w:cs="Times New Roman"/>
          <w:color w:val="auto"/>
        </w:rPr>
        <w:t xml:space="preserve">ОСНОВНЫЕ ТЕНДЕНЦИИ </w:t>
      </w:r>
      <w:r w:rsidR="00B07F2A" w:rsidRPr="00441401">
        <w:rPr>
          <w:rFonts w:ascii="Times New Roman" w:hAnsi="Times New Roman" w:cs="Times New Roman"/>
          <w:color w:val="auto"/>
        </w:rPr>
        <w:t xml:space="preserve">УРОВНЯ ЗАНЯТОСТИ </w:t>
      </w:r>
      <w:r w:rsidRPr="00441401">
        <w:rPr>
          <w:rFonts w:ascii="Times New Roman" w:hAnsi="Times New Roman" w:cs="Times New Roman"/>
          <w:color w:val="auto"/>
        </w:rPr>
        <w:t>В РОССИИ</w:t>
      </w:r>
      <w:bookmarkEnd w:id="97"/>
      <w:bookmarkEnd w:id="98"/>
    </w:p>
    <w:p w14:paraId="2D0BB9CD" w14:textId="77777777" w:rsidR="005A3799" w:rsidRPr="00441401" w:rsidRDefault="005A3799" w:rsidP="005A3799">
      <w:pPr>
        <w:pStyle w:val="Heading2"/>
        <w:spacing w:before="0" w:after="0" w:afterAutospacing="0"/>
        <w:ind w:left="1069"/>
        <w:jc w:val="both"/>
        <w:rPr>
          <w:rFonts w:ascii="Times New Roman" w:hAnsi="Times New Roman" w:cs="Times New Roman"/>
          <w:color w:val="auto"/>
        </w:rPr>
      </w:pPr>
    </w:p>
    <w:p w14:paraId="0111807B" w14:textId="77777777" w:rsidR="00B71C73" w:rsidRPr="00441401" w:rsidRDefault="003834EC" w:rsidP="003E74E1">
      <w:pPr>
        <w:ind w:firstLine="709"/>
        <w:jc w:val="both"/>
        <w:rPr>
          <w:rFonts w:ascii="Times New Roman" w:hAnsi="Times New Roman"/>
        </w:rPr>
      </w:pPr>
      <w:r w:rsidRPr="00441401">
        <w:rPr>
          <w:rFonts w:ascii="Times New Roman" w:hAnsi="Times New Roman"/>
        </w:rPr>
        <w:t xml:space="preserve">Женщины в 2011 году составляли 49% численности экономически активного и занятого населения России. </w:t>
      </w:r>
      <w:r w:rsidR="00B71C73" w:rsidRPr="00441401">
        <w:rPr>
          <w:rFonts w:ascii="Times New Roman" w:hAnsi="Times New Roman"/>
        </w:rPr>
        <w:t xml:space="preserve">Такой высокий уровень участия женщин на рынке труда сохраняется на протяжении многих десятилетий. </w:t>
      </w:r>
    </w:p>
    <w:p w14:paraId="177A9067" w14:textId="77777777" w:rsidR="00B07F2A" w:rsidRPr="009503D0" w:rsidRDefault="00C86D90" w:rsidP="009503D0">
      <w:pPr>
        <w:ind w:firstLine="708"/>
        <w:jc w:val="both"/>
        <w:rPr>
          <w:rFonts w:ascii="Times New Roman" w:hAnsi="Times New Roman"/>
        </w:rPr>
      </w:pPr>
      <w:r w:rsidRPr="009503D0">
        <w:rPr>
          <w:rFonts w:ascii="Times New Roman" w:hAnsi="Times New Roman"/>
        </w:rPr>
        <w:t xml:space="preserve">Уровень экономической активности женщин вырос </w:t>
      </w:r>
      <w:r w:rsidR="001C4153" w:rsidRPr="009503D0">
        <w:rPr>
          <w:rFonts w:ascii="Times New Roman" w:hAnsi="Times New Roman"/>
        </w:rPr>
        <w:t xml:space="preserve">с 2000 по 2010 г. </w:t>
      </w:r>
      <w:r w:rsidRPr="009503D0">
        <w:rPr>
          <w:rFonts w:ascii="Times New Roman" w:hAnsi="Times New Roman"/>
        </w:rPr>
        <w:t>с 59,5% до 62,3%, мужчин -  с  71,3% до 73,8%. Уровень занятости</w:t>
      </w:r>
      <w:r w:rsidR="001C4153" w:rsidRPr="009503D0">
        <w:rPr>
          <w:rFonts w:ascii="Times New Roman" w:hAnsi="Times New Roman"/>
        </w:rPr>
        <w:t xml:space="preserve"> мужчин и женщин также незначительно вырос</w:t>
      </w:r>
      <w:r w:rsidR="003834EC" w:rsidRPr="009503D0">
        <w:rPr>
          <w:rFonts w:ascii="Times New Roman" w:hAnsi="Times New Roman"/>
        </w:rPr>
        <w:t xml:space="preserve"> (рис</w:t>
      </w:r>
      <w:r w:rsidR="006902B2" w:rsidRPr="009503D0">
        <w:rPr>
          <w:rFonts w:ascii="Times New Roman" w:hAnsi="Times New Roman"/>
        </w:rPr>
        <w:t xml:space="preserve">. </w:t>
      </w:r>
      <w:r w:rsidR="00114E00" w:rsidRPr="009503D0">
        <w:rPr>
          <w:rFonts w:ascii="Times New Roman" w:hAnsi="Times New Roman"/>
        </w:rPr>
        <w:t>Е1</w:t>
      </w:r>
      <w:r w:rsidR="006902B2" w:rsidRPr="009503D0">
        <w:rPr>
          <w:rFonts w:ascii="Times New Roman" w:hAnsi="Times New Roman"/>
        </w:rPr>
        <w:t>)</w:t>
      </w:r>
      <w:r w:rsidR="003834EC" w:rsidRPr="009503D0">
        <w:rPr>
          <w:rFonts w:ascii="Times New Roman" w:hAnsi="Times New Roman"/>
        </w:rPr>
        <w:t>)</w:t>
      </w:r>
      <w:r w:rsidR="00B07F2A" w:rsidRPr="009503D0">
        <w:rPr>
          <w:rFonts w:ascii="Times New Roman" w:hAnsi="Times New Roman"/>
        </w:rPr>
        <w:t xml:space="preserve">. </w:t>
      </w:r>
    </w:p>
    <w:p w14:paraId="2BA1CC89" w14:textId="77777777" w:rsidR="005A3799" w:rsidRPr="00441401" w:rsidRDefault="005A3799" w:rsidP="003E74E1">
      <w:pPr>
        <w:shd w:val="clear" w:color="auto" w:fill="FFFFFF"/>
        <w:ind w:firstLine="709"/>
        <w:contextualSpacing/>
        <w:jc w:val="both"/>
        <w:outlineLvl w:val="0"/>
        <w:rPr>
          <w:rFonts w:ascii="Times New Roman" w:hAnsi="Times New Roman"/>
        </w:rPr>
      </w:pPr>
    </w:p>
    <w:p w14:paraId="79305D3D" w14:textId="77777777" w:rsidR="005A3799" w:rsidRPr="00441401" w:rsidRDefault="005A3799" w:rsidP="003E74E1">
      <w:pPr>
        <w:shd w:val="clear" w:color="auto" w:fill="FFFFFF"/>
        <w:ind w:firstLine="709"/>
        <w:contextualSpacing/>
        <w:jc w:val="both"/>
        <w:outlineLvl w:val="0"/>
        <w:rPr>
          <w:rFonts w:ascii="Times New Roman" w:hAnsi="Times New Roman"/>
        </w:rPr>
      </w:pPr>
    </w:p>
    <w:p w14:paraId="54028F38" w14:textId="6DB7AE8C" w:rsidR="003834EC" w:rsidRPr="00C21146" w:rsidRDefault="009A31BE" w:rsidP="00C21146">
      <w:pPr>
        <w:pStyle w:val="Caption"/>
        <w:jc w:val="center"/>
      </w:pPr>
      <w:bookmarkStart w:id="99" w:name="_Toc371424631"/>
      <w:r>
        <w:lastRenderedPageBreak/>
        <w:t xml:space="preserve">Рисунок Е </w:t>
      </w:r>
      <w:r w:rsidR="00B47ACA">
        <w:fldChar w:fldCharType="begin"/>
      </w:r>
      <w:r w:rsidR="00B47ACA">
        <w:instrText xml:space="preserve"> SEQ Рисунок_Е \* ARABIC </w:instrText>
      </w:r>
      <w:r w:rsidR="00B47ACA">
        <w:fldChar w:fldCharType="separate"/>
      </w:r>
      <w:r>
        <w:rPr>
          <w:noProof/>
        </w:rPr>
        <w:t>1</w:t>
      </w:r>
      <w:r w:rsidR="00B47ACA">
        <w:rPr>
          <w:noProof/>
        </w:rPr>
        <w:fldChar w:fldCharType="end"/>
      </w:r>
      <w:r w:rsidR="006902B2" w:rsidRPr="00C21146">
        <w:t xml:space="preserve">. </w:t>
      </w:r>
      <w:r w:rsidR="00A904BC" w:rsidRPr="00C21146">
        <w:t>У</w:t>
      </w:r>
      <w:r w:rsidR="003834EC" w:rsidRPr="00C21146">
        <w:t>ровень занятости мужчин и женщин</w:t>
      </w:r>
      <w:r w:rsidR="00520F37" w:rsidRPr="00C21146">
        <w:t xml:space="preserve"> в России</w:t>
      </w:r>
      <w:r w:rsidR="003834EC" w:rsidRPr="00C21146">
        <w:t xml:space="preserve"> (%)</w:t>
      </w:r>
      <w:bookmarkEnd w:id="99"/>
    </w:p>
    <w:p w14:paraId="013D277C" w14:textId="77777777" w:rsidR="0011143B" w:rsidRPr="00441401" w:rsidRDefault="00E90657" w:rsidP="003E74E1">
      <w:pPr>
        <w:ind w:firstLine="709"/>
        <w:jc w:val="both"/>
        <w:rPr>
          <w:rFonts w:ascii="Times New Roman" w:hAnsi="Times New Roman"/>
        </w:rPr>
      </w:pPr>
      <w:r w:rsidRPr="00441401">
        <w:rPr>
          <w:rFonts w:ascii="Times New Roman" w:hAnsi="Times New Roman"/>
          <w:noProof/>
          <w:lang w:val="en-US" w:eastAsia="en-US"/>
        </w:rPr>
        <w:drawing>
          <wp:inline distT="0" distB="0" distL="0" distR="0" wp14:anchorId="7E9B68F5" wp14:editId="5DA42CD5">
            <wp:extent cx="3371850" cy="2030562"/>
            <wp:effectExtent l="0" t="0" r="0" b="825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1859" cy="2036589"/>
                    </a:xfrm>
                    <a:prstGeom prst="rect">
                      <a:avLst/>
                    </a:prstGeom>
                    <a:noFill/>
                    <a:ln>
                      <a:noFill/>
                    </a:ln>
                  </pic:spPr>
                </pic:pic>
              </a:graphicData>
            </a:graphic>
          </wp:inline>
        </w:drawing>
      </w:r>
    </w:p>
    <w:p w14:paraId="7823F208" w14:textId="7AF5E6D7" w:rsidR="001B64AF" w:rsidRPr="00441401" w:rsidRDefault="00520F37"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w:t>
      </w:r>
      <w:r w:rsidR="00E8707F" w:rsidRPr="00441401">
        <w:rPr>
          <w:rFonts w:ascii="Times New Roman" w:hAnsi="Times New Roman"/>
          <w:sz w:val="20"/>
          <w:szCs w:val="20"/>
        </w:rPr>
        <w:t xml:space="preserve">данные </w:t>
      </w:r>
      <w:r w:rsidRPr="00441401">
        <w:rPr>
          <w:rFonts w:ascii="Times New Roman" w:hAnsi="Times New Roman"/>
          <w:sz w:val="20"/>
          <w:szCs w:val="20"/>
        </w:rPr>
        <w:t>Росстат</w:t>
      </w:r>
      <w:r w:rsidR="00E8707F" w:rsidRPr="00441401">
        <w:rPr>
          <w:rFonts w:ascii="Times New Roman" w:hAnsi="Times New Roman"/>
          <w:sz w:val="20"/>
          <w:szCs w:val="20"/>
        </w:rPr>
        <w:t>а</w:t>
      </w:r>
      <w:r w:rsidR="001B64AF" w:rsidRPr="00441401">
        <w:rPr>
          <w:rFonts w:ascii="Times New Roman" w:hAnsi="Times New Roman"/>
          <w:sz w:val="20"/>
          <w:szCs w:val="20"/>
        </w:rPr>
        <w:t xml:space="preserve"> (дата обращения: июнь 2012)</w:t>
      </w:r>
      <w:r w:rsidR="005A3799" w:rsidRPr="00441401">
        <w:rPr>
          <w:rFonts w:ascii="Times New Roman" w:hAnsi="Times New Roman"/>
          <w:sz w:val="20"/>
          <w:szCs w:val="20"/>
        </w:rPr>
        <w:t>.</w:t>
      </w:r>
    </w:p>
    <w:p w14:paraId="50A0DD00" w14:textId="77777777" w:rsidR="00E8707F" w:rsidRPr="00441401" w:rsidRDefault="00E8707F" w:rsidP="00E8707F">
      <w:pPr>
        <w:ind w:firstLine="709"/>
        <w:jc w:val="both"/>
        <w:rPr>
          <w:rFonts w:ascii="Times New Roman" w:hAnsi="Times New Roman"/>
        </w:rPr>
      </w:pPr>
    </w:p>
    <w:p w14:paraId="464B2DD1" w14:textId="77777777" w:rsidR="00520F37" w:rsidRPr="00441401" w:rsidRDefault="00520F37" w:rsidP="00196604">
      <w:pPr>
        <w:tabs>
          <w:tab w:val="left" w:pos="3046"/>
          <w:tab w:val="left" w:pos="8755"/>
        </w:tabs>
        <w:ind w:firstLine="709"/>
        <w:jc w:val="both"/>
        <w:rPr>
          <w:rFonts w:ascii="Times New Roman" w:hAnsi="Times New Roman"/>
        </w:rPr>
      </w:pPr>
      <w:r w:rsidRPr="00441401">
        <w:rPr>
          <w:rFonts w:ascii="Times New Roman" w:eastAsia="Times New Roman" w:hAnsi="Times New Roman"/>
          <w:bCs/>
          <w:iCs/>
        </w:rPr>
        <w:t>Несмотря на то, что в России сохраняется очень высокий уровень экономической активности женщин, у них все еще ниже вероятность пребывания в статусе экономически активного населения, как и вероятность перехода из статуса экономически неактивного населения в статус экономически активного (</w:t>
      </w:r>
      <w:r w:rsidR="00A911B3" w:rsidRPr="00441401">
        <w:rPr>
          <w:rFonts w:ascii="Times New Roman" w:eastAsia="Times New Roman" w:hAnsi="Times New Roman"/>
          <w:bCs/>
          <w:iCs/>
        </w:rPr>
        <w:t>281</w:t>
      </w:r>
      <w:r w:rsidRPr="00441401">
        <w:rPr>
          <w:rFonts w:ascii="Times New Roman" w:eastAsia="Times New Roman" w:hAnsi="Times New Roman"/>
          <w:bCs/>
          <w:iCs/>
        </w:rPr>
        <w:t>). Семейный статус женщины влияет на активность женщин на рынке труда (</w:t>
      </w:r>
      <w:r w:rsidR="00A911B3" w:rsidRPr="00441401">
        <w:rPr>
          <w:rFonts w:ascii="Times New Roman" w:eastAsia="Times New Roman" w:hAnsi="Times New Roman"/>
          <w:bCs/>
          <w:iCs/>
        </w:rPr>
        <w:t>576</w:t>
      </w:r>
      <w:r w:rsidRPr="00441401">
        <w:rPr>
          <w:rFonts w:ascii="Times New Roman" w:eastAsia="Times New Roman" w:hAnsi="Times New Roman"/>
          <w:bCs/>
          <w:iCs/>
        </w:rPr>
        <w:t xml:space="preserve">). Например, уровень </w:t>
      </w:r>
      <w:r w:rsidR="00196604" w:rsidRPr="00441401">
        <w:rPr>
          <w:rFonts w:ascii="Times New Roman" w:eastAsia="Times New Roman" w:hAnsi="Times New Roman"/>
          <w:bCs/>
          <w:iCs/>
        </w:rPr>
        <w:t>экономической активности</w:t>
      </w:r>
      <w:r w:rsidRPr="00441401">
        <w:rPr>
          <w:rFonts w:ascii="Times New Roman" w:eastAsia="Times New Roman" w:hAnsi="Times New Roman"/>
          <w:bCs/>
          <w:iCs/>
        </w:rPr>
        <w:t xml:space="preserve"> московских матерей-одиноких родителей </w:t>
      </w:r>
      <w:r w:rsidR="00196604" w:rsidRPr="00441401">
        <w:rPr>
          <w:rFonts w:ascii="Times New Roman" w:eastAsia="Times New Roman" w:hAnsi="Times New Roman"/>
        </w:rPr>
        <w:t>достигает очень высокого</w:t>
      </w:r>
      <w:r w:rsidRPr="00441401">
        <w:rPr>
          <w:rFonts w:ascii="Times New Roman" w:eastAsia="Times New Roman" w:hAnsi="Times New Roman"/>
        </w:rPr>
        <w:t xml:space="preserve"> уровня </w:t>
      </w:r>
      <w:r w:rsidR="00196604" w:rsidRPr="00441401">
        <w:rPr>
          <w:rFonts w:ascii="Times New Roman" w:eastAsia="Times New Roman" w:hAnsi="Times New Roman"/>
        </w:rPr>
        <w:t xml:space="preserve">– </w:t>
      </w:r>
      <w:r w:rsidR="00196604" w:rsidRPr="00441401">
        <w:rPr>
          <w:rFonts w:ascii="Times New Roman" w:hAnsi="Times New Roman"/>
        </w:rPr>
        <w:t xml:space="preserve">82,5, </w:t>
      </w:r>
      <w:r w:rsidR="00196604" w:rsidRPr="00441401">
        <w:rPr>
          <w:rFonts w:ascii="Times New Roman" w:eastAsia="Times New Roman" w:hAnsi="Times New Roman"/>
          <w:bCs/>
          <w:iCs/>
        </w:rPr>
        <w:t>уровень занятости 77</w:t>
      </w:r>
      <w:r w:rsidR="00196604" w:rsidRPr="00441401">
        <w:rPr>
          <w:rFonts w:ascii="Times New Roman" w:eastAsia="Times New Roman" w:hAnsi="Times New Roman"/>
        </w:rPr>
        <w:t xml:space="preserve">%, </w:t>
      </w:r>
      <w:r w:rsidRPr="00441401">
        <w:rPr>
          <w:rFonts w:ascii="Times New Roman" w:hAnsi="Times New Roman"/>
        </w:rPr>
        <w:t>больш</w:t>
      </w:r>
      <w:r w:rsidR="00196604" w:rsidRPr="00441401">
        <w:rPr>
          <w:rFonts w:ascii="Times New Roman" w:hAnsi="Times New Roman"/>
        </w:rPr>
        <w:t>и</w:t>
      </w:r>
      <w:r w:rsidRPr="00441401">
        <w:rPr>
          <w:rFonts w:ascii="Times New Roman" w:hAnsi="Times New Roman"/>
        </w:rPr>
        <w:t xml:space="preserve">нство </w:t>
      </w:r>
      <w:r w:rsidR="00196604" w:rsidRPr="00441401">
        <w:rPr>
          <w:rFonts w:ascii="Times New Roman" w:hAnsi="Times New Roman"/>
        </w:rPr>
        <w:t xml:space="preserve">из них </w:t>
      </w:r>
      <w:r w:rsidRPr="00441401">
        <w:rPr>
          <w:rFonts w:ascii="Times New Roman" w:hAnsi="Times New Roman"/>
        </w:rPr>
        <w:t>работают</w:t>
      </w:r>
      <w:r w:rsidR="00196604" w:rsidRPr="00441401">
        <w:rPr>
          <w:rFonts w:ascii="Times New Roman" w:hAnsi="Times New Roman"/>
        </w:rPr>
        <w:t xml:space="preserve"> на режиме полного рабочего дня </w:t>
      </w:r>
      <w:r w:rsidRPr="00441401">
        <w:rPr>
          <w:rFonts w:ascii="Times New Roman" w:eastAsia="Times New Roman" w:hAnsi="Times New Roman"/>
        </w:rPr>
        <w:t>(1</w:t>
      </w:r>
      <w:r w:rsidR="00A911B3" w:rsidRPr="00441401">
        <w:rPr>
          <w:rFonts w:ascii="Times New Roman" w:eastAsia="Times New Roman" w:hAnsi="Times New Roman"/>
        </w:rPr>
        <w:t>70</w:t>
      </w:r>
      <w:r w:rsidRPr="00441401">
        <w:rPr>
          <w:rFonts w:ascii="Times New Roman" w:eastAsia="Times New Roman" w:hAnsi="Times New Roman"/>
        </w:rPr>
        <w:t>).</w:t>
      </w:r>
    </w:p>
    <w:p w14:paraId="5150A7CE" w14:textId="77777777" w:rsidR="0011143B" w:rsidRPr="00441401" w:rsidRDefault="00C86D90" w:rsidP="009503D0">
      <w:pPr>
        <w:ind w:firstLine="708"/>
      </w:pPr>
      <w:r w:rsidRPr="00441401">
        <w:t>Уровень занятости высок в России в</w:t>
      </w:r>
      <w:r w:rsidR="007B6755" w:rsidRPr="00441401">
        <w:t xml:space="preserve"> трудоспособном возрасте и у мужчин, и у женщин, но падает сразу после наступления пенсионного возраста</w:t>
      </w:r>
      <w:r w:rsidR="00B664E5" w:rsidRPr="00441401">
        <w:t xml:space="preserve"> (</w:t>
      </w:r>
      <w:r w:rsidR="00696D71" w:rsidRPr="00441401">
        <w:t>29</w:t>
      </w:r>
      <w:r w:rsidR="00B664E5" w:rsidRPr="00441401">
        <w:t>4</w:t>
      </w:r>
      <w:r w:rsidR="007B6755" w:rsidRPr="00441401">
        <w:t xml:space="preserve">), особенно у мужчин. </w:t>
      </w:r>
      <w:r w:rsidRPr="00441401">
        <w:t xml:space="preserve"> Возрастные модели занятости женщин </w:t>
      </w:r>
      <w:r w:rsidR="009D293E" w:rsidRPr="00441401">
        <w:t xml:space="preserve">традиционно </w:t>
      </w:r>
      <w:r w:rsidRPr="00441401">
        <w:t>сохраняют форму «плато»</w:t>
      </w:r>
      <w:r w:rsidR="00D5051A" w:rsidRPr="00441401">
        <w:t xml:space="preserve"> (2</w:t>
      </w:r>
      <w:r w:rsidR="00E8707F" w:rsidRPr="00441401">
        <w:t>73)</w:t>
      </w:r>
      <w:r w:rsidRPr="00441401">
        <w:t xml:space="preserve"> (рис. </w:t>
      </w:r>
      <w:r w:rsidR="00114E00" w:rsidRPr="00441401">
        <w:t>Е2</w:t>
      </w:r>
      <w:r w:rsidR="009D293E" w:rsidRPr="00441401">
        <w:t>)</w:t>
      </w:r>
      <w:r w:rsidR="006902B2" w:rsidRPr="00441401">
        <w:t>.</w:t>
      </w:r>
    </w:p>
    <w:p w14:paraId="1E427AFB" w14:textId="77777777" w:rsidR="007B6755" w:rsidRPr="00441401" w:rsidRDefault="007B6755" w:rsidP="007B6755">
      <w:pPr>
        <w:ind w:firstLine="709"/>
        <w:jc w:val="both"/>
        <w:rPr>
          <w:rFonts w:ascii="Times New Roman" w:eastAsia="Times New Roman" w:hAnsi="Times New Roman"/>
        </w:rPr>
      </w:pPr>
      <w:r w:rsidRPr="00441401">
        <w:rPr>
          <w:rFonts w:ascii="Times New Roman" w:hAnsi="Times New Roman"/>
        </w:rPr>
        <w:t>На протяжении 2000-х гг. и у женщин, и у мужчин снизился уровень занятости в молодых возрастах (до 25 лет) примерно на 5%. Уровень занятости женщин в молодом пенсионном возрасте (55-59 лет) вырос на 13%.</w:t>
      </w:r>
    </w:p>
    <w:p w14:paraId="7774AD4C" w14:textId="77777777" w:rsidR="007B6755" w:rsidRPr="00441401" w:rsidRDefault="007B6755" w:rsidP="007B6755">
      <w:pPr>
        <w:autoSpaceDE w:val="0"/>
        <w:autoSpaceDN w:val="0"/>
        <w:adjustRightInd w:val="0"/>
        <w:ind w:firstLine="709"/>
        <w:contextualSpacing/>
        <w:jc w:val="both"/>
        <w:rPr>
          <w:rFonts w:ascii="Times New Roman" w:eastAsia="ArialMT" w:hAnsi="Times New Roman"/>
        </w:rPr>
      </w:pPr>
      <w:r w:rsidRPr="00441401">
        <w:rPr>
          <w:rFonts w:ascii="Times New Roman" w:eastAsia="Times New Roman" w:hAnsi="Times New Roman"/>
        </w:rPr>
        <w:t>В показателях уровня занятости в предпенсионном возрасте и в первые годы после выхода на пенсию наблюдается существенный гендерный разрыв в пользу женщин: в возрастных группах, стоящих на пороге пенсионного возраста, этот коэффициент в 2009 г. был равен 80% у женщин и 68% у мужчин, а для недавно вышедших на пенсию - 56% у женщин и 43,5% у мужчин (254).</w:t>
      </w:r>
      <w:r w:rsidRPr="00441401">
        <w:rPr>
          <w:rFonts w:ascii="Times New Roman" w:eastAsia="ArialMT" w:hAnsi="Times New Roman"/>
        </w:rPr>
        <w:t xml:space="preserve"> В России при прочих равных условиях женщины после выхода на пенсию чаще мужчин продолжают трудовую деятельность (1). </w:t>
      </w:r>
    </w:p>
    <w:p w14:paraId="5E5B49FB" w14:textId="77777777" w:rsidR="005A3799" w:rsidRPr="00441401" w:rsidRDefault="005A3799" w:rsidP="003E74E1">
      <w:pPr>
        <w:ind w:firstLine="709"/>
        <w:jc w:val="both"/>
        <w:rPr>
          <w:rFonts w:ascii="Times New Roman" w:hAnsi="Times New Roman"/>
        </w:rPr>
      </w:pPr>
    </w:p>
    <w:p w14:paraId="52292CB4" w14:textId="47DF68A6" w:rsidR="006902B2" w:rsidRPr="00441401" w:rsidRDefault="009A31BE" w:rsidP="00C21146">
      <w:pPr>
        <w:pStyle w:val="Caption"/>
        <w:jc w:val="center"/>
        <w:rPr>
          <w:rFonts w:ascii="Times New Roman" w:eastAsia="Times New Roman" w:hAnsi="Times New Roman"/>
          <w:b w:val="0"/>
        </w:rPr>
      </w:pPr>
      <w:bookmarkStart w:id="100" w:name="_Toc371424632"/>
      <w:r>
        <w:t xml:space="preserve">Рисунок Е </w:t>
      </w:r>
      <w:r w:rsidR="00B47ACA">
        <w:fldChar w:fldCharType="begin"/>
      </w:r>
      <w:r w:rsidR="00B47ACA">
        <w:instrText xml:space="preserve"> SEQ Рисунок_Е \* ARABIC </w:instrText>
      </w:r>
      <w:r w:rsidR="00B47ACA">
        <w:fldChar w:fldCharType="separate"/>
      </w:r>
      <w:r>
        <w:rPr>
          <w:noProof/>
        </w:rPr>
        <w:t>2</w:t>
      </w:r>
      <w:r w:rsidR="00B47ACA">
        <w:rPr>
          <w:noProof/>
        </w:rPr>
        <w:fldChar w:fldCharType="end"/>
      </w:r>
      <w:r w:rsidR="006902B2" w:rsidRPr="00C21146">
        <w:t>. Уровень занятости женщин и мужчин разных возрастных групп, %</w:t>
      </w:r>
      <w:bookmarkEnd w:id="100"/>
    </w:p>
    <w:p w14:paraId="10A4C50B" w14:textId="77777777" w:rsidR="0011143B" w:rsidRPr="00441401" w:rsidRDefault="00E90657" w:rsidP="003E74E1">
      <w:pPr>
        <w:ind w:firstLine="709"/>
        <w:jc w:val="both"/>
        <w:rPr>
          <w:rFonts w:ascii="Times New Roman" w:eastAsia="Times New Roman" w:hAnsi="Times New Roman"/>
        </w:rPr>
      </w:pPr>
      <w:r w:rsidRPr="00441401">
        <w:rPr>
          <w:rFonts w:ascii="Times New Roman" w:eastAsia="Times New Roman" w:hAnsi="Times New Roman"/>
          <w:noProof/>
          <w:lang w:val="en-US" w:eastAsia="en-US"/>
        </w:rPr>
        <w:drawing>
          <wp:inline distT="0" distB="0" distL="0" distR="0" wp14:anchorId="16800402" wp14:editId="612110FD">
            <wp:extent cx="3514725" cy="2116602"/>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16484" cy="2117661"/>
                    </a:xfrm>
                    <a:prstGeom prst="rect">
                      <a:avLst/>
                    </a:prstGeom>
                    <a:noFill/>
                    <a:ln>
                      <a:noFill/>
                    </a:ln>
                  </pic:spPr>
                </pic:pic>
              </a:graphicData>
            </a:graphic>
          </wp:inline>
        </w:drawing>
      </w:r>
    </w:p>
    <w:p w14:paraId="7CF22132" w14:textId="0E080160" w:rsidR="001B64AF" w:rsidRPr="00441401" w:rsidRDefault="006902B2"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данные Росстата</w:t>
      </w:r>
      <w:r w:rsidR="001B64AF" w:rsidRPr="00441401">
        <w:rPr>
          <w:rFonts w:ascii="Times New Roman" w:hAnsi="Times New Roman"/>
          <w:sz w:val="20"/>
          <w:szCs w:val="20"/>
        </w:rPr>
        <w:t xml:space="preserve"> (дата обращения: июнь 2012)</w:t>
      </w:r>
      <w:r w:rsidR="005A3799" w:rsidRPr="00441401">
        <w:rPr>
          <w:rFonts w:ascii="Times New Roman" w:hAnsi="Times New Roman"/>
          <w:sz w:val="20"/>
          <w:szCs w:val="20"/>
        </w:rPr>
        <w:t>.</w:t>
      </w:r>
    </w:p>
    <w:p w14:paraId="42D69011" w14:textId="77777777" w:rsidR="007E6A18" w:rsidRPr="00441401" w:rsidRDefault="007E6A18" w:rsidP="006902B2">
      <w:pPr>
        <w:ind w:firstLine="709"/>
        <w:jc w:val="both"/>
        <w:rPr>
          <w:rFonts w:ascii="Times New Roman" w:eastAsia="Times New Roman" w:hAnsi="Times New Roman"/>
        </w:rPr>
      </w:pPr>
    </w:p>
    <w:p w14:paraId="3C61C42D" w14:textId="77777777" w:rsidR="0011143B" w:rsidRPr="00441401" w:rsidRDefault="00D65ECC" w:rsidP="003E74E1">
      <w:pPr>
        <w:ind w:firstLine="709"/>
        <w:jc w:val="both"/>
        <w:rPr>
          <w:rFonts w:ascii="Times New Roman" w:eastAsia="Times New Roman" w:hAnsi="Times New Roman"/>
        </w:rPr>
      </w:pPr>
      <w:r w:rsidRPr="00441401">
        <w:rPr>
          <w:rFonts w:ascii="Times New Roman" w:eastAsia="Times New Roman" w:hAnsi="Times New Roman"/>
        </w:rPr>
        <w:t xml:space="preserve">Средний возраст занятых женщин и мужчин </w:t>
      </w:r>
      <w:r w:rsidR="0031205A" w:rsidRPr="00441401">
        <w:rPr>
          <w:rFonts w:ascii="Times New Roman" w:eastAsia="Times New Roman" w:hAnsi="Times New Roman"/>
        </w:rPr>
        <w:t>растет (что связано со старением населения и в том числе со старением населения трудоспособного возраста). В 2011 г. з</w:t>
      </w:r>
      <w:r w:rsidR="0011143B" w:rsidRPr="00441401">
        <w:rPr>
          <w:rFonts w:ascii="Times New Roman" w:eastAsia="Times New Roman" w:hAnsi="Times New Roman"/>
        </w:rPr>
        <w:t xml:space="preserve">анятые женщины </w:t>
      </w:r>
      <w:r w:rsidR="0031205A" w:rsidRPr="00441401">
        <w:rPr>
          <w:rFonts w:ascii="Times New Roman" w:eastAsia="Times New Roman" w:hAnsi="Times New Roman"/>
        </w:rPr>
        <w:t xml:space="preserve">были </w:t>
      </w:r>
      <w:r w:rsidR="0011143B" w:rsidRPr="00441401">
        <w:rPr>
          <w:rFonts w:ascii="Times New Roman" w:eastAsia="Times New Roman" w:hAnsi="Times New Roman"/>
        </w:rPr>
        <w:t xml:space="preserve">в среднем на 1 год старше занятых мужчин: 40,5 </w:t>
      </w:r>
      <w:r w:rsidR="0031205A" w:rsidRPr="00441401">
        <w:rPr>
          <w:rFonts w:ascii="Times New Roman" w:eastAsia="Times New Roman" w:hAnsi="Times New Roman"/>
        </w:rPr>
        <w:t xml:space="preserve"> и </w:t>
      </w:r>
      <w:r w:rsidR="0011143B" w:rsidRPr="00441401">
        <w:rPr>
          <w:rFonts w:ascii="Times New Roman" w:eastAsia="Times New Roman" w:hAnsi="Times New Roman"/>
        </w:rPr>
        <w:t>39,5</w:t>
      </w:r>
      <w:r w:rsidR="0031205A" w:rsidRPr="00441401">
        <w:rPr>
          <w:rFonts w:ascii="Times New Roman" w:eastAsia="Times New Roman" w:hAnsi="Times New Roman"/>
        </w:rPr>
        <w:t xml:space="preserve"> лет соответственно</w:t>
      </w:r>
      <w:r w:rsidR="0011143B" w:rsidRPr="00441401">
        <w:rPr>
          <w:rFonts w:ascii="Times New Roman" w:eastAsia="Times New Roman" w:hAnsi="Times New Roman"/>
        </w:rPr>
        <w:t>.</w:t>
      </w:r>
    </w:p>
    <w:p w14:paraId="0DAFD0B0" w14:textId="77777777" w:rsidR="00C341AB" w:rsidRPr="00441401" w:rsidRDefault="00C341AB" w:rsidP="003E74E1">
      <w:pPr>
        <w:ind w:firstLine="709"/>
        <w:jc w:val="both"/>
        <w:rPr>
          <w:rFonts w:ascii="Times New Roman" w:eastAsia="Times New Roman" w:hAnsi="Times New Roman"/>
        </w:rPr>
      </w:pPr>
    </w:p>
    <w:p w14:paraId="2CE5975A" w14:textId="5292A1F0" w:rsidR="00FB21C0" w:rsidRPr="00441401" w:rsidRDefault="00FB21C0" w:rsidP="000438B6">
      <w:pPr>
        <w:pStyle w:val="Heading2"/>
        <w:numPr>
          <w:ilvl w:val="0"/>
          <w:numId w:val="16"/>
        </w:numPr>
        <w:spacing w:before="0" w:after="0" w:afterAutospacing="0"/>
        <w:jc w:val="center"/>
        <w:rPr>
          <w:rFonts w:ascii="Times New Roman" w:hAnsi="Times New Roman" w:cs="Times New Roman"/>
          <w:color w:val="auto"/>
        </w:rPr>
      </w:pPr>
      <w:bookmarkStart w:id="101" w:name="_Toc216770641"/>
      <w:bookmarkStart w:id="102" w:name="_Toc371425354"/>
      <w:r w:rsidRPr="00441401">
        <w:rPr>
          <w:rFonts w:ascii="Times New Roman" w:hAnsi="Times New Roman" w:cs="Times New Roman"/>
          <w:color w:val="auto"/>
        </w:rPr>
        <w:t xml:space="preserve">ВЫСОКИЙ УРОВЕНЬ ГЕНДЕРНОЙ СЕГРЕГАЦИИ </w:t>
      </w:r>
      <w:r w:rsidR="007A5FE9" w:rsidRPr="00441401">
        <w:rPr>
          <w:rFonts w:ascii="Times New Roman" w:hAnsi="Times New Roman" w:cs="Times New Roman"/>
          <w:color w:val="auto"/>
        </w:rPr>
        <w:t xml:space="preserve">И НИЗКАЯ МОБИЛЬНОСТЬ ЖЕНЩИН </w:t>
      </w:r>
      <w:r w:rsidRPr="00441401">
        <w:rPr>
          <w:rFonts w:ascii="Times New Roman" w:hAnsi="Times New Roman" w:cs="Times New Roman"/>
          <w:color w:val="auto"/>
        </w:rPr>
        <w:t>НА РОССИЙСКОМ РЫНКЕ ТРУДА</w:t>
      </w:r>
      <w:bookmarkEnd w:id="101"/>
      <w:bookmarkEnd w:id="102"/>
    </w:p>
    <w:p w14:paraId="64298435" w14:textId="77777777" w:rsidR="005A3799" w:rsidRPr="00441401" w:rsidRDefault="005A3799" w:rsidP="005A3799">
      <w:pPr>
        <w:pStyle w:val="Heading2"/>
        <w:spacing w:before="0" w:after="0" w:afterAutospacing="0"/>
        <w:ind w:left="1069"/>
        <w:jc w:val="both"/>
        <w:rPr>
          <w:rFonts w:ascii="Times New Roman" w:hAnsi="Times New Roman" w:cs="Times New Roman"/>
          <w:color w:val="auto"/>
        </w:rPr>
      </w:pPr>
    </w:p>
    <w:p w14:paraId="7EEC1FFF" w14:textId="77777777" w:rsidR="0031205A" w:rsidRPr="00441401" w:rsidRDefault="0031205A" w:rsidP="003E74E1">
      <w:pPr>
        <w:ind w:firstLine="709"/>
        <w:jc w:val="both"/>
        <w:rPr>
          <w:rFonts w:ascii="Times New Roman" w:hAnsi="Times New Roman"/>
        </w:rPr>
      </w:pPr>
      <w:r w:rsidRPr="00441401">
        <w:rPr>
          <w:rFonts w:ascii="Times New Roman" w:hAnsi="Times New Roman"/>
        </w:rPr>
        <w:t xml:space="preserve">Обращает на себя внимание устойчивость явления горизонтальной и вертикальной гендерной сегрегации в России. </w:t>
      </w:r>
    </w:p>
    <w:p w14:paraId="439484B4" w14:textId="77777777" w:rsidR="00DB10DF" w:rsidRPr="00441401" w:rsidRDefault="0031205A" w:rsidP="003E74E1">
      <w:pPr>
        <w:pStyle w:val="FootnoteText"/>
        <w:ind w:firstLine="709"/>
        <w:jc w:val="both"/>
        <w:rPr>
          <w:sz w:val="24"/>
          <w:szCs w:val="24"/>
        </w:rPr>
      </w:pPr>
      <w:r w:rsidRPr="00441401">
        <w:rPr>
          <w:sz w:val="24"/>
          <w:szCs w:val="24"/>
        </w:rPr>
        <w:t xml:space="preserve">Уровни отраслевой и профессиональной сегрегации </w:t>
      </w:r>
      <w:r w:rsidR="006631F3" w:rsidRPr="00441401">
        <w:rPr>
          <w:sz w:val="24"/>
          <w:szCs w:val="24"/>
        </w:rPr>
        <w:t>в 2000-х гг. существенно не менялись</w:t>
      </w:r>
      <w:r w:rsidRPr="00441401">
        <w:rPr>
          <w:sz w:val="24"/>
          <w:szCs w:val="24"/>
        </w:rPr>
        <w:t>, при этом профессион</w:t>
      </w:r>
      <w:r w:rsidR="006631F3" w:rsidRPr="00441401">
        <w:rPr>
          <w:sz w:val="24"/>
          <w:szCs w:val="24"/>
        </w:rPr>
        <w:t>альная сегрегация</w:t>
      </w:r>
      <w:r w:rsidRPr="00441401">
        <w:rPr>
          <w:sz w:val="24"/>
          <w:szCs w:val="24"/>
        </w:rPr>
        <w:t xml:space="preserve"> </w:t>
      </w:r>
      <w:r w:rsidR="006631F3" w:rsidRPr="00441401">
        <w:rPr>
          <w:sz w:val="24"/>
          <w:szCs w:val="24"/>
        </w:rPr>
        <w:t xml:space="preserve">была </w:t>
      </w:r>
      <w:r w:rsidRPr="00441401">
        <w:rPr>
          <w:sz w:val="24"/>
          <w:szCs w:val="24"/>
        </w:rPr>
        <w:t>выше отраслево</w:t>
      </w:r>
      <w:r w:rsidR="00C341AB" w:rsidRPr="00441401">
        <w:rPr>
          <w:sz w:val="24"/>
          <w:szCs w:val="24"/>
        </w:rPr>
        <w:t xml:space="preserve">й: </w:t>
      </w:r>
      <w:r w:rsidR="009A2A81" w:rsidRPr="00441401">
        <w:rPr>
          <w:sz w:val="24"/>
          <w:szCs w:val="24"/>
        </w:rPr>
        <w:t>индекс отраслевой сегрегации около 30</w:t>
      </w:r>
      <w:r w:rsidR="00C341AB" w:rsidRPr="00441401">
        <w:rPr>
          <w:sz w:val="24"/>
          <w:szCs w:val="24"/>
        </w:rPr>
        <w:t>%, пр</w:t>
      </w:r>
      <w:r w:rsidR="00420140" w:rsidRPr="00441401">
        <w:rPr>
          <w:sz w:val="24"/>
          <w:szCs w:val="24"/>
        </w:rPr>
        <w:t>офессиональной – около 50% (</w:t>
      </w:r>
      <w:r w:rsidR="00885A86" w:rsidRPr="00441401">
        <w:rPr>
          <w:sz w:val="24"/>
          <w:szCs w:val="24"/>
        </w:rPr>
        <w:t>401</w:t>
      </w:r>
      <w:r w:rsidR="00420140" w:rsidRPr="00441401">
        <w:rPr>
          <w:sz w:val="24"/>
          <w:szCs w:val="24"/>
        </w:rPr>
        <w:t xml:space="preserve">, </w:t>
      </w:r>
      <w:r w:rsidR="00885A86" w:rsidRPr="00441401">
        <w:rPr>
          <w:sz w:val="24"/>
          <w:szCs w:val="24"/>
        </w:rPr>
        <w:t>706</w:t>
      </w:r>
      <w:r w:rsidR="00C341AB" w:rsidRPr="00441401">
        <w:rPr>
          <w:sz w:val="24"/>
          <w:szCs w:val="24"/>
        </w:rPr>
        <w:t>)</w:t>
      </w:r>
      <w:r w:rsidR="006631F3" w:rsidRPr="00441401">
        <w:rPr>
          <w:sz w:val="24"/>
          <w:szCs w:val="24"/>
        </w:rPr>
        <w:t xml:space="preserve">. </w:t>
      </w:r>
    </w:p>
    <w:p w14:paraId="33B3CC07" w14:textId="77777777" w:rsidR="00DB10DF" w:rsidRPr="00441401" w:rsidRDefault="00DB10DF" w:rsidP="003E74E1">
      <w:pPr>
        <w:pStyle w:val="FootnoteText"/>
        <w:ind w:firstLine="709"/>
        <w:jc w:val="both"/>
        <w:rPr>
          <w:sz w:val="24"/>
          <w:szCs w:val="24"/>
        </w:rPr>
      </w:pPr>
      <w:r w:rsidRPr="00441401">
        <w:rPr>
          <w:sz w:val="24"/>
          <w:szCs w:val="24"/>
        </w:rPr>
        <w:t xml:space="preserve">С 2005 г. вместо отраслевой классификации введена новая классификация – классификация по видам экономической деятельности. </w:t>
      </w:r>
      <w:r w:rsidR="00490A47" w:rsidRPr="00441401">
        <w:rPr>
          <w:sz w:val="24"/>
          <w:szCs w:val="24"/>
        </w:rPr>
        <w:t>Г</w:t>
      </w:r>
      <w:r w:rsidRPr="00441401">
        <w:rPr>
          <w:sz w:val="24"/>
          <w:szCs w:val="24"/>
        </w:rPr>
        <w:t xml:space="preserve">ендерная сегрегация не претерпевает </w:t>
      </w:r>
      <w:r w:rsidR="00490A47" w:rsidRPr="00441401">
        <w:rPr>
          <w:sz w:val="24"/>
          <w:szCs w:val="24"/>
        </w:rPr>
        <w:t xml:space="preserve">значительных </w:t>
      </w:r>
      <w:r w:rsidRPr="00441401">
        <w:rPr>
          <w:sz w:val="24"/>
          <w:szCs w:val="24"/>
        </w:rPr>
        <w:t>изменений</w:t>
      </w:r>
      <w:r w:rsidR="00490A47" w:rsidRPr="00441401">
        <w:rPr>
          <w:sz w:val="24"/>
          <w:szCs w:val="24"/>
        </w:rPr>
        <w:t xml:space="preserve"> и в рамках новой классификации</w:t>
      </w:r>
      <w:r w:rsidRPr="00441401">
        <w:rPr>
          <w:sz w:val="24"/>
          <w:szCs w:val="24"/>
        </w:rPr>
        <w:t>. Женщин мало в строительстве, на транспорте и связи, в производстве и распределении энергии, газа и воды, в добыче полезных ископаемых, в сельском хозяйстве, в государственном управлении, обеспечении безопасности, в социальном страховании и операциях с недвижимостью (</w:t>
      </w:r>
      <w:r w:rsidR="00885A86" w:rsidRPr="00441401">
        <w:rPr>
          <w:sz w:val="24"/>
          <w:szCs w:val="24"/>
        </w:rPr>
        <w:t>2</w:t>
      </w:r>
      <w:r w:rsidR="00C341AB" w:rsidRPr="00441401">
        <w:rPr>
          <w:sz w:val="24"/>
          <w:szCs w:val="24"/>
        </w:rPr>
        <w:t xml:space="preserve">71, </w:t>
      </w:r>
      <w:r w:rsidR="00885A86" w:rsidRPr="00441401">
        <w:rPr>
          <w:sz w:val="24"/>
          <w:szCs w:val="24"/>
        </w:rPr>
        <w:t>300</w:t>
      </w:r>
      <w:r w:rsidRPr="00441401">
        <w:rPr>
          <w:sz w:val="24"/>
          <w:szCs w:val="24"/>
        </w:rPr>
        <w:t xml:space="preserve">). </w:t>
      </w:r>
    </w:p>
    <w:p w14:paraId="13A6EBD5" w14:textId="77777777" w:rsidR="00490A47" w:rsidRPr="00441401" w:rsidRDefault="006631F3" w:rsidP="003E74E1">
      <w:pPr>
        <w:pStyle w:val="PlainText"/>
        <w:ind w:firstLine="709"/>
        <w:contextualSpacing/>
        <w:jc w:val="both"/>
        <w:rPr>
          <w:rFonts w:ascii="Times New Roman" w:hAnsi="Times New Roman"/>
          <w:b/>
          <w:sz w:val="24"/>
          <w:szCs w:val="24"/>
        </w:rPr>
      </w:pPr>
      <w:r w:rsidRPr="00441401">
        <w:rPr>
          <w:rFonts w:ascii="Times New Roman" w:hAnsi="Times New Roman"/>
          <w:sz w:val="24"/>
          <w:szCs w:val="24"/>
        </w:rPr>
        <w:t>Ж</w:t>
      </w:r>
      <w:r w:rsidR="005C346C" w:rsidRPr="00441401">
        <w:rPr>
          <w:rFonts w:ascii="Times New Roman" w:hAnsi="Times New Roman"/>
          <w:sz w:val="24"/>
          <w:szCs w:val="24"/>
        </w:rPr>
        <w:t>енщины концентрируются в тех профессиях и отраслях, где с большей вероятностью от них требуется выполнение традиционно «женских» ролей, мужчины же в основном заняты в отраслях и профессиях, где возможно выполнение ими традиционно «мужских» ролей (</w:t>
      </w:r>
      <w:r w:rsidR="00885A86" w:rsidRPr="00441401">
        <w:rPr>
          <w:rFonts w:ascii="Times New Roman" w:hAnsi="Times New Roman"/>
          <w:sz w:val="24"/>
          <w:szCs w:val="24"/>
        </w:rPr>
        <w:t>30</w:t>
      </w:r>
      <w:r w:rsidR="005C346C" w:rsidRPr="00441401">
        <w:rPr>
          <w:rFonts w:ascii="Times New Roman" w:hAnsi="Times New Roman"/>
          <w:sz w:val="24"/>
          <w:szCs w:val="24"/>
        </w:rPr>
        <w:t xml:space="preserve">, </w:t>
      </w:r>
      <w:r w:rsidR="00885A86" w:rsidRPr="00441401">
        <w:rPr>
          <w:rFonts w:ascii="Times New Roman" w:hAnsi="Times New Roman"/>
          <w:sz w:val="24"/>
          <w:szCs w:val="24"/>
        </w:rPr>
        <w:t>107</w:t>
      </w:r>
      <w:r w:rsidR="005C346C" w:rsidRPr="00441401">
        <w:rPr>
          <w:rFonts w:ascii="Times New Roman" w:hAnsi="Times New Roman"/>
          <w:sz w:val="24"/>
          <w:szCs w:val="24"/>
        </w:rPr>
        <w:t xml:space="preserve">, </w:t>
      </w:r>
      <w:r w:rsidR="00885A86" w:rsidRPr="00441401">
        <w:rPr>
          <w:rFonts w:ascii="Times New Roman" w:hAnsi="Times New Roman"/>
          <w:sz w:val="24"/>
          <w:szCs w:val="24"/>
        </w:rPr>
        <w:t>113</w:t>
      </w:r>
      <w:r w:rsidR="005C346C" w:rsidRPr="00441401">
        <w:rPr>
          <w:rFonts w:ascii="Times New Roman" w:hAnsi="Times New Roman"/>
          <w:sz w:val="24"/>
          <w:szCs w:val="24"/>
        </w:rPr>
        <w:t xml:space="preserve">, </w:t>
      </w:r>
      <w:r w:rsidR="00885A86" w:rsidRPr="00441401">
        <w:rPr>
          <w:rFonts w:ascii="Times New Roman" w:hAnsi="Times New Roman"/>
          <w:sz w:val="24"/>
          <w:szCs w:val="24"/>
        </w:rPr>
        <w:t>281</w:t>
      </w:r>
      <w:r w:rsidR="005C346C" w:rsidRPr="00441401">
        <w:rPr>
          <w:rFonts w:ascii="Times New Roman" w:hAnsi="Times New Roman"/>
          <w:sz w:val="24"/>
          <w:szCs w:val="24"/>
        </w:rPr>
        <w:t>)</w:t>
      </w:r>
      <w:r w:rsidRPr="00441401">
        <w:rPr>
          <w:rFonts w:ascii="Times New Roman" w:hAnsi="Times New Roman"/>
          <w:sz w:val="24"/>
          <w:szCs w:val="24"/>
        </w:rPr>
        <w:t xml:space="preserve">. </w:t>
      </w:r>
      <w:r w:rsidR="00490A47" w:rsidRPr="00441401">
        <w:rPr>
          <w:rFonts w:ascii="Times New Roman" w:hAnsi="Times New Roman"/>
          <w:bCs/>
          <w:sz w:val="24"/>
          <w:szCs w:val="24"/>
        </w:rPr>
        <w:t>Мужчины находятся на более квалифицированных, ответственных и лучше оплачиваемых рабочих местах, женщины занимают менее значимые позиции и переходят чаще на гибкие рынки труда (</w:t>
      </w:r>
      <w:r w:rsidR="00885A86" w:rsidRPr="00441401">
        <w:rPr>
          <w:rFonts w:ascii="Times New Roman" w:hAnsi="Times New Roman"/>
          <w:bCs/>
          <w:sz w:val="24"/>
          <w:szCs w:val="24"/>
        </w:rPr>
        <w:t>546</w:t>
      </w:r>
      <w:r w:rsidR="00490A47" w:rsidRPr="00441401">
        <w:rPr>
          <w:rFonts w:ascii="Times New Roman" w:hAnsi="Times New Roman"/>
          <w:bCs/>
          <w:sz w:val="24"/>
          <w:szCs w:val="24"/>
        </w:rPr>
        <w:t xml:space="preserve">). </w:t>
      </w:r>
    </w:p>
    <w:p w14:paraId="05B20234" w14:textId="77777777" w:rsidR="00D4507A" w:rsidRPr="00441401" w:rsidRDefault="006631F3" w:rsidP="003E74E1">
      <w:pPr>
        <w:autoSpaceDE w:val="0"/>
        <w:autoSpaceDN w:val="0"/>
        <w:adjustRightInd w:val="0"/>
        <w:ind w:firstLine="709"/>
        <w:contextualSpacing/>
        <w:jc w:val="both"/>
        <w:rPr>
          <w:rFonts w:ascii="Times New Roman" w:hAnsi="Times New Roman"/>
        </w:rPr>
      </w:pPr>
      <w:r w:rsidRPr="00441401">
        <w:rPr>
          <w:rFonts w:ascii="Times New Roman" w:hAnsi="Times New Roman"/>
        </w:rPr>
        <w:t xml:space="preserve">Исследователи считают, </w:t>
      </w:r>
      <w:r w:rsidRPr="00441401">
        <w:rPr>
          <w:rFonts w:ascii="Times New Roman" w:eastAsia="Times New Roman" w:hAnsi="Times New Roman"/>
        </w:rPr>
        <w:t>что концентрация женщин на так называемых  «женских» предприятиях негативно сказывается на характеристиках женской занятости и благополучия, так как такие предприятия концентрируются в основном в кризисных отраслях, где сохраняются старые модели управления трудовыми ресурсами, низкие заработные платы. Такие предприятия играют роль так называемых социальных предприятий (1</w:t>
      </w:r>
      <w:r w:rsidR="00885A86" w:rsidRPr="00441401">
        <w:rPr>
          <w:rFonts w:ascii="Times New Roman" w:eastAsia="Times New Roman" w:hAnsi="Times New Roman"/>
        </w:rPr>
        <w:t>99</w:t>
      </w:r>
      <w:r w:rsidRPr="00441401">
        <w:rPr>
          <w:rFonts w:ascii="Times New Roman" w:eastAsia="Times New Roman" w:hAnsi="Times New Roman"/>
        </w:rPr>
        <w:t>).</w:t>
      </w:r>
      <w:r w:rsidR="00DB10DF" w:rsidRPr="00441401">
        <w:rPr>
          <w:rFonts w:ascii="Times New Roman" w:hAnsi="Times New Roman"/>
        </w:rPr>
        <w:t xml:space="preserve"> Женщины в большей степени подвержены риску выпасть/не быть включенными в инновационные сектора экономики, инновационные как в технологическом, так и в организационном контексте. Они чаще работают на предприятиях с устаревшими технологиями, разрушенной системой профессиональной подготовки рабочих кадров (</w:t>
      </w:r>
      <w:r w:rsidR="00885A86" w:rsidRPr="00441401">
        <w:rPr>
          <w:rFonts w:ascii="Times New Roman" w:hAnsi="Times New Roman"/>
        </w:rPr>
        <w:t>480</w:t>
      </w:r>
      <w:r w:rsidR="00DB10DF" w:rsidRPr="00441401">
        <w:rPr>
          <w:rFonts w:ascii="Times New Roman" w:hAnsi="Times New Roman"/>
        </w:rPr>
        <w:t>).</w:t>
      </w:r>
      <w:r w:rsidR="00D4507A" w:rsidRPr="00441401">
        <w:rPr>
          <w:rFonts w:ascii="Times New Roman" w:hAnsi="Times New Roman"/>
        </w:rPr>
        <w:t xml:space="preserve"> </w:t>
      </w:r>
    </w:p>
    <w:p w14:paraId="190B44BB" w14:textId="77777777" w:rsidR="00D4507A" w:rsidRPr="00441401" w:rsidRDefault="00D4507A" w:rsidP="003E74E1">
      <w:pPr>
        <w:autoSpaceDE w:val="0"/>
        <w:autoSpaceDN w:val="0"/>
        <w:adjustRightInd w:val="0"/>
        <w:ind w:firstLine="709"/>
        <w:contextualSpacing/>
        <w:jc w:val="both"/>
        <w:rPr>
          <w:rStyle w:val="A4"/>
          <w:rFonts w:ascii="Times New Roman" w:hAnsi="Times New Roman" w:cs="Times New Roman"/>
          <w:color w:val="auto"/>
          <w:sz w:val="24"/>
          <w:szCs w:val="24"/>
        </w:rPr>
      </w:pPr>
      <w:r w:rsidRPr="00441401">
        <w:rPr>
          <w:rFonts w:ascii="Times New Roman" w:hAnsi="Times New Roman"/>
        </w:rPr>
        <w:t>Авторы отмечают, что женщины вынуждены претендовать на рабочие места «второго сорта» из-за необходимости сочетать роль кормилицы семьи с обязанностями по воспитанию детей (</w:t>
      </w:r>
      <w:r w:rsidR="00885A86" w:rsidRPr="00441401">
        <w:rPr>
          <w:rFonts w:ascii="Times New Roman" w:hAnsi="Times New Roman"/>
        </w:rPr>
        <w:t>480</w:t>
      </w:r>
      <w:r w:rsidRPr="00441401">
        <w:rPr>
          <w:rFonts w:ascii="Times New Roman" w:hAnsi="Times New Roman"/>
        </w:rPr>
        <w:t xml:space="preserve">). </w:t>
      </w:r>
      <w:r w:rsidRPr="00441401">
        <w:rPr>
          <w:rStyle w:val="A4"/>
          <w:rFonts w:ascii="Times New Roman" w:hAnsi="Times New Roman" w:cs="Times New Roman"/>
          <w:color w:val="auto"/>
          <w:sz w:val="24"/>
          <w:szCs w:val="24"/>
        </w:rPr>
        <w:t>Российское трудовое законодательство не стимулирует мужчин выполнять свои отцовские обязанности, а женщины зачастую полностью несут на себе бремя родительства, что существенно снижает конкурентоспособность женщин на рынке труда (</w:t>
      </w:r>
      <w:r w:rsidR="00885A86" w:rsidRPr="00441401">
        <w:rPr>
          <w:rStyle w:val="A4"/>
          <w:rFonts w:ascii="Times New Roman" w:hAnsi="Times New Roman" w:cs="Times New Roman"/>
          <w:color w:val="auto"/>
          <w:sz w:val="24"/>
          <w:szCs w:val="24"/>
        </w:rPr>
        <w:t>283</w:t>
      </w:r>
      <w:r w:rsidR="00C341AB" w:rsidRPr="00441401">
        <w:rPr>
          <w:rStyle w:val="A4"/>
          <w:rFonts w:ascii="Times New Roman" w:hAnsi="Times New Roman" w:cs="Times New Roman"/>
          <w:color w:val="auto"/>
          <w:sz w:val="24"/>
          <w:szCs w:val="24"/>
        </w:rPr>
        <w:t xml:space="preserve">, </w:t>
      </w:r>
      <w:r w:rsidR="00885A86" w:rsidRPr="00441401">
        <w:rPr>
          <w:rStyle w:val="A4"/>
          <w:rFonts w:ascii="Times New Roman" w:hAnsi="Times New Roman" w:cs="Times New Roman"/>
          <w:color w:val="auto"/>
          <w:sz w:val="24"/>
          <w:szCs w:val="24"/>
        </w:rPr>
        <w:t>803</w:t>
      </w:r>
      <w:r w:rsidRPr="00441401">
        <w:rPr>
          <w:rStyle w:val="A4"/>
          <w:rFonts w:ascii="Times New Roman" w:hAnsi="Times New Roman" w:cs="Times New Roman"/>
          <w:color w:val="auto"/>
          <w:sz w:val="24"/>
          <w:szCs w:val="24"/>
        </w:rPr>
        <w:t>). Женщины подвергаются дискриминации при приеме на работу и при увольнении, в случае которого наиболее уязвимой категорией являются беременные женщины (</w:t>
      </w:r>
      <w:r w:rsidR="00885A86" w:rsidRPr="00441401">
        <w:rPr>
          <w:rStyle w:val="A4"/>
          <w:rFonts w:ascii="Times New Roman" w:hAnsi="Times New Roman" w:cs="Times New Roman"/>
          <w:color w:val="auto"/>
          <w:sz w:val="24"/>
          <w:szCs w:val="24"/>
        </w:rPr>
        <w:t>803</w:t>
      </w:r>
      <w:r w:rsidRPr="00441401">
        <w:rPr>
          <w:rStyle w:val="A4"/>
          <w:rFonts w:ascii="Times New Roman" w:hAnsi="Times New Roman" w:cs="Times New Roman"/>
          <w:color w:val="auto"/>
          <w:sz w:val="24"/>
          <w:szCs w:val="24"/>
        </w:rPr>
        <w:t xml:space="preserve">). </w:t>
      </w:r>
    </w:p>
    <w:p w14:paraId="60588A7B" w14:textId="77777777" w:rsidR="00286ED5" w:rsidRPr="00441401" w:rsidRDefault="00C341AB" w:rsidP="003E74E1">
      <w:pPr>
        <w:autoSpaceDE w:val="0"/>
        <w:autoSpaceDN w:val="0"/>
        <w:adjustRightInd w:val="0"/>
        <w:ind w:firstLine="709"/>
        <w:contextualSpacing/>
        <w:jc w:val="both"/>
        <w:rPr>
          <w:rStyle w:val="A4"/>
          <w:rFonts w:ascii="Times New Roman" w:hAnsi="Times New Roman" w:cs="Times New Roman"/>
          <w:color w:val="auto"/>
          <w:sz w:val="24"/>
          <w:szCs w:val="24"/>
        </w:rPr>
      </w:pPr>
      <w:r w:rsidRPr="00441401">
        <w:rPr>
          <w:rStyle w:val="A4"/>
          <w:rFonts w:ascii="Times New Roman" w:hAnsi="Times New Roman" w:cs="Times New Roman"/>
          <w:color w:val="auto"/>
          <w:sz w:val="24"/>
          <w:szCs w:val="24"/>
        </w:rPr>
        <w:t>Женщины и мужчины сосредоточены в разных профессиональных группах, но распределение мужчин по профессиям более неравномерно. По оценкам исследователей,</w:t>
      </w:r>
      <w:r w:rsidR="00286ED5" w:rsidRPr="00441401">
        <w:rPr>
          <w:rStyle w:val="A4"/>
          <w:rFonts w:ascii="Times New Roman" w:hAnsi="Times New Roman" w:cs="Times New Roman"/>
          <w:color w:val="auto"/>
          <w:sz w:val="24"/>
          <w:szCs w:val="24"/>
        </w:rPr>
        <w:t xml:space="preserve"> важным фактором, влияющим на степень сегрегации в будущем, станет увеличение доли мужчин в секторе сферы услуг (</w:t>
      </w:r>
      <w:r w:rsidR="00885A86" w:rsidRPr="00441401">
        <w:rPr>
          <w:rStyle w:val="A4"/>
          <w:rFonts w:ascii="Times New Roman" w:hAnsi="Times New Roman" w:cs="Times New Roman"/>
          <w:color w:val="auto"/>
          <w:sz w:val="24"/>
          <w:szCs w:val="24"/>
        </w:rPr>
        <w:t>575</w:t>
      </w:r>
      <w:r w:rsidR="00286ED5" w:rsidRPr="00441401">
        <w:rPr>
          <w:rStyle w:val="A4"/>
          <w:rFonts w:ascii="Times New Roman" w:hAnsi="Times New Roman" w:cs="Times New Roman"/>
          <w:color w:val="auto"/>
          <w:sz w:val="24"/>
          <w:szCs w:val="24"/>
        </w:rPr>
        <w:t>).</w:t>
      </w:r>
    </w:p>
    <w:p w14:paraId="3FC574A3" w14:textId="77777777" w:rsidR="00E26D86" w:rsidRPr="00441401" w:rsidRDefault="00184C23" w:rsidP="003E74E1">
      <w:pPr>
        <w:ind w:firstLine="709"/>
        <w:jc w:val="both"/>
        <w:rPr>
          <w:rFonts w:ascii="Times New Roman" w:hAnsi="Times New Roman"/>
        </w:rPr>
      </w:pPr>
      <w:r w:rsidRPr="00441401">
        <w:rPr>
          <w:rFonts w:ascii="Times New Roman" w:hAnsi="Times New Roman"/>
        </w:rPr>
        <w:t xml:space="preserve">Сохраняется не только горизонтальная сегрегация женщин, но и вертикальная сегрегация, когда женщины занимают рабочие места с характеристиками более низкой </w:t>
      </w:r>
      <w:r w:rsidRPr="00441401">
        <w:rPr>
          <w:rFonts w:ascii="Times New Roman" w:hAnsi="Times New Roman"/>
        </w:rPr>
        <w:lastRenderedPageBreak/>
        <w:t>квалификации и низким статусом</w:t>
      </w:r>
      <w:r w:rsidR="00BE7217" w:rsidRPr="00441401">
        <w:rPr>
          <w:rFonts w:ascii="Times New Roman" w:hAnsi="Times New Roman"/>
        </w:rPr>
        <w:t xml:space="preserve"> в рамках одного и того же вида деятельности, профессии</w:t>
      </w:r>
      <w:r w:rsidRPr="00441401">
        <w:rPr>
          <w:rFonts w:ascii="Times New Roman" w:hAnsi="Times New Roman"/>
        </w:rPr>
        <w:t xml:space="preserve">. </w:t>
      </w:r>
    </w:p>
    <w:p w14:paraId="151876E5" w14:textId="77777777" w:rsidR="00184C23" w:rsidRPr="00441401" w:rsidRDefault="00E26D86" w:rsidP="003E74E1">
      <w:pPr>
        <w:ind w:firstLine="709"/>
        <w:jc w:val="both"/>
        <w:rPr>
          <w:rFonts w:ascii="Times New Roman" w:hAnsi="Times New Roman"/>
        </w:rPr>
      </w:pPr>
      <w:r w:rsidRPr="00441401">
        <w:rPr>
          <w:rFonts w:ascii="Times New Roman" w:hAnsi="Times New Roman"/>
        </w:rPr>
        <w:t>Важно отметить, что вертикальная сегрегация существует в России в условиях более высокого уровня профессионального образования у женщин (</w:t>
      </w:r>
      <w:r w:rsidR="00696D71" w:rsidRPr="00441401">
        <w:rPr>
          <w:rFonts w:ascii="Times New Roman" w:hAnsi="Times New Roman"/>
        </w:rPr>
        <w:t>13</w:t>
      </w:r>
      <w:r w:rsidRPr="00441401">
        <w:rPr>
          <w:rFonts w:ascii="Times New Roman" w:hAnsi="Times New Roman"/>
        </w:rPr>
        <w:t>5).</w:t>
      </w:r>
    </w:p>
    <w:p w14:paraId="6695F552" w14:textId="77777777" w:rsidR="004420B8" w:rsidRPr="00441401" w:rsidRDefault="00184C23" w:rsidP="002804D0">
      <w:r w:rsidRPr="00441401">
        <w:t>Распределение мужчин и женщин по занятиям на основной работе несимметрично. Например, среди руководителей (представителей) органов власти и управления, включая руководителей учреждений, организаций и предприятий</w:t>
      </w:r>
      <w:r w:rsidR="009D6926" w:rsidRPr="00441401">
        <w:t>,</w:t>
      </w:r>
      <w:r w:rsidRPr="00441401">
        <w:t xml:space="preserve"> женщин </w:t>
      </w:r>
      <w:r w:rsidR="009D6926" w:rsidRPr="00441401">
        <w:t>на протяжении 2000-х гг. было не более 40%</w:t>
      </w:r>
      <w:r w:rsidR="00952713" w:rsidRPr="00441401">
        <w:t xml:space="preserve"> (</w:t>
      </w:r>
      <w:r w:rsidR="00885A86" w:rsidRPr="00441401">
        <w:t>300</w:t>
      </w:r>
      <w:r w:rsidR="00952713" w:rsidRPr="00441401">
        <w:t>)</w:t>
      </w:r>
      <w:r w:rsidR="009D6926" w:rsidRPr="00441401">
        <w:t>.</w:t>
      </w:r>
      <w:r w:rsidR="004420B8" w:rsidRPr="00441401">
        <w:t xml:space="preserve"> Среди генеральных директоров наблюдается доминирование мужчин (на их долю приходится 93,8% назначений), что может свидетельствовать о наличии «стеклянного потол</w:t>
      </w:r>
      <w:r w:rsidR="004420B8" w:rsidRPr="00441401">
        <w:softHyphen/>
        <w:t>ка» для женщин. Наиболее высокая доля женщин на высшей позиции в компании наблюдается в рекламных агент</w:t>
      </w:r>
      <w:r w:rsidR="004420B8" w:rsidRPr="00441401">
        <w:softHyphen/>
        <w:t>ствах (37%), при этом в промышленности (без учета пищевой) доля генеральных директоров-женщин составляет лишь 1% (</w:t>
      </w:r>
      <w:r w:rsidR="00885A86" w:rsidRPr="00441401">
        <w:t>711</w:t>
      </w:r>
      <w:r w:rsidR="004420B8" w:rsidRPr="00441401">
        <w:t>).</w:t>
      </w:r>
    </w:p>
    <w:p w14:paraId="21F14B98" w14:textId="77777777" w:rsidR="00E26D86" w:rsidRPr="009503D0" w:rsidRDefault="00E26D86" w:rsidP="009503D0">
      <w:pPr>
        <w:ind w:firstLine="708"/>
        <w:jc w:val="both"/>
        <w:rPr>
          <w:rFonts w:ascii="Times New Roman" w:hAnsi="Times New Roman"/>
        </w:rPr>
      </w:pPr>
      <w:r w:rsidRPr="009503D0">
        <w:rPr>
          <w:rFonts w:ascii="Times New Roman" w:hAnsi="Times New Roman"/>
        </w:rPr>
        <w:t>Позитивные изменения касаются российских частных компаний, в которых произошел рост доли женщин на руководящих должностях до 42% в 2009 году (преимущественно на постах главных бухгалтеров, директоров по персоналу и маркетингу) (</w:t>
      </w:r>
      <w:r w:rsidR="00696D71" w:rsidRPr="009503D0">
        <w:rPr>
          <w:rFonts w:ascii="Times New Roman" w:hAnsi="Times New Roman"/>
        </w:rPr>
        <w:t>13</w:t>
      </w:r>
      <w:r w:rsidRPr="009503D0">
        <w:rPr>
          <w:rFonts w:ascii="Times New Roman" w:hAnsi="Times New Roman"/>
        </w:rPr>
        <w:t xml:space="preserve">5). </w:t>
      </w:r>
    </w:p>
    <w:p w14:paraId="40EDC2E9" w14:textId="77777777" w:rsidR="004435C8" w:rsidRPr="00441401" w:rsidRDefault="004435C8" w:rsidP="004435C8">
      <w:pPr>
        <w:autoSpaceDE w:val="0"/>
        <w:autoSpaceDN w:val="0"/>
        <w:adjustRightInd w:val="0"/>
        <w:ind w:firstLine="709"/>
        <w:contextualSpacing/>
        <w:jc w:val="both"/>
        <w:rPr>
          <w:rFonts w:ascii="Times New Roman" w:eastAsia="Times New Roman" w:hAnsi="Times New Roman"/>
        </w:rPr>
      </w:pPr>
      <w:r w:rsidRPr="00441401">
        <w:rPr>
          <w:rFonts w:ascii="Times New Roman" w:eastAsia="Times New Roman" w:hAnsi="Times New Roman"/>
        </w:rPr>
        <w:t>Некоторые эксперты считают, что уровень гендерной дискриминации выше на государственных предприятия, чем на частных (</w:t>
      </w:r>
      <w:r w:rsidR="00885A86" w:rsidRPr="00441401">
        <w:rPr>
          <w:rFonts w:ascii="Times New Roman" w:eastAsia="Times New Roman" w:hAnsi="Times New Roman"/>
        </w:rPr>
        <w:t>723</w:t>
      </w:r>
      <w:r w:rsidRPr="00441401">
        <w:rPr>
          <w:rFonts w:ascii="Times New Roman" w:eastAsia="Times New Roman" w:hAnsi="Times New Roman"/>
        </w:rPr>
        <w:t>).</w:t>
      </w:r>
    </w:p>
    <w:p w14:paraId="7C5B436D" w14:textId="77777777" w:rsidR="00184C23" w:rsidRPr="00441401" w:rsidRDefault="009D6926" w:rsidP="003E74E1">
      <w:pPr>
        <w:ind w:firstLine="709"/>
        <w:jc w:val="both"/>
        <w:rPr>
          <w:rFonts w:ascii="Times New Roman" w:hAnsi="Times New Roman"/>
        </w:rPr>
      </w:pPr>
      <w:r w:rsidRPr="00441401">
        <w:rPr>
          <w:rFonts w:ascii="Times New Roman" w:hAnsi="Times New Roman"/>
        </w:rPr>
        <w:t>Пирамиду неравенства представительства женщин и мужчин на должностях разных уровней можно увидеть, анализируя распределение по полу работников федеральной государственной гражданской службы (рис</w:t>
      </w:r>
      <w:r w:rsidR="006902B2" w:rsidRPr="00441401">
        <w:rPr>
          <w:rFonts w:ascii="Times New Roman" w:hAnsi="Times New Roman"/>
        </w:rPr>
        <w:t xml:space="preserve">. </w:t>
      </w:r>
      <w:r w:rsidR="000470B9" w:rsidRPr="00441401">
        <w:rPr>
          <w:rFonts w:ascii="Times New Roman" w:hAnsi="Times New Roman"/>
        </w:rPr>
        <w:t>Е3</w:t>
      </w:r>
      <w:r w:rsidRPr="00441401">
        <w:rPr>
          <w:rFonts w:ascii="Times New Roman" w:hAnsi="Times New Roman"/>
        </w:rPr>
        <w:t>)</w:t>
      </w:r>
      <w:r w:rsidR="001A7265" w:rsidRPr="00441401">
        <w:rPr>
          <w:rFonts w:ascii="Times New Roman" w:hAnsi="Times New Roman"/>
        </w:rPr>
        <w:t xml:space="preserve">. Занятость в системе региональной государственной службы также не дает женщинам больших шансов попасть на верхушку пирамиды.  </w:t>
      </w:r>
      <w:r w:rsidR="006902B2" w:rsidRPr="00441401">
        <w:rPr>
          <w:rFonts w:ascii="Times New Roman" w:hAnsi="Times New Roman"/>
        </w:rPr>
        <w:t xml:space="preserve">И </w:t>
      </w:r>
      <w:r w:rsidR="001A7265" w:rsidRPr="00441401">
        <w:rPr>
          <w:rFonts w:ascii="Times New Roman" w:hAnsi="Times New Roman"/>
        </w:rPr>
        <w:t xml:space="preserve">в муниципальной службе </w:t>
      </w:r>
      <w:r w:rsidR="006902B2" w:rsidRPr="00441401">
        <w:rPr>
          <w:rFonts w:ascii="Times New Roman" w:hAnsi="Times New Roman"/>
        </w:rPr>
        <w:t xml:space="preserve">(наиболее феминизированном уровне государственной службы) </w:t>
      </w:r>
      <w:r w:rsidR="001A7265" w:rsidRPr="00441401">
        <w:rPr>
          <w:rFonts w:ascii="Times New Roman" w:hAnsi="Times New Roman"/>
        </w:rPr>
        <w:t xml:space="preserve">на верхних этажах пирамиды женщин не более половины, на нижних этажах – по-прежнему около 90%. </w:t>
      </w:r>
    </w:p>
    <w:p w14:paraId="0440F45F" w14:textId="77777777" w:rsidR="009A31BE" w:rsidRDefault="009A31BE" w:rsidP="009A31BE">
      <w:pPr>
        <w:pStyle w:val="Caption"/>
        <w:jc w:val="center"/>
      </w:pPr>
    </w:p>
    <w:p w14:paraId="5436A42F" w14:textId="4AEBA31F" w:rsidR="006902B2" w:rsidRPr="00C21146" w:rsidRDefault="009A31BE" w:rsidP="00C21146">
      <w:pPr>
        <w:pStyle w:val="Caption"/>
        <w:jc w:val="center"/>
      </w:pPr>
      <w:bookmarkStart w:id="103" w:name="_Toc371424633"/>
      <w:r>
        <w:t xml:space="preserve">Рисунок Е </w:t>
      </w:r>
      <w:r w:rsidR="00B47ACA">
        <w:fldChar w:fldCharType="begin"/>
      </w:r>
      <w:r w:rsidR="00B47ACA">
        <w:instrText xml:space="preserve"> SEQ Рисунок_Е \* ARABIC </w:instrText>
      </w:r>
      <w:r w:rsidR="00B47ACA">
        <w:fldChar w:fldCharType="separate"/>
      </w:r>
      <w:r>
        <w:rPr>
          <w:noProof/>
        </w:rPr>
        <w:t>3</w:t>
      </w:r>
      <w:r w:rsidR="00B47ACA">
        <w:rPr>
          <w:noProof/>
        </w:rPr>
        <w:fldChar w:fldCharType="end"/>
      </w:r>
      <w:r w:rsidR="006902B2" w:rsidRPr="00C21146">
        <w:t xml:space="preserve">. Распределение по полу работников федеральной государственной гражданской службы по группам должностей, </w:t>
      </w:r>
      <w:r w:rsidR="000550EB" w:rsidRPr="00C21146">
        <w:t xml:space="preserve"> 2009, </w:t>
      </w:r>
      <w:r w:rsidR="006902B2" w:rsidRPr="00C21146">
        <w:t>%</w:t>
      </w:r>
      <w:bookmarkEnd w:id="103"/>
    </w:p>
    <w:p w14:paraId="4F457504" w14:textId="1E348FB5" w:rsidR="009D6926" w:rsidRPr="00441401" w:rsidRDefault="000550EB" w:rsidP="003E74E1">
      <w:pPr>
        <w:ind w:firstLine="709"/>
        <w:jc w:val="both"/>
        <w:rPr>
          <w:rFonts w:ascii="Times New Roman" w:hAnsi="Times New Roman"/>
        </w:rPr>
      </w:pPr>
      <w:r w:rsidRPr="00441401">
        <w:rPr>
          <w:rFonts w:ascii="Times New Roman" w:hAnsi="Times New Roman"/>
          <w:noProof/>
          <w:lang w:val="en-US" w:eastAsia="en-US"/>
        </w:rPr>
        <w:drawing>
          <wp:inline distT="0" distB="0" distL="0" distR="0" wp14:anchorId="7353A103" wp14:editId="2261D4FC">
            <wp:extent cx="5041900" cy="3581400"/>
            <wp:effectExtent l="0" t="0" r="12700"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41900" cy="3581400"/>
                    </a:xfrm>
                    <a:prstGeom prst="rect">
                      <a:avLst/>
                    </a:prstGeom>
                    <a:noFill/>
                    <a:ln>
                      <a:noFill/>
                    </a:ln>
                  </pic:spPr>
                </pic:pic>
              </a:graphicData>
            </a:graphic>
          </wp:inline>
        </w:drawing>
      </w:r>
    </w:p>
    <w:p w14:paraId="7EA5C6F8" w14:textId="57500DF6" w:rsidR="001B64AF" w:rsidRPr="00441401" w:rsidRDefault="00952713"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данные Росстата</w:t>
      </w:r>
      <w:r w:rsidR="001B64AF" w:rsidRPr="00441401">
        <w:rPr>
          <w:rFonts w:ascii="Times New Roman" w:hAnsi="Times New Roman"/>
          <w:sz w:val="20"/>
          <w:szCs w:val="20"/>
        </w:rPr>
        <w:t xml:space="preserve"> (дата обращения: июнь 2012)</w:t>
      </w:r>
      <w:r w:rsidR="005A3799" w:rsidRPr="00441401">
        <w:rPr>
          <w:rFonts w:ascii="Times New Roman" w:hAnsi="Times New Roman"/>
          <w:sz w:val="20"/>
          <w:szCs w:val="20"/>
        </w:rPr>
        <w:t>.</w:t>
      </w:r>
    </w:p>
    <w:p w14:paraId="3FEDBC49" w14:textId="77777777" w:rsidR="00952713" w:rsidRPr="00441401" w:rsidRDefault="00952713" w:rsidP="003E74E1">
      <w:pPr>
        <w:ind w:firstLine="709"/>
        <w:jc w:val="both"/>
        <w:rPr>
          <w:rFonts w:ascii="Times New Roman" w:hAnsi="Times New Roman"/>
        </w:rPr>
      </w:pPr>
    </w:p>
    <w:p w14:paraId="1E5D1DA1" w14:textId="77777777" w:rsidR="00DB10DF" w:rsidRPr="00441401" w:rsidRDefault="00DB10DF" w:rsidP="003E74E1">
      <w:pPr>
        <w:autoSpaceDE w:val="0"/>
        <w:autoSpaceDN w:val="0"/>
        <w:adjustRightInd w:val="0"/>
        <w:ind w:firstLine="709"/>
        <w:contextualSpacing/>
        <w:jc w:val="both"/>
        <w:rPr>
          <w:rFonts w:ascii="Times New Roman" w:eastAsia="Times New Roman" w:hAnsi="Times New Roman"/>
        </w:rPr>
      </w:pPr>
      <w:r w:rsidRPr="00441401">
        <w:rPr>
          <w:rFonts w:ascii="Times New Roman" w:eastAsia="Times New Roman" w:hAnsi="Times New Roman"/>
        </w:rPr>
        <w:t>Даже в «женских» отрас</w:t>
      </w:r>
      <w:r w:rsidR="00490A47" w:rsidRPr="00441401">
        <w:rPr>
          <w:rFonts w:ascii="Times New Roman" w:eastAsia="Times New Roman" w:hAnsi="Times New Roman"/>
        </w:rPr>
        <w:t>лях и на «женских» предприятиях</w:t>
      </w:r>
      <w:r w:rsidRPr="00441401">
        <w:rPr>
          <w:rFonts w:ascii="Times New Roman" w:eastAsia="Times New Roman" w:hAnsi="Times New Roman"/>
        </w:rPr>
        <w:t xml:space="preserve"> сохраняется вертикальная сегрегация (1</w:t>
      </w:r>
      <w:r w:rsidR="00885A86" w:rsidRPr="00441401">
        <w:rPr>
          <w:rFonts w:ascii="Times New Roman" w:eastAsia="Times New Roman" w:hAnsi="Times New Roman"/>
        </w:rPr>
        <w:t>97</w:t>
      </w:r>
      <w:r w:rsidRPr="00441401">
        <w:rPr>
          <w:rFonts w:ascii="Times New Roman" w:eastAsia="Times New Roman" w:hAnsi="Times New Roman"/>
        </w:rPr>
        <w:t xml:space="preserve">). Формирование и закрепление сегрегации </w:t>
      </w:r>
      <w:r w:rsidR="00490A47" w:rsidRPr="00441401">
        <w:rPr>
          <w:rFonts w:ascii="Times New Roman" w:eastAsia="Times New Roman" w:hAnsi="Times New Roman"/>
        </w:rPr>
        <w:t>связано с гендерно не нейтральны</w:t>
      </w:r>
      <w:r w:rsidRPr="00441401">
        <w:rPr>
          <w:rFonts w:ascii="Times New Roman" w:eastAsia="Times New Roman" w:hAnsi="Times New Roman"/>
        </w:rPr>
        <w:t>м наймом и разными карьерными траекториями (</w:t>
      </w:r>
      <w:r w:rsidR="00885A86" w:rsidRPr="00441401">
        <w:rPr>
          <w:rFonts w:ascii="Times New Roman" w:eastAsia="Times New Roman" w:hAnsi="Times New Roman"/>
        </w:rPr>
        <w:t>400</w:t>
      </w:r>
      <w:r w:rsidRPr="00441401">
        <w:rPr>
          <w:rFonts w:ascii="Times New Roman" w:eastAsia="Times New Roman" w:hAnsi="Times New Roman"/>
        </w:rPr>
        <w:t>).</w:t>
      </w:r>
    </w:p>
    <w:p w14:paraId="75466C8C" w14:textId="77777777" w:rsidR="00AD1ED5" w:rsidRPr="00441401" w:rsidRDefault="004420B8" w:rsidP="003E74E1">
      <w:pPr>
        <w:autoSpaceDE w:val="0"/>
        <w:autoSpaceDN w:val="0"/>
        <w:adjustRightInd w:val="0"/>
        <w:ind w:firstLine="709"/>
        <w:contextualSpacing/>
        <w:jc w:val="both"/>
        <w:rPr>
          <w:rFonts w:ascii="Times New Roman" w:hAnsi="Times New Roman"/>
        </w:rPr>
      </w:pPr>
      <w:r w:rsidRPr="00441401">
        <w:rPr>
          <w:rFonts w:ascii="Times New Roman" w:hAnsi="Times New Roman"/>
        </w:rPr>
        <w:t>Исследователи уделяют особое вн</w:t>
      </w:r>
      <w:r w:rsidR="00CA3256" w:rsidRPr="00441401">
        <w:rPr>
          <w:rFonts w:ascii="Times New Roman" w:hAnsi="Times New Roman"/>
        </w:rPr>
        <w:t>имание проблемам женщин в науке</w:t>
      </w:r>
      <w:r w:rsidRPr="00441401">
        <w:rPr>
          <w:rFonts w:ascii="Times New Roman" w:hAnsi="Times New Roman"/>
        </w:rPr>
        <w:t>.</w:t>
      </w:r>
      <w:r w:rsidRPr="00441401">
        <w:rPr>
          <w:rFonts w:ascii="Times New Roman" w:hAnsi="Times New Roman"/>
          <w:b/>
        </w:rPr>
        <w:t xml:space="preserve"> </w:t>
      </w:r>
      <w:r w:rsidRPr="00441401">
        <w:rPr>
          <w:rFonts w:ascii="Times New Roman" w:hAnsi="Times New Roman"/>
        </w:rPr>
        <w:t>Наука</w:t>
      </w:r>
      <w:r w:rsidR="00952713" w:rsidRPr="00441401">
        <w:rPr>
          <w:rFonts w:ascii="Times New Roman" w:hAnsi="Times New Roman"/>
        </w:rPr>
        <w:t>,</w:t>
      </w:r>
      <w:r w:rsidRPr="00441401">
        <w:rPr>
          <w:rFonts w:ascii="Times New Roman" w:hAnsi="Times New Roman"/>
        </w:rPr>
        <w:t xml:space="preserve"> несмотря на то, </w:t>
      </w:r>
      <w:r w:rsidR="00952713" w:rsidRPr="00441401">
        <w:rPr>
          <w:rFonts w:ascii="Times New Roman" w:hAnsi="Times New Roman"/>
        </w:rPr>
        <w:t>что женщин в ней занято немало,</w:t>
      </w:r>
      <w:r w:rsidRPr="00441401">
        <w:rPr>
          <w:rFonts w:ascii="Times New Roman" w:hAnsi="Times New Roman"/>
        </w:rPr>
        <w:t xml:space="preserve"> остается сферой андроцентричной, то есть свои порядки в ней устанавливают мужчины. Чтобы быть усп</w:t>
      </w:r>
      <w:r w:rsidR="00490A47" w:rsidRPr="00441401">
        <w:rPr>
          <w:rFonts w:ascii="Times New Roman" w:hAnsi="Times New Roman"/>
        </w:rPr>
        <w:t>ешными, женщины обучаются игре «</w:t>
      </w:r>
      <w:r w:rsidRPr="00441401">
        <w:rPr>
          <w:rFonts w:ascii="Times New Roman" w:hAnsi="Times New Roman"/>
        </w:rPr>
        <w:t>по мужским правилам» (</w:t>
      </w:r>
      <w:r w:rsidR="00885A86" w:rsidRPr="00441401">
        <w:rPr>
          <w:rFonts w:ascii="Times New Roman" w:hAnsi="Times New Roman"/>
        </w:rPr>
        <w:t>520</w:t>
      </w:r>
      <w:r w:rsidRPr="00441401">
        <w:rPr>
          <w:rFonts w:ascii="Times New Roman" w:hAnsi="Times New Roman"/>
        </w:rPr>
        <w:t>).</w:t>
      </w:r>
      <w:r w:rsidR="00913AB6" w:rsidRPr="00441401">
        <w:rPr>
          <w:rFonts w:ascii="Times New Roman" w:hAnsi="Times New Roman"/>
        </w:rPr>
        <w:t xml:space="preserve"> Гендерные различия существуют и в поиске дополнительного заработка научных сотрудников: мужчины в основном отдают предпочтение иерархическим позициям и инновационному характеру дополнительной работы, а женщины в основном связаны с экономическими вопросами, особенно когда им приходится выступать в роли кормильцев (</w:t>
      </w:r>
      <w:r w:rsidR="00885A86" w:rsidRPr="00441401">
        <w:rPr>
          <w:rFonts w:ascii="Times New Roman" w:hAnsi="Times New Roman"/>
        </w:rPr>
        <w:t>264</w:t>
      </w:r>
      <w:r w:rsidR="00913AB6" w:rsidRPr="00441401">
        <w:rPr>
          <w:rFonts w:ascii="Times New Roman" w:hAnsi="Times New Roman"/>
        </w:rPr>
        <w:t>).</w:t>
      </w:r>
    </w:p>
    <w:p w14:paraId="29BF2681" w14:textId="77777777" w:rsidR="00F34A25" w:rsidRPr="00441401" w:rsidRDefault="00AD1ED5" w:rsidP="003E74E1">
      <w:pPr>
        <w:pStyle w:val="PlainText"/>
        <w:ind w:firstLine="709"/>
        <w:contextualSpacing/>
        <w:jc w:val="both"/>
        <w:rPr>
          <w:rFonts w:ascii="Times New Roman" w:hAnsi="Times New Roman"/>
          <w:sz w:val="24"/>
          <w:szCs w:val="24"/>
        </w:rPr>
      </w:pPr>
      <w:r w:rsidRPr="00441401">
        <w:rPr>
          <w:rFonts w:ascii="Times New Roman" w:hAnsi="Times New Roman"/>
          <w:sz w:val="24"/>
          <w:szCs w:val="24"/>
        </w:rPr>
        <w:t xml:space="preserve">Итак, </w:t>
      </w:r>
      <w:r w:rsidR="00F34A25" w:rsidRPr="00441401">
        <w:rPr>
          <w:rFonts w:ascii="Times New Roman" w:hAnsi="Times New Roman"/>
          <w:sz w:val="24"/>
          <w:szCs w:val="24"/>
        </w:rPr>
        <w:t>«</w:t>
      </w:r>
      <w:r w:rsidRPr="00441401">
        <w:rPr>
          <w:rFonts w:ascii="Times New Roman" w:hAnsi="Times New Roman"/>
          <w:sz w:val="24"/>
          <w:szCs w:val="24"/>
        </w:rPr>
        <w:t>с</w:t>
      </w:r>
      <w:r w:rsidR="00F34A25" w:rsidRPr="00441401">
        <w:rPr>
          <w:rFonts w:ascii="Times New Roman" w:hAnsi="Times New Roman"/>
          <w:sz w:val="24"/>
          <w:szCs w:val="24"/>
        </w:rPr>
        <w:t>теклянный потолок» остается устойчивым явлением на российском рынке труда. Причиной его сохранения являются разные возможности для женщин с точки зрения социальной структуры бизнеса и деловой жизни (</w:t>
      </w:r>
      <w:r w:rsidR="00885A86" w:rsidRPr="00441401">
        <w:rPr>
          <w:rFonts w:ascii="Times New Roman" w:hAnsi="Times New Roman"/>
          <w:sz w:val="24"/>
          <w:szCs w:val="24"/>
        </w:rPr>
        <w:t>579</w:t>
      </w:r>
      <w:r w:rsidR="00F34A25" w:rsidRPr="00441401">
        <w:rPr>
          <w:rFonts w:ascii="Times New Roman" w:hAnsi="Times New Roman"/>
          <w:sz w:val="24"/>
          <w:szCs w:val="24"/>
        </w:rPr>
        <w:t>).</w:t>
      </w:r>
      <w:r w:rsidR="00D4507A" w:rsidRPr="00441401">
        <w:rPr>
          <w:rFonts w:ascii="Times New Roman" w:hAnsi="Times New Roman"/>
          <w:sz w:val="24"/>
          <w:szCs w:val="24"/>
        </w:rPr>
        <w:t xml:space="preserve"> О</w:t>
      </w:r>
      <w:r w:rsidR="00184C23" w:rsidRPr="00441401">
        <w:rPr>
          <w:rFonts w:ascii="Times New Roman" w:hAnsi="Times New Roman"/>
          <w:sz w:val="24"/>
          <w:szCs w:val="24"/>
        </w:rPr>
        <w:t>сновным препятствием вертикальной мобильности ж</w:t>
      </w:r>
      <w:r w:rsidR="002F4E59" w:rsidRPr="00441401">
        <w:rPr>
          <w:rFonts w:ascii="Times New Roman" w:hAnsi="Times New Roman"/>
          <w:sz w:val="24"/>
          <w:szCs w:val="24"/>
        </w:rPr>
        <w:t>енщин, согласно данным</w:t>
      </w:r>
      <w:r w:rsidR="00184C23" w:rsidRPr="00441401">
        <w:rPr>
          <w:rFonts w:ascii="Times New Roman" w:hAnsi="Times New Roman"/>
          <w:sz w:val="24"/>
          <w:szCs w:val="24"/>
        </w:rPr>
        <w:t xml:space="preserve"> исследований, являются не столько ограничения, связанные с семейными обязанностями, сколько институциональные барьеры, устройство социальных сетей</w:t>
      </w:r>
      <w:r w:rsidR="005F3905" w:rsidRPr="00441401">
        <w:rPr>
          <w:rFonts w:ascii="Times New Roman" w:hAnsi="Times New Roman"/>
          <w:sz w:val="24"/>
          <w:szCs w:val="24"/>
        </w:rPr>
        <w:t xml:space="preserve"> (</w:t>
      </w:r>
      <w:r w:rsidR="00885A86" w:rsidRPr="00441401">
        <w:rPr>
          <w:rFonts w:ascii="Times New Roman" w:hAnsi="Times New Roman"/>
          <w:sz w:val="24"/>
          <w:szCs w:val="24"/>
        </w:rPr>
        <w:t>401</w:t>
      </w:r>
      <w:r w:rsidR="005F3905" w:rsidRPr="00441401">
        <w:rPr>
          <w:rFonts w:ascii="Times New Roman" w:hAnsi="Times New Roman"/>
          <w:sz w:val="24"/>
          <w:szCs w:val="24"/>
        </w:rPr>
        <w:t>)</w:t>
      </w:r>
      <w:r w:rsidR="00184C23" w:rsidRPr="00441401">
        <w:rPr>
          <w:rFonts w:ascii="Times New Roman" w:hAnsi="Times New Roman"/>
          <w:sz w:val="24"/>
          <w:szCs w:val="24"/>
        </w:rPr>
        <w:t xml:space="preserve">. </w:t>
      </w:r>
      <w:r w:rsidR="00F34A25" w:rsidRPr="00441401">
        <w:rPr>
          <w:rFonts w:ascii="Times New Roman" w:hAnsi="Times New Roman"/>
          <w:sz w:val="24"/>
          <w:szCs w:val="24"/>
        </w:rPr>
        <w:t>Это важный вывод для политики в области снижения гендерного неравенства на рынке труда, поскольку создание социальных сетей в век информационных технологий может оказаться более простым решением, чем снижение репродуктивной нагрузки.</w:t>
      </w:r>
    </w:p>
    <w:p w14:paraId="2534EF38" w14:textId="77777777" w:rsidR="00993576" w:rsidRPr="00441401" w:rsidRDefault="00F34A25" w:rsidP="003E74E1">
      <w:pPr>
        <w:ind w:firstLine="709"/>
        <w:contextualSpacing/>
        <w:jc w:val="both"/>
        <w:rPr>
          <w:rFonts w:ascii="Times New Roman" w:hAnsi="Times New Roman"/>
        </w:rPr>
      </w:pPr>
      <w:r w:rsidRPr="00441401">
        <w:rPr>
          <w:rFonts w:ascii="Times New Roman" w:hAnsi="Times New Roman"/>
        </w:rPr>
        <w:t>Ряд авторов отмечают наличие традиционных взглядов женщин и мужчин на характеристики рабочих мест. Для женщин важны творческие характеристики работы, хорошее общение в коллективе, для мужчин важны результаты и уровень оплаты (</w:t>
      </w:r>
      <w:r w:rsidR="00885A86" w:rsidRPr="00441401">
        <w:rPr>
          <w:rFonts w:ascii="Times New Roman" w:hAnsi="Times New Roman"/>
        </w:rPr>
        <w:t>139</w:t>
      </w:r>
      <w:r w:rsidRPr="00441401">
        <w:rPr>
          <w:rFonts w:ascii="Times New Roman" w:hAnsi="Times New Roman"/>
        </w:rPr>
        <w:t xml:space="preserve">, </w:t>
      </w:r>
      <w:r w:rsidR="00885A86" w:rsidRPr="00441401">
        <w:rPr>
          <w:rFonts w:ascii="Times New Roman" w:hAnsi="Times New Roman"/>
        </w:rPr>
        <w:t>758</w:t>
      </w:r>
      <w:r w:rsidRPr="00441401">
        <w:rPr>
          <w:rFonts w:ascii="Times New Roman" w:hAnsi="Times New Roman"/>
        </w:rPr>
        <w:t>). Мотивация участия в трудовой деятельности для женщин чаще связанна не с карьерой, а с повышением уровня благосостояния семьи</w:t>
      </w:r>
      <w:r w:rsidR="00993576" w:rsidRPr="00441401">
        <w:rPr>
          <w:rFonts w:ascii="Times New Roman" w:hAnsi="Times New Roman"/>
        </w:rPr>
        <w:t xml:space="preserve"> (</w:t>
      </w:r>
      <w:r w:rsidR="00885A86" w:rsidRPr="00441401">
        <w:rPr>
          <w:rFonts w:ascii="Times New Roman" w:hAnsi="Times New Roman"/>
        </w:rPr>
        <w:t>139</w:t>
      </w:r>
      <w:r w:rsidR="00993576" w:rsidRPr="00441401">
        <w:rPr>
          <w:rFonts w:ascii="Times New Roman" w:hAnsi="Times New Roman"/>
        </w:rPr>
        <w:t>).</w:t>
      </w:r>
      <w:r w:rsidRPr="00441401">
        <w:rPr>
          <w:rFonts w:ascii="Times New Roman" w:hAnsi="Times New Roman"/>
        </w:rPr>
        <w:t xml:space="preserve"> </w:t>
      </w:r>
    </w:p>
    <w:p w14:paraId="7AC9EE56" w14:textId="77777777" w:rsidR="00F34A25" w:rsidRPr="00441401" w:rsidRDefault="00F34A25" w:rsidP="003E74E1">
      <w:pPr>
        <w:ind w:firstLine="709"/>
        <w:contextualSpacing/>
        <w:jc w:val="both"/>
        <w:rPr>
          <w:rFonts w:ascii="Times New Roman" w:hAnsi="Times New Roman"/>
        </w:rPr>
      </w:pPr>
      <w:r w:rsidRPr="00441401">
        <w:rPr>
          <w:rFonts w:ascii="Times New Roman" w:hAnsi="Times New Roman"/>
        </w:rPr>
        <w:t xml:space="preserve">Карьера и саморазвитие значимы для молодых амбициозных женщин, в большинстве случаев не имеющих детей. Именно эта </w:t>
      </w:r>
      <w:r w:rsidR="002505A8" w:rsidRPr="00441401">
        <w:rPr>
          <w:rFonts w:ascii="Times New Roman" w:hAnsi="Times New Roman"/>
        </w:rPr>
        <w:t>социально-</w:t>
      </w:r>
      <w:r w:rsidRPr="00441401">
        <w:rPr>
          <w:rFonts w:ascii="Times New Roman" w:hAnsi="Times New Roman"/>
        </w:rPr>
        <w:t>демографическая группа формирует новый стиль поведения женщин на рынке труда (</w:t>
      </w:r>
      <w:r w:rsidR="00885A86" w:rsidRPr="00441401">
        <w:rPr>
          <w:rFonts w:ascii="Times New Roman" w:hAnsi="Times New Roman"/>
        </w:rPr>
        <w:t>115</w:t>
      </w:r>
      <w:r w:rsidRPr="00441401">
        <w:rPr>
          <w:rFonts w:ascii="Times New Roman" w:hAnsi="Times New Roman"/>
        </w:rPr>
        <w:t xml:space="preserve">, </w:t>
      </w:r>
      <w:r w:rsidR="00885A86" w:rsidRPr="00441401">
        <w:rPr>
          <w:rFonts w:ascii="Times New Roman" w:hAnsi="Times New Roman"/>
        </w:rPr>
        <w:t>139</w:t>
      </w:r>
      <w:r w:rsidRPr="00441401">
        <w:rPr>
          <w:rFonts w:ascii="Times New Roman" w:hAnsi="Times New Roman"/>
        </w:rPr>
        <w:t>), сглаживаются различия в мотивациях к трудовой деятельности женщин и мужчин (</w:t>
      </w:r>
      <w:r w:rsidR="00885A86" w:rsidRPr="00441401">
        <w:rPr>
          <w:rFonts w:ascii="Times New Roman" w:hAnsi="Times New Roman"/>
        </w:rPr>
        <w:t>320</w:t>
      </w:r>
      <w:r w:rsidRPr="00441401">
        <w:rPr>
          <w:rFonts w:ascii="Times New Roman" w:hAnsi="Times New Roman"/>
        </w:rPr>
        <w:t xml:space="preserve">). </w:t>
      </w:r>
    </w:p>
    <w:p w14:paraId="2FC965E2" w14:textId="77777777" w:rsidR="007B4AD0" w:rsidRPr="00441401" w:rsidRDefault="00F34A25" w:rsidP="006902B2">
      <w:pPr>
        <w:autoSpaceDE w:val="0"/>
        <w:autoSpaceDN w:val="0"/>
        <w:adjustRightInd w:val="0"/>
        <w:ind w:firstLine="709"/>
        <w:contextualSpacing/>
        <w:jc w:val="both"/>
        <w:rPr>
          <w:rFonts w:ascii="Times New Roman" w:hAnsi="Times New Roman"/>
        </w:rPr>
      </w:pPr>
      <w:r w:rsidRPr="00441401">
        <w:rPr>
          <w:rFonts w:ascii="Times New Roman" w:hAnsi="Times New Roman"/>
        </w:rPr>
        <w:t>В сфере трудовой деятельности и производственных отношений происходит постепенное, но ускоряющееся разрушение традиционной системы гендерного разделения труда, ослабление дихотомизации и поляризации мужских и женских социально-производственных ролей, занятий и сфер деятельности (</w:t>
      </w:r>
      <w:r w:rsidR="00885A86" w:rsidRPr="00441401">
        <w:rPr>
          <w:rFonts w:ascii="Times New Roman" w:hAnsi="Times New Roman"/>
        </w:rPr>
        <w:t>332</w:t>
      </w:r>
      <w:r w:rsidRPr="00441401">
        <w:rPr>
          <w:rFonts w:ascii="Times New Roman" w:hAnsi="Times New Roman"/>
        </w:rPr>
        <w:t>).</w:t>
      </w:r>
      <w:r w:rsidR="00BA4F6C" w:rsidRPr="00441401">
        <w:rPr>
          <w:rFonts w:ascii="Times New Roman" w:hAnsi="Times New Roman"/>
        </w:rPr>
        <w:t xml:space="preserve"> В России увеличивается число женщин, занимающих высокие позиции менеджеров и специалистов. Формируется «женский» стиль управления, адекватный современным тенденциям постиндустриального общества и имеющий хорошие перспективы в будущем</w:t>
      </w:r>
      <w:r w:rsidR="006902B2" w:rsidRPr="00441401">
        <w:rPr>
          <w:rFonts w:ascii="Times New Roman" w:hAnsi="Times New Roman"/>
        </w:rPr>
        <w:t xml:space="preserve"> (</w:t>
      </w:r>
      <w:r w:rsidR="00696D71" w:rsidRPr="00441401">
        <w:rPr>
          <w:rFonts w:ascii="Times New Roman" w:hAnsi="Times New Roman"/>
        </w:rPr>
        <w:t>88</w:t>
      </w:r>
      <w:r w:rsidR="00BA4F6C" w:rsidRPr="00441401">
        <w:rPr>
          <w:rFonts w:ascii="Times New Roman" w:hAnsi="Times New Roman"/>
        </w:rPr>
        <w:t>).</w:t>
      </w:r>
    </w:p>
    <w:p w14:paraId="5C5666B1" w14:textId="77777777" w:rsidR="00CB6C1E" w:rsidRPr="00441401" w:rsidRDefault="00AE1707" w:rsidP="003E74E1">
      <w:pPr>
        <w:autoSpaceDE w:val="0"/>
        <w:autoSpaceDN w:val="0"/>
        <w:adjustRightInd w:val="0"/>
        <w:ind w:firstLine="709"/>
        <w:contextualSpacing/>
        <w:jc w:val="both"/>
        <w:rPr>
          <w:rFonts w:ascii="Times New Roman" w:hAnsi="Times New Roman"/>
        </w:rPr>
      </w:pPr>
      <w:r w:rsidRPr="00441401">
        <w:rPr>
          <w:rFonts w:ascii="Times New Roman" w:hAnsi="Times New Roman"/>
        </w:rPr>
        <w:t>Однако ж</w:t>
      </w:r>
      <w:r w:rsidR="00262E4F" w:rsidRPr="00441401">
        <w:rPr>
          <w:rFonts w:ascii="Times New Roman" w:hAnsi="Times New Roman"/>
        </w:rPr>
        <w:t xml:space="preserve">енщины </w:t>
      </w:r>
      <w:r w:rsidR="00D4507A" w:rsidRPr="00441401">
        <w:rPr>
          <w:rFonts w:ascii="Times New Roman" w:hAnsi="Times New Roman"/>
        </w:rPr>
        <w:t xml:space="preserve">все еще </w:t>
      </w:r>
      <w:r w:rsidR="00262E4F" w:rsidRPr="00441401">
        <w:rPr>
          <w:rFonts w:ascii="Times New Roman" w:hAnsi="Times New Roman"/>
        </w:rPr>
        <w:t>менее мобильны на рынке труда</w:t>
      </w:r>
      <w:r w:rsidR="00CA3256" w:rsidRPr="00441401">
        <w:rPr>
          <w:rFonts w:ascii="Times New Roman" w:hAnsi="Times New Roman"/>
        </w:rPr>
        <w:t xml:space="preserve"> (как в горизонтальном, так и в вертикальном смысле): они в среднем дольше, чем мужчины, работают в одной и той же компании и чаще остаются на одной и той же должности (</w:t>
      </w:r>
      <w:r w:rsidR="00885A86" w:rsidRPr="00441401">
        <w:rPr>
          <w:rFonts w:ascii="Times New Roman" w:hAnsi="Times New Roman"/>
        </w:rPr>
        <w:t>254</w:t>
      </w:r>
      <w:r w:rsidR="00CA3256" w:rsidRPr="00441401">
        <w:rPr>
          <w:rFonts w:ascii="Times New Roman" w:hAnsi="Times New Roman"/>
        </w:rPr>
        <w:t>).</w:t>
      </w:r>
      <w:r w:rsidR="00CB6C1E" w:rsidRPr="00441401">
        <w:rPr>
          <w:rFonts w:ascii="Times New Roman" w:hAnsi="Times New Roman"/>
        </w:rPr>
        <w:t xml:space="preserve"> Это негативно сказывается на женских заработных платах, так как профессиональная мобильность вносит положительный вклад в прирост заработной платы у обеих гендерных групп (</w:t>
      </w:r>
      <w:r w:rsidR="00885A86" w:rsidRPr="00441401">
        <w:rPr>
          <w:rFonts w:ascii="Times New Roman" w:hAnsi="Times New Roman"/>
        </w:rPr>
        <w:t>398</w:t>
      </w:r>
      <w:r w:rsidR="00CB6C1E" w:rsidRPr="00441401">
        <w:rPr>
          <w:rFonts w:ascii="Times New Roman" w:hAnsi="Times New Roman"/>
        </w:rPr>
        <w:t xml:space="preserve">, </w:t>
      </w:r>
      <w:r w:rsidR="00885A86" w:rsidRPr="00441401">
        <w:rPr>
          <w:rFonts w:ascii="Times New Roman" w:hAnsi="Times New Roman"/>
        </w:rPr>
        <w:t>402</w:t>
      </w:r>
      <w:r w:rsidR="00CB6C1E" w:rsidRPr="00441401">
        <w:rPr>
          <w:rFonts w:ascii="Times New Roman" w:hAnsi="Times New Roman"/>
        </w:rPr>
        <w:t>).</w:t>
      </w:r>
    </w:p>
    <w:p w14:paraId="79AE7B19" w14:textId="77777777" w:rsidR="00184C23" w:rsidRPr="00441401" w:rsidRDefault="00184C23" w:rsidP="003E74E1">
      <w:pPr>
        <w:ind w:firstLine="709"/>
        <w:jc w:val="both"/>
        <w:rPr>
          <w:rFonts w:ascii="Times New Roman" w:hAnsi="Times New Roman"/>
        </w:rPr>
      </w:pPr>
      <w:r w:rsidRPr="00441401">
        <w:rPr>
          <w:rFonts w:ascii="Times New Roman" w:hAnsi="Times New Roman"/>
        </w:rPr>
        <w:t>Различия в моделях трудового поведения (в первую очередь в отношении трудовой моби</w:t>
      </w:r>
      <w:r w:rsidR="00C6441D" w:rsidRPr="00441401">
        <w:rPr>
          <w:rFonts w:ascii="Times New Roman" w:hAnsi="Times New Roman"/>
        </w:rPr>
        <w:t>льности) в 2000-ые гг. сглаживались</w:t>
      </w:r>
      <w:r w:rsidRPr="00441401">
        <w:rPr>
          <w:rFonts w:ascii="Times New Roman" w:hAnsi="Times New Roman"/>
        </w:rPr>
        <w:t>, хотя интенсивность трудовой мобильности остается выше у мужчин</w:t>
      </w:r>
      <w:r w:rsidR="005F3905" w:rsidRPr="00441401">
        <w:rPr>
          <w:rFonts w:ascii="Times New Roman" w:hAnsi="Times New Roman"/>
        </w:rPr>
        <w:t xml:space="preserve"> (</w:t>
      </w:r>
      <w:r w:rsidR="00885A86" w:rsidRPr="00441401">
        <w:rPr>
          <w:rFonts w:ascii="Times New Roman" w:hAnsi="Times New Roman"/>
        </w:rPr>
        <w:t>401</w:t>
      </w:r>
      <w:r w:rsidR="005F3905" w:rsidRPr="00441401">
        <w:rPr>
          <w:rFonts w:ascii="Times New Roman" w:hAnsi="Times New Roman"/>
        </w:rPr>
        <w:t>)</w:t>
      </w:r>
      <w:r w:rsidRPr="00441401">
        <w:rPr>
          <w:rFonts w:ascii="Times New Roman" w:hAnsi="Times New Roman"/>
        </w:rPr>
        <w:t>.</w:t>
      </w:r>
    </w:p>
    <w:p w14:paraId="35B57661" w14:textId="77777777" w:rsidR="004420B8" w:rsidRPr="00441401" w:rsidRDefault="004420B8" w:rsidP="003E74E1">
      <w:pPr>
        <w:ind w:firstLine="709"/>
        <w:jc w:val="both"/>
        <w:rPr>
          <w:rFonts w:ascii="Times New Roman" w:hAnsi="Times New Roman"/>
        </w:rPr>
      </w:pPr>
      <w:r w:rsidRPr="00441401">
        <w:rPr>
          <w:rFonts w:ascii="Times New Roman" w:hAnsi="Times New Roman"/>
        </w:rPr>
        <w:t xml:space="preserve">Женщины и в 2000-х гг. выбирали </w:t>
      </w:r>
      <w:r w:rsidR="00C6441D" w:rsidRPr="00441401">
        <w:rPr>
          <w:rFonts w:ascii="Times New Roman" w:hAnsi="Times New Roman"/>
        </w:rPr>
        <w:t xml:space="preserve">на рынке труда стратегии, связанные с риском увеличения трудовой нагрузки, </w:t>
      </w:r>
      <w:r w:rsidR="00184C23" w:rsidRPr="00441401">
        <w:rPr>
          <w:rFonts w:ascii="Times New Roman" w:hAnsi="Times New Roman"/>
        </w:rPr>
        <w:t>потерей заработка, высококвалифицированной работы, трудовых и социальных гарантий</w:t>
      </w:r>
      <w:r w:rsidR="00913AB6" w:rsidRPr="00441401">
        <w:rPr>
          <w:rFonts w:ascii="Times New Roman" w:hAnsi="Times New Roman"/>
        </w:rPr>
        <w:t>: дополнительную</w:t>
      </w:r>
      <w:r w:rsidR="00C6441D" w:rsidRPr="00441401">
        <w:rPr>
          <w:rFonts w:ascii="Times New Roman" w:hAnsi="Times New Roman"/>
        </w:rPr>
        <w:t xml:space="preserve"> занятость</w:t>
      </w:r>
      <w:r w:rsidR="00184C23" w:rsidRPr="00441401">
        <w:rPr>
          <w:rFonts w:ascii="Times New Roman" w:hAnsi="Times New Roman"/>
        </w:rPr>
        <w:t>, уход в него</w:t>
      </w:r>
      <w:r w:rsidR="00C6441D" w:rsidRPr="00441401">
        <w:rPr>
          <w:rFonts w:ascii="Times New Roman" w:hAnsi="Times New Roman"/>
        </w:rPr>
        <w:t xml:space="preserve">сударственные сектора экономики, </w:t>
      </w:r>
      <w:r w:rsidR="00184C23" w:rsidRPr="00441401">
        <w:rPr>
          <w:rFonts w:ascii="Times New Roman" w:hAnsi="Times New Roman"/>
        </w:rPr>
        <w:t>в неформальный сектор экономики</w:t>
      </w:r>
      <w:r w:rsidR="00B82762" w:rsidRPr="00441401">
        <w:rPr>
          <w:rFonts w:ascii="Times New Roman" w:hAnsi="Times New Roman"/>
        </w:rPr>
        <w:t xml:space="preserve"> (</w:t>
      </w:r>
      <w:r w:rsidR="00885A86" w:rsidRPr="00441401">
        <w:rPr>
          <w:rFonts w:ascii="Times New Roman" w:hAnsi="Times New Roman"/>
        </w:rPr>
        <w:t>276</w:t>
      </w:r>
      <w:r w:rsidR="00B82762" w:rsidRPr="00441401">
        <w:rPr>
          <w:rFonts w:ascii="Times New Roman" w:hAnsi="Times New Roman"/>
        </w:rPr>
        <w:t>)</w:t>
      </w:r>
      <w:r w:rsidR="00184C23" w:rsidRPr="00441401">
        <w:rPr>
          <w:rFonts w:ascii="Times New Roman" w:hAnsi="Times New Roman"/>
        </w:rPr>
        <w:t xml:space="preserve">. </w:t>
      </w:r>
    </w:p>
    <w:p w14:paraId="0D8B2A4D" w14:textId="77777777" w:rsidR="00913AB6" w:rsidRPr="00441401" w:rsidRDefault="00C6441D" w:rsidP="003E74E1">
      <w:pPr>
        <w:ind w:firstLine="709"/>
        <w:jc w:val="both"/>
        <w:rPr>
          <w:rFonts w:ascii="Times New Roman" w:eastAsia="Times New Roman" w:hAnsi="Times New Roman"/>
        </w:rPr>
      </w:pPr>
      <w:r w:rsidRPr="00441401">
        <w:rPr>
          <w:rFonts w:ascii="Times New Roman" w:hAnsi="Times New Roman"/>
        </w:rPr>
        <w:t>М</w:t>
      </w:r>
      <w:r w:rsidR="00184C23" w:rsidRPr="00441401">
        <w:rPr>
          <w:rFonts w:ascii="Times New Roman" w:hAnsi="Times New Roman"/>
        </w:rPr>
        <w:t xml:space="preserve">асштабы неформальной экономики </w:t>
      </w:r>
      <w:r w:rsidR="00BE3543" w:rsidRPr="00441401">
        <w:rPr>
          <w:rFonts w:ascii="Times New Roman" w:hAnsi="Times New Roman"/>
        </w:rPr>
        <w:t>росли в 2000-ые гг.</w:t>
      </w:r>
      <w:r w:rsidR="00184C23" w:rsidRPr="00441401">
        <w:rPr>
          <w:rFonts w:ascii="Times New Roman" w:hAnsi="Times New Roman"/>
        </w:rPr>
        <w:t xml:space="preserve">, и численность женщин </w:t>
      </w:r>
      <w:r w:rsidRPr="00441401">
        <w:rPr>
          <w:rFonts w:ascii="Times New Roman" w:hAnsi="Times New Roman"/>
        </w:rPr>
        <w:t xml:space="preserve">в этом секторе </w:t>
      </w:r>
      <w:r w:rsidR="00184C23" w:rsidRPr="00441401">
        <w:rPr>
          <w:rFonts w:ascii="Times New Roman" w:hAnsi="Times New Roman"/>
        </w:rPr>
        <w:t>в первые годы 2000-х гг. возросла в 2 раза больше, чем мужчин</w:t>
      </w:r>
      <w:r w:rsidR="007B4AD0" w:rsidRPr="00441401">
        <w:rPr>
          <w:rFonts w:ascii="Times New Roman" w:hAnsi="Times New Roman"/>
        </w:rPr>
        <w:t xml:space="preserve">. При этом, </w:t>
      </w:r>
      <w:r w:rsidR="007B4AD0" w:rsidRPr="00441401">
        <w:rPr>
          <w:rStyle w:val="hps"/>
          <w:rFonts w:ascii="Times New Roman" w:hAnsi="Times New Roman"/>
        </w:rPr>
        <w:lastRenderedPageBreak/>
        <w:t>неформальная экономика</w:t>
      </w:r>
      <w:r w:rsidR="007B4AD0" w:rsidRPr="00441401">
        <w:rPr>
          <w:rFonts w:ascii="Times New Roman" w:hAnsi="Times New Roman"/>
        </w:rPr>
        <w:t xml:space="preserve"> является </w:t>
      </w:r>
      <w:r w:rsidR="007B4AD0" w:rsidRPr="00441401">
        <w:rPr>
          <w:rStyle w:val="hps"/>
          <w:rFonts w:ascii="Times New Roman" w:hAnsi="Times New Roman"/>
        </w:rPr>
        <w:t>сферой массовой</w:t>
      </w:r>
      <w:r w:rsidR="007B4AD0" w:rsidRPr="00441401">
        <w:rPr>
          <w:rFonts w:ascii="Times New Roman" w:hAnsi="Times New Roman"/>
        </w:rPr>
        <w:t xml:space="preserve"> </w:t>
      </w:r>
      <w:r w:rsidR="007B4AD0" w:rsidRPr="00441401">
        <w:rPr>
          <w:rStyle w:val="hps"/>
          <w:rFonts w:ascii="Times New Roman" w:hAnsi="Times New Roman"/>
        </w:rPr>
        <w:t>занятости</w:t>
      </w:r>
      <w:r w:rsidR="007B4AD0" w:rsidRPr="00441401">
        <w:rPr>
          <w:rFonts w:ascii="Times New Roman" w:hAnsi="Times New Roman"/>
        </w:rPr>
        <w:t xml:space="preserve"> </w:t>
      </w:r>
      <w:r w:rsidR="007B4AD0" w:rsidRPr="00441401">
        <w:rPr>
          <w:rStyle w:val="hps"/>
          <w:rFonts w:ascii="Times New Roman" w:hAnsi="Times New Roman"/>
        </w:rPr>
        <w:t>бедных слоев населения,</w:t>
      </w:r>
      <w:r w:rsidR="007B4AD0" w:rsidRPr="00441401">
        <w:rPr>
          <w:rFonts w:ascii="Times New Roman" w:hAnsi="Times New Roman"/>
        </w:rPr>
        <w:t xml:space="preserve"> предоставляющей им </w:t>
      </w:r>
      <w:r w:rsidR="007B4AD0" w:rsidRPr="00441401">
        <w:rPr>
          <w:rStyle w:val="hps"/>
          <w:rFonts w:ascii="Times New Roman" w:hAnsi="Times New Roman"/>
        </w:rPr>
        <w:t>средства к существованию</w:t>
      </w:r>
      <w:r w:rsidR="00417645" w:rsidRPr="00441401">
        <w:rPr>
          <w:rStyle w:val="hps"/>
          <w:rFonts w:ascii="Times New Roman" w:hAnsi="Times New Roman"/>
        </w:rPr>
        <w:t xml:space="preserve"> </w:t>
      </w:r>
      <w:r w:rsidR="000002E4" w:rsidRPr="00441401">
        <w:rPr>
          <w:rStyle w:val="hps"/>
          <w:rFonts w:ascii="Times New Roman" w:hAnsi="Times New Roman"/>
        </w:rPr>
        <w:t>(</w:t>
      </w:r>
      <w:r w:rsidR="00696D71" w:rsidRPr="00441401">
        <w:rPr>
          <w:rStyle w:val="hps"/>
          <w:rFonts w:ascii="Times New Roman" w:hAnsi="Times New Roman"/>
        </w:rPr>
        <w:t>93</w:t>
      </w:r>
      <w:r w:rsidR="000002E4" w:rsidRPr="00441401">
        <w:rPr>
          <w:rStyle w:val="hps"/>
          <w:rFonts w:ascii="Times New Roman" w:hAnsi="Times New Roman"/>
        </w:rPr>
        <w:t>0</w:t>
      </w:r>
      <w:r w:rsidR="00417645" w:rsidRPr="00441401">
        <w:rPr>
          <w:rStyle w:val="hps"/>
          <w:rFonts w:ascii="Times New Roman" w:hAnsi="Times New Roman"/>
        </w:rPr>
        <w:t>)</w:t>
      </w:r>
      <w:r w:rsidR="007B4AD0" w:rsidRPr="00441401">
        <w:rPr>
          <w:rFonts w:ascii="Times New Roman" w:hAnsi="Times New Roman"/>
        </w:rPr>
        <w:t>.</w:t>
      </w:r>
      <w:r w:rsidR="00184C23" w:rsidRPr="00441401">
        <w:rPr>
          <w:rFonts w:ascii="Times New Roman" w:hAnsi="Times New Roman"/>
        </w:rPr>
        <w:t xml:space="preserve"> В </w:t>
      </w:r>
      <w:r w:rsidR="00BE3543" w:rsidRPr="00441401">
        <w:rPr>
          <w:rFonts w:ascii="Times New Roman" w:hAnsi="Times New Roman"/>
        </w:rPr>
        <w:t xml:space="preserve">конце 2000-х гг. </w:t>
      </w:r>
      <w:r w:rsidR="00B82762" w:rsidRPr="00441401">
        <w:rPr>
          <w:rFonts w:ascii="Times New Roman" w:hAnsi="Times New Roman"/>
        </w:rPr>
        <w:t>на</w:t>
      </w:r>
      <w:r w:rsidR="00184C23" w:rsidRPr="00441401">
        <w:rPr>
          <w:rFonts w:ascii="Times New Roman" w:hAnsi="Times New Roman"/>
        </w:rPr>
        <w:t xml:space="preserve"> основной и дополнительной работе в неформальном секторе экономики </w:t>
      </w:r>
      <w:r w:rsidR="00BE3543" w:rsidRPr="00441401">
        <w:rPr>
          <w:rFonts w:ascii="Times New Roman" w:hAnsi="Times New Roman"/>
        </w:rPr>
        <w:t xml:space="preserve">женщины составляли около половины. Исследователи отмечают, что </w:t>
      </w:r>
      <w:r w:rsidR="00490A47" w:rsidRPr="00441401">
        <w:rPr>
          <w:rFonts w:ascii="Times New Roman" w:hAnsi="Times New Roman"/>
        </w:rPr>
        <w:t>гендерный разрыв в заработках в неформальной занятости выше, чем в формальной. Первичная неформальная занятость притягивает женщин с более низким образованием и мужчин-предпринимателей с высшим образованием, к вторичной занятости прибегают женщины с высшим образованием, работающие в образов</w:t>
      </w:r>
      <w:r w:rsidR="00885A86" w:rsidRPr="00441401">
        <w:rPr>
          <w:rFonts w:ascii="Times New Roman" w:hAnsi="Times New Roman"/>
        </w:rPr>
        <w:t>ании, здравоохранении и науке (69</w:t>
      </w:r>
      <w:r w:rsidR="00490A47" w:rsidRPr="00441401">
        <w:rPr>
          <w:rFonts w:ascii="Times New Roman" w:hAnsi="Times New Roman"/>
        </w:rPr>
        <w:t>6).</w:t>
      </w:r>
      <w:r w:rsidR="00BE3543" w:rsidRPr="00441401">
        <w:rPr>
          <w:rFonts w:ascii="Times New Roman" w:hAnsi="Times New Roman"/>
        </w:rPr>
        <w:t xml:space="preserve"> </w:t>
      </w:r>
      <w:r w:rsidR="00913AB6" w:rsidRPr="00441401">
        <w:rPr>
          <w:rFonts w:ascii="Times New Roman" w:eastAsia="Times New Roman" w:hAnsi="Times New Roman"/>
        </w:rPr>
        <w:t>Среди молодых женщин меньше тех, кто имеет подработку или дополнительную работу  в любом секторе (</w:t>
      </w:r>
      <w:r w:rsidR="00885A86" w:rsidRPr="00441401">
        <w:rPr>
          <w:rFonts w:ascii="Times New Roman" w:eastAsia="Times New Roman" w:hAnsi="Times New Roman"/>
        </w:rPr>
        <w:t>217</w:t>
      </w:r>
      <w:r w:rsidR="00913AB6" w:rsidRPr="00441401">
        <w:rPr>
          <w:rFonts w:ascii="Times New Roman" w:eastAsia="Times New Roman" w:hAnsi="Times New Roman"/>
        </w:rPr>
        <w:t>).</w:t>
      </w:r>
    </w:p>
    <w:p w14:paraId="2EE29541" w14:textId="77777777" w:rsidR="00B82762" w:rsidRPr="00441401" w:rsidRDefault="00AD1ED5" w:rsidP="003E74E1">
      <w:pPr>
        <w:ind w:firstLine="709"/>
        <w:contextualSpacing/>
        <w:jc w:val="both"/>
        <w:rPr>
          <w:rFonts w:ascii="Times New Roman" w:hAnsi="Times New Roman"/>
        </w:rPr>
      </w:pPr>
      <w:r w:rsidRPr="00441401">
        <w:rPr>
          <w:rFonts w:ascii="Times New Roman" w:hAnsi="Times New Roman"/>
        </w:rPr>
        <w:t>Исследователи отмечают, что на региональные различия в занятости по полу также оказывает влияние гендерная сегрегация. Региональное гендерное неравенство в уровне занятости незначительно и даже сокращается, но сохраняется горизонтальная (по отраслям и видам деятельности) и вертикальная (по статусу) сегрегация женщин, которая и приводит к значительны</w:t>
      </w:r>
      <w:r w:rsidR="004137B2" w:rsidRPr="00441401">
        <w:rPr>
          <w:rFonts w:ascii="Times New Roman" w:hAnsi="Times New Roman"/>
        </w:rPr>
        <w:t xml:space="preserve">м диспропорциям в оплате труда </w:t>
      </w:r>
      <w:r w:rsidRPr="00441401">
        <w:rPr>
          <w:rFonts w:ascii="Times New Roman" w:hAnsi="Times New Roman"/>
        </w:rPr>
        <w:t>(</w:t>
      </w:r>
      <w:r w:rsidR="00FF26AE" w:rsidRPr="00441401">
        <w:rPr>
          <w:rFonts w:ascii="Times New Roman" w:hAnsi="Times New Roman"/>
        </w:rPr>
        <w:t>234</w:t>
      </w:r>
      <w:r w:rsidRPr="00441401">
        <w:rPr>
          <w:rFonts w:ascii="Times New Roman" w:hAnsi="Times New Roman"/>
        </w:rPr>
        <w:t xml:space="preserve">, </w:t>
      </w:r>
      <w:r w:rsidR="00FF26AE" w:rsidRPr="00441401">
        <w:rPr>
          <w:rFonts w:ascii="Times New Roman" w:hAnsi="Times New Roman"/>
        </w:rPr>
        <w:t>466</w:t>
      </w:r>
      <w:r w:rsidRPr="00441401">
        <w:rPr>
          <w:rFonts w:ascii="Times New Roman" w:hAnsi="Times New Roman"/>
        </w:rPr>
        <w:t xml:space="preserve">). </w:t>
      </w:r>
      <w:r w:rsidR="00B82762" w:rsidRPr="00441401">
        <w:rPr>
          <w:rFonts w:ascii="Times New Roman" w:hAnsi="Times New Roman"/>
        </w:rPr>
        <w:t>Дискриминация женщин усугубляется за счет специфики занятости в моногородах, экономика которых отличается преимущественно «мужской» занятостью (</w:t>
      </w:r>
      <w:r w:rsidR="00FF26AE" w:rsidRPr="00441401">
        <w:rPr>
          <w:rFonts w:ascii="Times New Roman" w:hAnsi="Times New Roman"/>
        </w:rPr>
        <w:t>760</w:t>
      </w:r>
      <w:r w:rsidR="00B82762" w:rsidRPr="00441401">
        <w:rPr>
          <w:rFonts w:ascii="Times New Roman" w:hAnsi="Times New Roman"/>
        </w:rPr>
        <w:t>).</w:t>
      </w:r>
    </w:p>
    <w:p w14:paraId="4584AAD1" w14:textId="77777777" w:rsidR="00BE3543" w:rsidRPr="00441401" w:rsidRDefault="00BE3543" w:rsidP="003E74E1">
      <w:pPr>
        <w:ind w:firstLine="709"/>
        <w:contextualSpacing/>
        <w:jc w:val="both"/>
        <w:rPr>
          <w:rFonts w:ascii="Times New Roman" w:hAnsi="Times New Roman"/>
        </w:rPr>
      </w:pPr>
      <w:r w:rsidRPr="00441401">
        <w:rPr>
          <w:rFonts w:ascii="Times New Roman" w:hAnsi="Times New Roman"/>
        </w:rPr>
        <w:t>Вообще говоря, одним из важных факторов гендерного неравенства на современном рынке труда является макроэкономическая политика государства, направленная на разви</w:t>
      </w:r>
      <w:r w:rsidR="000002E4" w:rsidRPr="00441401">
        <w:rPr>
          <w:rFonts w:ascii="Times New Roman" w:hAnsi="Times New Roman"/>
        </w:rPr>
        <w:t>тие «мужских» отраслей (</w:t>
      </w:r>
      <w:r w:rsidR="00FF26AE" w:rsidRPr="00441401">
        <w:rPr>
          <w:rFonts w:ascii="Times New Roman" w:hAnsi="Times New Roman"/>
        </w:rPr>
        <w:t>413</w:t>
      </w:r>
      <w:r w:rsidR="000002E4" w:rsidRPr="00441401">
        <w:rPr>
          <w:rFonts w:ascii="Times New Roman" w:hAnsi="Times New Roman"/>
        </w:rPr>
        <w:t xml:space="preserve">, </w:t>
      </w:r>
      <w:r w:rsidR="00696D71" w:rsidRPr="00441401">
        <w:rPr>
          <w:rFonts w:ascii="Times New Roman" w:hAnsi="Times New Roman"/>
        </w:rPr>
        <w:t>90</w:t>
      </w:r>
      <w:r w:rsidR="000002E4" w:rsidRPr="00441401">
        <w:rPr>
          <w:rFonts w:ascii="Times New Roman" w:hAnsi="Times New Roman"/>
        </w:rPr>
        <w:t>0</w:t>
      </w:r>
      <w:r w:rsidRPr="00441401">
        <w:rPr>
          <w:rFonts w:ascii="Times New Roman" w:hAnsi="Times New Roman"/>
        </w:rPr>
        <w:t>).</w:t>
      </w:r>
    </w:p>
    <w:p w14:paraId="0D99E35A" w14:textId="77777777" w:rsidR="00BE3543" w:rsidRPr="00441401" w:rsidRDefault="00BE3543" w:rsidP="003E74E1">
      <w:pPr>
        <w:autoSpaceDE w:val="0"/>
        <w:autoSpaceDN w:val="0"/>
        <w:adjustRightInd w:val="0"/>
        <w:ind w:firstLine="709"/>
        <w:contextualSpacing/>
        <w:jc w:val="both"/>
        <w:rPr>
          <w:rFonts w:ascii="Times New Roman" w:hAnsi="Times New Roman"/>
        </w:rPr>
      </w:pPr>
      <w:r w:rsidRPr="00441401">
        <w:rPr>
          <w:rFonts w:ascii="Times New Roman" w:hAnsi="Times New Roman"/>
        </w:rPr>
        <w:t>В целом на гендерное неравенство в сфере занятости влияет система факторов: экономический фактор (кризисы, демографические вызовы могут ухудшать положение женщин), институциональный или дискриминационный фактор (в макро</w:t>
      </w:r>
      <w:r w:rsidR="009800BC" w:rsidRPr="00441401">
        <w:rPr>
          <w:rFonts w:ascii="Times New Roman" w:hAnsi="Times New Roman"/>
        </w:rPr>
        <w:t xml:space="preserve">экономической </w:t>
      </w:r>
      <w:r w:rsidRPr="00441401">
        <w:rPr>
          <w:rFonts w:ascii="Times New Roman" w:hAnsi="Times New Roman"/>
        </w:rPr>
        <w:t>политике приоритеты отданы «мужским» сырьевым и силовым отраслям; работодатели, потребители, общество в целом стереотипно воспринимают женщин как работниц второго сорта, так как ожидания общества связанны с выполнением женщинами репродуктивных функций);  поведенческий фактор (низкая самооценка женщин на рынке труда) (</w:t>
      </w:r>
      <w:r w:rsidR="00FF26AE" w:rsidRPr="00441401">
        <w:rPr>
          <w:rFonts w:ascii="Times New Roman" w:hAnsi="Times New Roman"/>
        </w:rPr>
        <w:t>29</w:t>
      </w:r>
      <w:r w:rsidRPr="00441401">
        <w:rPr>
          <w:rFonts w:ascii="Times New Roman" w:hAnsi="Times New Roman"/>
        </w:rPr>
        <w:t>7).</w:t>
      </w:r>
    </w:p>
    <w:p w14:paraId="63B3BBD9" w14:textId="77777777" w:rsidR="00BE3543" w:rsidRPr="00441401" w:rsidRDefault="00BE3543" w:rsidP="003E74E1">
      <w:pPr>
        <w:autoSpaceDE w:val="0"/>
        <w:autoSpaceDN w:val="0"/>
        <w:adjustRightInd w:val="0"/>
        <w:ind w:firstLine="709"/>
        <w:contextualSpacing/>
        <w:jc w:val="both"/>
        <w:rPr>
          <w:rFonts w:ascii="Times New Roman" w:hAnsi="Times New Roman"/>
          <w:shd w:val="clear" w:color="auto" w:fill="FFFFFF"/>
        </w:rPr>
      </w:pPr>
      <w:r w:rsidRPr="00441401">
        <w:rPr>
          <w:rFonts w:ascii="Times New Roman" w:eastAsia="Times New Roman" w:hAnsi="Times New Roman"/>
        </w:rPr>
        <w:t xml:space="preserve">Гендерные общественные стереотипы также еще очень сильны. </w:t>
      </w:r>
      <w:r w:rsidRPr="00441401">
        <w:rPr>
          <w:rFonts w:ascii="Times New Roman" w:hAnsi="Times New Roman"/>
          <w:shd w:val="clear" w:color="auto" w:fill="FFFFFF"/>
        </w:rPr>
        <w:t>Треть россиян считают, что разделение профессий на «мужские» и женские» предопределено главным образом природой: и у мужчин, и у женщин есть свое естественное предназначение, анатомией и биологией заданные склонности и способности. Половина разделяют точку зрения</w:t>
      </w:r>
      <w:r w:rsidR="006902B2" w:rsidRPr="00441401">
        <w:rPr>
          <w:rFonts w:ascii="Times New Roman" w:hAnsi="Times New Roman"/>
          <w:shd w:val="clear" w:color="auto" w:fill="FFFFFF"/>
        </w:rPr>
        <w:t xml:space="preserve"> о том</w:t>
      </w:r>
      <w:r w:rsidRPr="00441401">
        <w:rPr>
          <w:rFonts w:ascii="Times New Roman" w:hAnsi="Times New Roman"/>
          <w:shd w:val="clear" w:color="auto" w:fill="FFFFFF"/>
        </w:rPr>
        <w:t>, что гендерная дифференциация профессий предопределена преимущественно устройством общества (</w:t>
      </w:r>
      <w:r w:rsidR="00696D71" w:rsidRPr="00441401">
        <w:rPr>
          <w:rFonts w:ascii="Times New Roman" w:hAnsi="Times New Roman"/>
          <w:shd w:val="clear" w:color="auto" w:fill="FFFFFF"/>
        </w:rPr>
        <w:t>93</w:t>
      </w:r>
      <w:r w:rsidRPr="00441401">
        <w:rPr>
          <w:rFonts w:ascii="Times New Roman" w:hAnsi="Times New Roman"/>
          <w:shd w:val="clear" w:color="auto" w:fill="FFFFFF"/>
        </w:rPr>
        <w:t xml:space="preserve">). </w:t>
      </w:r>
      <w:r w:rsidRPr="00441401">
        <w:rPr>
          <w:rFonts w:ascii="Times New Roman" w:hAnsi="Times New Roman"/>
        </w:rPr>
        <w:t xml:space="preserve"> 14% россиян в середине 1990-х гг. считали, что женщинам не нужны равные возможности для продвижения по службе, утверждая, что призвание и место женщины – это семья, а призвание и место мужчины – это работа, и не следует изменять такой порядок веще</w:t>
      </w:r>
      <w:r w:rsidR="00C70BCC" w:rsidRPr="00441401">
        <w:rPr>
          <w:rFonts w:ascii="Times New Roman" w:hAnsi="Times New Roman"/>
        </w:rPr>
        <w:t>й (</w:t>
      </w:r>
      <w:r w:rsidR="00696D71" w:rsidRPr="00441401">
        <w:rPr>
          <w:rFonts w:ascii="Times New Roman" w:hAnsi="Times New Roman"/>
        </w:rPr>
        <w:t>94</w:t>
      </w:r>
      <w:r w:rsidRPr="00441401">
        <w:rPr>
          <w:rFonts w:ascii="Times New Roman" w:hAnsi="Times New Roman"/>
        </w:rPr>
        <w:t>).</w:t>
      </w:r>
      <w:r w:rsidR="000005C5" w:rsidRPr="00441401">
        <w:rPr>
          <w:rFonts w:ascii="Times New Roman" w:hAnsi="Times New Roman"/>
        </w:rPr>
        <w:t xml:space="preserve"> Те же стереотипы оправдывают гендерный разрыв в оплате труда (</w:t>
      </w:r>
      <w:r w:rsidR="00696D71" w:rsidRPr="00441401">
        <w:rPr>
          <w:rFonts w:ascii="Times New Roman" w:hAnsi="Times New Roman"/>
        </w:rPr>
        <w:t>13</w:t>
      </w:r>
      <w:r w:rsidR="000005C5" w:rsidRPr="00441401">
        <w:rPr>
          <w:rFonts w:ascii="Times New Roman" w:hAnsi="Times New Roman"/>
        </w:rPr>
        <w:t>5).</w:t>
      </w:r>
    </w:p>
    <w:p w14:paraId="013A70F7" w14:textId="77777777" w:rsidR="00BE3543" w:rsidRPr="00441401" w:rsidRDefault="00BE3543" w:rsidP="003E74E1">
      <w:pPr>
        <w:autoSpaceDE w:val="0"/>
        <w:autoSpaceDN w:val="0"/>
        <w:adjustRightInd w:val="0"/>
        <w:ind w:firstLine="709"/>
        <w:contextualSpacing/>
        <w:jc w:val="both"/>
        <w:rPr>
          <w:rFonts w:ascii="Times New Roman" w:eastAsia="Times New Roman" w:hAnsi="Times New Roman"/>
        </w:rPr>
      </w:pPr>
      <w:r w:rsidRPr="00441401">
        <w:rPr>
          <w:rFonts w:ascii="Times New Roman" w:eastAsia="Times New Roman" w:hAnsi="Times New Roman"/>
        </w:rPr>
        <w:t>Существующие гендерные стереотипы устарели, не соответствуют сегодняшней действительности, мешают не только достижению гендерного равенства и развитию человеческого капитала как мужчин, так и женщин, но также тормозят процессы демократизации и социально-экономического развития страны (</w:t>
      </w:r>
      <w:r w:rsidR="00FF26AE" w:rsidRPr="00441401">
        <w:rPr>
          <w:rFonts w:ascii="Times New Roman" w:eastAsia="Times New Roman" w:hAnsi="Times New Roman"/>
        </w:rPr>
        <w:t>786</w:t>
      </w:r>
      <w:r w:rsidRPr="00441401">
        <w:rPr>
          <w:rFonts w:ascii="Times New Roman" w:eastAsia="Times New Roman" w:hAnsi="Times New Roman"/>
        </w:rPr>
        <w:t>).</w:t>
      </w:r>
    </w:p>
    <w:p w14:paraId="3A0C743F" w14:textId="77777777" w:rsidR="00BE3543" w:rsidRPr="00441401" w:rsidRDefault="00BE3543" w:rsidP="003E74E1">
      <w:pPr>
        <w:autoSpaceDE w:val="0"/>
        <w:autoSpaceDN w:val="0"/>
        <w:adjustRightInd w:val="0"/>
        <w:ind w:firstLine="709"/>
        <w:contextualSpacing/>
        <w:jc w:val="both"/>
        <w:rPr>
          <w:rFonts w:ascii="Times New Roman" w:eastAsia="Times New Roman" w:hAnsi="Times New Roman"/>
        </w:rPr>
      </w:pPr>
      <w:r w:rsidRPr="00441401">
        <w:rPr>
          <w:rFonts w:ascii="Times New Roman" w:eastAsia="Times New Roman" w:hAnsi="Times New Roman"/>
        </w:rPr>
        <w:t>Отрицательными последствиями, определяемыми гендерными стереотипами в российском обществе, являются снижение темпа социальной мобильности женщин, дискриминация в оплате мужского и женского труда, проникновение принципа дискриминации женщин во внутрисемейные отношения, падение физического, психического и социального здоровья, как на уровне популяции, так и на уровне индивида (</w:t>
      </w:r>
      <w:r w:rsidR="00FF26AE" w:rsidRPr="00441401">
        <w:rPr>
          <w:rFonts w:ascii="Times New Roman" w:eastAsia="Times New Roman" w:hAnsi="Times New Roman"/>
        </w:rPr>
        <w:t>547</w:t>
      </w:r>
      <w:r w:rsidRPr="00441401">
        <w:rPr>
          <w:rFonts w:ascii="Times New Roman" w:eastAsia="Times New Roman" w:hAnsi="Times New Roman"/>
        </w:rPr>
        <w:t>). Например, в России мужчины находятся в более стрессовой ситуации, чем женщины в силу укоренившегося стереотипа главенствующей роли мужчины, роли «кормильца». Женщины, которые эксплуатируют данный стереотип, как правило, не видят возможности обрести благополучие через собственный труд (</w:t>
      </w:r>
      <w:r w:rsidR="00FF26AE" w:rsidRPr="00441401">
        <w:rPr>
          <w:rFonts w:ascii="Times New Roman" w:eastAsia="Times New Roman" w:hAnsi="Times New Roman"/>
        </w:rPr>
        <w:t>249</w:t>
      </w:r>
      <w:r w:rsidRPr="00441401">
        <w:rPr>
          <w:rFonts w:ascii="Times New Roman" w:eastAsia="Times New Roman" w:hAnsi="Times New Roman"/>
        </w:rPr>
        <w:t xml:space="preserve">). </w:t>
      </w:r>
    </w:p>
    <w:p w14:paraId="1860904F" w14:textId="77777777" w:rsidR="00073923" w:rsidRPr="00441401" w:rsidRDefault="00C41F97" w:rsidP="00073923">
      <w:pPr>
        <w:autoSpaceDE w:val="0"/>
        <w:autoSpaceDN w:val="0"/>
        <w:adjustRightInd w:val="0"/>
        <w:ind w:firstLine="709"/>
        <w:contextualSpacing/>
        <w:jc w:val="both"/>
        <w:rPr>
          <w:rFonts w:ascii="Times New Roman" w:eastAsia="Times New Roman" w:hAnsi="Times New Roman"/>
        </w:rPr>
      </w:pPr>
      <w:r w:rsidRPr="00441401">
        <w:rPr>
          <w:rFonts w:ascii="Times New Roman" w:eastAsia="Times New Roman" w:hAnsi="Times New Roman"/>
        </w:rPr>
        <w:t>В литературе исследуемого периода появляются работы, посвященные занятости женщин-мигранток в России.</w:t>
      </w:r>
    </w:p>
    <w:p w14:paraId="59D8354F" w14:textId="4D121335" w:rsidR="00073923" w:rsidRDefault="00073923" w:rsidP="00073923">
      <w:pPr>
        <w:autoSpaceDE w:val="0"/>
        <w:autoSpaceDN w:val="0"/>
        <w:adjustRightInd w:val="0"/>
        <w:ind w:firstLine="709"/>
        <w:contextualSpacing/>
        <w:jc w:val="both"/>
        <w:rPr>
          <w:rFonts w:ascii="Times New Roman" w:hAnsi="Times New Roman"/>
        </w:rPr>
      </w:pPr>
      <w:r w:rsidRPr="00441401">
        <w:rPr>
          <w:rFonts w:ascii="Times New Roman" w:hAnsi="Times New Roman"/>
        </w:rPr>
        <w:lastRenderedPageBreak/>
        <w:t>По данным официальной статистики, численность иностранных граждан, осуществляющих легальную трудовую деятельность в России, выросла после легализации законодательства в 2006 г. (табл. Е1) и колеблется вокруг цифры 2 млн. человек. При росте числа мигрантов, получивших разрешение на работу, доля женщин стабильна и составляет 10-15%.</w:t>
      </w:r>
    </w:p>
    <w:p w14:paraId="32FFBFF1" w14:textId="77777777" w:rsidR="009A31BE" w:rsidRPr="00441401" w:rsidRDefault="009A31BE" w:rsidP="00073923">
      <w:pPr>
        <w:autoSpaceDE w:val="0"/>
        <w:autoSpaceDN w:val="0"/>
        <w:adjustRightInd w:val="0"/>
        <w:ind w:firstLine="709"/>
        <w:contextualSpacing/>
        <w:jc w:val="both"/>
        <w:rPr>
          <w:rFonts w:ascii="Times New Roman" w:hAnsi="Times New Roman"/>
        </w:rPr>
      </w:pPr>
    </w:p>
    <w:p w14:paraId="4977A68E" w14:textId="5D76D615" w:rsidR="00073923" w:rsidRPr="00C21146" w:rsidRDefault="009A31BE" w:rsidP="00C21146">
      <w:pPr>
        <w:pStyle w:val="Caption"/>
        <w:jc w:val="center"/>
      </w:pPr>
      <w:bookmarkStart w:id="104" w:name="_Toc371424789"/>
      <w:bookmarkStart w:id="105" w:name="_Toc371424807"/>
      <w:bookmarkStart w:id="106" w:name="_Toc371425852"/>
      <w:r>
        <w:t xml:space="preserve">Таблица Е </w:t>
      </w:r>
      <w:r w:rsidR="00B47ACA">
        <w:fldChar w:fldCharType="begin"/>
      </w:r>
      <w:r w:rsidR="00B47ACA">
        <w:instrText xml:space="preserve"> SEQ Таблица_Е \* ARABIC </w:instrText>
      </w:r>
      <w:r w:rsidR="00B47ACA">
        <w:fldChar w:fldCharType="separate"/>
      </w:r>
      <w:r>
        <w:rPr>
          <w:noProof/>
        </w:rPr>
        <w:t>1</w:t>
      </w:r>
      <w:r w:rsidR="00B47ACA">
        <w:rPr>
          <w:noProof/>
        </w:rPr>
        <w:fldChar w:fldCharType="end"/>
      </w:r>
      <w:r w:rsidR="00073923" w:rsidRPr="00C21146">
        <w:t>. Численность иностранных граждан, осуществляющих трудовую деятельность в России, 2000-2010 гг.</w:t>
      </w:r>
      <w:bookmarkEnd w:id="104"/>
      <w:bookmarkEnd w:id="105"/>
      <w:bookmarkEnd w:id="106"/>
    </w:p>
    <w:tbl>
      <w:tblPr>
        <w:tblW w:w="0" w:type="auto"/>
        <w:tblCellSpacing w:w="20" w:type="dxa"/>
        <w:tblBorders>
          <w:top w:val="inset" w:sz="6" w:space="0" w:color="auto"/>
          <w:left w:val="in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71"/>
        <w:gridCol w:w="3074"/>
        <w:gridCol w:w="1458"/>
        <w:gridCol w:w="1902"/>
      </w:tblGrid>
      <w:tr w:rsidR="00073923" w:rsidRPr="00441401" w14:paraId="171E130F" w14:textId="77777777" w:rsidTr="00D920BE">
        <w:trPr>
          <w:tblCellSpacing w:w="20" w:type="dxa"/>
        </w:trPr>
        <w:tc>
          <w:tcPr>
            <w:tcW w:w="2211" w:type="dxa"/>
            <w:vMerge w:val="restart"/>
          </w:tcPr>
          <w:p w14:paraId="5681F3B6" w14:textId="77777777" w:rsidR="00073923" w:rsidRPr="00441401" w:rsidRDefault="00073923" w:rsidP="00073923">
            <w:pPr>
              <w:pStyle w:val="BodyText"/>
              <w:jc w:val="center"/>
              <w:rPr>
                <w:b/>
                <w:sz w:val="24"/>
                <w:szCs w:val="24"/>
              </w:rPr>
            </w:pPr>
          </w:p>
        </w:tc>
        <w:tc>
          <w:tcPr>
            <w:tcW w:w="6294" w:type="dxa"/>
            <w:gridSpan w:val="3"/>
          </w:tcPr>
          <w:p w14:paraId="526F690E" w14:textId="77777777" w:rsidR="00073923" w:rsidRPr="00441401" w:rsidRDefault="00073923" w:rsidP="00073923">
            <w:pPr>
              <w:pStyle w:val="BodyText"/>
              <w:jc w:val="center"/>
              <w:rPr>
                <w:b/>
                <w:sz w:val="24"/>
                <w:szCs w:val="24"/>
              </w:rPr>
            </w:pPr>
            <w:r w:rsidRPr="00441401">
              <w:rPr>
                <w:sz w:val="24"/>
                <w:szCs w:val="24"/>
              </w:rPr>
              <w:t>Тыс. человек</w:t>
            </w:r>
          </w:p>
        </w:tc>
      </w:tr>
      <w:tr w:rsidR="00073923" w:rsidRPr="00441401" w14:paraId="18CF8334" w14:textId="77777777" w:rsidTr="00D920BE">
        <w:trPr>
          <w:tblCellSpacing w:w="20" w:type="dxa"/>
        </w:trPr>
        <w:tc>
          <w:tcPr>
            <w:tcW w:w="2211" w:type="dxa"/>
            <w:vMerge/>
          </w:tcPr>
          <w:p w14:paraId="77CDD92C" w14:textId="77777777" w:rsidR="00073923" w:rsidRPr="00441401" w:rsidRDefault="00073923" w:rsidP="00073923">
            <w:pPr>
              <w:pStyle w:val="BodyText"/>
              <w:jc w:val="center"/>
              <w:rPr>
                <w:sz w:val="24"/>
                <w:szCs w:val="24"/>
              </w:rPr>
            </w:pPr>
          </w:p>
        </w:tc>
        <w:tc>
          <w:tcPr>
            <w:tcW w:w="3034" w:type="dxa"/>
            <w:vMerge w:val="restart"/>
          </w:tcPr>
          <w:p w14:paraId="2F116C10" w14:textId="77777777" w:rsidR="00073923" w:rsidRPr="00441401" w:rsidRDefault="00073923" w:rsidP="00073923">
            <w:pPr>
              <w:pStyle w:val="BodyText"/>
              <w:ind w:right="57"/>
              <w:jc w:val="center"/>
              <w:rPr>
                <w:b/>
                <w:sz w:val="24"/>
                <w:szCs w:val="24"/>
              </w:rPr>
            </w:pPr>
            <w:r w:rsidRPr="00441401">
              <w:rPr>
                <w:sz w:val="24"/>
                <w:szCs w:val="24"/>
              </w:rPr>
              <w:t>всего</w:t>
            </w:r>
          </w:p>
        </w:tc>
        <w:tc>
          <w:tcPr>
            <w:tcW w:w="3260" w:type="dxa"/>
            <w:gridSpan w:val="2"/>
          </w:tcPr>
          <w:p w14:paraId="4A6B7E0D" w14:textId="77777777" w:rsidR="00073923" w:rsidRPr="00441401" w:rsidRDefault="00073923" w:rsidP="00073923">
            <w:pPr>
              <w:pStyle w:val="BodyText"/>
              <w:ind w:right="57"/>
              <w:jc w:val="center"/>
              <w:rPr>
                <w:b/>
                <w:sz w:val="24"/>
                <w:szCs w:val="24"/>
              </w:rPr>
            </w:pPr>
            <w:r w:rsidRPr="00441401">
              <w:rPr>
                <w:sz w:val="24"/>
                <w:szCs w:val="24"/>
              </w:rPr>
              <w:t>в том числе</w:t>
            </w:r>
          </w:p>
        </w:tc>
      </w:tr>
      <w:tr w:rsidR="00073923" w:rsidRPr="00441401" w14:paraId="7927B05D" w14:textId="77777777" w:rsidTr="00D920BE">
        <w:trPr>
          <w:tblCellSpacing w:w="20" w:type="dxa"/>
        </w:trPr>
        <w:tc>
          <w:tcPr>
            <w:tcW w:w="2211" w:type="dxa"/>
            <w:vMerge/>
          </w:tcPr>
          <w:p w14:paraId="6BE92A7E" w14:textId="77777777" w:rsidR="00073923" w:rsidRPr="00441401" w:rsidRDefault="00073923" w:rsidP="00073923">
            <w:pPr>
              <w:pStyle w:val="BodyText"/>
              <w:ind w:left="57"/>
              <w:jc w:val="center"/>
              <w:rPr>
                <w:b/>
                <w:sz w:val="24"/>
                <w:szCs w:val="24"/>
              </w:rPr>
            </w:pPr>
          </w:p>
        </w:tc>
        <w:tc>
          <w:tcPr>
            <w:tcW w:w="3034" w:type="dxa"/>
            <w:vMerge/>
          </w:tcPr>
          <w:p w14:paraId="6B102459" w14:textId="77777777" w:rsidR="00073923" w:rsidRPr="00441401" w:rsidRDefault="00073923" w:rsidP="00073923">
            <w:pPr>
              <w:pStyle w:val="BodyText"/>
              <w:ind w:right="57"/>
              <w:jc w:val="center"/>
              <w:rPr>
                <w:b/>
                <w:sz w:val="24"/>
                <w:szCs w:val="24"/>
              </w:rPr>
            </w:pPr>
          </w:p>
        </w:tc>
        <w:tc>
          <w:tcPr>
            <w:tcW w:w="1418" w:type="dxa"/>
          </w:tcPr>
          <w:p w14:paraId="654F5ED8" w14:textId="77777777" w:rsidR="00073923" w:rsidRPr="00441401" w:rsidRDefault="00073923" w:rsidP="00073923">
            <w:pPr>
              <w:pStyle w:val="BodyText"/>
              <w:ind w:right="57"/>
              <w:jc w:val="center"/>
              <w:rPr>
                <w:b/>
                <w:sz w:val="24"/>
                <w:szCs w:val="24"/>
              </w:rPr>
            </w:pPr>
            <w:r w:rsidRPr="00441401">
              <w:rPr>
                <w:sz w:val="24"/>
                <w:szCs w:val="24"/>
              </w:rPr>
              <w:t>мужчины</w:t>
            </w:r>
          </w:p>
        </w:tc>
        <w:tc>
          <w:tcPr>
            <w:tcW w:w="1842" w:type="dxa"/>
          </w:tcPr>
          <w:p w14:paraId="30F66FB1" w14:textId="77777777" w:rsidR="00073923" w:rsidRPr="00441401" w:rsidRDefault="00073923" w:rsidP="00073923">
            <w:pPr>
              <w:pStyle w:val="BodyText"/>
              <w:ind w:right="57"/>
              <w:jc w:val="center"/>
              <w:rPr>
                <w:b/>
                <w:sz w:val="24"/>
                <w:szCs w:val="24"/>
              </w:rPr>
            </w:pPr>
            <w:r w:rsidRPr="00441401">
              <w:rPr>
                <w:sz w:val="24"/>
                <w:szCs w:val="24"/>
              </w:rPr>
              <w:t>женщины</w:t>
            </w:r>
          </w:p>
        </w:tc>
      </w:tr>
      <w:tr w:rsidR="00073923" w:rsidRPr="00441401" w14:paraId="251A5A4C" w14:textId="77777777" w:rsidTr="00D920BE">
        <w:trPr>
          <w:tblCellSpacing w:w="20" w:type="dxa"/>
        </w:trPr>
        <w:tc>
          <w:tcPr>
            <w:tcW w:w="2211" w:type="dxa"/>
          </w:tcPr>
          <w:p w14:paraId="02A5E28A" w14:textId="77777777" w:rsidR="00073923" w:rsidRPr="00441401" w:rsidRDefault="00073923" w:rsidP="00073923">
            <w:pPr>
              <w:pStyle w:val="BodyText"/>
              <w:spacing w:before="10"/>
              <w:jc w:val="center"/>
              <w:rPr>
                <w:caps/>
                <w:sz w:val="24"/>
                <w:szCs w:val="24"/>
              </w:rPr>
            </w:pPr>
            <w:r w:rsidRPr="00441401">
              <w:rPr>
                <w:sz w:val="24"/>
                <w:szCs w:val="24"/>
              </w:rPr>
              <w:t>Всего</w:t>
            </w:r>
          </w:p>
        </w:tc>
        <w:tc>
          <w:tcPr>
            <w:tcW w:w="3034" w:type="dxa"/>
          </w:tcPr>
          <w:p w14:paraId="30F07A43" w14:textId="77777777" w:rsidR="00073923" w:rsidRPr="00441401" w:rsidRDefault="00073923" w:rsidP="00073923">
            <w:pPr>
              <w:pStyle w:val="BodyText"/>
              <w:spacing w:before="10"/>
              <w:ind w:right="57"/>
              <w:jc w:val="center"/>
              <w:rPr>
                <w:b/>
                <w:sz w:val="24"/>
                <w:szCs w:val="24"/>
              </w:rPr>
            </w:pPr>
          </w:p>
        </w:tc>
        <w:tc>
          <w:tcPr>
            <w:tcW w:w="1418" w:type="dxa"/>
          </w:tcPr>
          <w:p w14:paraId="148F23AD" w14:textId="77777777" w:rsidR="00073923" w:rsidRPr="00441401" w:rsidRDefault="00073923" w:rsidP="00073923">
            <w:pPr>
              <w:pStyle w:val="BodyText"/>
              <w:spacing w:before="10"/>
              <w:ind w:right="57"/>
              <w:jc w:val="center"/>
              <w:rPr>
                <w:b/>
                <w:sz w:val="24"/>
                <w:szCs w:val="24"/>
              </w:rPr>
            </w:pPr>
          </w:p>
        </w:tc>
        <w:tc>
          <w:tcPr>
            <w:tcW w:w="1842" w:type="dxa"/>
          </w:tcPr>
          <w:p w14:paraId="52586B54" w14:textId="77777777" w:rsidR="00073923" w:rsidRPr="00441401" w:rsidRDefault="00073923" w:rsidP="00073923">
            <w:pPr>
              <w:pStyle w:val="BodyText"/>
              <w:spacing w:before="10"/>
              <w:ind w:right="57"/>
              <w:jc w:val="center"/>
              <w:rPr>
                <w:b/>
                <w:sz w:val="24"/>
                <w:szCs w:val="24"/>
              </w:rPr>
            </w:pPr>
          </w:p>
        </w:tc>
      </w:tr>
      <w:tr w:rsidR="00073923" w:rsidRPr="00441401" w14:paraId="4C70D27B" w14:textId="77777777" w:rsidTr="00D920BE">
        <w:trPr>
          <w:tblCellSpacing w:w="20" w:type="dxa"/>
        </w:trPr>
        <w:tc>
          <w:tcPr>
            <w:tcW w:w="2211" w:type="dxa"/>
          </w:tcPr>
          <w:p w14:paraId="7F06D4D8" w14:textId="77777777" w:rsidR="00073923" w:rsidRPr="00441401" w:rsidRDefault="00073923" w:rsidP="00073923">
            <w:pPr>
              <w:pStyle w:val="BodyText"/>
              <w:spacing w:before="10"/>
              <w:ind w:left="964"/>
              <w:jc w:val="center"/>
              <w:rPr>
                <w:b/>
                <w:sz w:val="24"/>
                <w:szCs w:val="24"/>
              </w:rPr>
            </w:pPr>
            <w:r w:rsidRPr="00441401">
              <w:rPr>
                <w:sz w:val="24"/>
                <w:szCs w:val="24"/>
              </w:rPr>
              <w:t>2000</w:t>
            </w:r>
          </w:p>
        </w:tc>
        <w:tc>
          <w:tcPr>
            <w:tcW w:w="3034" w:type="dxa"/>
          </w:tcPr>
          <w:p w14:paraId="44206E5C" w14:textId="77777777" w:rsidR="00073923" w:rsidRPr="00441401" w:rsidRDefault="00073923" w:rsidP="00073923">
            <w:pPr>
              <w:pStyle w:val="BodyText"/>
              <w:spacing w:before="10"/>
              <w:ind w:right="170"/>
              <w:jc w:val="center"/>
              <w:rPr>
                <w:b/>
                <w:sz w:val="24"/>
                <w:szCs w:val="24"/>
              </w:rPr>
            </w:pPr>
            <w:r w:rsidRPr="00441401">
              <w:rPr>
                <w:sz w:val="24"/>
                <w:szCs w:val="24"/>
              </w:rPr>
              <w:t>213,3</w:t>
            </w:r>
          </w:p>
        </w:tc>
        <w:tc>
          <w:tcPr>
            <w:tcW w:w="1418" w:type="dxa"/>
          </w:tcPr>
          <w:p w14:paraId="2B369E0F" w14:textId="77777777" w:rsidR="00073923" w:rsidRPr="00441401" w:rsidRDefault="00073923" w:rsidP="00073923">
            <w:pPr>
              <w:pStyle w:val="BodyText"/>
              <w:spacing w:before="10"/>
              <w:ind w:right="170"/>
              <w:jc w:val="center"/>
              <w:rPr>
                <w:b/>
                <w:sz w:val="24"/>
                <w:szCs w:val="24"/>
              </w:rPr>
            </w:pPr>
            <w:r w:rsidRPr="00441401">
              <w:rPr>
                <w:sz w:val="24"/>
                <w:szCs w:val="24"/>
              </w:rPr>
              <w:t>190,5</w:t>
            </w:r>
          </w:p>
        </w:tc>
        <w:tc>
          <w:tcPr>
            <w:tcW w:w="1842" w:type="dxa"/>
          </w:tcPr>
          <w:p w14:paraId="695A68BC" w14:textId="77777777" w:rsidR="00073923" w:rsidRPr="00441401" w:rsidRDefault="00073923" w:rsidP="00073923">
            <w:pPr>
              <w:pStyle w:val="BodyText"/>
              <w:spacing w:before="10"/>
              <w:ind w:right="170"/>
              <w:jc w:val="center"/>
              <w:rPr>
                <w:b/>
                <w:sz w:val="24"/>
                <w:szCs w:val="24"/>
              </w:rPr>
            </w:pPr>
            <w:r w:rsidRPr="00441401">
              <w:rPr>
                <w:sz w:val="24"/>
                <w:szCs w:val="24"/>
              </w:rPr>
              <w:t>22,8</w:t>
            </w:r>
          </w:p>
        </w:tc>
      </w:tr>
      <w:tr w:rsidR="00073923" w:rsidRPr="00441401" w14:paraId="5F21A7FB" w14:textId="77777777" w:rsidTr="00D920BE">
        <w:trPr>
          <w:tblCellSpacing w:w="20" w:type="dxa"/>
        </w:trPr>
        <w:tc>
          <w:tcPr>
            <w:tcW w:w="2211" w:type="dxa"/>
          </w:tcPr>
          <w:p w14:paraId="1F479EE3" w14:textId="77777777" w:rsidR="00073923" w:rsidRPr="00441401" w:rsidRDefault="00073923" w:rsidP="00073923">
            <w:pPr>
              <w:pStyle w:val="BodyText"/>
              <w:spacing w:before="10"/>
              <w:ind w:left="964"/>
              <w:jc w:val="center"/>
              <w:rPr>
                <w:b/>
                <w:sz w:val="24"/>
                <w:szCs w:val="24"/>
              </w:rPr>
            </w:pPr>
            <w:r w:rsidRPr="00441401">
              <w:rPr>
                <w:sz w:val="24"/>
                <w:szCs w:val="24"/>
              </w:rPr>
              <w:t>2005</w:t>
            </w:r>
          </w:p>
        </w:tc>
        <w:tc>
          <w:tcPr>
            <w:tcW w:w="3034" w:type="dxa"/>
          </w:tcPr>
          <w:p w14:paraId="19A73B04" w14:textId="77777777" w:rsidR="00073923" w:rsidRPr="00441401" w:rsidRDefault="00073923" w:rsidP="00073923">
            <w:pPr>
              <w:pStyle w:val="BodyText"/>
              <w:spacing w:before="10"/>
              <w:ind w:right="170"/>
              <w:jc w:val="center"/>
              <w:rPr>
                <w:b/>
                <w:sz w:val="24"/>
                <w:szCs w:val="24"/>
              </w:rPr>
            </w:pPr>
            <w:r w:rsidRPr="00441401">
              <w:rPr>
                <w:sz w:val="24"/>
                <w:szCs w:val="24"/>
              </w:rPr>
              <w:t>702,5</w:t>
            </w:r>
          </w:p>
        </w:tc>
        <w:tc>
          <w:tcPr>
            <w:tcW w:w="1418" w:type="dxa"/>
          </w:tcPr>
          <w:p w14:paraId="3F8FC60B" w14:textId="77777777" w:rsidR="00073923" w:rsidRPr="00441401" w:rsidRDefault="00073923" w:rsidP="00073923">
            <w:pPr>
              <w:pStyle w:val="BodyText"/>
              <w:spacing w:before="10"/>
              <w:ind w:right="170"/>
              <w:jc w:val="center"/>
              <w:rPr>
                <w:b/>
                <w:sz w:val="24"/>
                <w:szCs w:val="24"/>
              </w:rPr>
            </w:pPr>
            <w:r w:rsidRPr="00441401">
              <w:rPr>
                <w:sz w:val="24"/>
                <w:szCs w:val="24"/>
              </w:rPr>
              <w:t>591,2</w:t>
            </w:r>
          </w:p>
        </w:tc>
        <w:tc>
          <w:tcPr>
            <w:tcW w:w="1842" w:type="dxa"/>
          </w:tcPr>
          <w:p w14:paraId="09AD79AD" w14:textId="77777777" w:rsidR="00073923" w:rsidRPr="00441401" w:rsidRDefault="00073923" w:rsidP="00073923">
            <w:pPr>
              <w:pStyle w:val="BodyText"/>
              <w:spacing w:before="10"/>
              <w:ind w:right="170"/>
              <w:jc w:val="center"/>
              <w:rPr>
                <w:b/>
                <w:sz w:val="24"/>
                <w:szCs w:val="24"/>
              </w:rPr>
            </w:pPr>
            <w:r w:rsidRPr="00441401">
              <w:rPr>
                <w:sz w:val="24"/>
                <w:szCs w:val="24"/>
              </w:rPr>
              <w:t>111,3</w:t>
            </w:r>
          </w:p>
        </w:tc>
      </w:tr>
      <w:tr w:rsidR="00073923" w:rsidRPr="00441401" w14:paraId="15FD3A8D" w14:textId="77777777" w:rsidTr="00D920BE">
        <w:trPr>
          <w:tblCellSpacing w:w="20" w:type="dxa"/>
        </w:trPr>
        <w:tc>
          <w:tcPr>
            <w:tcW w:w="2211" w:type="dxa"/>
          </w:tcPr>
          <w:p w14:paraId="293622A0" w14:textId="77777777" w:rsidR="00073923" w:rsidRPr="00441401" w:rsidRDefault="00073923" w:rsidP="00073923">
            <w:pPr>
              <w:pStyle w:val="BodyText"/>
              <w:spacing w:before="10"/>
              <w:ind w:left="964"/>
              <w:jc w:val="center"/>
              <w:rPr>
                <w:b/>
                <w:sz w:val="24"/>
                <w:szCs w:val="24"/>
              </w:rPr>
            </w:pPr>
            <w:r w:rsidRPr="00441401">
              <w:rPr>
                <w:sz w:val="24"/>
                <w:szCs w:val="24"/>
              </w:rPr>
              <w:t>2006</w:t>
            </w:r>
          </w:p>
        </w:tc>
        <w:tc>
          <w:tcPr>
            <w:tcW w:w="3034" w:type="dxa"/>
          </w:tcPr>
          <w:p w14:paraId="1CDB10D2" w14:textId="77777777" w:rsidR="00073923" w:rsidRPr="00441401" w:rsidRDefault="00073923" w:rsidP="00073923">
            <w:pPr>
              <w:pStyle w:val="BodyText"/>
              <w:spacing w:before="10"/>
              <w:ind w:right="170"/>
              <w:jc w:val="center"/>
              <w:rPr>
                <w:b/>
                <w:sz w:val="24"/>
                <w:szCs w:val="24"/>
              </w:rPr>
            </w:pPr>
            <w:r w:rsidRPr="00441401">
              <w:rPr>
                <w:sz w:val="24"/>
                <w:szCs w:val="24"/>
              </w:rPr>
              <w:t>1014,0</w:t>
            </w:r>
          </w:p>
        </w:tc>
        <w:tc>
          <w:tcPr>
            <w:tcW w:w="1418" w:type="dxa"/>
          </w:tcPr>
          <w:p w14:paraId="1B2100B6" w14:textId="77777777" w:rsidR="00073923" w:rsidRPr="00441401" w:rsidRDefault="00073923" w:rsidP="00073923">
            <w:pPr>
              <w:pStyle w:val="BodyText"/>
              <w:spacing w:before="10"/>
              <w:ind w:right="170"/>
              <w:jc w:val="center"/>
              <w:rPr>
                <w:b/>
                <w:sz w:val="24"/>
                <w:szCs w:val="24"/>
              </w:rPr>
            </w:pPr>
            <w:r w:rsidRPr="00441401">
              <w:rPr>
                <w:sz w:val="24"/>
                <w:szCs w:val="24"/>
              </w:rPr>
              <w:t>858,5</w:t>
            </w:r>
          </w:p>
        </w:tc>
        <w:tc>
          <w:tcPr>
            <w:tcW w:w="1842" w:type="dxa"/>
          </w:tcPr>
          <w:p w14:paraId="5C251757" w14:textId="77777777" w:rsidR="00073923" w:rsidRPr="00441401" w:rsidRDefault="00073923" w:rsidP="00073923">
            <w:pPr>
              <w:pStyle w:val="BodyText"/>
              <w:spacing w:before="10"/>
              <w:ind w:right="170"/>
              <w:jc w:val="center"/>
              <w:rPr>
                <w:b/>
                <w:sz w:val="24"/>
                <w:szCs w:val="24"/>
              </w:rPr>
            </w:pPr>
            <w:r w:rsidRPr="00441401">
              <w:rPr>
                <w:sz w:val="24"/>
                <w:szCs w:val="24"/>
              </w:rPr>
              <w:t>155,5</w:t>
            </w:r>
          </w:p>
        </w:tc>
      </w:tr>
      <w:tr w:rsidR="00073923" w:rsidRPr="00441401" w14:paraId="6160E568" w14:textId="77777777" w:rsidTr="00D920BE">
        <w:trPr>
          <w:tblCellSpacing w:w="20" w:type="dxa"/>
        </w:trPr>
        <w:tc>
          <w:tcPr>
            <w:tcW w:w="2211" w:type="dxa"/>
          </w:tcPr>
          <w:p w14:paraId="2EBBF3D0" w14:textId="77777777" w:rsidR="00073923" w:rsidRPr="00441401" w:rsidRDefault="00073923" w:rsidP="00073923">
            <w:pPr>
              <w:pStyle w:val="BodyText"/>
              <w:spacing w:before="10"/>
              <w:ind w:left="964"/>
              <w:jc w:val="center"/>
              <w:rPr>
                <w:b/>
                <w:sz w:val="24"/>
                <w:szCs w:val="24"/>
              </w:rPr>
            </w:pPr>
            <w:r w:rsidRPr="00441401">
              <w:rPr>
                <w:sz w:val="24"/>
                <w:szCs w:val="24"/>
              </w:rPr>
              <w:t>2007</w:t>
            </w:r>
          </w:p>
        </w:tc>
        <w:tc>
          <w:tcPr>
            <w:tcW w:w="3034" w:type="dxa"/>
          </w:tcPr>
          <w:p w14:paraId="7B853C10" w14:textId="77777777" w:rsidR="00073923" w:rsidRPr="00441401" w:rsidRDefault="00073923" w:rsidP="00073923">
            <w:pPr>
              <w:pStyle w:val="BodyText"/>
              <w:spacing w:before="10"/>
              <w:ind w:right="170"/>
              <w:jc w:val="center"/>
              <w:rPr>
                <w:b/>
                <w:sz w:val="24"/>
                <w:szCs w:val="24"/>
              </w:rPr>
            </w:pPr>
            <w:r w:rsidRPr="00441401">
              <w:rPr>
                <w:sz w:val="24"/>
                <w:szCs w:val="24"/>
              </w:rPr>
              <w:t>1717,1</w:t>
            </w:r>
          </w:p>
        </w:tc>
        <w:tc>
          <w:tcPr>
            <w:tcW w:w="1418" w:type="dxa"/>
          </w:tcPr>
          <w:p w14:paraId="415E3948" w14:textId="77777777" w:rsidR="00073923" w:rsidRPr="00441401" w:rsidRDefault="00073923" w:rsidP="00073923">
            <w:pPr>
              <w:pStyle w:val="BodyText"/>
              <w:spacing w:before="10"/>
              <w:ind w:right="170"/>
              <w:jc w:val="center"/>
              <w:rPr>
                <w:b/>
                <w:sz w:val="24"/>
                <w:szCs w:val="24"/>
              </w:rPr>
            </w:pPr>
            <w:r w:rsidRPr="00441401">
              <w:rPr>
                <w:sz w:val="24"/>
                <w:szCs w:val="24"/>
              </w:rPr>
              <w:t>1450,6</w:t>
            </w:r>
          </w:p>
        </w:tc>
        <w:tc>
          <w:tcPr>
            <w:tcW w:w="1842" w:type="dxa"/>
          </w:tcPr>
          <w:p w14:paraId="56C86894" w14:textId="77777777" w:rsidR="00073923" w:rsidRPr="00441401" w:rsidRDefault="00073923" w:rsidP="00073923">
            <w:pPr>
              <w:pStyle w:val="BodyText"/>
              <w:spacing w:before="10"/>
              <w:ind w:right="170"/>
              <w:jc w:val="center"/>
              <w:rPr>
                <w:b/>
                <w:sz w:val="24"/>
                <w:szCs w:val="24"/>
              </w:rPr>
            </w:pPr>
            <w:r w:rsidRPr="00441401">
              <w:rPr>
                <w:sz w:val="24"/>
                <w:szCs w:val="24"/>
              </w:rPr>
              <w:t>266,5</w:t>
            </w:r>
          </w:p>
        </w:tc>
      </w:tr>
      <w:tr w:rsidR="00073923" w:rsidRPr="00441401" w14:paraId="5F0A096C" w14:textId="77777777" w:rsidTr="00D920BE">
        <w:trPr>
          <w:tblCellSpacing w:w="20" w:type="dxa"/>
        </w:trPr>
        <w:tc>
          <w:tcPr>
            <w:tcW w:w="2211" w:type="dxa"/>
          </w:tcPr>
          <w:p w14:paraId="5D4DB958" w14:textId="77777777" w:rsidR="00073923" w:rsidRPr="00441401" w:rsidRDefault="00073923" w:rsidP="00073923">
            <w:pPr>
              <w:pStyle w:val="BodyText2"/>
              <w:spacing w:before="10" w:after="0" w:line="240" w:lineRule="auto"/>
              <w:ind w:left="964"/>
              <w:jc w:val="center"/>
              <w:rPr>
                <w:rFonts w:ascii="Times New Roman" w:hAnsi="Times New Roman"/>
              </w:rPr>
            </w:pPr>
            <w:r w:rsidRPr="00441401">
              <w:rPr>
                <w:rFonts w:ascii="Times New Roman" w:hAnsi="Times New Roman"/>
              </w:rPr>
              <w:t>2008</w:t>
            </w:r>
          </w:p>
        </w:tc>
        <w:tc>
          <w:tcPr>
            <w:tcW w:w="3034" w:type="dxa"/>
          </w:tcPr>
          <w:p w14:paraId="09CC5AC2" w14:textId="77777777" w:rsidR="00073923" w:rsidRPr="00441401" w:rsidRDefault="00073923" w:rsidP="00073923">
            <w:pPr>
              <w:pStyle w:val="BodyText"/>
              <w:spacing w:before="10"/>
              <w:ind w:right="170"/>
              <w:jc w:val="center"/>
              <w:rPr>
                <w:b/>
                <w:sz w:val="24"/>
                <w:szCs w:val="24"/>
              </w:rPr>
            </w:pPr>
            <w:r w:rsidRPr="00441401">
              <w:rPr>
                <w:sz w:val="24"/>
                <w:szCs w:val="24"/>
              </w:rPr>
              <w:t>2425,9</w:t>
            </w:r>
          </w:p>
        </w:tc>
        <w:tc>
          <w:tcPr>
            <w:tcW w:w="1418" w:type="dxa"/>
          </w:tcPr>
          <w:p w14:paraId="7FC28CA1" w14:textId="77777777" w:rsidR="00073923" w:rsidRPr="00441401" w:rsidRDefault="00073923" w:rsidP="00073923">
            <w:pPr>
              <w:pStyle w:val="BodyText"/>
              <w:spacing w:before="10"/>
              <w:ind w:right="170"/>
              <w:jc w:val="center"/>
              <w:rPr>
                <w:b/>
                <w:sz w:val="24"/>
                <w:szCs w:val="24"/>
              </w:rPr>
            </w:pPr>
            <w:r w:rsidRPr="00441401">
              <w:rPr>
                <w:sz w:val="24"/>
                <w:szCs w:val="24"/>
              </w:rPr>
              <w:t>2075,7</w:t>
            </w:r>
          </w:p>
        </w:tc>
        <w:tc>
          <w:tcPr>
            <w:tcW w:w="1842" w:type="dxa"/>
          </w:tcPr>
          <w:p w14:paraId="6599F99E" w14:textId="77777777" w:rsidR="00073923" w:rsidRPr="00441401" w:rsidRDefault="00073923" w:rsidP="00073923">
            <w:pPr>
              <w:pStyle w:val="BodyText"/>
              <w:spacing w:before="10"/>
              <w:ind w:right="170"/>
              <w:jc w:val="center"/>
              <w:rPr>
                <w:b/>
                <w:sz w:val="24"/>
                <w:szCs w:val="24"/>
              </w:rPr>
            </w:pPr>
            <w:r w:rsidRPr="00441401">
              <w:rPr>
                <w:sz w:val="24"/>
                <w:szCs w:val="24"/>
              </w:rPr>
              <w:t>350,2</w:t>
            </w:r>
          </w:p>
        </w:tc>
      </w:tr>
      <w:tr w:rsidR="00073923" w:rsidRPr="00441401" w14:paraId="639B4502" w14:textId="77777777" w:rsidTr="00D920BE">
        <w:trPr>
          <w:tblCellSpacing w:w="20" w:type="dxa"/>
        </w:trPr>
        <w:tc>
          <w:tcPr>
            <w:tcW w:w="2211" w:type="dxa"/>
          </w:tcPr>
          <w:p w14:paraId="1F186B13" w14:textId="77777777" w:rsidR="00073923" w:rsidRPr="00441401" w:rsidRDefault="00073923" w:rsidP="00073923">
            <w:pPr>
              <w:pStyle w:val="BodyText"/>
              <w:spacing w:before="10"/>
              <w:ind w:left="964"/>
              <w:jc w:val="center"/>
              <w:rPr>
                <w:b/>
                <w:sz w:val="24"/>
                <w:szCs w:val="24"/>
              </w:rPr>
            </w:pPr>
            <w:r w:rsidRPr="00441401">
              <w:rPr>
                <w:sz w:val="24"/>
                <w:szCs w:val="24"/>
              </w:rPr>
              <w:t>2009</w:t>
            </w:r>
          </w:p>
        </w:tc>
        <w:tc>
          <w:tcPr>
            <w:tcW w:w="3034" w:type="dxa"/>
          </w:tcPr>
          <w:p w14:paraId="06D06E87" w14:textId="77777777" w:rsidR="00073923" w:rsidRPr="00441401" w:rsidRDefault="00073923" w:rsidP="00073923">
            <w:pPr>
              <w:pStyle w:val="BodyText"/>
              <w:spacing w:before="10"/>
              <w:ind w:right="170"/>
              <w:jc w:val="center"/>
              <w:rPr>
                <w:b/>
                <w:sz w:val="24"/>
                <w:szCs w:val="24"/>
              </w:rPr>
            </w:pPr>
            <w:r w:rsidRPr="00441401">
              <w:rPr>
                <w:sz w:val="24"/>
                <w:szCs w:val="24"/>
              </w:rPr>
              <w:t>2223,6</w:t>
            </w:r>
          </w:p>
        </w:tc>
        <w:tc>
          <w:tcPr>
            <w:tcW w:w="1418" w:type="dxa"/>
          </w:tcPr>
          <w:p w14:paraId="052CF47B" w14:textId="77777777" w:rsidR="00073923" w:rsidRPr="00441401" w:rsidRDefault="00073923" w:rsidP="00073923">
            <w:pPr>
              <w:pStyle w:val="BodyText"/>
              <w:spacing w:before="10"/>
              <w:ind w:right="170"/>
              <w:jc w:val="center"/>
              <w:rPr>
                <w:b/>
                <w:sz w:val="24"/>
                <w:szCs w:val="24"/>
              </w:rPr>
            </w:pPr>
            <w:r w:rsidRPr="00441401">
              <w:rPr>
                <w:sz w:val="24"/>
                <w:szCs w:val="24"/>
              </w:rPr>
              <w:t>1901,4</w:t>
            </w:r>
          </w:p>
        </w:tc>
        <w:tc>
          <w:tcPr>
            <w:tcW w:w="1842" w:type="dxa"/>
          </w:tcPr>
          <w:p w14:paraId="28ABD872" w14:textId="77777777" w:rsidR="00073923" w:rsidRPr="00441401" w:rsidRDefault="00073923" w:rsidP="00073923">
            <w:pPr>
              <w:pStyle w:val="BodyText"/>
              <w:spacing w:before="10"/>
              <w:ind w:right="170"/>
              <w:jc w:val="center"/>
              <w:rPr>
                <w:b/>
                <w:sz w:val="24"/>
                <w:szCs w:val="24"/>
              </w:rPr>
            </w:pPr>
            <w:r w:rsidRPr="00441401">
              <w:rPr>
                <w:sz w:val="24"/>
                <w:szCs w:val="24"/>
              </w:rPr>
              <w:t>322,2</w:t>
            </w:r>
          </w:p>
        </w:tc>
      </w:tr>
      <w:tr w:rsidR="00073923" w:rsidRPr="00441401" w14:paraId="24AED817" w14:textId="77777777" w:rsidTr="00D920BE">
        <w:trPr>
          <w:tblCellSpacing w:w="20" w:type="dxa"/>
        </w:trPr>
        <w:tc>
          <w:tcPr>
            <w:tcW w:w="2211" w:type="dxa"/>
          </w:tcPr>
          <w:p w14:paraId="56B35563" w14:textId="77777777" w:rsidR="00073923" w:rsidRPr="00441401" w:rsidRDefault="00073923" w:rsidP="00073923">
            <w:pPr>
              <w:pStyle w:val="BodyText2"/>
              <w:spacing w:before="10" w:after="0" w:line="240" w:lineRule="auto"/>
              <w:ind w:left="964"/>
              <w:jc w:val="center"/>
              <w:rPr>
                <w:rFonts w:ascii="Times New Roman" w:hAnsi="Times New Roman"/>
              </w:rPr>
            </w:pPr>
            <w:r w:rsidRPr="00441401">
              <w:rPr>
                <w:rFonts w:ascii="Times New Roman" w:hAnsi="Times New Roman"/>
              </w:rPr>
              <w:t>2010</w:t>
            </w:r>
          </w:p>
        </w:tc>
        <w:tc>
          <w:tcPr>
            <w:tcW w:w="3034" w:type="dxa"/>
          </w:tcPr>
          <w:p w14:paraId="38DF93E0" w14:textId="77777777" w:rsidR="00073923" w:rsidRPr="00441401" w:rsidRDefault="00073923" w:rsidP="00073923">
            <w:pPr>
              <w:pStyle w:val="BodyText"/>
              <w:spacing w:before="10"/>
              <w:ind w:right="170"/>
              <w:jc w:val="center"/>
              <w:rPr>
                <w:b/>
                <w:sz w:val="24"/>
                <w:szCs w:val="24"/>
              </w:rPr>
            </w:pPr>
            <w:r w:rsidRPr="00441401">
              <w:rPr>
                <w:sz w:val="24"/>
                <w:szCs w:val="24"/>
              </w:rPr>
              <w:t>1640,8</w:t>
            </w:r>
          </w:p>
        </w:tc>
        <w:tc>
          <w:tcPr>
            <w:tcW w:w="1418" w:type="dxa"/>
            <w:vAlign w:val="bottom"/>
          </w:tcPr>
          <w:p w14:paraId="7438DB34" w14:textId="77777777" w:rsidR="00073923" w:rsidRPr="00441401" w:rsidRDefault="00073923" w:rsidP="00073923">
            <w:pPr>
              <w:pStyle w:val="BodyText"/>
              <w:spacing w:before="10"/>
              <w:ind w:right="170"/>
              <w:jc w:val="center"/>
              <w:rPr>
                <w:b/>
                <w:sz w:val="24"/>
                <w:szCs w:val="24"/>
              </w:rPr>
            </w:pPr>
            <w:r w:rsidRPr="00441401">
              <w:rPr>
                <w:sz w:val="24"/>
                <w:szCs w:val="24"/>
              </w:rPr>
              <w:t>1404,7</w:t>
            </w:r>
          </w:p>
        </w:tc>
        <w:tc>
          <w:tcPr>
            <w:tcW w:w="1842" w:type="dxa"/>
            <w:vAlign w:val="bottom"/>
          </w:tcPr>
          <w:p w14:paraId="443E4A22" w14:textId="77777777" w:rsidR="00073923" w:rsidRPr="00441401" w:rsidRDefault="00073923" w:rsidP="00073923">
            <w:pPr>
              <w:pStyle w:val="BodyText"/>
              <w:spacing w:before="10"/>
              <w:ind w:right="170"/>
              <w:jc w:val="center"/>
              <w:rPr>
                <w:b/>
                <w:sz w:val="24"/>
                <w:szCs w:val="24"/>
              </w:rPr>
            </w:pPr>
            <w:r w:rsidRPr="00441401">
              <w:rPr>
                <w:sz w:val="24"/>
                <w:szCs w:val="24"/>
              </w:rPr>
              <w:t>236,1</w:t>
            </w:r>
          </w:p>
        </w:tc>
      </w:tr>
    </w:tbl>
    <w:p w14:paraId="619DD6A9" w14:textId="77777777" w:rsidR="00073923" w:rsidRPr="00441401" w:rsidRDefault="00073923" w:rsidP="00073923">
      <w:pPr>
        <w:ind w:firstLine="567"/>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Федеральной службы государственной статистики РФ. </w:t>
      </w:r>
    </w:p>
    <w:p w14:paraId="1992A580" w14:textId="77777777" w:rsidR="00943FF3" w:rsidRPr="00441401" w:rsidRDefault="00943FF3" w:rsidP="00073923">
      <w:pPr>
        <w:pStyle w:val="NormalWeb"/>
        <w:spacing w:before="0" w:after="0" w:afterAutospacing="0"/>
        <w:ind w:firstLine="709"/>
        <w:jc w:val="both"/>
      </w:pPr>
    </w:p>
    <w:p w14:paraId="7F40F319" w14:textId="66098C87" w:rsidR="00073923" w:rsidRPr="00441401" w:rsidRDefault="00073923" w:rsidP="00073923">
      <w:pPr>
        <w:pStyle w:val="NormalWeb"/>
        <w:spacing w:before="0" w:after="0" w:afterAutospacing="0"/>
        <w:ind w:firstLine="709"/>
        <w:jc w:val="both"/>
      </w:pPr>
      <w:r w:rsidRPr="00441401">
        <w:t>По данным экспертных оценок, доля женщин достигает 25-30%,</w:t>
      </w:r>
      <w:r w:rsidRPr="00441401">
        <w:rPr>
          <w:rStyle w:val="FootnoteReference"/>
        </w:rPr>
        <w:footnoteReference w:id="3"/>
      </w:r>
      <w:r w:rsidR="00943FF3" w:rsidRPr="00441401">
        <w:t xml:space="preserve"> то есть</w:t>
      </w:r>
      <w:r w:rsidRPr="00441401">
        <w:t xml:space="preserve"> значительная часть мигрантов женского пола работает в России нелегально. </w:t>
      </w:r>
    </w:p>
    <w:p w14:paraId="79BB00E3" w14:textId="77777777" w:rsidR="00073923" w:rsidRPr="00441401" w:rsidRDefault="00073923" w:rsidP="00073923">
      <w:pPr>
        <w:ind w:firstLine="709"/>
        <w:jc w:val="both"/>
        <w:rPr>
          <w:rFonts w:ascii="Times New Roman" w:hAnsi="Times New Roman"/>
        </w:rPr>
      </w:pPr>
      <w:r w:rsidRPr="00441401">
        <w:rPr>
          <w:rStyle w:val="apple-style-span"/>
          <w:rFonts w:ascii="Times New Roman" w:hAnsi="Times New Roman"/>
          <w:shd w:val="clear" w:color="auto" w:fill="FFFFFF"/>
        </w:rPr>
        <w:t>Половина женщин мигрируют самостоятельно. 60% мигранток состоят в браке. Замужние мигрантки чаще находятся на выезде вместе с мужем. 82% тех мигрантов, которые привезли в Россию детей, выезжает в составе семьи</w:t>
      </w:r>
      <w:r w:rsidRPr="00441401">
        <w:rPr>
          <w:rFonts w:ascii="Times New Roman" w:hAnsi="Times New Roman"/>
        </w:rPr>
        <w:t xml:space="preserve"> (422)</w:t>
      </w:r>
      <w:r w:rsidRPr="00441401">
        <w:rPr>
          <w:rStyle w:val="apple-style-span"/>
          <w:rFonts w:ascii="Times New Roman" w:hAnsi="Times New Roman"/>
          <w:shd w:val="clear" w:color="auto" w:fill="FFFFFF"/>
        </w:rPr>
        <w:t>.</w:t>
      </w:r>
    </w:p>
    <w:p w14:paraId="161DF995" w14:textId="77777777" w:rsidR="00073923" w:rsidRPr="00441401" w:rsidRDefault="00073923" w:rsidP="00073923">
      <w:pPr>
        <w:ind w:firstLine="709"/>
        <w:jc w:val="both"/>
        <w:rPr>
          <w:rFonts w:ascii="Times New Roman" w:hAnsi="Times New Roman"/>
        </w:rPr>
      </w:pPr>
      <w:r w:rsidRPr="00441401">
        <w:rPr>
          <w:rFonts w:ascii="Times New Roman" w:hAnsi="Times New Roman"/>
        </w:rPr>
        <w:t>При среднем заработке в 14,6 тыс. руб. в месяц, женщины-мигранты отправляют семьям, оставшимся в стране происхождения, в среднем 254 долл. США ежемесячно</w:t>
      </w:r>
      <w:r w:rsidRPr="00441401">
        <w:rPr>
          <w:rStyle w:val="FootnoteReference"/>
          <w:rFonts w:ascii="Times New Roman" w:hAnsi="Times New Roman"/>
        </w:rPr>
        <w:footnoteReference w:id="4"/>
      </w:r>
      <w:r w:rsidRPr="00441401">
        <w:rPr>
          <w:rFonts w:ascii="Times New Roman" w:hAnsi="Times New Roman"/>
        </w:rPr>
        <w:t xml:space="preserve"> (около половины всего заработка).  </w:t>
      </w:r>
    </w:p>
    <w:p w14:paraId="0AD4576E" w14:textId="77777777" w:rsidR="00BE3543" w:rsidRPr="00441401" w:rsidRDefault="00BE3543" w:rsidP="003E74E1">
      <w:pPr>
        <w:pStyle w:val="Heading2"/>
        <w:spacing w:before="0" w:after="0" w:afterAutospacing="0"/>
        <w:ind w:firstLine="709"/>
        <w:jc w:val="both"/>
        <w:rPr>
          <w:rFonts w:ascii="Times New Roman" w:hAnsi="Times New Roman" w:cs="Times New Roman"/>
          <w:color w:val="auto"/>
        </w:rPr>
      </w:pPr>
    </w:p>
    <w:p w14:paraId="0F2ABAEE" w14:textId="617F3D52" w:rsidR="00FB21C0" w:rsidRPr="00441401" w:rsidRDefault="00FB21C0" w:rsidP="000438B6">
      <w:pPr>
        <w:pStyle w:val="Heading2"/>
        <w:numPr>
          <w:ilvl w:val="0"/>
          <w:numId w:val="16"/>
        </w:numPr>
        <w:spacing w:before="0" w:after="0" w:afterAutospacing="0"/>
        <w:jc w:val="center"/>
        <w:rPr>
          <w:rFonts w:ascii="Times New Roman" w:hAnsi="Times New Roman" w:cs="Times New Roman"/>
          <w:color w:val="auto"/>
        </w:rPr>
      </w:pPr>
      <w:bookmarkStart w:id="107" w:name="_Toc216770642"/>
      <w:bookmarkStart w:id="108" w:name="_Toc371425355"/>
      <w:r w:rsidRPr="00441401">
        <w:rPr>
          <w:rFonts w:ascii="Times New Roman" w:hAnsi="Times New Roman" w:cs="Times New Roman"/>
          <w:color w:val="auto"/>
        </w:rPr>
        <w:t>ЖЕНСКАЯ И МУЖСКАЯ БЕЗРАБОТИЦА</w:t>
      </w:r>
      <w:bookmarkEnd w:id="107"/>
      <w:bookmarkEnd w:id="108"/>
    </w:p>
    <w:p w14:paraId="5DB77137" w14:textId="77777777" w:rsidR="00D920BE" w:rsidRPr="00441401" w:rsidRDefault="00D920BE" w:rsidP="00D920BE">
      <w:pPr>
        <w:pStyle w:val="Heading2"/>
        <w:spacing w:before="0" w:after="0" w:afterAutospacing="0"/>
        <w:ind w:left="1069"/>
        <w:jc w:val="both"/>
        <w:rPr>
          <w:rFonts w:ascii="Times New Roman" w:hAnsi="Times New Roman" w:cs="Times New Roman"/>
          <w:color w:val="auto"/>
        </w:rPr>
      </w:pPr>
    </w:p>
    <w:p w14:paraId="7551F720" w14:textId="77777777" w:rsidR="00EA7298" w:rsidRPr="00441401" w:rsidRDefault="00E0613E" w:rsidP="003E74E1">
      <w:pPr>
        <w:autoSpaceDE w:val="0"/>
        <w:autoSpaceDN w:val="0"/>
        <w:adjustRightInd w:val="0"/>
        <w:ind w:firstLine="709"/>
        <w:contextualSpacing/>
        <w:jc w:val="both"/>
        <w:rPr>
          <w:rFonts w:ascii="Times New Roman" w:hAnsi="Times New Roman"/>
        </w:rPr>
      </w:pPr>
      <w:r w:rsidRPr="00441401">
        <w:rPr>
          <w:rFonts w:ascii="Times New Roman" w:hAnsi="Times New Roman"/>
        </w:rPr>
        <w:t xml:space="preserve">Гендерные особенности безработицы сохраняются на протяжении последних 20 лет. </w:t>
      </w:r>
      <w:r w:rsidR="00EA7298" w:rsidRPr="00441401">
        <w:rPr>
          <w:rFonts w:ascii="Times New Roman" w:hAnsi="Times New Roman"/>
        </w:rPr>
        <w:t>Среди зарегистрированны</w:t>
      </w:r>
      <w:r w:rsidR="00BE3543" w:rsidRPr="00441401">
        <w:rPr>
          <w:rFonts w:ascii="Times New Roman" w:hAnsi="Times New Roman"/>
        </w:rPr>
        <w:t>х безработных больше женщин</w:t>
      </w:r>
      <w:r w:rsidR="00EA7298" w:rsidRPr="00441401">
        <w:rPr>
          <w:rFonts w:ascii="Times New Roman" w:hAnsi="Times New Roman"/>
        </w:rPr>
        <w:t xml:space="preserve">. </w:t>
      </w:r>
      <w:r w:rsidR="00BE3543" w:rsidRPr="00441401">
        <w:rPr>
          <w:rFonts w:ascii="Times New Roman" w:hAnsi="Times New Roman"/>
        </w:rPr>
        <w:t>В целом среди безработных доля женщин несколько меньше, однако длительно</w:t>
      </w:r>
      <w:r w:rsidR="006C589B" w:rsidRPr="00441401">
        <w:rPr>
          <w:rFonts w:ascii="Times New Roman" w:hAnsi="Times New Roman"/>
        </w:rPr>
        <w:t xml:space="preserve">сть безработицы у них выше </w:t>
      </w:r>
      <w:r w:rsidR="00EA7298" w:rsidRPr="00441401">
        <w:rPr>
          <w:rFonts w:ascii="Times New Roman" w:hAnsi="Times New Roman"/>
        </w:rPr>
        <w:t>(</w:t>
      </w:r>
      <w:r w:rsidR="00FF26AE" w:rsidRPr="00441401">
        <w:rPr>
          <w:rFonts w:ascii="Times New Roman" w:hAnsi="Times New Roman"/>
        </w:rPr>
        <w:t>63</w:t>
      </w:r>
      <w:r w:rsidR="00EA7298" w:rsidRPr="00441401">
        <w:rPr>
          <w:rFonts w:ascii="Times New Roman" w:hAnsi="Times New Roman"/>
        </w:rPr>
        <w:t xml:space="preserve">, </w:t>
      </w:r>
      <w:r w:rsidR="00FF26AE" w:rsidRPr="00441401">
        <w:rPr>
          <w:rFonts w:ascii="Times New Roman" w:hAnsi="Times New Roman"/>
        </w:rPr>
        <w:t>113</w:t>
      </w:r>
      <w:r w:rsidR="00EA7298" w:rsidRPr="00441401">
        <w:rPr>
          <w:rFonts w:ascii="Times New Roman" w:hAnsi="Times New Roman"/>
        </w:rPr>
        <w:t xml:space="preserve">, </w:t>
      </w:r>
      <w:r w:rsidR="00FF26AE" w:rsidRPr="00441401">
        <w:rPr>
          <w:rFonts w:ascii="Times New Roman" w:hAnsi="Times New Roman"/>
        </w:rPr>
        <w:t>188</w:t>
      </w:r>
      <w:r w:rsidR="00BE3543" w:rsidRPr="00441401">
        <w:rPr>
          <w:rFonts w:ascii="Times New Roman" w:hAnsi="Times New Roman"/>
        </w:rPr>
        <w:t xml:space="preserve">, </w:t>
      </w:r>
      <w:r w:rsidR="00FF26AE" w:rsidRPr="00441401">
        <w:rPr>
          <w:rFonts w:ascii="Times New Roman" w:hAnsi="Times New Roman"/>
        </w:rPr>
        <w:t>335</w:t>
      </w:r>
      <w:r w:rsidR="00BE3543" w:rsidRPr="00441401">
        <w:rPr>
          <w:rFonts w:ascii="Times New Roman" w:hAnsi="Times New Roman"/>
        </w:rPr>
        <w:t xml:space="preserve">, </w:t>
      </w:r>
      <w:r w:rsidR="00FF26AE" w:rsidRPr="00441401">
        <w:rPr>
          <w:rFonts w:ascii="Times New Roman" w:hAnsi="Times New Roman"/>
        </w:rPr>
        <w:t>437</w:t>
      </w:r>
      <w:r w:rsidR="00BE3543" w:rsidRPr="00441401">
        <w:rPr>
          <w:rFonts w:ascii="Times New Roman" w:hAnsi="Times New Roman"/>
        </w:rPr>
        <w:t xml:space="preserve">, </w:t>
      </w:r>
      <w:r w:rsidR="00FF26AE" w:rsidRPr="00441401">
        <w:rPr>
          <w:rFonts w:ascii="Times New Roman" w:hAnsi="Times New Roman"/>
        </w:rPr>
        <w:t>546</w:t>
      </w:r>
      <w:r w:rsidR="00BE3543" w:rsidRPr="00441401">
        <w:rPr>
          <w:rFonts w:ascii="Times New Roman" w:hAnsi="Times New Roman"/>
        </w:rPr>
        <w:t xml:space="preserve">, </w:t>
      </w:r>
      <w:r w:rsidR="00FF26AE" w:rsidRPr="00441401">
        <w:rPr>
          <w:rFonts w:ascii="Times New Roman" w:hAnsi="Times New Roman"/>
        </w:rPr>
        <w:t>577</w:t>
      </w:r>
      <w:r w:rsidR="00EA7298" w:rsidRPr="00441401">
        <w:rPr>
          <w:rFonts w:ascii="Times New Roman" w:hAnsi="Times New Roman"/>
        </w:rPr>
        <w:t>).</w:t>
      </w:r>
      <w:r w:rsidR="006C589B" w:rsidRPr="00441401">
        <w:rPr>
          <w:rFonts w:ascii="Times New Roman" w:hAnsi="Times New Roman"/>
        </w:rPr>
        <w:t xml:space="preserve"> Средняя продолжительность женской безработицы на 0,5-1,0 месяца выше, чем у мужчин. Доля лиц, ищущих работу более года, среди женщин также на 2-3 процентных пункта выше (</w:t>
      </w:r>
      <w:r w:rsidR="00696D71" w:rsidRPr="00441401">
        <w:rPr>
          <w:rFonts w:ascii="Times New Roman" w:hAnsi="Times New Roman"/>
        </w:rPr>
        <w:t>13</w:t>
      </w:r>
      <w:r w:rsidR="006C589B" w:rsidRPr="00441401">
        <w:rPr>
          <w:rFonts w:ascii="Times New Roman" w:hAnsi="Times New Roman"/>
        </w:rPr>
        <w:t>5).</w:t>
      </w:r>
    </w:p>
    <w:p w14:paraId="64828F71" w14:textId="77777777" w:rsidR="00EA7298" w:rsidRPr="00441401" w:rsidRDefault="00055E60" w:rsidP="00055E60">
      <w:pPr>
        <w:autoSpaceDE w:val="0"/>
        <w:autoSpaceDN w:val="0"/>
        <w:adjustRightInd w:val="0"/>
        <w:ind w:firstLine="709"/>
        <w:contextualSpacing/>
        <w:jc w:val="both"/>
        <w:rPr>
          <w:rFonts w:ascii="Times New Roman" w:hAnsi="Times New Roman"/>
        </w:rPr>
      </w:pPr>
      <w:r w:rsidRPr="00441401">
        <w:rPr>
          <w:rFonts w:ascii="Times New Roman" w:hAnsi="Times New Roman"/>
        </w:rPr>
        <w:t xml:space="preserve">Структура вакансий, предлагаемая центрами занятости, рассчитана на мужчин и редко соответствует профессиональным, образовательным и квалификационным характеристикам женщин, ищущих работу. </w:t>
      </w:r>
      <w:r w:rsidR="00EA7298" w:rsidRPr="00441401">
        <w:rPr>
          <w:rStyle w:val="A4"/>
          <w:rFonts w:ascii="Times New Roman" w:hAnsi="Times New Roman" w:cs="Times New Roman"/>
          <w:color w:val="auto"/>
          <w:sz w:val="24"/>
          <w:szCs w:val="24"/>
        </w:rPr>
        <w:t>В целом мужских вакансий значительно больше, а вакансий ниже прожиточного минимума значительно больше для женщин (</w:t>
      </w:r>
      <w:r w:rsidR="00FF26AE" w:rsidRPr="00441401">
        <w:rPr>
          <w:rStyle w:val="A4"/>
          <w:rFonts w:ascii="Times New Roman" w:hAnsi="Times New Roman" w:cs="Times New Roman"/>
          <w:color w:val="auto"/>
          <w:sz w:val="24"/>
          <w:szCs w:val="24"/>
        </w:rPr>
        <w:t>369</w:t>
      </w:r>
      <w:r w:rsidR="00EA7298" w:rsidRPr="00441401">
        <w:rPr>
          <w:rStyle w:val="A4"/>
          <w:rFonts w:ascii="Times New Roman" w:hAnsi="Times New Roman" w:cs="Times New Roman"/>
          <w:color w:val="auto"/>
          <w:sz w:val="24"/>
          <w:szCs w:val="24"/>
        </w:rPr>
        <w:t>,</w:t>
      </w:r>
      <w:r w:rsidR="002E78EC" w:rsidRPr="00441401">
        <w:rPr>
          <w:rStyle w:val="A4"/>
          <w:rFonts w:ascii="Times New Roman" w:hAnsi="Times New Roman" w:cs="Times New Roman"/>
          <w:color w:val="auto"/>
          <w:sz w:val="24"/>
          <w:szCs w:val="24"/>
        </w:rPr>
        <w:t xml:space="preserve"> </w:t>
      </w:r>
      <w:r w:rsidR="00FF26AE" w:rsidRPr="00441401">
        <w:rPr>
          <w:rStyle w:val="A4"/>
          <w:rFonts w:ascii="Times New Roman" w:hAnsi="Times New Roman" w:cs="Times New Roman"/>
          <w:color w:val="auto"/>
          <w:sz w:val="24"/>
          <w:szCs w:val="24"/>
        </w:rPr>
        <w:t>370</w:t>
      </w:r>
      <w:r w:rsidR="00EA7298" w:rsidRPr="00441401">
        <w:rPr>
          <w:rStyle w:val="A4"/>
          <w:rFonts w:ascii="Times New Roman" w:hAnsi="Times New Roman" w:cs="Times New Roman"/>
          <w:color w:val="auto"/>
          <w:sz w:val="24"/>
          <w:szCs w:val="24"/>
        </w:rPr>
        <w:t>).</w:t>
      </w:r>
    </w:p>
    <w:p w14:paraId="7FC5D5F6" w14:textId="77777777" w:rsidR="00EA7298" w:rsidRPr="00441401" w:rsidRDefault="00BE3543" w:rsidP="006C589B">
      <w:pPr>
        <w:autoSpaceDE w:val="0"/>
        <w:autoSpaceDN w:val="0"/>
        <w:adjustRightInd w:val="0"/>
        <w:ind w:firstLine="709"/>
        <w:contextualSpacing/>
        <w:jc w:val="both"/>
        <w:rPr>
          <w:rFonts w:ascii="Times New Roman" w:hAnsi="Times New Roman"/>
          <w:shd w:val="clear" w:color="auto" w:fill="F4F2E5"/>
        </w:rPr>
      </w:pPr>
      <w:r w:rsidRPr="00441401">
        <w:rPr>
          <w:rFonts w:ascii="Times New Roman" w:eastAsia="Times New Roman" w:hAnsi="Times New Roman"/>
        </w:rPr>
        <w:lastRenderedPageBreak/>
        <w:t>Исследователи отмечают, что безработные мужчины полагаются на жен, которые традиционно оправдывают эти ожидания, а безработные женщины в основном полагаются либо на свои сбережения, либо на помощь родных и друзей (1</w:t>
      </w:r>
      <w:r w:rsidR="00FF26AE" w:rsidRPr="00441401">
        <w:rPr>
          <w:rFonts w:ascii="Times New Roman" w:eastAsia="Times New Roman" w:hAnsi="Times New Roman"/>
        </w:rPr>
        <w:t>98</w:t>
      </w:r>
      <w:r w:rsidRPr="00441401">
        <w:rPr>
          <w:rFonts w:ascii="Times New Roman" w:eastAsia="Times New Roman" w:hAnsi="Times New Roman"/>
        </w:rPr>
        <w:t>).</w:t>
      </w:r>
      <w:r w:rsidRPr="00441401">
        <w:rPr>
          <w:rFonts w:ascii="Times New Roman" w:hAnsi="Times New Roman"/>
          <w:shd w:val="clear" w:color="auto" w:fill="F4F2E5"/>
        </w:rPr>
        <w:t xml:space="preserve"> </w:t>
      </w:r>
    </w:p>
    <w:p w14:paraId="63AE3E7E" w14:textId="2CFC85AB" w:rsidR="0011143B" w:rsidRPr="00441401" w:rsidRDefault="00BE3543" w:rsidP="003E74E1">
      <w:pPr>
        <w:ind w:firstLine="709"/>
        <w:jc w:val="both"/>
        <w:rPr>
          <w:rFonts w:ascii="Times New Roman" w:eastAsia="Times New Roman" w:hAnsi="Times New Roman"/>
        </w:rPr>
      </w:pPr>
      <w:r w:rsidRPr="00441401">
        <w:rPr>
          <w:rFonts w:ascii="Times New Roman" w:eastAsia="Times New Roman" w:hAnsi="Times New Roman"/>
        </w:rPr>
        <w:t>По данным официальной статистики, кризис 2008 г. сильнее повлия</w:t>
      </w:r>
      <w:r w:rsidR="003C2399" w:rsidRPr="00441401">
        <w:rPr>
          <w:rFonts w:ascii="Times New Roman" w:eastAsia="Times New Roman" w:hAnsi="Times New Roman"/>
        </w:rPr>
        <w:t>л на уровень мужской безработицы (</w:t>
      </w:r>
      <w:r w:rsidR="00696D71" w:rsidRPr="00441401">
        <w:rPr>
          <w:rFonts w:ascii="Times New Roman" w:eastAsia="Times New Roman" w:hAnsi="Times New Roman"/>
        </w:rPr>
        <w:t>58</w:t>
      </w:r>
      <w:r w:rsidR="003C2399" w:rsidRPr="00441401">
        <w:rPr>
          <w:rFonts w:ascii="Times New Roman" w:eastAsia="Times New Roman" w:hAnsi="Times New Roman"/>
        </w:rPr>
        <w:t>4).</w:t>
      </w:r>
      <w:r w:rsidRPr="00441401">
        <w:rPr>
          <w:rFonts w:ascii="Times New Roman" w:eastAsia="Times New Roman" w:hAnsi="Times New Roman"/>
        </w:rPr>
        <w:t xml:space="preserve"> </w:t>
      </w:r>
      <w:r w:rsidR="0011143B" w:rsidRPr="00441401">
        <w:rPr>
          <w:rFonts w:ascii="Times New Roman" w:eastAsia="Times New Roman" w:hAnsi="Times New Roman"/>
        </w:rPr>
        <w:t>До кризиса в 2008г. показатели уровня безработицы среди мужчин и женщин отличались</w:t>
      </w:r>
      <w:r w:rsidRPr="00441401">
        <w:rPr>
          <w:rFonts w:ascii="Times New Roman" w:eastAsia="Times New Roman" w:hAnsi="Times New Roman"/>
        </w:rPr>
        <w:t xml:space="preserve"> всего </w:t>
      </w:r>
      <w:r w:rsidR="0011143B" w:rsidRPr="00441401">
        <w:rPr>
          <w:rFonts w:ascii="Times New Roman" w:eastAsia="Times New Roman" w:hAnsi="Times New Roman"/>
        </w:rPr>
        <w:t>на 0,2-0,4 процентного пункта</w:t>
      </w:r>
      <w:r w:rsidRPr="00441401">
        <w:rPr>
          <w:rFonts w:ascii="Times New Roman" w:eastAsia="Times New Roman" w:hAnsi="Times New Roman"/>
        </w:rPr>
        <w:t xml:space="preserve">, </w:t>
      </w:r>
      <w:r w:rsidR="009F0FDE" w:rsidRPr="00441401">
        <w:rPr>
          <w:rFonts w:ascii="Times New Roman" w:eastAsia="Times New Roman" w:hAnsi="Times New Roman"/>
        </w:rPr>
        <w:t xml:space="preserve">а  </w:t>
      </w:r>
      <w:r w:rsidRPr="00441401">
        <w:rPr>
          <w:rFonts w:ascii="Times New Roman" w:eastAsia="Times New Roman" w:hAnsi="Times New Roman"/>
        </w:rPr>
        <w:t xml:space="preserve">в пик подъема уровня безработицы (февраль 2009 г.) этот разрыв составил </w:t>
      </w:r>
      <w:r w:rsidR="0011143B" w:rsidRPr="00441401">
        <w:rPr>
          <w:rFonts w:ascii="Times New Roman" w:eastAsia="Times New Roman" w:hAnsi="Times New Roman"/>
        </w:rPr>
        <w:t>1,6 процентн</w:t>
      </w:r>
      <w:r w:rsidR="009F0FDE" w:rsidRPr="00441401">
        <w:rPr>
          <w:rFonts w:ascii="Times New Roman" w:eastAsia="Times New Roman" w:hAnsi="Times New Roman"/>
        </w:rPr>
        <w:t>ых</w:t>
      </w:r>
      <w:r w:rsidR="0011143B" w:rsidRPr="00441401">
        <w:rPr>
          <w:rFonts w:ascii="Times New Roman" w:eastAsia="Times New Roman" w:hAnsi="Times New Roman"/>
        </w:rPr>
        <w:t xml:space="preserve"> пункта</w:t>
      </w:r>
      <w:r w:rsidR="00823955" w:rsidRPr="00441401">
        <w:rPr>
          <w:rFonts w:ascii="Times New Roman" w:eastAsia="Times New Roman" w:hAnsi="Times New Roman"/>
        </w:rPr>
        <w:t xml:space="preserve"> (рис</w:t>
      </w:r>
      <w:r w:rsidR="006E5150" w:rsidRPr="00441401">
        <w:rPr>
          <w:rFonts w:ascii="Times New Roman" w:eastAsia="Times New Roman" w:hAnsi="Times New Roman"/>
        </w:rPr>
        <w:t>.</w:t>
      </w:r>
      <w:r w:rsidR="006C589B" w:rsidRPr="00441401">
        <w:rPr>
          <w:rFonts w:ascii="Times New Roman" w:eastAsia="Times New Roman" w:hAnsi="Times New Roman"/>
        </w:rPr>
        <w:t xml:space="preserve"> </w:t>
      </w:r>
      <w:r w:rsidR="000470B9" w:rsidRPr="00441401">
        <w:rPr>
          <w:rFonts w:ascii="Times New Roman" w:eastAsia="Times New Roman" w:hAnsi="Times New Roman"/>
        </w:rPr>
        <w:t>Е4</w:t>
      </w:r>
      <w:r w:rsidR="00823955" w:rsidRPr="00441401">
        <w:rPr>
          <w:rFonts w:ascii="Times New Roman" w:eastAsia="Times New Roman" w:hAnsi="Times New Roman"/>
        </w:rPr>
        <w:t>)</w:t>
      </w:r>
      <w:r w:rsidR="0011143B" w:rsidRPr="00441401">
        <w:rPr>
          <w:rFonts w:ascii="Times New Roman" w:eastAsia="Times New Roman" w:hAnsi="Times New Roman"/>
        </w:rPr>
        <w:t xml:space="preserve">. </w:t>
      </w:r>
      <w:r w:rsidR="00823955" w:rsidRPr="00441401">
        <w:rPr>
          <w:rFonts w:ascii="Times New Roman" w:eastAsia="Times New Roman" w:hAnsi="Times New Roman"/>
        </w:rPr>
        <w:t xml:space="preserve">В кризис мужская безработица росла быстрее. </w:t>
      </w:r>
      <w:r w:rsidR="0011143B" w:rsidRPr="00441401">
        <w:rPr>
          <w:rFonts w:ascii="Times New Roman" w:eastAsia="Times New Roman" w:hAnsi="Times New Roman"/>
        </w:rPr>
        <w:t xml:space="preserve">В январе 2012г. уровень безработицы </w:t>
      </w:r>
      <w:r w:rsidR="009F0FDE" w:rsidRPr="00441401">
        <w:rPr>
          <w:rFonts w:ascii="Times New Roman" w:eastAsia="Times New Roman" w:hAnsi="Times New Roman"/>
        </w:rPr>
        <w:t>опустился на докризисный уровень, гендерный разрыв составил 0,7 процентных</w:t>
      </w:r>
      <w:r w:rsidR="0011143B" w:rsidRPr="00441401">
        <w:rPr>
          <w:rFonts w:ascii="Times New Roman" w:eastAsia="Times New Roman" w:hAnsi="Times New Roman"/>
        </w:rPr>
        <w:t xml:space="preserve"> пу</w:t>
      </w:r>
      <w:r w:rsidR="009F0FDE" w:rsidRPr="00441401">
        <w:rPr>
          <w:rFonts w:ascii="Times New Roman" w:eastAsia="Times New Roman" w:hAnsi="Times New Roman"/>
        </w:rPr>
        <w:t>нкта</w:t>
      </w:r>
      <w:r w:rsidR="0011143B" w:rsidRPr="00441401">
        <w:rPr>
          <w:rFonts w:ascii="Times New Roman" w:eastAsia="Times New Roman" w:hAnsi="Times New Roman"/>
        </w:rPr>
        <w:t>.</w:t>
      </w:r>
    </w:p>
    <w:p w14:paraId="696053AB" w14:textId="77777777" w:rsidR="00D920BE" w:rsidRPr="00441401" w:rsidRDefault="00D920BE" w:rsidP="003E74E1">
      <w:pPr>
        <w:ind w:firstLine="709"/>
        <w:jc w:val="both"/>
        <w:rPr>
          <w:rFonts w:ascii="Times New Roman" w:eastAsia="Times New Roman" w:hAnsi="Times New Roman"/>
        </w:rPr>
      </w:pPr>
    </w:p>
    <w:p w14:paraId="78011D02" w14:textId="72CE9345" w:rsidR="009A31BE" w:rsidRDefault="009A31BE" w:rsidP="009A31BE">
      <w:pPr>
        <w:pStyle w:val="Caption"/>
        <w:jc w:val="center"/>
      </w:pPr>
      <w:bookmarkStart w:id="109" w:name="_Toc371424634"/>
      <w:r>
        <w:t xml:space="preserve">Рисунок Е </w:t>
      </w:r>
      <w:r w:rsidR="00B47ACA">
        <w:fldChar w:fldCharType="begin"/>
      </w:r>
      <w:r w:rsidR="00B47ACA">
        <w:instrText xml:space="preserve"> SEQ Рисунок_Е \* ARABIC </w:instrText>
      </w:r>
      <w:r w:rsidR="00B47ACA">
        <w:fldChar w:fldCharType="separate"/>
      </w:r>
      <w:r>
        <w:rPr>
          <w:noProof/>
        </w:rPr>
        <w:t>4</w:t>
      </w:r>
      <w:r w:rsidR="00B47ACA">
        <w:rPr>
          <w:noProof/>
        </w:rPr>
        <w:fldChar w:fldCharType="end"/>
      </w:r>
      <w:r>
        <w:t>. Уровень безработицы</w:t>
      </w:r>
      <w:bookmarkEnd w:id="109"/>
    </w:p>
    <w:p w14:paraId="2EA058FE" w14:textId="57F005A2" w:rsidR="00CA686B" w:rsidRPr="00C21146" w:rsidRDefault="006C589B" w:rsidP="00C21146">
      <w:pPr>
        <w:pStyle w:val="Caption"/>
        <w:jc w:val="center"/>
      </w:pPr>
      <w:r w:rsidRPr="00C21146">
        <w:t xml:space="preserve">. </w:t>
      </w:r>
    </w:p>
    <w:p w14:paraId="5882CD5B" w14:textId="77777777" w:rsidR="0011143B" w:rsidRPr="00441401" w:rsidRDefault="00E90657" w:rsidP="003E74E1">
      <w:pPr>
        <w:ind w:firstLine="709"/>
        <w:jc w:val="both"/>
        <w:rPr>
          <w:rFonts w:ascii="Times New Roman" w:eastAsia="Times New Roman" w:hAnsi="Times New Roman"/>
        </w:rPr>
      </w:pPr>
      <w:r w:rsidRPr="00441401">
        <w:rPr>
          <w:rFonts w:ascii="Times New Roman" w:eastAsia="Times New Roman" w:hAnsi="Times New Roman"/>
          <w:noProof/>
          <w:lang w:val="en-US" w:eastAsia="en-US"/>
        </w:rPr>
        <w:drawing>
          <wp:inline distT="0" distB="0" distL="0" distR="0" wp14:anchorId="1B94DA26" wp14:editId="0BA4F5CF">
            <wp:extent cx="4524375" cy="3409674"/>
            <wp:effectExtent l="0" t="0" r="0" b="635"/>
            <wp:docPr id="10" name="Рисунок 6" descr="http://www.gks.ru/bgd/regl/B12_04/IssWWW.exe/Stg/d03/Image36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ks.ru/bgd/regl/B12_04/IssWWW.exe/Stg/d03/Image360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24375" cy="3409674"/>
                    </a:xfrm>
                    <a:prstGeom prst="rect">
                      <a:avLst/>
                    </a:prstGeom>
                    <a:noFill/>
                    <a:ln>
                      <a:noFill/>
                    </a:ln>
                  </pic:spPr>
                </pic:pic>
              </a:graphicData>
            </a:graphic>
          </wp:inline>
        </w:drawing>
      </w:r>
    </w:p>
    <w:p w14:paraId="2D0D0808" w14:textId="5276B9D3" w:rsidR="00CA686B" w:rsidRPr="00441401" w:rsidRDefault="00CA686B" w:rsidP="00CA686B">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данные Росстата</w:t>
      </w:r>
      <w:r w:rsidR="001B64AF" w:rsidRPr="00441401">
        <w:rPr>
          <w:rFonts w:ascii="Times New Roman" w:hAnsi="Times New Roman"/>
          <w:sz w:val="20"/>
          <w:szCs w:val="20"/>
        </w:rPr>
        <w:t xml:space="preserve"> (дата обращения: июнь 2012)</w:t>
      </w:r>
      <w:r w:rsidR="00D920BE" w:rsidRPr="00441401">
        <w:rPr>
          <w:rFonts w:ascii="Times New Roman" w:hAnsi="Times New Roman"/>
          <w:sz w:val="20"/>
          <w:szCs w:val="20"/>
        </w:rPr>
        <w:t>.</w:t>
      </w:r>
    </w:p>
    <w:p w14:paraId="67F9EAED" w14:textId="77777777" w:rsidR="00CA686B" w:rsidRPr="00441401" w:rsidRDefault="00CA686B" w:rsidP="003E74E1">
      <w:pPr>
        <w:ind w:firstLine="709"/>
        <w:jc w:val="both"/>
        <w:rPr>
          <w:rFonts w:ascii="Times New Roman" w:eastAsia="Times New Roman" w:hAnsi="Times New Roman"/>
        </w:rPr>
      </w:pPr>
    </w:p>
    <w:p w14:paraId="79B685FF" w14:textId="77777777" w:rsidR="006C589B" w:rsidRPr="00441401" w:rsidRDefault="006C589B" w:rsidP="003E74E1">
      <w:pPr>
        <w:ind w:firstLine="709"/>
        <w:jc w:val="both"/>
        <w:rPr>
          <w:rFonts w:ascii="Times New Roman" w:eastAsia="Times New Roman" w:hAnsi="Times New Roman"/>
        </w:rPr>
      </w:pPr>
      <w:r w:rsidRPr="00441401">
        <w:rPr>
          <w:rFonts w:ascii="Times New Roman" w:eastAsia="Times New Roman" w:hAnsi="Times New Roman"/>
        </w:rPr>
        <w:t>Мужская безработица росла быстрее женской также и</w:t>
      </w:r>
      <w:r w:rsidR="001A753E" w:rsidRPr="00441401">
        <w:rPr>
          <w:rFonts w:ascii="Times New Roman" w:eastAsia="Times New Roman" w:hAnsi="Times New Roman"/>
        </w:rPr>
        <w:t xml:space="preserve"> </w:t>
      </w:r>
      <w:r w:rsidRPr="00441401">
        <w:rPr>
          <w:rFonts w:ascii="Times New Roman" w:eastAsia="Times New Roman" w:hAnsi="Times New Roman"/>
        </w:rPr>
        <w:t>в к</w:t>
      </w:r>
      <w:r w:rsidR="001A753E" w:rsidRPr="00441401">
        <w:rPr>
          <w:rFonts w:ascii="Times New Roman" w:eastAsia="Times New Roman" w:hAnsi="Times New Roman"/>
        </w:rPr>
        <w:t>ризисные периоды 1990-х гг. (</w:t>
      </w:r>
      <w:r w:rsidR="00FF26AE" w:rsidRPr="00441401">
        <w:rPr>
          <w:rFonts w:ascii="Times New Roman" w:eastAsia="Times New Roman" w:hAnsi="Times New Roman"/>
        </w:rPr>
        <w:t>247</w:t>
      </w:r>
      <w:r w:rsidR="00420140" w:rsidRPr="00441401">
        <w:rPr>
          <w:rFonts w:ascii="Times New Roman" w:eastAsia="Times New Roman" w:hAnsi="Times New Roman"/>
        </w:rPr>
        <w:t xml:space="preserve">, </w:t>
      </w:r>
      <w:r w:rsidR="00FF26AE" w:rsidRPr="00441401">
        <w:rPr>
          <w:rFonts w:ascii="Times New Roman" w:eastAsia="Times New Roman" w:hAnsi="Times New Roman"/>
        </w:rPr>
        <w:t>577</w:t>
      </w:r>
      <w:r w:rsidR="00420140" w:rsidRPr="00441401">
        <w:rPr>
          <w:rFonts w:ascii="Times New Roman" w:eastAsia="Times New Roman" w:hAnsi="Times New Roman"/>
        </w:rPr>
        <w:t xml:space="preserve">, </w:t>
      </w:r>
      <w:r w:rsidR="00FF26AE" w:rsidRPr="00441401">
        <w:rPr>
          <w:rFonts w:ascii="Times New Roman" w:eastAsia="Times New Roman" w:hAnsi="Times New Roman"/>
        </w:rPr>
        <w:t>705</w:t>
      </w:r>
      <w:r w:rsidR="00420140" w:rsidRPr="00441401">
        <w:rPr>
          <w:rFonts w:ascii="Times New Roman" w:eastAsia="Times New Roman" w:hAnsi="Times New Roman"/>
        </w:rPr>
        <w:t>,</w:t>
      </w:r>
      <w:r w:rsidR="00FF26AE" w:rsidRPr="00441401">
        <w:rPr>
          <w:rFonts w:ascii="Times New Roman" w:eastAsia="Times New Roman" w:hAnsi="Times New Roman"/>
        </w:rPr>
        <w:t>706</w:t>
      </w:r>
      <w:r w:rsidRPr="00441401">
        <w:rPr>
          <w:rFonts w:ascii="Times New Roman" w:eastAsia="Times New Roman" w:hAnsi="Times New Roman"/>
        </w:rPr>
        <w:t>).</w:t>
      </w:r>
    </w:p>
    <w:p w14:paraId="6A3F8A29" w14:textId="77777777" w:rsidR="006C589B" w:rsidRPr="00441401" w:rsidRDefault="006C589B" w:rsidP="003E74E1">
      <w:pPr>
        <w:ind w:firstLine="709"/>
        <w:jc w:val="both"/>
        <w:rPr>
          <w:rFonts w:ascii="Times New Roman" w:eastAsia="Times New Roman" w:hAnsi="Times New Roman"/>
        </w:rPr>
      </w:pPr>
      <w:r w:rsidRPr="00441401">
        <w:rPr>
          <w:rFonts w:ascii="Times New Roman" w:eastAsia="Times New Roman" w:hAnsi="Times New Roman"/>
        </w:rPr>
        <w:t>Согласно исследованиям, женщины немного чаще, чем мужчины, опасаются лишиться рабочего места в кризисный период, но более уверены в благополучные периоды. Однако женщины более пессимистично оценивают свои шансы найти новое равноценное рабочее место в случае потери работы, особенно в период кризисов</w:t>
      </w:r>
      <w:r w:rsidR="001A753E" w:rsidRPr="00441401">
        <w:rPr>
          <w:rFonts w:ascii="Times New Roman" w:eastAsia="Times New Roman" w:hAnsi="Times New Roman"/>
        </w:rPr>
        <w:t xml:space="preserve">. Поэтому только пятая часть работающих женщин (но более трети работающих мужчин) готовы уволиться и искать новую работу в случае ухудшения условий труда </w:t>
      </w:r>
      <w:r w:rsidRPr="00441401">
        <w:rPr>
          <w:rFonts w:ascii="Times New Roman" w:eastAsia="Times New Roman" w:hAnsi="Times New Roman"/>
        </w:rPr>
        <w:t xml:space="preserve"> (</w:t>
      </w:r>
      <w:r w:rsidR="00696D71" w:rsidRPr="00441401">
        <w:rPr>
          <w:rFonts w:ascii="Times New Roman" w:eastAsia="Times New Roman" w:hAnsi="Times New Roman"/>
        </w:rPr>
        <w:t>13</w:t>
      </w:r>
      <w:r w:rsidRPr="00441401">
        <w:rPr>
          <w:rFonts w:ascii="Times New Roman" w:eastAsia="Times New Roman" w:hAnsi="Times New Roman"/>
        </w:rPr>
        <w:t xml:space="preserve">5). </w:t>
      </w:r>
    </w:p>
    <w:p w14:paraId="22A430EC" w14:textId="77777777" w:rsidR="001A753E" w:rsidRPr="00441401" w:rsidRDefault="001A753E" w:rsidP="003E74E1">
      <w:pPr>
        <w:ind w:firstLine="709"/>
        <w:jc w:val="both"/>
        <w:rPr>
          <w:rFonts w:ascii="Times New Roman" w:eastAsia="Times New Roman" w:hAnsi="Times New Roman"/>
        </w:rPr>
      </w:pPr>
      <w:r w:rsidRPr="00441401">
        <w:rPr>
          <w:rFonts w:ascii="Times New Roman" w:eastAsia="Times New Roman" w:hAnsi="Times New Roman"/>
        </w:rPr>
        <w:t>Именно эта неуверенность в себе заставляет женщин снижать притязания к рабочим местам в период кризиса и идти на уступки ради сохранения рабочего места. Они реже отказываются от предлагаемых вакансий по причине недостаточной зарплаты (</w:t>
      </w:r>
      <w:r w:rsidR="00696D71" w:rsidRPr="00441401">
        <w:rPr>
          <w:rFonts w:ascii="Times New Roman" w:eastAsia="Times New Roman" w:hAnsi="Times New Roman"/>
        </w:rPr>
        <w:t>13</w:t>
      </w:r>
      <w:r w:rsidRPr="00441401">
        <w:rPr>
          <w:rFonts w:ascii="Times New Roman" w:eastAsia="Times New Roman" w:hAnsi="Times New Roman"/>
        </w:rPr>
        <w:t>5).</w:t>
      </w:r>
    </w:p>
    <w:p w14:paraId="0FF5820A" w14:textId="77777777" w:rsidR="0011143B" w:rsidRPr="00441401" w:rsidRDefault="0011143B" w:rsidP="003E74E1">
      <w:pPr>
        <w:ind w:firstLine="709"/>
        <w:jc w:val="both"/>
        <w:rPr>
          <w:rFonts w:ascii="Times New Roman" w:eastAsia="Times New Roman" w:hAnsi="Times New Roman"/>
        </w:rPr>
      </w:pPr>
      <w:r w:rsidRPr="00441401">
        <w:rPr>
          <w:rFonts w:ascii="Times New Roman" w:eastAsia="Times New Roman" w:hAnsi="Times New Roman"/>
        </w:rPr>
        <w:t>Различия среднего возраста безработных женщин и безработных мужчин не</w:t>
      </w:r>
      <w:r w:rsidR="00823955" w:rsidRPr="00441401">
        <w:rPr>
          <w:rFonts w:ascii="Times New Roman" w:eastAsia="Times New Roman" w:hAnsi="Times New Roman"/>
        </w:rPr>
        <w:t xml:space="preserve"> наблюдается. </w:t>
      </w:r>
      <w:r w:rsidRPr="00441401">
        <w:rPr>
          <w:rFonts w:ascii="Times New Roman" w:eastAsia="Times New Roman" w:hAnsi="Times New Roman"/>
        </w:rPr>
        <w:t xml:space="preserve"> </w:t>
      </w:r>
      <w:r w:rsidR="00823955" w:rsidRPr="00441401">
        <w:rPr>
          <w:rFonts w:ascii="Times New Roman" w:eastAsia="Times New Roman" w:hAnsi="Times New Roman"/>
        </w:rPr>
        <w:t>При этом у</w:t>
      </w:r>
      <w:r w:rsidRPr="00441401">
        <w:rPr>
          <w:rFonts w:ascii="Times New Roman" w:eastAsia="Times New Roman" w:hAnsi="Times New Roman"/>
        </w:rPr>
        <w:t xml:space="preserve">ровень безработицы среди молодежи намного выше, чем в старших возрастах. В возрастной группе 15-19 лет уровень безработицы составил в среднем за 2011г. 31,0% (в том числе среди юношей - 28,6%, среди девушек - 34,8%), среди молодежи в возрасте 20-24 лет - 13,6% (среди юношей - 13,6%, среди девушек - 13,6%). </w:t>
      </w:r>
    </w:p>
    <w:p w14:paraId="588A64DE" w14:textId="77777777" w:rsidR="00E8707F" w:rsidRPr="00441401" w:rsidRDefault="00055E60" w:rsidP="00BF446D">
      <w:pPr>
        <w:ind w:firstLine="709"/>
        <w:jc w:val="both"/>
        <w:rPr>
          <w:rFonts w:ascii="Times New Roman" w:eastAsia="Times New Roman" w:hAnsi="Times New Roman"/>
        </w:rPr>
      </w:pPr>
      <w:r w:rsidRPr="00441401">
        <w:rPr>
          <w:rFonts w:ascii="Times New Roman" w:eastAsia="Times New Roman" w:hAnsi="Times New Roman"/>
        </w:rPr>
        <w:lastRenderedPageBreak/>
        <w:t>Последствия попадания в статус безработного гендерно различны. Например, с</w:t>
      </w:r>
      <w:r w:rsidR="00E8707F" w:rsidRPr="00441401">
        <w:rPr>
          <w:rFonts w:ascii="Times New Roman" w:hAnsi="Times New Roman"/>
        </w:rPr>
        <w:t>реди семей</w:t>
      </w:r>
      <w:r w:rsidRPr="00441401">
        <w:rPr>
          <w:rFonts w:ascii="Times New Roman" w:hAnsi="Times New Roman"/>
        </w:rPr>
        <w:t xml:space="preserve"> с одним родителем (подавляющее большинство которых возглавляют женщины)</w:t>
      </w:r>
      <w:r w:rsidR="00E8707F" w:rsidRPr="00441401">
        <w:rPr>
          <w:rFonts w:ascii="Times New Roman" w:hAnsi="Times New Roman"/>
        </w:rPr>
        <w:t xml:space="preserve"> безработица сразу </w:t>
      </w:r>
      <w:r w:rsidRPr="00441401">
        <w:rPr>
          <w:rFonts w:ascii="Times New Roman" w:hAnsi="Times New Roman"/>
        </w:rPr>
        <w:t xml:space="preserve">вызывает </w:t>
      </w:r>
      <w:r w:rsidR="00E8707F" w:rsidRPr="00441401">
        <w:rPr>
          <w:rFonts w:ascii="Times New Roman" w:hAnsi="Times New Roman"/>
        </w:rPr>
        <w:t>риск бедности</w:t>
      </w:r>
      <w:r w:rsidRPr="00441401">
        <w:rPr>
          <w:rFonts w:ascii="Times New Roman" w:hAnsi="Times New Roman"/>
        </w:rPr>
        <w:t>. Если в семьях с двумя родителями женская безработица приводит к бедности 15,4% семей, то в семьях с одним родителем</w:t>
      </w:r>
      <w:r w:rsidR="00BF446D" w:rsidRPr="00441401">
        <w:rPr>
          <w:rFonts w:ascii="Times New Roman" w:hAnsi="Times New Roman"/>
        </w:rPr>
        <w:t xml:space="preserve"> – 41,2 %</w:t>
      </w:r>
      <w:r w:rsidR="00E8707F" w:rsidRPr="00441401">
        <w:rPr>
          <w:rFonts w:ascii="Times New Roman" w:eastAsia="Times New Roman" w:hAnsi="Times New Roman"/>
        </w:rPr>
        <w:t xml:space="preserve"> (1</w:t>
      </w:r>
      <w:r w:rsidR="00FF26AE" w:rsidRPr="00441401">
        <w:rPr>
          <w:rFonts w:ascii="Times New Roman" w:eastAsia="Times New Roman" w:hAnsi="Times New Roman"/>
        </w:rPr>
        <w:t>70</w:t>
      </w:r>
      <w:r w:rsidR="00E8707F" w:rsidRPr="00441401">
        <w:rPr>
          <w:rFonts w:ascii="Times New Roman" w:eastAsia="Times New Roman" w:hAnsi="Times New Roman"/>
        </w:rPr>
        <w:t>).</w:t>
      </w:r>
    </w:p>
    <w:p w14:paraId="170382FC" w14:textId="77777777" w:rsidR="00D920BE" w:rsidRPr="00441401" w:rsidRDefault="00D920BE" w:rsidP="003E74E1">
      <w:pPr>
        <w:pStyle w:val="Heading2"/>
        <w:spacing w:before="0" w:after="0" w:afterAutospacing="0"/>
        <w:ind w:firstLine="709"/>
        <w:jc w:val="both"/>
        <w:rPr>
          <w:rFonts w:ascii="Times New Roman" w:hAnsi="Times New Roman" w:cs="Times New Roman"/>
          <w:color w:val="auto"/>
        </w:rPr>
      </w:pPr>
      <w:bookmarkStart w:id="110" w:name="_Toc216770643"/>
    </w:p>
    <w:p w14:paraId="1EB463E3" w14:textId="210A21E1" w:rsidR="00FB21C0" w:rsidRPr="00441401" w:rsidRDefault="00FB21C0" w:rsidP="000438B6">
      <w:pPr>
        <w:pStyle w:val="Heading2"/>
        <w:numPr>
          <w:ilvl w:val="0"/>
          <w:numId w:val="16"/>
        </w:numPr>
        <w:spacing w:before="0" w:after="0" w:afterAutospacing="0"/>
        <w:jc w:val="center"/>
        <w:rPr>
          <w:rFonts w:ascii="Times New Roman" w:hAnsi="Times New Roman" w:cs="Times New Roman"/>
          <w:color w:val="auto"/>
        </w:rPr>
      </w:pPr>
      <w:bookmarkStart w:id="111" w:name="_Toc371425356"/>
      <w:r w:rsidRPr="00441401">
        <w:rPr>
          <w:rFonts w:ascii="Times New Roman" w:hAnsi="Times New Roman" w:cs="Times New Roman"/>
          <w:color w:val="auto"/>
        </w:rPr>
        <w:t xml:space="preserve">МУЖЧИНЫ ЧАЩЕ ВЫПОЛНЯЮТ </w:t>
      </w:r>
      <w:r w:rsidR="008E61CE" w:rsidRPr="00441401">
        <w:rPr>
          <w:rFonts w:ascii="Times New Roman" w:hAnsi="Times New Roman" w:cs="Times New Roman"/>
          <w:color w:val="auto"/>
        </w:rPr>
        <w:t>РАБОТУ В НЕБЛАГОПРИЯТНЫХ И ОПАСНЫХ УСЛОВИЯХ ТРУДА</w:t>
      </w:r>
      <w:bookmarkEnd w:id="110"/>
      <w:bookmarkEnd w:id="111"/>
    </w:p>
    <w:p w14:paraId="7CC4B2BE" w14:textId="77777777" w:rsidR="00D920BE" w:rsidRPr="00441401" w:rsidRDefault="00D920BE" w:rsidP="00D920BE">
      <w:pPr>
        <w:pStyle w:val="Heading2"/>
        <w:spacing w:before="0" w:after="0" w:afterAutospacing="0"/>
        <w:ind w:left="1069"/>
        <w:jc w:val="both"/>
        <w:rPr>
          <w:rFonts w:ascii="Times New Roman" w:hAnsi="Times New Roman" w:cs="Times New Roman"/>
          <w:color w:val="auto"/>
        </w:rPr>
      </w:pPr>
    </w:p>
    <w:p w14:paraId="0968C6D9" w14:textId="38A4FFF7" w:rsidR="00CA686B" w:rsidRPr="00441401" w:rsidRDefault="00CB6C1E" w:rsidP="00CA686B">
      <w:pPr>
        <w:ind w:firstLine="709"/>
        <w:jc w:val="both"/>
        <w:rPr>
          <w:rStyle w:val="hl2"/>
          <w:rFonts w:ascii="Times New Roman" w:hAnsi="Times New Roman"/>
        </w:rPr>
      </w:pPr>
      <w:r w:rsidRPr="00441401">
        <w:rPr>
          <w:rStyle w:val="hl2"/>
          <w:rFonts w:ascii="Times New Roman" w:hAnsi="Times New Roman"/>
        </w:rPr>
        <w:t xml:space="preserve">Удельный вес численности мужчин, занятых во вредных и опасных условиях труда, во всех видах экономической деятельности традиционно значительно превышает удельный вес женщин. Это один из основных </w:t>
      </w:r>
      <w:r w:rsidR="00CA686B" w:rsidRPr="00441401">
        <w:rPr>
          <w:rStyle w:val="hl2"/>
          <w:rFonts w:ascii="Times New Roman" w:hAnsi="Times New Roman"/>
        </w:rPr>
        <w:t xml:space="preserve">аспектов гендерной дискриминации мужчин на рынке </w:t>
      </w:r>
      <w:r w:rsidRPr="00441401">
        <w:rPr>
          <w:rStyle w:val="hl2"/>
          <w:rFonts w:ascii="Times New Roman" w:hAnsi="Times New Roman"/>
        </w:rPr>
        <w:t>труда</w:t>
      </w:r>
      <w:r w:rsidR="003C2399" w:rsidRPr="00441401">
        <w:rPr>
          <w:rStyle w:val="hl2"/>
          <w:rFonts w:ascii="Times New Roman" w:hAnsi="Times New Roman"/>
        </w:rPr>
        <w:t xml:space="preserve"> (</w:t>
      </w:r>
      <w:r w:rsidR="00FF26AE" w:rsidRPr="00441401">
        <w:rPr>
          <w:rStyle w:val="hl2"/>
          <w:rFonts w:ascii="Times New Roman" w:hAnsi="Times New Roman"/>
        </w:rPr>
        <w:t>133</w:t>
      </w:r>
      <w:r w:rsidR="003C2399" w:rsidRPr="00441401">
        <w:rPr>
          <w:rStyle w:val="hl2"/>
          <w:rFonts w:ascii="Times New Roman" w:hAnsi="Times New Roman"/>
        </w:rPr>
        <w:t xml:space="preserve">, </w:t>
      </w:r>
      <w:r w:rsidR="00FF26AE" w:rsidRPr="00441401">
        <w:rPr>
          <w:rStyle w:val="hl2"/>
          <w:rFonts w:ascii="Times New Roman" w:hAnsi="Times New Roman"/>
        </w:rPr>
        <w:t>524</w:t>
      </w:r>
      <w:r w:rsidR="002C5A6E" w:rsidRPr="00441401">
        <w:rPr>
          <w:rStyle w:val="hl2"/>
          <w:rFonts w:ascii="Times New Roman" w:hAnsi="Times New Roman"/>
        </w:rPr>
        <w:t xml:space="preserve">, </w:t>
      </w:r>
      <w:r w:rsidR="00696D71" w:rsidRPr="00441401">
        <w:rPr>
          <w:rStyle w:val="hl2"/>
          <w:rFonts w:ascii="Times New Roman" w:hAnsi="Times New Roman"/>
        </w:rPr>
        <w:t>13</w:t>
      </w:r>
      <w:r w:rsidR="002C5A6E" w:rsidRPr="00441401">
        <w:rPr>
          <w:rStyle w:val="hl2"/>
          <w:rFonts w:ascii="Times New Roman" w:hAnsi="Times New Roman"/>
        </w:rPr>
        <w:t>5</w:t>
      </w:r>
      <w:r w:rsidR="003C2399" w:rsidRPr="00441401">
        <w:rPr>
          <w:rStyle w:val="hl2"/>
          <w:rFonts w:ascii="Times New Roman" w:hAnsi="Times New Roman"/>
        </w:rPr>
        <w:t>)</w:t>
      </w:r>
      <w:r w:rsidRPr="00441401">
        <w:rPr>
          <w:rStyle w:val="hl2"/>
          <w:rFonts w:ascii="Times New Roman" w:hAnsi="Times New Roman"/>
        </w:rPr>
        <w:t>. В разрезе нового классификатора по видам экономической деятельности (ОКВЭД) сохраняется значительный мужской «проигрыш» по всем видам экономической деятельности</w:t>
      </w:r>
      <w:r w:rsidR="00CA686B" w:rsidRPr="00441401">
        <w:rPr>
          <w:rStyle w:val="hl2"/>
          <w:rFonts w:ascii="Times New Roman" w:hAnsi="Times New Roman"/>
        </w:rPr>
        <w:t xml:space="preserve"> </w:t>
      </w:r>
      <w:r w:rsidR="003C2399" w:rsidRPr="00441401">
        <w:rPr>
          <w:rStyle w:val="hl2"/>
          <w:rFonts w:ascii="Times New Roman" w:hAnsi="Times New Roman"/>
        </w:rPr>
        <w:t>(</w:t>
      </w:r>
      <w:r w:rsidR="00FF26AE" w:rsidRPr="00441401">
        <w:rPr>
          <w:rStyle w:val="hl2"/>
          <w:rFonts w:ascii="Times New Roman" w:hAnsi="Times New Roman"/>
        </w:rPr>
        <w:t>300</w:t>
      </w:r>
      <w:r w:rsidR="003C2399" w:rsidRPr="00441401">
        <w:rPr>
          <w:rStyle w:val="hl2"/>
          <w:rFonts w:ascii="Times New Roman" w:hAnsi="Times New Roman"/>
        </w:rPr>
        <w:t xml:space="preserve">) </w:t>
      </w:r>
      <w:r w:rsidR="00CA686B" w:rsidRPr="00441401">
        <w:rPr>
          <w:rStyle w:val="hl2"/>
          <w:rFonts w:ascii="Times New Roman" w:hAnsi="Times New Roman"/>
        </w:rPr>
        <w:t>(табл</w:t>
      </w:r>
      <w:r w:rsidR="001147B7" w:rsidRPr="00441401">
        <w:rPr>
          <w:rStyle w:val="hl2"/>
          <w:rFonts w:ascii="Times New Roman" w:hAnsi="Times New Roman"/>
        </w:rPr>
        <w:t xml:space="preserve">. </w:t>
      </w:r>
      <w:r w:rsidR="006E5150" w:rsidRPr="00441401">
        <w:rPr>
          <w:rStyle w:val="hl2"/>
          <w:rFonts w:ascii="Times New Roman" w:hAnsi="Times New Roman"/>
        </w:rPr>
        <w:t>Е2</w:t>
      </w:r>
      <w:r w:rsidR="00CA686B" w:rsidRPr="00441401">
        <w:rPr>
          <w:rStyle w:val="hl2"/>
          <w:rFonts w:ascii="Times New Roman" w:hAnsi="Times New Roman"/>
        </w:rPr>
        <w:t>)</w:t>
      </w:r>
      <w:r w:rsidRPr="00441401">
        <w:rPr>
          <w:rStyle w:val="hl2"/>
          <w:rFonts w:ascii="Times New Roman" w:hAnsi="Times New Roman"/>
        </w:rPr>
        <w:t>.</w:t>
      </w:r>
    </w:p>
    <w:p w14:paraId="24D5BCD2" w14:textId="77777777" w:rsidR="00B0538A" w:rsidRPr="00441401" w:rsidRDefault="00B0538A" w:rsidP="001147B7">
      <w:pPr>
        <w:ind w:firstLine="709"/>
        <w:jc w:val="both"/>
        <w:rPr>
          <w:rFonts w:ascii="Times New Roman" w:hAnsi="Times New Roman"/>
        </w:rPr>
      </w:pPr>
    </w:p>
    <w:p w14:paraId="007C2CA1" w14:textId="0916294A" w:rsidR="00D920BE" w:rsidRPr="00C21146" w:rsidRDefault="009A31BE" w:rsidP="00C21146">
      <w:pPr>
        <w:pStyle w:val="Caption"/>
        <w:jc w:val="center"/>
      </w:pPr>
      <w:bookmarkStart w:id="112" w:name="_Toc371424790"/>
      <w:bookmarkStart w:id="113" w:name="_Toc371424808"/>
      <w:bookmarkStart w:id="114" w:name="_Toc371425853"/>
      <w:r>
        <w:t xml:space="preserve">Таблица Е </w:t>
      </w:r>
      <w:r w:rsidR="00B47ACA">
        <w:fldChar w:fldCharType="begin"/>
      </w:r>
      <w:r w:rsidR="00B47ACA">
        <w:instrText xml:space="preserve"> SEQ Таблица_Е \* ARABIC </w:instrText>
      </w:r>
      <w:r w:rsidR="00B47ACA">
        <w:fldChar w:fldCharType="separate"/>
      </w:r>
      <w:r>
        <w:rPr>
          <w:noProof/>
        </w:rPr>
        <w:t>2</w:t>
      </w:r>
      <w:r w:rsidR="00B47ACA">
        <w:rPr>
          <w:noProof/>
        </w:rPr>
        <w:fldChar w:fldCharType="end"/>
      </w:r>
      <w:r>
        <w:t xml:space="preserve">. </w:t>
      </w:r>
      <w:r w:rsidR="00B0538A" w:rsidRPr="00C21146">
        <w:t>Удельный вес работников организаций, занятых во вредных и (или) опасных условиях труда,  по отдельным видам экономической деятельности (на конец года, % от общей численности работников соответствующего пола в данном виде деятельности)</w:t>
      </w:r>
      <w:bookmarkEnd w:id="112"/>
      <w:bookmarkEnd w:id="113"/>
      <w:bookmarkEnd w:id="114"/>
    </w:p>
    <w:tbl>
      <w:tblPr>
        <w:tblStyle w:val="TableGrid"/>
        <w:tblW w:w="5000" w:type="pct"/>
        <w:tblLook w:val="04A0" w:firstRow="1" w:lastRow="0" w:firstColumn="1" w:lastColumn="0" w:noHBand="0" w:noVBand="1"/>
      </w:tblPr>
      <w:tblGrid>
        <w:gridCol w:w="1426"/>
        <w:gridCol w:w="1255"/>
        <w:gridCol w:w="1746"/>
        <w:gridCol w:w="1603"/>
        <w:gridCol w:w="1482"/>
        <w:gridCol w:w="1118"/>
        <w:gridCol w:w="925"/>
        <w:gridCol w:w="10"/>
      </w:tblGrid>
      <w:tr w:rsidR="00AB124A" w:rsidRPr="00441401" w14:paraId="4B188D8B" w14:textId="77777777" w:rsidTr="00AB124A">
        <w:tc>
          <w:tcPr>
            <w:tcW w:w="747" w:type="pct"/>
            <w:textDirection w:val="btLr"/>
          </w:tcPr>
          <w:p w14:paraId="34A54B34" w14:textId="77777777" w:rsidR="00B0538A" w:rsidRPr="00441401" w:rsidRDefault="00B0538A" w:rsidP="00B0538A">
            <w:pPr>
              <w:jc w:val="both"/>
              <w:rPr>
                <w:rFonts w:ascii="Times New Roman" w:hAnsi="Times New Roman"/>
              </w:rPr>
            </w:pPr>
          </w:p>
        </w:tc>
        <w:tc>
          <w:tcPr>
            <w:tcW w:w="655" w:type="pct"/>
          </w:tcPr>
          <w:p w14:paraId="4442D857" w14:textId="2E750767" w:rsidR="00B0538A" w:rsidRPr="00441401" w:rsidRDefault="00B0538A" w:rsidP="00B0538A">
            <w:pPr>
              <w:jc w:val="both"/>
              <w:rPr>
                <w:rFonts w:ascii="Times New Roman" w:hAnsi="Times New Roman"/>
              </w:rPr>
            </w:pPr>
            <w:r w:rsidRPr="00441401">
              <w:rPr>
                <w:rFonts w:ascii="Times New Roman" w:eastAsia="Times New Roman" w:hAnsi="Times New Roman"/>
                <w:iCs/>
                <w:sz w:val="20"/>
                <w:szCs w:val="20"/>
              </w:rPr>
              <w:t>Добыча полезных ископаемых</w:t>
            </w:r>
          </w:p>
        </w:tc>
        <w:tc>
          <w:tcPr>
            <w:tcW w:w="911" w:type="pct"/>
          </w:tcPr>
          <w:p w14:paraId="53726243" w14:textId="5AA9B682" w:rsidR="00B0538A" w:rsidRPr="00441401" w:rsidRDefault="00B0538A" w:rsidP="00B0538A">
            <w:pPr>
              <w:jc w:val="both"/>
              <w:rPr>
                <w:rFonts w:ascii="Times New Roman" w:hAnsi="Times New Roman"/>
              </w:rPr>
            </w:pPr>
            <w:r w:rsidRPr="00441401">
              <w:rPr>
                <w:rFonts w:ascii="Times New Roman" w:eastAsia="Times New Roman" w:hAnsi="Times New Roman"/>
                <w:iCs/>
                <w:sz w:val="20"/>
                <w:szCs w:val="20"/>
              </w:rPr>
              <w:t>Обрабатывающие производства</w:t>
            </w:r>
          </w:p>
        </w:tc>
        <w:tc>
          <w:tcPr>
            <w:tcW w:w="837" w:type="pct"/>
          </w:tcPr>
          <w:p w14:paraId="66308A51" w14:textId="3BCB8CFE" w:rsidR="00B0538A" w:rsidRPr="00441401" w:rsidRDefault="00B0538A" w:rsidP="00B0538A">
            <w:pPr>
              <w:jc w:val="both"/>
              <w:rPr>
                <w:rFonts w:ascii="Times New Roman" w:hAnsi="Times New Roman"/>
              </w:rPr>
            </w:pPr>
            <w:r w:rsidRPr="00441401">
              <w:rPr>
                <w:rFonts w:ascii="Times New Roman" w:eastAsia="Times New Roman" w:hAnsi="Times New Roman"/>
                <w:iCs/>
                <w:sz w:val="20"/>
                <w:szCs w:val="20"/>
              </w:rPr>
              <w:t>Производство и распределение электроэнергии, газа и воды</w:t>
            </w:r>
          </w:p>
        </w:tc>
        <w:tc>
          <w:tcPr>
            <w:tcW w:w="774" w:type="pct"/>
          </w:tcPr>
          <w:p w14:paraId="6F37276E" w14:textId="0AECB81B" w:rsidR="00B0538A" w:rsidRPr="00441401" w:rsidRDefault="00B0538A" w:rsidP="00B0538A">
            <w:pPr>
              <w:jc w:val="both"/>
              <w:rPr>
                <w:rFonts w:ascii="Times New Roman" w:hAnsi="Times New Roman"/>
              </w:rPr>
            </w:pPr>
            <w:r w:rsidRPr="00441401">
              <w:rPr>
                <w:rFonts w:ascii="Times New Roman" w:eastAsia="Times New Roman" w:hAnsi="Times New Roman"/>
                <w:iCs/>
                <w:sz w:val="20"/>
                <w:szCs w:val="20"/>
              </w:rPr>
              <w:t>Строительство</w:t>
            </w:r>
          </w:p>
        </w:tc>
        <w:tc>
          <w:tcPr>
            <w:tcW w:w="584" w:type="pct"/>
          </w:tcPr>
          <w:p w14:paraId="31F09748" w14:textId="365F9064" w:rsidR="00B0538A" w:rsidRPr="00441401" w:rsidRDefault="00B0538A" w:rsidP="00B0538A">
            <w:pPr>
              <w:jc w:val="both"/>
              <w:rPr>
                <w:rFonts w:ascii="Times New Roman" w:hAnsi="Times New Roman"/>
              </w:rPr>
            </w:pPr>
            <w:r w:rsidRPr="00441401">
              <w:rPr>
                <w:rFonts w:ascii="Times New Roman" w:eastAsia="Times New Roman" w:hAnsi="Times New Roman"/>
                <w:iCs/>
                <w:sz w:val="20"/>
                <w:szCs w:val="20"/>
              </w:rPr>
              <w:t>Транспорт</w:t>
            </w:r>
          </w:p>
        </w:tc>
        <w:tc>
          <w:tcPr>
            <w:tcW w:w="492" w:type="pct"/>
            <w:gridSpan w:val="2"/>
          </w:tcPr>
          <w:p w14:paraId="1542E4C2" w14:textId="77777777" w:rsidR="00B0538A" w:rsidRPr="00441401" w:rsidRDefault="00B0538A" w:rsidP="00B0538A">
            <w:pPr>
              <w:jc w:val="both"/>
              <w:rPr>
                <w:rFonts w:ascii="Times New Roman" w:hAnsi="Times New Roman"/>
              </w:rPr>
            </w:pPr>
            <w:r w:rsidRPr="00441401">
              <w:rPr>
                <w:rFonts w:ascii="Times New Roman" w:eastAsia="Times New Roman" w:hAnsi="Times New Roman"/>
                <w:iCs/>
                <w:sz w:val="20"/>
                <w:szCs w:val="20"/>
              </w:rPr>
              <w:t>Связь</w:t>
            </w:r>
          </w:p>
          <w:p w14:paraId="07FADF2C" w14:textId="4C4BDBFA" w:rsidR="00B0538A" w:rsidRPr="00441401" w:rsidRDefault="00B0538A" w:rsidP="00B0538A">
            <w:pPr>
              <w:jc w:val="both"/>
              <w:rPr>
                <w:rFonts w:ascii="Times New Roman" w:hAnsi="Times New Roman"/>
              </w:rPr>
            </w:pPr>
          </w:p>
          <w:p w14:paraId="62895F44" w14:textId="77777777" w:rsidR="00B0538A" w:rsidRPr="00441401" w:rsidRDefault="00B0538A" w:rsidP="00B0538A">
            <w:pPr>
              <w:jc w:val="both"/>
              <w:rPr>
                <w:rFonts w:ascii="Times New Roman" w:hAnsi="Times New Roman"/>
              </w:rPr>
            </w:pPr>
          </w:p>
        </w:tc>
      </w:tr>
      <w:tr w:rsidR="00AB124A" w:rsidRPr="00441401" w14:paraId="7F940432" w14:textId="77777777" w:rsidTr="00AB124A">
        <w:trPr>
          <w:gridAfter w:val="1"/>
          <w:wAfter w:w="7" w:type="pct"/>
        </w:trPr>
        <w:tc>
          <w:tcPr>
            <w:tcW w:w="4993" w:type="pct"/>
            <w:gridSpan w:val="7"/>
          </w:tcPr>
          <w:p w14:paraId="187C9CB1" w14:textId="5BF2C6BB"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Занятые в условиях, не отвечающих гигиеническим нормативам условий труда</w:t>
            </w:r>
          </w:p>
        </w:tc>
      </w:tr>
      <w:tr w:rsidR="00AB124A" w:rsidRPr="00441401" w14:paraId="38D631D1" w14:textId="77777777" w:rsidTr="00AB124A">
        <w:tc>
          <w:tcPr>
            <w:tcW w:w="747" w:type="pct"/>
          </w:tcPr>
          <w:p w14:paraId="2755ADC4" w14:textId="0C41F5EC"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2004 г.</w:t>
            </w:r>
          </w:p>
        </w:tc>
        <w:tc>
          <w:tcPr>
            <w:tcW w:w="655" w:type="pct"/>
            <w:vAlign w:val="bottom"/>
          </w:tcPr>
          <w:p w14:paraId="1CF80AED" w14:textId="59840DCA" w:rsidR="00B0538A" w:rsidRPr="00441401" w:rsidRDefault="00B0538A" w:rsidP="00B0538A">
            <w:pPr>
              <w:jc w:val="both"/>
              <w:rPr>
                <w:rFonts w:ascii="Times New Roman" w:eastAsia="Times New Roman" w:hAnsi="Times New Roman"/>
                <w:iCs/>
                <w:sz w:val="20"/>
                <w:szCs w:val="20"/>
              </w:rPr>
            </w:pPr>
            <w:r w:rsidRPr="00441401">
              <w:rPr>
                <w:rFonts w:ascii="Times New Roman" w:eastAsia="Times New Roman" w:hAnsi="Times New Roman"/>
                <w:sz w:val="20"/>
                <w:szCs w:val="20"/>
              </w:rPr>
              <w:t>33,4</w:t>
            </w:r>
          </w:p>
        </w:tc>
        <w:tc>
          <w:tcPr>
            <w:tcW w:w="911" w:type="pct"/>
            <w:vAlign w:val="bottom"/>
          </w:tcPr>
          <w:p w14:paraId="72C7EDF3" w14:textId="3A11DAEC" w:rsidR="00B0538A" w:rsidRPr="00441401" w:rsidRDefault="00B0538A" w:rsidP="00B0538A">
            <w:pPr>
              <w:jc w:val="both"/>
              <w:rPr>
                <w:rFonts w:ascii="Times New Roman" w:eastAsia="Times New Roman" w:hAnsi="Times New Roman"/>
                <w:iCs/>
                <w:sz w:val="20"/>
                <w:szCs w:val="20"/>
              </w:rPr>
            </w:pPr>
            <w:r w:rsidRPr="00441401">
              <w:rPr>
                <w:rFonts w:ascii="Times New Roman" w:eastAsia="Times New Roman" w:hAnsi="Times New Roman"/>
                <w:sz w:val="20"/>
                <w:szCs w:val="20"/>
              </w:rPr>
              <w:t>22,9</w:t>
            </w:r>
          </w:p>
        </w:tc>
        <w:tc>
          <w:tcPr>
            <w:tcW w:w="837" w:type="pct"/>
            <w:vAlign w:val="bottom"/>
          </w:tcPr>
          <w:p w14:paraId="7B008AE5" w14:textId="5A084FB9" w:rsidR="00B0538A" w:rsidRPr="00441401" w:rsidRDefault="00B0538A" w:rsidP="00B0538A">
            <w:pPr>
              <w:jc w:val="both"/>
              <w:rPr>
                <w:rFonts w:ascii="Times New Roman" w:eastAsia="Times New Roman" w:hAnsi="Times New Roman"/>
                <w:iCs/>
                <w:sz w:val="20"/>
                <w:szCs w:val="20"/>
              </w:rPr>
            </w:pPr>
            <w:r w:rsidRPr="00441401">
              <w:rPr>
                <w:rFonts w:ascii="Times New Roman" w:eastAsia="Times New Roman" w:hAnsi="Times New Roman"/>
                <w:sz w:val="20"/>
                <w:szCs w:val="20"/>
              </w:rPr>
              <w:t>29,9</w:t>
            </w:r>
          </w:p>
        </w:tc>
        <w:tc>
          <w:tcPr>
            <w:tcW w:w="774" w:type="pct"/>
            <w:vAlign w:val="bottom"/>
          </w:tcPr>
          <w:p w14:paraId="5EDD6A8D" w14:textId="0BE74AB2" w:rsidR="00B0538A" w:rsidRPr="00441401" w:rsidRDefault="00B0538A" w:rsidP="00B0538A">
            <w:pPr>
              <w:jc w:val="both"/>
              <w:rPr>
                <w:rFonts w:ascii="Times New Roman" w:eastAsia="Times New Roman" w:hAnsi="Times New Roman"/>
                <w:iCs/>
                <w:sz w:val="20"/>
                <w:szCs w:val="20"/>
              </w:rPr>
            </w:pPr>
            <w:r w:rsidRPr="00441401">
              <w:rPr>
                <w:rFonts w:ascii="Times New Roman" w:eastAsia="Times New Roman" w:hAnsi="Times New Roman"/>
                <w:sz w:val="20"/>
                <w:szCs w:val="20"/>
              </w:rPr>
              <w:t>10,8</w:t>
            </w:r>
          </w:p>
        </w:tc>
        <w:tc>
          <w:tcPr>
            <w:tcW w:w="584" w:type="pct"/>
            <w:vAlign w:val="bottom"/>
          </w:tcPr>
          <w:p w14:paraId="6F4D8AB2" w14:textId="43294403" w:rsidR="00B0538A" w:rsidRPr="00441401" w:rsidRDefault="00B0538A" w:rsidP="00B0538A">
            <w:pPr>
              <w:jc w:val="both"/>
              <w:rPr>
                <w:rFonts w:ascii="Times New Roman" w:eastAsia="Times New Roman" w:hAnsi="Times New Roman"/>
                <w:iCs/>
                <w:sz w:val="20"/>
                <w:szCs w:val="20"/>
              </w:rPr>
            </w:pPr>
            <w:r w:rsidRPr="00441401">
              <w:rPr>
                <w:rFonts w:ascii="Times New Roman" w:eastAsia="Times New Roman" w:hAnsi="Times New Roman"/>
                <w:sz w:val="20"/>
                <w:szCs w:val="20"/>
              </w:rPr>
              <w:t>20,0</w:t>
            </w:r>
          </w:p>
        </w:tc>
        <w:tc>
          <w:tcPr>
            <w:tcW w:w="492" w:type="pct"/>
            <w:gridSpan w:val="2"/>
            <w:vAlign w:val="bottom"/>
          </w:tcPr>
          <w:p w14:paraId="73FFD689" w14:textId="518CE619"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2,4</w:t>
            </w:r>
          </w:p>
        </w:tc>
      </w:tr>
      <w:tr w:rsidR="00AB124A" w:rsidRPr="00441401" w14:paraId="62256288" w14:textId="77777777" w:rsidTr="00AB124A">
        <w:tc>
          <w:tcPr>
            <w:tcW w:w="747" w:type="pct"/>
          </w:tcPr>
          <w:p w14:paraId="56716965" w14:textId="1437965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57E5316A" w14:textId="2BE6805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37,7</w:t>
            </w:r>
          </w:p>
        </w:tc>
        <w:tc>
          <w:tcPr>
            <w:tcW w:w="911" w:type="pct"/>
            <w:vAlign w:val="bottom"/>
          </w:tcPr>
          <w:p w14:paraId="0EA594AA" w14:textId="44D5D59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28,2</w:t>
            </w:r>
          </w:p>
        </w:tc>
        <w:tc>
          <w:tcPr>
            <w:tcW w:w="837" w:type="pct"/>
            <w:vAlign w:val="bottom"/>
          </w:tcPr>
          <w:p w14:paraId="0144F97B" w14:textId="5A7072E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35,0</w:t>
            </w:r>
          </w:p>
        </w:tc>
        <w:tc>
          <w:tcPr>
            <w:tcW w:w="774" w:type="pct"/>
            <w:vAlign w:val="bottom"/>
          </w:tcPr>
          <w:p w14:paraId="4E238E3E" w14:textId="26F4C85C"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12,1</w:t>
            </w:r>
          </w:p>
        </w:tc>
        <w:tc>
          <w:tcPr>
            <w:tcW w:w="584" w:type="pct"/>
            <w:vAlign w:val="bottom"/>
          </w:tcPr>
          <w:p w14:paraId="4514C0F5" w14:textId="17B72CF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24,8</w:t>
            </w:r>
          </w:p>
        </w:tc>
        <w:tc>
          <w:tcPr>
            <w:tcW w:w="492" w:type="pct"/>
            <w:gridSpan w:val="2"/>
            <w:vAlign w:val="bottom"/>
          </w:tcPr>
          <w:p w14:paraId="2700BB7D" w14:textId="145A1693"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3,9</w:t>
            </w:r>
          </w:p>
        </w:tc>
      </w:tr>
      <w:tr w:rsidR="00AB124A" w:rsidRPr="00441401" w14:paraId="3075D462" w14:textId="77777777" w:rsidTr="00AB124A">
        <w:tc>
          <w:tcPr>
            <w:tcW w:w="747" w:type="pct"/>
          </w:tcPr>
          <w:p w14:paraId="13678EBF" w14:textId="399D6EF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женщины</w:t>
            </w:r>
          </w:p>
        </w:tc>
        <w:tc>
          <w:tcPr>
            <w:tcW w:w="655" w:type="pct"/>
            <w:vAlign w:val="bottom"/>
          </w:tcPr>
          <w:p w14:paraId="06DBE904" w14:textId="3DB8D98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20,2</w:t>
            </w:r>
          </w:p>
        </w:tc>
        <w:tc>
          <w:tcPr>
            <w:tcW w:w="911" w:type="pct"/>
            <w:vAlign w:val="bottom"/>
          </w:tcPr>
          <w:p w14:paraId="3D86F7B3" w14:textId="777E467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16,5</w:t>
            </w:r>
          </w:p>
        </w:tc>
        <w:tc>
          <w:tcPr>
            <w:tcW w:w="837" w:type="pct"/>
            <w:vAlign w:val="bottom"/>
          </w:tcPr>
          <w:p w14:paraId="7DD95F2C" w14:textId="426334E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18,9</w:t>
            </w:r>
          </w:p>
        </w:tc>
        <w:tc>
          <w:tcPr>
            <w:tcW w:w="774" w:type="pct"/>
            <w:vAlign w:val="bottom"/>
          </w:tcPr>
          <w:p w14:paraId="17251053" w14:textId="72F24A2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6,0</w:t>
            </w:r>
          </w:p>
        </w:tc>
        <w:tc>
          <w:tcPr>
            <w:tcW w:w="584" w:type="pct"/>
            <w:vAlign w:val="bottom"/>
          </w:tcPr>
          <w:p w14:paraId="03F004DE" w14:textId="541497A2"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9,6</w:t>
            </w:r>
          </w:p>
        </w:tc>
        <w:tc>
          <w:tcPr>
            <w:tcW w:w="492" w:type="pct"/>
            <w:gridSpan w:val="2"/>
            <w:vAlign w:val="bottom"/>
          </w:tcPr>
          <w:p w14:paraId="117AD624" w14:textId="73C98890"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1,5</w:t>
            </w:r>
          </w:p>
        </w:tc>
      </w:tr>
      <w:tr w:rsidR="00AB124A" w:rsidRPr="00441401" w14:paraId="780B86FA" w14:textId="77777777" w:rsidTr="00AB124A">
        <w:tc>
          <w:tcPr>
            <w:tcW w:w="747" w:type="pct"/>
          </w:tcPr>
          <w:p w14:paraId="53589BF0" w14:textId="6D46279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2011 г.</w:t>
            </w:r>
          </w:p>
        </w:tc>
        <w:tc>
          <w:tcPr>
            <w:tcW w:w="655" w:type="pct"/>
            <w:vAlign w:val="bottom"/>
          </w:tcPr>
          <w:p w14:paraId="096321FA" w14:textId="3768E48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45,3</w:t>
            </w:r>
          </w:p>
        </w:tc>
        <w:tc>
          <w:tcPr>
            <w:tcW w:w="911" w:type="pct"/>
            <w:vAlign w:val="bottom"/>
          </w:tcPr>
          <w:p w14:paraId="3B1B3ADA" w14:textId="4E13FCD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31,5</w:t>
            </w:r>
          </w:p>
        </w:tc>
        <w:tc>
          <w:tcPr>
            <w:tcW w:w="837" w:type="pct"/>
            <w:vAlign w:val="bottom"/>
          </w:tcPr>
          <w:p w14:paraId="1EAD9E88" w14:textId="6FD6955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33,4</w:t>
            </w:r>
          </w:p>
        </w:tc>
        <w:tc>
          <w:tcPr>
            <w:tcW w:w="774" w:type="pct"/>
            <w:vAlign w:val="bottom"/>
          </w:tcPr>
          <w:p w14:paraId="05A77903" w14:textId="162D473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20,2</w:t>
            </w:r>
          </w:p>
        </w:tc>
        <w:tc>
          <w:tcPr>
            <w:tcW w:w="584" w:type="pct"/>
            <w:vAlign w:val="bottom"/>
          </w:tcPr>
          <w:p w14:paraId="04DA2503" w14:textId="6212AE0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34,5</w:t>
            </w:r>
          </w:p>
        </w:tc>
        <w:tc>
          <w:tcPr>
            <w:tcW w:w="492" w:type="pct"/>
            <w:gridSpan w:val="2"/>
            <w:vAlign w:val="bottom"/>
          </w:tcPr>
          <w:p w14:paraId="58455CF2" w14:textId="64EADE6E"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4,2</w:t>
            </w:r>
          </w:p>
        </w:tc>
      </w:tr>
      <w:tr w:rsidR="00AB124A" w:rsidRPr="00441401" w14:paraId="67BD87AC" w14:textId="77777777" w:rsidTr="00AB124A">
        <w:trPr>
          <w:trHeight w:val="341"/>
        </w:trPr>
        <w:tc>
          <w:tcPr>
            <w:tcW w:w="747" w:type="pct"/>
          </w:tcPr>
          <w:p w14:paraId="3CD0010B" w14:textId="7A1B81E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12C4E588" w14:textId="4E2D3762"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50,0</w:t>
            </w:r>
          </w:p>
        </w:tc>
        <w:tc>
          <w:tcPr>
            <w:tcW w:w="911" w:type="pct"/>
            <w:vAlign w:val="bottom"/>
          </w:tcPr>
          <w:p w14:paraId="26A64BE1" w14:textId="37B28A23"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37,2</w:t>
            </w:r>
          </w:p>
        </w:tc>
        <w:tc>
          <w:tcPr>
            <w:tcW w:w="837" w:type="pct"/>
            <w:vAlign w:val="bottom"/>
          </w:tcPr>
          <w:p w14:paraId="54B9B66D" w14:textId="576A2AE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38,8</w:t>
            </w:r>
          </w:p>
        </w:tc>
        <w:tc>
          <w:tcPr>
            <w:tcW w:w="774" w:type="pct"/>
            <w:vAlign w:val="bottom"/>
          </w:tcPr>
          <w:p w14:paraId="73985C92" w14:textId="1EFC664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22,3</w:t>
            </w:r>
          </w:p>
        </w:tc>
        <w:tc>
          <w:tcPr>
            <w:tcW w:w="584" w:type="pct"/>
            <w:vAlign w:val="bottom"/>
          </w:tcPr>
          <w:p w14:paraId="3724393D" w14:textId="53ECE937"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41,5</w:t>
            </w:r>
          </w:p>
        </w:tc>
        <w:tc>
          <w:tcPr>
            <w:tcW w:w="492" w:type="pct"/>
            <w:gridSpan w:val="2"/>
            <w:vAlign w:val="bottom"/>
          </w:tcPr>
          <w:p w14:paraId="422D87BF" w14:textId="1731C203"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7,7</w:t>
            </w:r>
          </w:p>
        </w:tc>
      </w:tr>
      <w:tr w:rsidR="00AB124A" w:rsidRPr="00441401" w14:paraId="075F221D" w14:textId="77777777" w:rsidTr="00AB124A">
        <w:tc>
          <w:tcPr>
            <w:tcW w:w="747" w:type="pct"/>
          </w:tcPr>
          <w:p w14:paraId="48E896F4" w14:textId="5118BB4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 xml:space="preserve"> женщины</w:t>
            </w:r>
          </w:p>
        </w:tc>
        <w:tc>
          <w:tcPr>
            <w:tcW w:w="655" w:type="pct"/>
            <w:vAlign w:val="bottom"/>
          </w:tcPr>
          <w:p w14:paraId="1DF3E509" w14:textId="59936CA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28,2</w:t>
            </w:r>
          </w:p>
        </w:tc>
        <w:tc>
          <w:tcPr>
            <w:tcW w:w="911" w:type="pct"/>
            <w:vAlign w:val="bottom"/>
          </w:tcPr>
          <w:p w14:paraId="30A64E4E" w14:textId="07BB221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23,3</w:t>
            </w:r>
          </w:p>
        </w:tc>
        <w:tc>
          <w:tcPr>
            <w:tcW w:w="837" w:type="pct"/>
            <w:vAlign w:val="bottom"/>
          </w:tcPr>
          <w:p w14:paraId="7716DD79" w14:textId="3117E91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22,2</w:t>
            </w:r>
          </w:p>
        </w:tc>
        <w:tc>
          <w:tcPr>
            <w:tcW w:w="774" w:type="pct"/>
            <w:vAlign w:val="bottom"/>
          </w:tcPr>
          <w:p w14:paraId="433B74AD" w14:textId="7D568A5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10,2</w:t>
            </w:r>
          </w:p>
        </w:tc>
        <w:tc>
          <w:tcPr>
            <w:tcW w:w="584" w:type="pct"/>
            <w:vAlign w:val="bottom"/>
          </w:tcPr>
          <w:p w14:paraId="5AF7E524" w14:textId="7C06547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18,2</w:t>
            </w:r>
          </w:p>
        </w:tc>
        <w:tc>
          <w:tcPr>
            <w:tcW w:w="492" w:type="pct"/>
            <w:gridSpan w:val="2"/>
            <w:vAlign w:val="bottom"/>
          </w:tcPr>
          <w:p w14:paraId="73B52526" w14:textId="139F52E2"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2,2</w:t>
            </w:r>
          </w:p>
        </w:tc>
      </w:tr>
      <w:tr w:rsidR="00AB124A" w:rsidRPr="00441401" w14:paraId="1BEE27D5" w14:textId="77777777" w:rsidTr="00AB124A">
        <w:trPr>
          <w:gridAfter w:val="1"/>
          <w:wAfter w:w="7" w:type="pct"/>
        </w:trPr>
        <w:tc>
          <w:tcPr>
            <w:tcW w:w="4993" w:type="pct"/>
            <w:gridSpan w:val="7"/>
          </w:tcPr>
          <w:p w14:paraId="37B0FD32" w14:textId="506F8F75"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Занятые на тяжелых работах</w:t>
            </w:r>
          </w:p>
        </w:tc>
      </w:tr>
      <w:tr w:rsidR="00AB124A" w:rsidRPr="00441401" w14:paraId="7EFA5EE3" w14:textId="77777777" w:rsidTr="00AB124A">
        <w:tc>
          <w:tcPr>
            <w:tcW w:w="747" w:type="pct"/>
          </w:tcPr>
          <w:p w14:paraId="3EB50A13" w14:textId="66172B9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2004 г.</w:t>
            </w:r>
          </w:p>
        </w:tc>
        <w:tc>
          <w:tcPr>
            <w:tcW w:w="655" w:type="pct"/>
            <w:vAlign w:val="bottom"/>
          </w:tcPr>
          <w:p w14:paraId="42505FC2" w14:textId="21EF325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13,9</w:t>
            </w:r>
          </w:p>
        </w:tc>
        <w:tc>
          <w:tcPr>
            <w:tcW w:w="911" w:type="pct"/>
            <w:vAlign w:val="bottom"/>
          </w:tcPr>
          <w:p w14:paraId="20765BB0" w14:textId="706A22B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3,8</w:t>
            </w:r>
          </w:p>
        </w:tc>
        <w:tc>
          <w:tcPr>
            <w:tcW w:w="837" w:type="pct"/>
            <w:vAlign w:val="bottom"/>
          </w:tcPr>
          <w:p w14:paraId="77A829FA" w14:textId="32C1D54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5,5</w:t>
            </w:r>
          </w:p>
        </w:tc>
        <w:tc>
          <w:tcPr>
            <w:tcW w:w="774" w:type="pct"/>
            <w:vAlign w:val="bottom"/>
          </w:tcPr>
          <w:p w14:paraId="095F611F" w14:textId="511F5A02"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6,0</w:t>
            </w:r>
          </w:p>
        </w:tc>
        <w:tc>
          <w:tcPr>
            <w:tcW w:w="584" w:type="pct"/>
            <w:vAlign w:val="bottom"/>
          </w:tcPr>
          <w:p w14:paraId="2B1D9B22" w14:textId="3ACCE36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6,6</w:t>
            </w:r>
          </w:p>
        </w:tc>
        <w:tc>
          <w:tcPr>
            <w:tcW w:w="492" w:type="pct"/>
            <w:gridSpan w:val="2"/>
            <w:vAlign w:val="bottom"/>
          </w:tcPr>
          <w:p w14:paraId="746C6F65" w14:textId="453351FE"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0,5</w:t>
            </w:r>
          </w:p>
        </w:tc>
      </w:tr>
      <w:tr w:rsidR="00AB124A" w:rsidRPr="00441401" w14:paraId="281B76CE" w14:textId="77777777" w:rsidTr="00AB124A">
        <w:tc>
          <w:tcPr>
            <w:tcW w:w="747" w:type="pct"/>
          </w:tcPr>
          <w:p w14:paraId="5D672B33" w14:textId="771BD24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59F1224F" w14:textId="426B5A8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17,1</w:t>
            </w:r>
          </w:p>
        </w:tc>
        <w:tc>
          <w:tcPr>
            <w:tcW w:w="911" w:type="pct"/>
            <w:vAlign w:val="bottom"/>
          </w:tcPr>
          <w:p w14:paraId="12BE284A" w14:textId="2B7C9D13"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5,5</w:t>
            </w:r>
          </w:p>
        </w:tc>
        <w:tc>
          <w:tcPr>
            <w:tcW w:w="837" w:type="pct"/>
            <w:vAlign w:val="bottom"/>
          </w:tcPr>
          <w:p w14:paraId="241C4E77" w14:textId="66A2A5E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7,2</w:t>
            </w:r>
          </w:p>
        </w:tc>
        <w:tc>
          <w:tcPr>
            <w:tcW w:w="774" w:type="pct"/>
            <w:vAlign w:val="bottom"/>
          </w:tcPr>
          <w:p w14:paraId="6CFAEBD1" w14:textId="08C4BF5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6,8</w:t>
            </w:r>
          </w:p>
        </w:tc>
        <w:tc>
          <w:tcPr>
            <w:tcW w:w="584" w:type="pct"/>
            <w:vAlign w:val="bottom"/>
          </w:tcPr>
          <w:p w14:paraId="7135A0CB" w14:textId="7EECDCD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9,1</w:t>
            </w:r>
          </w:p>
        </w:tc>
        <w:tc>
          <w:tcPr>
            <w:tcW w:w="492" w:type="pct"/>
            <w:gridSpan w:val="2"/>
            <w:vAlign w:val="bottom"/>
          </w:tcPr>
          <w:p w14:paraId="416DB091" w14:textId="0D834DB7"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1,0</w:t>
            </w:r>
          </w:p>
        </w:tc>
      </w:tr>
      <w:tr w:rsidR="00AB124A" w:rsidRPr="00441401" w14:paraId="6D91CB18" w14:textId="77777777" w:rsidTr="00AB124A">
        <w:tc>
          <w:tcPr>
            <w:tcW w:w="747" w:type="pct"/>
          </w:tcPr>
          <w:p w14:paraId="20E5A605" w14:textId="2C97784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женщины</w:t>
            </w:r>
          </w:p>
        </w:tc>
        <w:tc>
          <w:tcPr>
            <w:tcW w:w="655" w:type="pct"/>
            <w:vAlign w:val="bottom"/>
          </w:tcPr>
          <w:p w14:paraId="251EC3B1" w14:textId="05D9CD97"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4,4</w:t>
            </w:r>
          </w:p>
        </w:tc>
        <w:tc>
          <w:tcPr>
            <w:tcW w:w="911" w:type="pct"/>
            <w:vAlign w:val="bottom"/>
          </w:tcPr>
          <w:p w14:paraId="284627C8" w14:textId="0FB0C3A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1,8</w:t>
            </w:r>
          </w:p>
        </w:tc>
        <w:tc>
          <w:tcPr>
            <w:tcW w:w="837" w:type="pct"/>
            <w:vAlign w:val="bottom"/>
          </w:tcPr>
          <w:p w14:paraId="2670EC43" w14:textId="0B4F383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w:t>
            </w:r>
          </w:p>
        </w:tc>
        <w:tc>
          <w:tcPr>
            <w:tcW w:w="774" w:type="pct"/>
            <w:vAlign w:val="bottom"/>
          </w:tcPr>
          <w:p w14:paraId="5524A08D" w14:textId="792D29B7"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3,0</w:t>
            </w:r>
          </w:p>
        </w:tc>
        <w:tc>
          <w:tcPr>
            <w:tcW w:w="584" w:type="pct"/>
            <w:vAlign w:val="bottom"/>
          </w:tcPr>
          <w:p w14:paraId="793035BC" w14:textId="54A63C1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1,3</w:t>
            </w:r>
          </w:p>
        </w:tc>
        <w:tc>
          <w:tcPr>
            <w:tcW w:w="492" w:type="pct"/>
            <w:gridSpan w:val="2"/>
            <w:vAlign w:val="bottom"/>
          </w:tcPr>
          <w:p w14:paraId="5B6FDD83" w14:textId="561B8454"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0,2</w:t>
            </w:r>
          </w:p>
        </w:tc>
      </w:tr>
      <w:tr w:rsidR="00AB124A" w:rsidRPr="00441401" w14:paraId="4EDBFDB8" w14:textId="77777777" w:rsidTr="00AB124A">
        <w:tc>
          <w:tcPr>
            <w:tcW w:w="747" w:type="pct"/>
          </w:tcPr>
          <w:p w14:paraId="17639366" w14:textId="68A157B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2011 г.</w:t>
            </w:r>
          </w:p>
        </w:tc>
        <w:tc>
          <w:tcPr>
            <w:tcW w:w="655" w:type="pct"/>
            <w:vAlign w:val="bottom"/>
          </w:tcPr>
          <w:p w14:paraId="621A6C25" w14:textId="10AE88C2"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25,5</w:t>
            </w:r>
          </w:p>
        </w:tc>
        <w:tc>
          <w:tcPr>
            <w:tcW w:w="911" w:type="pct"/>
            <w:vAlign w:val="bottom"/>
          </w:tcPr>
          <w:p w14:paraId="2AB3BB35" w14:textId="12C1315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10,5</w:t>
            </w:r>
          </w:p>
        </w:tc>
        <w:tc>
          <w:tcPr>
            <w:tcW w:w="837" w:type="pct"/>
            <w:vAlign w:val="bottom"/>
          </w:tcPr>
          <w:p w14:paraId="4C21AC15" w14:textId="188E157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10,7</w:t>
            </w:r>
          </w:p>
        </w:tc>
        <w:tc>
          <w:tcPr>
            <w:tcW w:w="774" w:type="pct"/>
            <w:vAlign w:val="bottom"/>
          </w:tcPr>
          <w:p w14:paraId="42D37493" w14:textId="1DDB6289"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13,0</w:t>
            </w:r>
          </w:p>
        </w:tc>
        <w:tc>
          <w:tcPr>
            <w:tcW w:w="584" w:type="pct"/>
            <w:vAlign w:val="bottom"/>
          </w:tcPr>
          <w:p w14:paraId="452C082A" w14:textId="045FDA7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13,8</w:t>
            </w:r>
          </w:p>
        </w:tc>
        <w:tc>
          <w:tcPr>
            <w:tcW w:w="492" w:type="pct"/>
            <w:gridSpan w:val="2"/>
            <w:vAlign w:val="bottom"/>
          </w:tcPr>
          <w:p w14:paraId="113F924B" w14:textId="003A3F73"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2,0</w:t>
            </w:r>
          </w:p>
        </w:tc>
      </w:tr>
      <w:tr w:rsidR="00AB124A" w:rsidRPr="00441401" w14:paraId="0E5655B5" w14:textId="77777777" w:rsidTr="00AB124A">
        <w:tc>
          <w:tcPr>
            <w:tcW w:w="747" w:type="pct"/>
          </w:tcPr>
          <w:p w14:paraId="1ECD1E83" w14:textId="2C19331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3E184B41" w14:textId="4A6378E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30,2</w:t>
            </w:r>
          </w:p>
        </w:tc>
        <w:tc>
          <w:tcPr>
            <w:tcW w:w="911" w:type="pct"/>
            <w:vAlign w:val="bottom"/>
          </w:tcPr>
          <w:p w14:paraId="450BC7EB" w14:textId="6520FA2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13,6</w:t>
            </w:r>
          </w:p>
        </w:tc>
        <w:tc>
          <w:tcPr>
            <w:tcW w:w="837" w:type="pct"/>
            <w:vAlign w:val="bottom"/>
          </w:tcPr>
          <w:p w14:paraId="70014AE6" w14:textId="3D29564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14,2</w:t>
            </w:r>
          </w:p>
        </w:tc>
        <w:tc>
          <w:tcPr>
            <w:tcW w:w="774" w:type="pct"/>
            <w:vAlign w:val="bottom"/>
          </w:tcPr>
          <w:p w14:paraId="7CA35329" w14:textId="75E0A149"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14,8</w:t>
            </w:r>
          </w:p>
        </w:tc>
        <w:tc>
          <w:tcPr>
            <w:tcW w:w="584" w:type="pct"/>
            <w:vAlign w:val="bottom"/>
          </w:tcPr>
          <w:p w14:paraId="20BA449B" w14:textId="45985B2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17,8</w:t>
            </w:r>
          </w:p>
        </w:tc>
        <w:tc>
          <w:tcPr>
            <w:tcW w:w="492" w:type="pct"/>
            <w:gridSpan w:val="2"/>
            <w:vAlign w:val="bottom"/>
          </w:tcPr>
          <w:p w14:paraId="4271444F" w14:textId="209CA008"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4,5</w:t>
            </w:r>
          </w:p>
        </w:tc>
      </w:tr>
      <w:tr w:rsidR="00AB124A" w:rsidRPr="00441401" w14:paraId="2090368D" w14:textId="77777777" w:rsidTr="00AB124A">
        <w:tc>
          <w:tcPr>
            <w:tcW w:w="747" w:type="pct"/>
          </w:tcPr>
          <w:p w14:paraId="77861D0F" w14:textId="192E458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женщины</w:t>
            </w:r>
          </w:p>
        </w:tc>
        <w:tc>
          <w:tcPr>
            <w:tcW w:w="655" w:type="pct"/>
            <w:vAlign w:val="bottom"/>
          </w:tcPr>
          <w:p w14:paraId="6F15BD8F" w14:textId="4EABD29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8,2</w:t>
            </w:r>
          </w:p>
        </w:tc>
        <w:tc>
          <w:tcPr>
            <w:tcW w:w="911" w:type="pct"/>
            <w:vAlign w:val="bottom"/>
          </w:tcPr>
          <w:p w14:paraId="3016138E" w14:textId="30BA59B3"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6,2</w:t>
            </w:r>
          </w:p>
        </w:tc>
        <w:tc>
          <w:tcPr>
            <w:tcW w:w="837" w:type="pct"/>
            <w:vAlign w:val="bottom"/>
          </w:tcPr>
          <w:p w14:paraId="59F90B1F" w14:textId="780FEB03"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3,4</w:t>
            </w:r>
          </w:p>
        </w:tc>
        <w:tc>
          <w:tcPr>
            <w:tcW w:w="774" w:type="pct"/>
            <w:vAlign w:val="bottom"/>
          </w:tcPr>
          <w:p w14:paraId="422C8A9D" w14:textId="15B7BAC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4,0</w:t>
            </w:r>
          </w:p>
        </w:tc>
        <w:tc>
          <w:tcPr>
            <w:tcW w:w="584" w:type="pct"/>
            <w:vAlign w:val="bottom"/>
          </w:tcPr>
          <w:p w14:paraId="41CE8785" w14:textId="4484C19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4,4</w:t>
            </w:r>
          </w:p>
        </w:tc>
        <w:tc>
          <w:tcPr>
            <w:tcW w:w="492" w:type="pct"/>
            <w:gridSpan w:val="2"/>
            <w:vAlign w:val="bottom"/>
          </w:tcPr>
          <w:p w14:paraId="31C653F9" w14:textId="1C64CE50"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0,6</w:t>
            </w:r>
          </w:p>
        </w:tc>
      </w:tr>
      <w:tr w:rsidR="00AB124A" w:rsidRPr="00441401" w14:paraId="59E3D0EA" w14:textId="77777777" w:rsidTr="00AB124A">
        <w:trPr>
          <w:gridAfter w:val="1"/>
          <w:wAfter w:w="7" w:type="pct"/>
        </w:trPr>
        <w:tc>
          <w:tcPr>
            <w:tcW w:w="4993" w:type="pct"/>
            <w:gridSpan w:val="7"/>
          </w:tcPr>
          <w:p w14:paraId="5E681468" w14:textId="0A3B37A3"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Работающие на оборудовании, не отвечающем  требованиям охраны труда</w:t>
            </w:r>
          </w:p>
        </w:tc>
      </w:tr>
      <w:tr w:rsidR="00AB124A" w:rsidRPr="00441401" w14:paraId="6DA6EF94" w14:textId="77777777" w:rsidTr="00AB124A">
        <w:tc>
          <w:tcPr>
            <w:tcW w:w="747" w:type="pct"/>
          </w:tcPr>
          <w:p w14:paraId="13FDACD3" w14:textId="3841E6F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2004 г.</w:t>
            </w:r>
          </w:p>
        </w:tc>
        <w:tc>
          <w:tcPr>
            <w:tcW w:w="655" w:type="pct"/>
            <w:vAlign w:val="bottom"/>
          </w:tcPr>
          <w:p w14:paraId="05DBDC4B" w14:textId="534688A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1,3</w:t>
            </w:r>
          </w:p>
        </w:tc>
        <w:tc>
          <w:tcPr>
            <w:tcW w:w="911" w:type="pct"/>
            <w:vAlign w:val="bottom"/>
          </w:tcPr>
          <w:p w14:paraId="5E9EE137" w14:textId="53F4DF8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0,4</w:t>
            </w:r>
          </w:p>
        </w:tc>
        <w:tc>
          <w:tcPr>
            <w:tcW w:w="837" w:type="pct"/>
            <w:vAlign w:val="bottom"/>
          </w:tcPr>
          <w:p w14:paraId="1032EF1F" w14:textId="74304A1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0,3</w:t>
            </w:r>
          </w:p>
        </w:tc>
        <w:tc>
          <w:tcPr>
            <w:tcW w:w="774" w:type="pct"/>
            <w:vAlign w:val="bottom"/>
          </w:tcPr>
          <w:p w14:paraId="0D0C4092" w14:textId="7B96F41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584" w:type="pct"/>
            <w:vAlign w:val="bottom"/>
          </w:tcPr>
          <w:p w14:paraId="2A15DF62" w14:textId="69204A1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0,2</w:t>
            </w:r>
          </w:p>
        </w:tc>
        <w:tc>
          <w:tcPr>
            <w:tcW w:w="492" w:type="pct"/>
            <w:gridSpan w:val="2"/>
            <w:vAlign w:val="bottom"/>
          </w:tcPr>
          <w:p w14:paraId="173BD6AA" w14:textId="002893ED"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0,0</w:t>
            </w:r>
          </w:p>
        </w:tc>
      </w:tr>
      <w:tr w:rsidR="00AB124A" w:rsidRPr="00441401" w14:paraId="202C7304" w14:textId="77777777" w:rsidTr="00AB124A">
        <w:tc>
          <w:tcPr>
            <w:tcW w:w="747" w:type="pct"/>
          </w:tcPr>
          <w:p w14:paraId="2DBBF62C" w14:textId="53107AB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1EDFBA19" w14:textId="4D1F74D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1,4</w:t>
            </w:r>
          </w:p>
        </w:tc>
        <w:tc>
          <w:tcPr>
            <w:tcW w:w="911" w:type="pct"/>
            <w:vAlign w:val="bottom"/>
          </w:tcPr>
          <w:p w14:paraId="07F308D5" w14:textId="4AD1FD99"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0,5</w:t>
            </w:r>
          </w:p>
        </w:tc>
        <w:tc>
          <w:tcPr>
            <w:tcW w:w="837" w:type="pct"/>
            <w:vAlign w:val="bottom"/>
          </w:tcPr>
          <w:p w14:paraId="11A68C41" w14:textId="74FAB7D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0,4</w:t>
            </w:r>
          </w:p>
        </w:tc>
        <w:tc>
          <w:tcPr>
            <w:tcW w:w="774" w:type="pct"/>
            <w:vAlign w:val="bottom"/>
          </w:tcPr>
          <w:p w14:paraId="3D5F47EB" w14:textId="516B841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0,2</w:t>
            </w:r>
          </w:p>
        </w:tc>
        <w:tc>
          <w:tcPr>
            <w:tcW w:w="584" w:type="pct"/>
            <w:vAlign w:val="bottom"/>
          </w:tcPr>
          <w:p w14:paraId="0B56E5F4" w14:textId="24B7C0EC"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0,2</w:t>
            </w:r>
          </w:p>
        </w:tc>
        <w:tc>
          <w:tcPr>
            <w:tcW w:w="492" w:type="pct"/>
            <w:gridSpan w:val="2"/>
            <w:vAlign w:val="bottom"/>
          </w:tcPr>
          <w:p w14:paraId="37A7170F" w14:textId="412E133D"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0,0</w:t>
            </w:r>
          </w:p>
        </w:tc>
      </w:tr>
      <w:tr w:rsidR="00AB124A" w:rsidRPr="00441401" w14:paraId="2DBAC48A" w14:textId="77777777" w:rsidTr="00AB124A">
        <w:tc>
          <w:tcPr>
            <w:tcW w:w="747" w:type="pct"/>
          </w:tcPr>
          <w:p w14:paraId="4C0365E6" w14:textId="0848F587"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женщины</w:t>
            </w:r>
          </w:p>
        </w:tc>
        <w:tc>
          <w:tcPr>
            <w:tcW w:w="655" w:type="pct"/>
            <w:vAlign w:val="bottom"/>
          </w:tcPr>
          <w:p w14:paraId="3968FEA6" w14:textId="71F9883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0,8</w:t>
            </w:r>
          </w:p>
        </w:tc>
        <w:tc>
          <w:tcPr>
            <w:tcW w:w="911" w:type="pct"/>
            <w:vAlign w:val="bottom"/>
          </w:tcPr>
          <w:p w14:paraId="0BFDF4D5" w14:textId="0CEBC2F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0,2</w:t>
            </w:r>
          </w:p>
        </w:tc>
        <w:tc>
          <w:tcPr>
            <w:tcW w:w="837" w:type="pct"/>
            <w:vAlign w:val="bottom"/>
          </w:tcPr>
          <w:p w14:paraId="28A650A5" w14:textId="4BA2F929"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774" w:type="pct"/>
            <w:vAlign w:val="bottom"/>
          </w:tcPr>
          <w:p w14:paraId="0F708570" w14:textId="463D70A9"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584" w:type="pct"/>
            <w:vAlign w:val="bottom"/>
          </w:tcPr>
          <w:p w14:paraId="6ABBD5B4" w14:textId="3E17EA4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492" w:type="pct"/>
            <w:gridSpan w:val="2"/>
            <w:vAlign w:val="bottom"/>
          </w:tcPr>
          <w:p w14:paraId="4971CC63" w14:textId="21EE9177"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0,0</w:t>
            </w:r>
          </w:p>
        </w:tc>
      </w:tr>
      <w:tr w:rsidR="00AB124A" w:rsidRPr="00441401" w14:paraId="415134E7" w14:textId="77777777" w:rsidTr="00AB124A">
        <w:tc>
          <w:tcPr>
            <w:tcW w:w="747" w:type="pct"/>
          </w:tcPr>
          <w:p w14:paraId="5FF37B83" w14:textId="63674A99"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2011 г.</w:t>
            </w:r>
          </w:p>
        </w:tc>
        <w:tc>
          <w:tcPr>
            <w:tcW w:w="655" w:type="pct"/>
            <w:vAlign w:val="bottom"/>
          </w:tcPr>
          <w:p w14:paraId="1AD6463B" w14:textId="0CA5B0C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1,8</w:t>
            </w:r>
          </w:p>
        </w:tc>
        <w:tc>
          <w:tcPr>
            <w:tcW w:w="911" w:type="pct"/>
            <w:vAlign w:val="bottom"/>
          </w:tcPr>
          <w:p w14:paraId="2950FFA8" w14:textId="4B7B193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0,5</w:t>
            </w:r>
          </w:p>
        </w:tc>
        <w:tc>
          <w:tcPr>
            <w:tcW w:w="837" w:type="pct"/>
            <w:vAlign w:val="bottom"/>
          </w:tcPr>
          <w:p w14:paraId="236C88AE" w14:textId="4C83D7F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0,6</w:t>
            </w:r>
          </w:p>
        </w:tc>
        <w:tc>
          <w:tcPr>
            <w:tcW w:w="774" w:type="pct"/>
            <w:vAlign w:val="bottom"/>
          </w:tcPr>
          <w:p w14:paraId="15C43AFA" w14:textId="79009E9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0,3</w:t>
            </w:r>
          </w:p>
        </w:tc>
        <w:tc>
          <w:tcPr>
            <w:tcW w:w="584" w:type="pct"/>
            <w:vAlign w:val="bottom"/>
          </w:tcPr>
          <w:p w14:paraId="24175267" w14:textId="27D0860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0,2</w:t>
            </w:r>
          </w:p>
        </w:tc>
        <w:tc>
          <w:tcPr>
            <w:tcW w:w="492" w:type="pct"/>
            <w:gridSpan w:val="2"/>
            <w:vAlign w:val="bottom"/>
          </w:tcPr>
          <w:p w14:paraId="5F6F064A" w14:textId="28643D88"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0,0</w:t>
            </w:r>
          </w:p>
        </w:tc>
      </w:tr>
      <w:tr w:rsidR="00AB124A" w:rsidRPr="00441401" w14:paraId="7DE7FD4F" w14:textId="77777777" w:rsidTr="00AB124A">
        <w:tc>
          <w:tcPr>
            <w:tcW w:w="747" w:type="pct"/>
          </w:tcPr>
          <w:p w14:paraId="00125C43" w14:textId="7602E10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5B6A2518" w14:textId="07242FE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2,2</w:t>
            </w:r>
          </w:p>
        </w:tc>
        <w:tc>
          <w:tcPr>
            <w:tcW w:w="911" w:type="pct"/>
            <w:vAlign w:val="bottom"/>
          </w:tcPr>
          <w:p w14:paraId="121DF0C0" w14:textId="124D73F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0,7</w:t>
            </w:r>
          </w:p>
        </w:tc>
        <w:tc>
          <w:tcPr>
            <w:tcW w:w="837" w:type="pct"/>
            <w:vAlign w:val="bottom"/>
          </w:tcPr>
          <w:p w14:paraId="21A9AD80" w14:textId="4066075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0,7</w:t>
            </w:r>
          </w:p>
        </w:tc>
        <w:tc>
          <w:tcPr>
            <w:tcW w:w="774" w:type="pct"/>
            <w:vAlign w:val="bottom"/>
          </w:tcPr>
          <w:p w14:paraId="0571C060" w14:textId="2535960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0,3</w:t>
            </w:r>
          </w:p>
        </w:tc>
        <w:tc>
          <w:tcPr>
            <w:tcW w:w="584" w:type="pct"/>
            <w:vAlign w:val="bottom"/>
          </w:tcPr>
          <w:p w14:paraId="77EDD12D" w14:textId="13C9BEE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0,2</w:t>
            </w:r>
          </w:p>
        </w:tc>
        <w:tc>
          <w:tcPr>
            <w:tcW w:w="492" w:type="pct"/>
            <w:gridSpan w:val="2"/>
            <w:vAlign w:val="bottom"/>
          </w:tcPr>
          <w:p w14:paraId="0CFDC129" w14:textId="5F0D08BC"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0,1</w:t>
            </w:r>
          </w:p>
        </w:tc>
      </w:tr>
      <w:tr w:rsidR="00AB124A" w:rsidRPr="00441401" w14:paraId="7B3D17BD" w14:textId="77777777" w:rsidTr="00AB124A">
        <w:tc>
          <w:tcPr>
            <w:tcW w:w="747" w:type="pct"/>
          </w:tcPr>
          <w:p w14:paraId="0F68BF5C" w14:textId="63E8918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женщины</w:t>
            </w:r>
          </w:p>
        </w:tc>
        <w:tc>
          <w:tcPr>
            <w:tcW w:w="655" w:type="pct"/>
            <w:vAlign w:val="bottom"/>
          </w:tcPr>
          <w:p w14:paraId="4081F2EE" w14:textId="1FF018D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0,6</w:t>
            </w:r>
          </w:p>
        </w:tc>
        <w:tc>
          <w:tcPr>
            <w:tcW w:w="911" w:type="pct"/>
            <w:vAlign w:val="bottom"/>
          </w:tcPr>
          <w:p w14:paraId="54516B60" w14:textId="58F4A1A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0,4</w:t>
            </w:r>
          </w:p>
        </w:tc>
        <w:tc>
          <w:tcPr>
            <w:tcW w:w="837" w:type="pct"/>
            <w:vAlign w:val="bottom"/>
          </w:tcPr>
          <w:p w14:paraId="529136B0" w14:textId="3BEB59F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0,4</w:t>
            </w:r>
          </w:p>
        </w:tc>
        <w:tc>
          <w:tcPr>
            <w:tcW w:w="774" w:type="pct"/>
            <w:vAlign w:val="bottom"/>
          </w:tcPr>
          <w:p w14:paraId="27EBDE99" w14:textId="4EE64233"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584" w:type="pct"/>
            <w:vAlign w:val="bottom"/>
          </w:tcPr>
          <w:p w14:paraId="1EC75333" w14:textId="72867B9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0,1</w:t>
            </w:r>
          </w:p>
        </w:tc>
        <w:tc>
          <w:tcPr>
            <w:tcW w:w="492" w:type="pct"/>
            <w:gridSpan w:val="2"/>
            <w:vAlign w:val="bottom"/>
          </w:tcPr>
          <w:p w14:paraId="37816CF0" w14:textId="359343EE"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0,0</w:t>
            </w:r>
          </w:p>
        </w:tc>
      </w:tr>
      <w:tr w:rsidR="00AB124A" w:rsidRPr="00441401" w14:paraId="7449083C" w14:textId="77777777" w:rsidTr="00AB124A">
        <w:trPr>
          <w:gridAfter w:val="1"/>
          <w:wAfter w:w="7" w:type="pct"/>
        </w:trPr>
        <w:tc>
          <w:tcPr>
            <w:tcW w:w="4993" w:type="pct"/>
            <w:gridSpan w:val="7"/>
          </w:tcPr>
          <w:p w14:paraId="4AFD58EB" w14:textId="637BFD0D"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Занятые на работах, связанных с напряженностью трудового процесса</w:t>
            </w:r>
          </w:p>
        </w:tc>
      </w:tr>
      <w:tr w:rsidR="00AB124A" w:rsidRPr="00441401" w14:paraId="7B5B9193" w14:textId="77777777" w:rsidTr="00AB124A">
        <w:tc>
          <w:tcPr>
            <w:tcW w:w="747" w:type="pct"/>
          </w:tcPr>
          <w:p w14:paraId="00BA6ECD" w14:textId="02ECB0C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2007 г.</w:t>
            </w:r>
          </w:p>
        </w:tc>
        <w:tc>
          <w:tcPr>
            <w:tcW w:w="655" w:type="pct"/>
            <w:vAlign w:val="bottom"/>
          </w:tcPr>
          <w:p w14:paraId="0B395D15" w14:textId="4D46D693"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12,7</w:t>
            </w:r>
          </w:p>
        </w:tc>
        <w:tc>
          <w:tcPr>
            <w:tcW w:w="911" w:type="pct"/>
            <w:vAlign w:val="bottom"/>
          </w:tcPr>
          <w:p w14:paraId="32B4A15C" w14:textId="31A2B127"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4,3</w:t>
            </w:r>
          </w:p>
        </w:tc>
        <w:tc>
          <w:tcPr>
            <w:tcW w:w="837" w:type="pct"/>
            <w:vAlign w:val="bottom"/>
          </w:tcPr>
          <w:p w14:paraId="569F0446" w14:textId="4972F74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6,0</w:t>
            </w:r>
          </w:p>
        </w:tc>
        <w:tc>
          <w:tcPr>
            <w:tcW w:w="774" w:type="pct"/>
            <w:vAlign w:val="bottom"/>
          </w:tcPr>
          <w:p w14:paraId="2D73DC51" w14:textId="5A85AEB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3,3</w:t>
            </w:r>
          </w:p>
        </w:tc>
        <w:tc>
          <w:tcPr>
            <w:tcW w:w="584" w:type="pct"/>
            <w:vAlign w:val="bottom"/>
          </w:tcPr>
          <w:p w14:paraId="50D7DA5A" w14:textId="558CA4B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12,2</w:t>
            </w:r>
          </w:p>
        </w:tc>
        <w:tc>
          <w:tcPr>
            <w:tcW w:w="492" w:type="pct"/>
            <w:gridSpan w:val="2"/>
            <w:vAlign w:val="bottom"/>
          </w:tcPr>
          <w:p w14:paraId="5B919705" w14:textId="7B24B94A"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1,0</w:t>
            </w:r>
          </w:p>
        </w:tc>
      </w:tr>
      <w:tr w:rsidR="00AB124A" w:rsidRPr="00441401" w14:paraId="542DE5F9" w14:textId="77777777" w:rsidTr="00AB124A">
        <w:tc>
          <w:tcPr>
            <w:tcW w:w="747" w:type="pct"/>
          </w:tcPr>
          <w:p w14:paraId="451084C8" w14:textId="6618C09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25C2B736" w14:textId="46B800F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14,1</w:t>
            </w:r>
          </w:p>
        </w:tc>
        <w:tc>
          <w:tcPr>
            <w:tcW w:w="911" w:type="pct"/>
            <w:vAlign w:val="bottom"/>
          </w:tcPr>
          <w:p w14:paraId="39FB6231" w14:textId="1C0A43C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5,2</w:t>
            </w:r>
          </w:p>
        </w:tc>
        <w:tc>
          <w:tcPr>
            <w:tcW w:w="837" w:type="pct"/>
            <w:vAlign w:val="bottom"/>
          </w:tcPr>
          <w:p w14:paraId="7BF2C7E4" w14:textId="50D6CB4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7,1</w:t>
            </w:r>
          </w:p>
        </w:tc>
        <w:tc>
          <w:tcPr>
            <w:tcW w:w="774" w:type="pct"/>
            <w:vAlign w:val="bottom"/>
          </w:tcPr>
          <w:p w14:paraId="2BEB6AB8" w14:textId="5B42815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3,7</w:t>
            </w:r>
          </w:p>
        </w:tc>
        <w:tc>
          <w:tcPr>
            <w:tcW w:w="584" w:type="pct"/>
            <w:vAlign w:val="bottom"/>
          </w:tcPr>
          <w:p w14:paraId="0169D61C" w14:textId="2169F407"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15,3</w:t>
            </w:r>
          </w:p>
        </w:tc>
        <w:tc>
          <w:tcPr>
            <w:tcW w:w="492" w:type="pct"/>
            <w:gridSpan w:val="2"/>
            <w:vAlign w:val="bottom"/>
          </w:tcPr>
          <w:p w14:paraId="5C917B23" w14:textId="7248451A"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1,9</w:t>
            </w:r>
          </w:p>
        </w:tc>
      </w:tr>
      <w:tr w:rsidR="00AB124A" w:rsidRPr="00441401" w14:paraId="4350F8CC" w14:textId="77777777" w:rsidTr="00AB124A">
        <w:tc>
          <w:tcPr>
            <w:tcW w:w="747" w:type="pct"/>
          </w:tcPr>
          <w:p w14:paraId="526969F6" w14:textId="0CC8CF8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женщины</w:t>
            </w:r>
          </w:p>
        </w:tc>
        <w:tc>
          <w:tcPr>
            <w:tcW w:w="655" w:type="pct"/>
            <w:vAlign w:val="bottom"/>
          </w:tcPr>
          <w:p w14:paraId="3112D637" w14:textId="140E23C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7,8</w:t>
            </w:r>
          </w:p>
        </w:tc>
        <w:tc>
          <w:tcPr>
            <w:tcW w:w="911" w:type="pct"/>
            <w:vAlign w:val="bottom"/>
          </w:tcPr>
          <w:p w14:paraId="3AB0B946" w14:textId="7D7EC7E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3,1</w:t>
            </w:r>
          </w:p>
        </w:tc>
        <w:tc>
          <w:tcPr>
            <w:tcW w:w="837" w:type="pct"/>
            <w:vAlign w:val="bottom"/>
          </w:tcPr>
          <w:p w14:paraId="28C07C3C" w14:textId="03C6ECF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3,6</w:t>
            </w:r>
          </w:p>
        </w:tc>
        <w:tc>
          <w:tcPr>
            <w:tcW w:w="774" w:type="pct"/>
            <w:vAlign w:val="bottom"/>
          </w:tcPr>
          <w:p w14:paraId="7B6AE069" w14:textId="017E6F1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1,8</w:t>
            </w:r>
          </w:p>
        </w:tc>
        <w:tc>
          <w:tcPr>
            <w:tcW w:w="584" w:type="pct"/>
            <w:vAlign w:val="bottom"/>
          </w:tcPr>
          <w:p w14:paraId="4E301B72" w14:textId="6A799721"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5,3</w:t>
            </w:r>
          </w:p>
        </w:tc>
        <w:tc>
          <w:tcPr>
            <w:tcW w:w="492" w:type="pct"/>
            <w:gridSpan w:val="2"/>
            <w:vAlign w:val="bottom"/>
          </w:tcPr>
          <w:p w14:paraId="76A56CEF" w14:textId="5DE5B68B"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0,6</w:t>
            </w:r>
          </w:p>
        </w:tc>
      </w:tr>
      <w:tr w:rsidR="00AB124A" w:rsidRPr="00441401" w14:paraId="04F8253C" w14:textId="77777777" w:rsidTr="00AB124A">
        <w:tc>
          <w:tcPr>
            <w:tcW w:w="747" w:type="pct"/>
          </w:tcPr>
          <w:p w14:paraId="0EDBA8F4" w14:textId="3EB92DB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2011 г.</w:t>
            </w:r>
          </w:p>
        </w:tc>
        <w:tc>
          <w:tcPr>
            <w:tcW w:w="655" w:type="pct"/>
            <w:vAlign w:val="bottom"/>
          </w:tcPr>
          <w:p w14:paraId="1BED406E" w14:textId="611C7550"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17,5</w:t>
            </w:r>
          </w:p>
        </w:tc>
        <w:tc>
          <w:tcPr>
            <w:tcW w:w="911" w:type="pct"/>
            <w:vAlign w:val="bottom"/>
          </w:tcPr>
          <w:p w14:paraId="77CD80BE" w14:textId="1BCD6D1C"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6,1</w:t>
            </w:r>
          </w:p>
        </w:tc>
        <w:tc>
          <w:tcPr>
            <w:tcW w:w="837" w:type="pct"/>
            <w:vAlign w:val="bottom"/>
          </w:tcPr>
          <w:p w14:paraId="21D0EF7D" w14:textId="32DF85F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8,7</w:t>
            </w:r>
          </w:p>
        </w:tc>
        <w:tc>
          <w:tcPr>
            <w:tcW w:w="774" w:type="pct"/>
            <w:vAlign w:val="bottom"/>
          </w:tcPr>
          <w:p w14:paraId="678048A1" w14:textId="44242B4D"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7,9</w:t>
            </w:r>
          </w:p>
        </w:tc>
        <w:tc>
          <w:tcPr>
            <w:tcW w:w="584" w:type="pct"/>
            <w:vAlign w:val="bottom"/>
          </w:tcPr>
          <w:p w14:paraId="3F6F277F" w14:textId="3A9E147F"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18,3</w:t>
            </w:r>
          </w:p>
        </w:tc>
        <w:tc>
          <w:tcPr>
            <w:tcW w:w="492" w:type="pct"/>
            <w:gridSpan w:val="2"/>
            <w:vAlign w:val="bottom"/>
          </w:tcPr>
          <w:p w14:paraId="2A150F49" w14:textId="75823090"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2,2</w:t>
            </w:r>
          </w:p>
        </w:tc>
      </w:tr>
      <w:tr w:rsidR="00AB124A" w:rsidRPr="00441401" w14:paraId="0DE91932" w14:textId="77777777" w:rsidTr="00AB124A">
        <w:tc>
          <w:tcPr>
            <w:tcW w:w="747" w:type="pct"/>
          </w:tcPr>
          <w:p w14:paraId="62F3EF99" w14:textId="2C80D238"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мужчины</w:t>
            </w:r>
          </w:p>
        </w:tc>
        <w:tc>
          <w:tcPr>
            <w:tcW w:w="655" w:type="pct"/>
            <w:vAlign w:val="bottom"/>
          </w:tcPr>
          <w:p w14:paraId="433BA24A" w14:textId="1AB69934"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20,0</w:t>
            </w:r>
          </w:p>
        </w:tc>
        <w:tc>
          <w:tcPr>
            <w:tcW w:w="911" w:type="pct"/>
            <w:vAlign w:val="bottom"/>
          </w:tcPr>
          <w:p w14:paraId="61CDC553" w14:textId="6A2010AB"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7,4</w:t>
            </w:r>
          </w:p>
        </w:tc>
        <w:tc>
          <w:tcPr>
            <w:tcW w:w="837" w:type="pct"/>
            <w:vAlign w:val="bottom"/>
          </w:tcPr>
          <w:p w14:paraId="2E17F631" w14:textId="6B2C5379"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10,9</w:t>
            </w:r>
          </w:p>
        </w:tc>
        <w:tc>
          <w:tcPr>
            <w:tcW w:w="774" w:type="pct"/>
            <w:vAlign w:val="bottom"/>
          </w:tcPr>
          <w:p w14:paraId="684C84FF" w14:textId="1E8B439E"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8,8</w:t>
            </w:r>
          </w:p>
        </w:tc>
        <w:tc>
          <w:tcPr>
            <w:tcW w:w="584" w:type="pct"/>
            <w:vAlign w:val="bottom"/>
          </w:tcPr>
          <w:p w14:paraId="5A972A9D" w14:textId="5FADC53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22,4</w:t>
            </w:r>
          </w:p>
        </w:tc>
        <w:tc>
          <w:tcPr>
            <w:tcW w:w="492" w:type="pct"/>
            <w:gridSpan w:val="2"/>
            <w:vAlign w:val="bottom"/>
          </w:tcPr>
          <w:p w14:paraId="6FBBAD02" w14:textId="5E30F086"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4,1</w:t>
            </w:r>
          </w:p>
        </w:tc>
      </w:tr>
      <w:tr w:rsidR="00AB124A" w:rsidRPr="00441401" w14:paraId="2E95A90F" w14:textId="77777777" w:rsidTr="00AB124A">
        <w:tc>
          <w:tcPr>
            <w:tcW w:w="747" w:type="pct"/>
          </w:tcPr>
          <w:p w14:paraId="0F2138CF" w14:textId="5A624A6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женщины</w:t>
            </w:r>
          </w:p>
        </w:tc>
        <w:tc>
          <w:tcPr>
            <w:tcW w:w="655" w:type="pct"/>
            <w:vAlign w:val="bottom"/>
          </w:tcPr>
          <w:p w14:paraId="088D1134" w14:textId="5617DF7A"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8,3</w:t>
            </w:r>
          </w:p>
        </w:tc>
        <w:tc>
          <w:tcPr>
            <w:tcW w:w="911" w:type="pct"/>
            <w:vAlign w:val="bottom"/>
          </w:tcPr>
          <w:p w14:paraId="26D9AD9E" w14:textId="6CE54022"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4,4</w:t>
            </w:r>
          </w:p>
        </w:tc>
        <w:tc>
          <w:tcPr>
            <w:tcW w:w="837" w:type="pct"/>
            <w:vAlign w:val="bottom"/>
          </w:tcPr>
          <w:p w14:paraId="07E642F2" w14:textId="31DA3903"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4,0</w:t>
            </w:r>
          </w:p>
        </w:tc>
        <w:tc>
          <w:tcPr>
            <w:tcW w:w="774" w:type="pct"/>
            <w:vAlign w:val="bottom"/>
          </w:tcPr>
          <w:p w14:paraId="27A2E866" w14:textId="1BC9E7B5"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3,4</w:t>
            </w:r>
          </w:p>
        </w:tc>
        <w:tc>
          <w:tcPr>
            <w:tcW w:w="584" w:type="pct"/>
            <w:vAlign w:val="bottom"/>
          </w:tcPr>
          <w:p w14:paraId="2FBA6A85" w14:textId="2BCAC666" w:rsidR="00B0538A" w:rsidRPr="00441401" w:rsidRDefault="00B0538A" w:rsidP="00B0538A">
            <w:pPr>
              <w:jc w:val="both"/>
              <w:rPr>
                <w:rFonts w:ascii="Times New Roman" w:eastAsia="Times New Roman" w:hAnsi="Times New Roman"/>
                <w:sz w:val="20"/>
                <w:szCs w:val="20"/>
              </w:rPr>
            </w:pPr>
            <w:r w:rsidRPr="00441401">
              <w:rPr>
                <w:rFonts w:ascii="Times New Roman" w:eastAsia="Times New Roman" w:hAnsi="Times New Roman"/>
                <w:sz w:val="20"/>
                <w:szCs w:val="20"/>
              </w:rPr>
              <w:t>8,7</w:t>
            </w:r>
          </w:p>
        </w:tc>
        <w:tc>
          <w:tcPr>
            <w:tcW w:w="492" w:type="pct"/>
            <w:gridSpan w:val="2"/>
            <w:vAlign w:val="bottom"/>
          </w:tcPr>
          <w:p w14:paraId="02987A3A" w14:textId="15A9E268" w:rsidR="00B0538A" w:rsidRPr="00441401" w:rsidRDefault="00B0538A" w:rsidP="00B0538A">
            <w:pPr>
              <w:jc w:val="both"/>
              <w:rPr>
                <w:rFonts w:ascii="Times New Roman" w:hAnsi="Times New Roman"/>
              </w:rPr>
            </w:pPr>
            <w:r w:rsidRPr="00441401">
              <w:rPr>
                <w:rFonts w:ascii="Times New Roman" w:eastAsia="Times New Roman" w:hAnsi="Times New Roman"/>
                <w:sz w:val="20"/>
                <w:szCs w:val="20"/>
              </w:rPr>
              <w:t>1,1</w:t>
            </w:r>
          </w:p>
        </w:tc>
      </w:tr>
    </w:tbl>
    <w:p w14:paraId="3AD219D2" w14:textId="2F155F6B" w:rsidR="001B64AF" w:rsidRPr="00441401" w:rsidRDefault="00CA686B" w:rsidP="001B64AF">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Росстата</w:t>
      </w:r>
      <w:r w:rsidR="001B64AF" w:rsidRPr="00441401">
        <w:rPr>
          <w:rFonts w:ascii="Times New Roman" w:hAnsi="Times New Roman"/>
          <w:sz w:val="20"/>
          <w:szCs w:val="20"/>
        </w:rPr>
        <w:t xml:space="preserve"> (дата обращения: июнь 2012)</w:t>
      </w:r>
      <w:r w:rsidR="00D920BE" w:rsidRPr="00441401">
        <w:rPr>
          <w:rFonts w:ascii="Times New Roman" w:hAnsi="Times New Roman"/>
          <w:sz w:val="20"/>
          <w:szCs w:val="20"/>
        </w:rPr>
        <w:t>.</w:t>
      </w:r>
    </w:p>
    <w:p w14:paraId="082CE2FA" w14:textId="72AB9077" w:rsidR="00CA686B" w:rsidRPr="00441401" w:rsidRDefault="00CA686B" w:rsidP="00CA686B">
      <w:pPr>
        <w:ind w:firstLine="709"/>
        <w:jc w:val="both"/>
        <w:rPr>
          <w:rFonts w:ascii="Times New Roman" w:hAnsi="Times New Roman"/>
        </w:rPr>
      </w:pPr>
    </w:p>
    <w:p w14:paraId="5C7BFC4E" w14:textId="77777777" w:rsidR="00667370" w:rsidRDefault="00667370" w:rsidP="00667370">
      <w:pPr>
        <w:ind w:firstLine="709"/>
        <w:jc w:val="both"/>
        <w:rPr>
          <w:rFonts w:ascii="Times New Roman" w:hAnsi="Times New Roman"/>
        </w:rPr>
      </w:pPr>
    </w:p>
    <w:p w14:paraId="4625BCBF" w14:textId="77777777" w:rsidR="00667370" w:rsidRPr="00441401" w:rsidRDefault="00667370" w:rsidP="00667370">
      <w:pPr>
        <w:ind w:firstLine="709"/>
        <w:jc w:val="both"/>
        <w:rPr>
          <w:rStyle w:val="hl2"/>
          <w:rFonts w:ascii="Times New Roman" w:hAnsi="Times New Roman"/>
        </w:rPr>
      </w:pPr>
      <w:r w:rsidRPr="00441401">
        <w:rPr>
          <w:rStyle w:val="hl2"/>
          <w:rFonts w:ascii="Times New Roman" w:hAnsi="Times New Roman"/>
        </w:rPr>
        <w:lastRenderedPageBreak/>
        <w:t>Занятость женщин и мужчин во вредных условиях различается в два раза; число мужчин, пострадавших на производстве, превышено в три раза, число мужчин, пострадавших на производстве от несчастных случаев со смертельным исходом, превышено в 17 раз (135).</w:t>
      </w:r>
    </w:p>
    <w:p w14:paraId="5C953759" w14:textId="77777777" w:rsidR="00667370" w:rsidRPr="00441401" w:rsidRDefault="00667370" w:rsidP="00667370">
      <w:pPr>
        <w:ind w:firstLine="709"/>
        <w:jc w:val="both"/>
        <w:rPr>
          <w:rFonts w:ascii="Times New Roman" w:hAnsi="Times New Roman"/>
        </w:rPr>
      </w:pPr>
      <w:r w:rsidRPr="00441401">
        <w:rPr>
          <w:rFonts w:ascii="Times New Roman" w:hAnsi="Times New Roman"/>
        </w:rPr>
        <w:t xml:space="preserve">Хуже всего обстоит дело в сфере добычи полезных ископаемых: в 2011 г. половина мужчин и почти треть женщин работали в условиях труда, не отвечающих гигиеническим нормативам, треть мужчин была занята на тяжелых работах, пятая часть мужчин занята на работах, связанных с напряженностью трудового процесса. </w:t>
      </w:r>
    </w:p>
    <w:p w14:paraId="0FDC02C1" w14:textId="77777777" w:rsidR="00110D94" w:rsidRPr="00441401" w:rsidRDefault="00110D94" w:rsidP="00110D94">
      <w:pPr>
        <w:ind w:firstLine="709"/>
        <w:jc w:val="both"/>
        <w:rPr>
          <w:rFonts w:ascii="Times New Roman" w:hAnsi="Times New Roman"/>
        </w:rPr>
      </w:pPr>
      <w:r w:rsidRPr="00441401">
        <w:rPr>
          <w:rFonts w:ascii="Times New Roman" w:hAnsi="Times New Roman"/>
        </w:rPr>
        <w:t>Мы можем наблюдать ухудшение ситуации и у женщин, и у мужчин во всех видах экономической деятельности. Сильнее всего ухудшилось положение в таком виде экономической деятельности, как связь. Во всех видах экономической деятельности минимум в два раза увеличился удельный вес мужчин занятых на тяжелых работах.</w:t>
      </w:r>
    </w:p>
    <w:p w14:paraId="0662637C" w14:textId="77777777" w:rsidR="00110D94" w:rsidRPr="00441401" w:rsidRDefault="00110D94" w:rsidP="00110D94">
      <w:pPr>
        <w:ind w:firstLine="709"/>
        <w:jc w:val="both"/>
        <w:rPr>
          <w:rFonts w:ascii="Times New Roman" w:hAnsi="Times New Roman"/>
        </w:rPr>
      </w:pPr>
      <w:r w:rsidRPr="00441401">
        <w:rPr>
          <w:rFonts w:ascii="Times New Roman" w:hAnsi="Times New Roman"/>
        </w:rPr>
        <w:t xml:space="preserve">В современный разговор об условиях труда необходимо включить вопрос об условиях труда мигрантов (женщин и мужчин), которые сталкиваются с проблемами неподобающих условий труда и отсутствия правовой и социальной защиты на рынке труда современной России в условиях значительных масштабов нелегальной миграции. Этот вопрос носит гендерную окраску, поскольку женщинам чаще требуются услуги системы здравоохранения, доступ к которым для трудовых мигрантов ограничен, особенно после законодательных изменений 2010 года. Кроме того, женщины чаще подвергаются обману, сексуальной эксплуатации и принуждению к труду  (26, 263, 335, 336, 337, 292).  </w:t>
      </w:r>
    </w:p>
    <w:p w14:paraId="078F3676" w14:textId="77777777" w:rsidR="00110D94" w:rsidRPr="00441401" w:rsidRDefault="00110D94" w:rsidP="00110D94">
      <w:pPr>
        <w:ind w:firstLine="709"/>
        <w:jc w:val="both"/>
        <w:rPr>
          <w:rFonts w:ascii="Times New Roman" w:hAnsi="Times New Roman"/>
        </w:rPr>
      </w:pPr>
      <w:r w:rsidRPr="00441401">
        <w:rPr>
          <w:rFonts w:ascii="Times New Roman" w:hAnsi="Times New Roman"/>
        </w:rPr>
        <w:t>Эти проблемы касаются также российских женщин, выезжающих работать за пределы России (596).</w:t>
      </w:r>
    </w:p>
    <w:p w14:paraId="3D0C3B9B" w14:textId="77777777" w:rsidR="00CA686B" w:rsidRPr="00441401" w:rsidRDefault="00CA686B" w:rsidP="003E74E1">
      <w:pPr>
        <w:pStyle w:val="Heading2"/>
        <w:spacing w:before="0" w:after="0" w:afterAutospacing="0"/>
        <w:ind w:firstLine="709"/>
        <w:jc w:val="both"/>
        <w:rPr>
          <w:rFonts w:ascii="Times New Roman" w:hAnsi="Times New Roman" w:cs="Times New Roman"/>
          <w:color w:val="auto"/>
        </w:rPr>
      </w:pPr>
    </w:p>
    <w:p w14:paraId="19577849" w14:textId="6AE54E50" w:rsidR="008E61CE" w:rsidRPr="00441401" w:rsidRDefault="008E61CE" w:rsidP="000438B6">
      <w:pPr>
        <w:pStyle w:val="Heading2"/>
        <w:numPr>
          <w:ilvl w:val="0"/>
          <w:numId w:val="16"/>
        </w:numPr>
        <w:spacing w:before="0" w:after="0" w:afterAutospacing="0"/>
        <w:jc w:val="center"/>
        <w:rPr>
          <w:rFonts w:ascii="Times New Roman" w:hAnsi="Times New Roman" w:cs="Times New Roman"/>
          <w:color w:val="auto"/>
        </w:rPr>
      </w:pPr>
      <w:bookmarkStart w:id="115" w:name="_Toc216770644"/>
      <w:bookmarkStart w:id="116" w:name="_Toc371425357"/>
      <w:r w:rsidRPr="00441401">
        <w:rPr>
          <w:rFonts w:ascii="Times New Roman" w:hAnsi="Times New Roman" w:cs="Times New Roman"/>
          <w:color w:val="auto"/>
        </w:rPr>
        <w:t>ГЕНДЕРНЫЙ РАЗРЫВ В ОПЛАТЕ ТРУДА – ОДИН ИЗ САМЫХ УСТОЙЧИВЫХ ПОКАЗАТЕЛЕЙ ГЕНДЕРНОГО НЕРАВЕНСТВА В РОССИИ</w:t>
      </w:r>
      <w:bookmarkEnd w:id="115"/>
      <w:bookmarkEnd w:id="116"/>
    </w:p>
    <w:p w14:paraId="1C28F901" w14:textId="77777777" w:rsidR="00110D94" w:rsidRPr="00441401" w:rsidRDefault="00110D94" w:rsidP="00110D94">
      <w:pPr>
        <w:pStyle w:val="Heading2"/>
        <w:spacing w:before="0" w:after="0" w:afterAutospacing="0"/>
        <w:ind w:left="1069"/>
        <w:jc w:val="both"/>
        <w:rPr>
          <w:rFonts w:ascii="Times New Roman" w:hAnsi="Times New Roman" w:cs="Times New Roman"/>
          <w:color w:val="auto"/>
        </w:rPr>
      </w:pPr>
    </w:p>
    <w:p w14:paraId="4BAE4D3A" w14:textId="77777777" w:rsidR="00EA7298" w:rsidRPr="00441401" w:rsidRDefault="00EA7298" w:rsidP="003E74E1">
      <w:pPr>
        <w:autoSpaceDE w:val="0"/>
        <w:autoSpaceDN w:val="0"/>
        <w:adjustRightInd w:val="0"/>
        <w:ind w:firstLine="709"/>
        <w:contextualSpacing/>
        <w:jc w:val="both"/>
        <w:rPr>
          <w:rFonts w:ascii="Times New Roman" w:eastAsia="ArialMT" w:hAnsi="Times New Roman"/>
        </w:rPr>
      </w:pPr>
      <w:r w:rsidRPr="00441401">
        <w:rPr>
          <w:rFonts w:ascii="Times New Roman" w:eastAsia="ArialMT" w:hAnsi="Times New Roman"/>
        </w:rPr>
        <w:t xml:space="preserve">Разрыв в оплате труда </w:t>
      </w:r>
      <w:r w:rsidR="00793CA3" w:rsidRPr="00441401">
        <w:rPr>
          <w:rFonts w:ascii="Times New Roman" w:eastAsia="ArialMT" w:hAnsi="Times New Roman"/>
        </w:rPr>
        <w:t>по полу в России является одним из самых устойчивых показателей гендерного неравенства. Он достигает 35-40%</w:t>
      </w:r>
      <w:r w:rsidRPr="00441401">
        <w:rPr>
          <w:rFonts w:ascii="Times New Roman" w:eastAsia="ArialMT" w:hAnsi="Times New Roman"/>
        </w:rPr>
        <w:t xml:space="preserve"> (</w:t>
      </w:r>
      <w:r w:rsidR="00FF26AE" w:rsidRPr="00441401">
        <w:rPr>
          <w:rFonts w:ascii="Times New Roman" w:eastAsia="ArialMT" w:hAnsi="Times New Roman"/>
        </w:rPr>
        <w:t>30</w:t>
      </w:r>
      <w:r w:rsidRPr="00441401">
        <w:rPr>
          <w:rFonts w:ascii="Times New Roman" w:eastAsia="ArialMT" w:hAnsi="Times New Roman"/>
        </w:rPr>
        <w:t xml:space="preserve">, </w:t>
      </w:r>
      <w:r w:rsidR="00FF26AE" w:rsidRPr="00441401">
        <w:rPr>
          <w:rFonts w:ascii="Times New Roman" w:eastAsia="ArialMT" w:hAnsi="Times New Roman"/>
        </w:rPr>
        <w:t>133</w:t>
      </w:r>
      <w:r w:rsidR="00467219" w:rsidRPr="00441401">
        <w:rPr>
          <w:rFonts w:ascii="Times New Roman" w:eastAsia="ArialMT" w:hAnsi="Times New Roman"/>
        </w:rPr>
        <w:t>, 1</w:t>
      </w:r>
      <w:r w:rsidR="00FF26AE" w:rsidRPr="00441401">
        <w:rPr>
          <w:rFonts w:ascii="Times New Roman" w:eastAsia="ArialMT" w:hAnsi="Times New Roman"/>
        </w:rPr>
        <w:t>85</w:t>
      </w:r>
      <w:r w:rsidR="00467219" w:rsidRPr="00441401">
        <w:rPr>
          <w:rFonts w:ascii="Times New Roman" w:eastAsia="ArialMT" w:hAnsi="Times New Roman"/>
        </w:rPr>
        <w:t xml:space="preserve">, </w:t>
      </w:r>
      <w:r w:rsidR="00FF26AE" w:rsidRPr="00441401">
        <w:rPr>
          <w:rFonts w:ascii="Times New Roman" w:eastAsia="ArialMT" w:hAnsi="Times New Roman"/>
        </w:rPr>
        <w:t>2</w:t>
      </w:r>
      <w:r w:rsidRPr="00441401">
        <w:rPr>
          <w:rFonts w:ascii="Times New Roman" w:eastAsia="ArialMT" w:hAnsi="Times New Roman"/>
        </w:rPr>
        <w:t>71</w:t>
      </w:r>
      <w:r w:rsidR="00793CA3" w:rsidRPr="00441401">
        <w:rPr>
          <w:rFonts w:ascii="Times New Roman" w:eastAsia="ArialMT" w:hAnsi="Times New Roman"/>
        </w:rPr>
        <w:t xml:space="preserve">, </w:t>
      </w:r>
      <w:r w:rsidR="00FF26AE" w:rsidRPr="00441401">
        <w:rPr>
          <w:rFonts w:ascii="Times New Roman" w:eastAsia="ArialMT" w:hAnsi="Times New Roman"/>
        </w:rPr>
        <w:t>293</w:t>
      </w:r>
      <w:r w:rsidRPr="00441401">
        <w:rPr>
          <w:rFonts w:ascii="Times New Roman" w:eastAsia="ArialMT" w:hAnsi="Times New Roman"/>
        </w:rPr>
        <w:t>)</w:t>
      </w:r>
      <w:r w:rsidR="00CE29FF" w:rsidRPr="00441401">
        <w:rPr>
          <w:rFonts w:ascii="Times New Roman" w:eastAsia="ArialMT" w:hAnsi="Times New Roman"/>
        </w:rPr>
        <w:t xml:space="preserve"> вне зависимости от социально-экономических условий и политических обстоятельств</w:t>
      </w:r>
      <w:r w:rsidR="00B71C60" w:rsidRPr="00441401">
        <w:rPr>
          <w:rFonts w:ascii="Times New Roman" w:eastAsia="ArialMT" w:hAnsi="Times New Roman"/>
        </w:rPr>
        <w:t>.</w:t>
      </w:r>
      <w:r w:rsidR="00525582" w:rsidRPr="00441401">
        <w:rPr>
          <w:rFonts w:ascii="Times New Roman" w:eastAsia="ArialMT" w:hAnsi="Times New Roman"/>
        </w:rPr>
        <w:t xml:space="preserve"> На взгляд многих исследователей, этот показатель является интегрированным показателем прогресса гендерного равенства, в том числе в России (</w:t>
      </w:r>
      <w:r w:rsidR="00FF26AE" w:rsidRPr="00441401">
        <w:rPr>
          <w:rFonts w:ascii="Times New Roman" w:eastAsia="ArialMT" w:hAnsi="Times New Roman"/>
        </w:rPr>
        <w:t>140</w:t>
      </w:r>
      <w:r w:rsidR="00B32B66" w:rsidRPr="00441401">
        <w:rPr>
          <w:rFonts w:ascii="Times New Roman" w:eastAsia="ArialMT" w:hAnsi="Times New Roman"/>
        </w:rPr>
        <w:t xml:space="preserve">, </w:t>
      </w:r>
      <w:r w:rsidR="00696D71" w:rsidRPr="00441401">
        <w:rPr>
          <w:rFonts w:ascii="Times New Roman" w:eastAsia="ArialMT" w:hAnsi="Times New Roman"/>
        </w:rPr>
        <w:t>13</w:t>
      </w:r>
      <w:r w:rsidR="00525582" w:rsidRPr="00441401">
        <w:rPr>
          <w:rFonts w:ascii="Times New Roman" w:eastAsia="ArialMT" w:hAnsi="Times New Roman"/>
        </w:rPr>
        <w:t>5).</w:t>
      </w:r>
    </w:p>
    <w:p w14:paraId="78D5998F" w14:textId="25D1C93F" w:rsidR="00B32B66" w:rsidRPr="00441401" w:rsidRDefault="00B71C60" w:rsidP="003E74E1">
      <w:pPr>
        <w:autoSpaceDE w:val="0"/>
        <w:autoSpaceDN w:val="0"/>
        <w:adjustRightInd w:val="0"/>
        <w:ind w:firstLine="709"/>
        <w:contextualSpacing/>
        <w:jc w:val="both"/>
        <w:rPr>
          <w:rFonts w:ascii="Times New Roman" w:eastAsia="ArialMT" w:hAnsi="Times New Roman"/>
        </w:rPr>
      </w:pPr>
      <w:r w:rsidRPr="00441401">
        <w:rPr>
          <w:rFonts w:ascii="Times New Roman" w:eastAsia="ArialMT" w:hAnsi="Times New Roman"/>
        </w:rPr>
        <w:t xml:space="preserve">На разрыв в оплате труда влияет </w:t>
      </w:r>
      <w:r w:rsidR="00CE29FF" w:rsidRPr="00441401">
        <w:rPr>
          <w:rFonts w:ascii="Times New Roman" w:eastAsia="ArialMT" w:hAnsi="Times New Roman"/>
        </w:rPr>
        <w:t xml:space="preserve">уровень человеческого капитала, профессиональная сегрегация и </w:t>
      </w:r>
      <w:r w:rsidRPr="00441401">
        <w:rPr>
          <w:rFonts w:ascii="Times New Roman" w:eastAsia="ArialMT" w:hAnsi="Times New Roman"/>
        </w:rPr>
        <w:t>гендерная дискр</w:t>
      </w:r>
      <w:r w:rsidR="00CE29FF" w:rsidRPr="00441401">
        <w:rPr>
          <w:rFonts w:ascii="Times New Roman" w:eastAsia="ArialMT" w:hAnsi="Times New Roman"/>
        </w:rPr>
        <w:t>иминация</w:t>
      </w:r>
      <w:r w:rsidR="00E7548C" w:rsidRPr="00441401">
        <w:rPr>
          <w:rFonts w:ascii="Times New Roman" w:eastAsia="ArialMT" w:hAnsi="Times New Roman"/>
        </w:rPr>
        <w:t xml:space="preserve">. </w:t>
      </w:r>
      <w:r w:rsidR="00D3109E" w:rsidRPr="00441401">
        <w:rPr>
          <w:rFonts w:ascii="Times New Roman" w:eastAsia="ArialMT" w:hAnsi="Times New Roman"/>
        </w:rPr>
        <w:t>Если устранить влияние человеческого капитала (в России этот фактор даже сокращает разрыв в зарплате по полу) и неравного распределения женщин по профессиям/видам деятельности (более половины разрыва в оплате труда), то необъяснимый остаток составит около половины разрыва в оплате труда.</w:t>
      </w:r>
    </w:p>
    <w:p w14:paraId="35710DF1" w14:textId="172C4035" w:rsidR="00B32B66" w:rsidRPr="00441401" w:rsidRDefault="009614B4" w:rsidP="003E74E1">
      <w:pPr>
        <w:autoSpaceDE w:val="0"/>
        <w:autoSpaceDN w:val="0"/>
        <w:adjustRightInd w:val="0"/>
        <w:ind w:firstLine="709"/>
        <w:contextualSpacing/>
        <w:jc w:val="both"/>
        <w:rPr>
          <w:rFonts w:ascii="Times New Roman" w:eastAsia="ArialMT" w:hAnsi="Times New Roman"/>
        </w:rPr>
      </w:pPr>
      <w:r w:rsidRPr="00441401">
        <w:rPr>
          <w:rFonts w:ascii="Times New Roman" w:hAnsi="Times New Roman"/>
        </w:rPr>
        <w:t>Итак, с</w:t>
      </w:r>
      <w:r w:rsidR="00B32B66" w:rsidRPr="00441401">
        <w:rPr>
          <w:rFonts w:ascii="Times New Roman" w:hAnsi="Times New Roman"/>
        </w:rPr>
        <w:t>редний уровень накопленного человеческого капитала и отдача от него у женщин выше, чем у мужчин, что наоборот способствует сокращению наблюдаемого разрыва в оплате труда (</w:t>
      </w:r>
      <w:r w:rsidR="00FF26AE" w:rsidRPr="00441401">
        <w:rPr>
          <w:rFonts w:ascii="Times New Roman" w:hAnsi="Times New Roman"/>
        </w:rPr>
        <w:t>14</w:t>
      </w:r>
      <w:r w:rsidR="00B32B66" w:rsidRPr="00441401">
        <w:rPr>
          <w:rFonts w:ascii="Times New Roman" w:hAnsi="Times New Roman"/>
        </w:rPr>
        <w:t xml:space="preserve">, </w:t>
      </w:r>
      <w:r w:rsidR="00FF26AE" w:rsidRPr="00441401">
        <w:rPr>
          <w:rFonts w:ascii="Times New Roman" w:hAnsi="Times New Roman"/>
        </w:rPr>
        <w:t>209</w:t>
      </w:r>
      <w:r w:rsidR="00CE29FF" w:rsidRPr="00441401">
        <w:rPr>
          <w:rFonts w:ascii="Times New Roman" w:hAnsi="Times New Roman"/>
        </w:rPr>
        <w:t xml:space="preserve">, </w:t>
      </w:r>
      <w:r w:rsidR="00FF26AE" w:rsidRPr="00441401">
        <w:rPr>
          <w:rFonts w:ascii="Times New Roman" w:hAnsi="Times New Roman"/>
        </w:rPr>
        <w:t>487</w:t>
      </w:r>
      <w:r w:rsidR="00B32B66" w:rsidRPr="00441401">
        <w:rPr>
          <w:rFonts w:ascii="Times New Roman" w:hAnsi="Times New Roman"/>
        </w:rPr>
        <w:t xml:space="preserve">, </w:t>
      </w:r>
      <w:r w:rsidR="00FF26AE" w:rsidRPr="00441401">
        <w:rPr>
          <w:rFonts w:ascii="Times New Roman" w:hAnsi="Times New Roman"/>
        </w:rPr>
        <w:t>574</w:t>
      </w:r>
      <w:r w:rsidR="00B32B66" w:rsidRPr="00441401">
        <w:rPr>
          <w:rFonts w:ascii="Times New Roman" w:hAnsi="Times New Roman"/>
        </w:rPr>
        <w:t>)</w:t>
      </w:r>
      <w:r w:rsidR="00CE29FF" w:rsidRPr="00441401">
        <w:rPr>
          <w:rFonts w:ascii="Times New Roman" w:hAnsi="Times New Roman"/>
        </w:rPr>
        <w:t xml:space="preserve">  - примерно на 10-15%</w:t>
      </w:r>
      <w:r w:rsidR="00B32B66" w:rsidRPr="00441401">
        <w:rPr>
          <w:rFonts w:ascii="Times New Roman" w:eastAsia="ArialMT" w:hAnsi="Times New Roman"/>
        </w:rPr>
        <w:t xml:space="preserve">. </w:t>
      </w:r>
    </w:p>
    <w:p w14:paraId="5F9B419F" w14:textId="17A7EB2D" w:rsidR="005E5B03" w:rsidRPr="00441401" w:rsidRDefault="00B32B66" w:rsidP="005E5B03">
      <w:pPr>
        <w:tabs>
          <w:tab w:val="left" w:pos="9349"/>
        </w:tabs>
        <w:autoSpaceDE w:val="0"/>
        <w:autoSpaceDN w:val="0"/>
        <w:adjustRightInd w:val="0"/>
        <w:ind w:firstLine="709"/>
        <w:jc w:val="both"/>
        <w:rPr>
          <w:rFonts w:ascii="Times New Roman" w:hAnsi="Times New Roman"/>
        </w:rPr>
      </w:pPr>
      <w:r w:rsidRPr="00441401">
        <w:rPr>
          <w:rFonts w:ascii="Times New Roman" w:hAnsi="Times New Roman"/>
        </w:rPr>
        <w:t>Вторым объясняющим фактором наблюдаемой гендерной разницы в оплате труда является гендерная асимметрия занятости</w:t>
      </w:r>
      <w:r w:rsidR="00253293" w:rsidRPr="00441401">
        <w:rPr>
          <w:rFonts w:ascii="Times New Roman" w:hAnsi="Times New Roman"/>
        </w:rPr>
        <w:t xml:space="preserve"> (30-40% </w:t>
      </w:r>
      <w:r w:rsidR="00CE29FF" w:rsidRPr="00441401">
        <w:rPr>
          <w:rFonts w:ascii="Times New Roman" w:hAnsi="Times New Roman"/>
        </w:rPr>
        <w:t xml:space="preserve">от всего </w:t>
      </w:r>
      <w:r w:rsidR="00253293" w:rsidRPr="00441401">
        <w:rPr>
          <w:rFonts w:ascii="Times New Roman" w:hAnsi="Times New Roman"/>
        </w:rPr>
        <w:t>разрыва)</w:t>
      </w:r>
      <w:r w:rsidRPr="00441401">
        <w:rPr>
          <w:rFonts w:ascii="Times New Roman" w:hAnsi="Times New Roman"/>
        </w:rPr>
        <w:t>. Например, в 2008 году 71,2% всех профессионально занятых женщин и только 51% мужчин были заняты в тех видах экономической деятельности, в которых средний уровень оплаты труда ниже общероссийского</w:t>
      </w:r>
      <w:r w:rsidR="00253293" w:rsidRPr="00441401">
        <w:rPr>
          <w:rFonts w:ascii="Times New Roman" w:hAnsi="Times New Roman"/>
        </w:rPr>
        <w:t xml:space="preserve"> (</w:t>
      </w:r>
      <w:r w:rsidR="00696D71" w:rsidRPr="00441401">
        <w:rPr>
          <w:rFonts w:ascii="Times New Roman" w:hAnsi="Times New Roman"/>
        </w:rPr>
        <w:t>13</w:t>
      </w:r>
      <w:r w:rsidR="00253293" w:rsidRPr="00441401">
        <w:rPr>
          <w:rFonts w:ascii="Times New Roman" w:hAnsi="Times New Roman"/>
        </w:rPr>
        <w:t>5)</w:t>
      </w:r>
      <w:r w:rsidRPr="00441401">
        <w:rPr>
          <w:rFonts w:ascii="Times New Roman" w:hAnsi="Times New Roman"/>
        </w:rPr>
        <w:t xml:space="preserve">. </w:t>
      </w:r>
      <w:r w:rsidR="005E5B03" w:rsidRPr="00441401">
        <w:rPr>
          <w:rFonts w:ascii="Times New Roman" w:hAnsi="Times New Roman"/>
        </w:rPr>
        <w:t>В муниципальном секторе доля женщин доходит до 70%, тогда как на предприятиях частной, смешанной и иностранной форм собственности этот показатель лишь немногим превышает 40%. При этом, работая на муниципальных предприятиях, идентичные работники зарабатывают примерно вдвое меньше, чем если бы они работали на предприятиях, принадлежащих полностью или частично иностранным собственникам (</w:t>
      </w:r>
      <w:r w:rsidR="00696D71" w:rsidRPr="00441401">
        <w:rPr>
          <w:rFonts w:ascii="Times New Roman" w:hAnsi="Times New Roman"/>
        </w:rPr>
        <w:t>33</w:t>
      </w:r>
      <w:r w:rsidR="005E5B03" w:rsidRPr="00441401">
        <w:rPr>
          <w:rFonts w:ascii="Times New Roman" w:hAnsi="Times New Roman"/>
        </w:rPr>
        <w:t>3). По оценкам экспертов, г</w:t>
      </w:r>
      <w:r w:rsidRPr="00441401">
        <w:rPr>
          <w:rFonts w:ascii="Times New Roman" w:hAnsi="Times New Roman"/>
        </w:rPr>
        <w:t xml:space="preserve">ендерные различия в оплате </w:t>
      </w:r>
      <w:r w:rsidR="009968A1" w:rsidRPr="00441401">
        <w:rPr>
          <w:rFonts w:ascii="Times New Roman" w:hAnsi="Times New Roman"/>
        </w:rPr>
        <w:t xml:space="preserve">присутствуют </w:t>
      </w:r>
      <w:r w:rsidR="009968A1" w:rsidRPr="00441401">
        <w:rPr>
          <w:rFonts w:ascii="Times New Roman" w:hAnsi="Times New Roman"/>
        </w:rPr>
        <w:lastRenderedPageBreak/>
        <w:t xml:space="preserve">во всех </w:t>
      </w:r>
      <w:r w:rsidR="00F65309" w:rsidRPr="00441401">
        <w:rPr>
          <w:rFonts w:ascii="Times New Roman" w:hAnsi="Times New Roman"/>
        </w:rPr>
        <w:t>видах деятельности</w:t>
      </w:r>
      <w:r w:rsidR="009968A1" w:rsidRPr="00441401">
        <w:rPr>
          <w:rFonts w:ascii="Times New Roman" w:hAnsi="Times New Roman"/>
        </w:rPr>
        <w:t xml:space="preserve">, но в </w:t>
      </w:r>
      <w:r w:rsidRPr="00441401">
        <w:rPr>
          <w:rFonts w:ascii="Times New Roman" w:hAnsi="Times New Roman"/>
        </w:rPr>
        <w:t xml:space="preserve">феминизированных </w:t>
      </w:r>
      <w:r w:rsidR="00F65309" w:rsidRPr="00441401">
        <w:rPr>
          <w:rFonts w:ascii="Times New Roman" w:hAnsi="Times New Roman"/>
        </w:rPr>
        <w:t>видах различия</w:t>
      </w:r>
      <w:r w:rsidR="009968A1" w:rsidRPr="00441401">
        <w:rPr>
          <w:rFonts w:ascii="Times New Roman" w:hAnsi="Times New Roman"/>
        </w:rPr>
        <w:t xml:space="preserve"> меньше</w:t>
      </w:r>
      <w:r w:rsidRPr="00441401">
        <w:rPr>
          <w:rFonts w:ascii="Times New Roman" w:hAnsi="Times New Roman"/>
        </w:rPr>
        <w:t>.</w:t>
      </w:r>
      <w:r w:rsidR="009968A1" w:rsidRPr="00441401">
        <w:rPr>
          <w:rFonts w:ascii="Times New Roman" w:hAnsi="Times New Roman"/>
        </w:rPr>
        <w:t xml:space="preserve"> </w:t>
      </w:r>
      <w:r w:rsidR="00CE29FF" w:rsidRPr="00441401">
        <w:rPr>
          <w:rFonts w:ascii="Times New Roman" w:hAnsi="Times New Roman"/>
        </w:rPr>
        <w:t>Самый маленький разрыв (около 11</w:t>
      </w:r>
      <w:r w:rsidR="009968A1" w:rsidRPr="00441401">
        <w:rPr>
          <w:rFonts w:ascii="Times New Roman" w:hAnsi="Times New Roman"/>
        </w:rPr>
        <w:t>%) в образовании (</w:t>
      </w:r>
      <w:r w:rsidR="00FF26AE" w:rsidRPr="00441401">
        <w:rPr>
          <w:rFonts w:ascii="Times New Roman" w:hAnsi="Times New Roman"/>
        </w:rPr>
        <w:t>254</w:t>
      </w:r>
      <w:r w:rsidR="009968A1" w:rsidRPr="00441401">
        <w:rPr>
          <w:rFonts w:ascii="Times New Roman" w:hAnsi="Times New Roman"/>
        </w:rPr>
        <w:t>).</w:t>
      </w:r>
      <w:r w:rsidR="00F65309" w:rsidRPr="00441401">
        <w:rPr>
          <w:rFonts w:ascii="Times New Roman" w:hAnsi="Times New Roman"/>
        </w:rPr>
        <w:t xml:space="preserve"> Но относительно небольшой гендерный разрыв не компенсирует низкого уровня оплаты труда</w:t>
      </w:r>
      <w:r w:rsidR="00A63ABC" w:rsidRPr="00441401">
        <w:rPr>
          <w:rFonts w:ascii="Times New Roman" w:hAnsi="Times New Roman"/>
        </w:rPr>
        <w:t xml:space="preserve"> в таких сферах</w:t>
      </w:r>
      <w:r w:rsidR="00F65309" w:rsidRPr="00441401">
        <w:rPr>
          <w:rFonts w:ascii="Times New Roman" w:hAnsi="Times New Roman"/>
        </w:rPr>
        <w:t xml:space="preserve">. </w:t>
      </w:r>
      <w:r w:rsidR="00A63ABC" w:rsidRPr="00441401">
        <w:rPr>
          <w:rFonts w:ascii="Times New Roman" w:hAnsi="Times New Roman"/>
        </w:rPr>
        <w:t>Например, в 2005 г. ж</w:t>
      </w:r>
      <w:r w:rsidR="00F65309" w:rsidRPr="00441401">
        <w:rPr>
          <w:rFonts w:ascii="Times New Roman" w:hAnsi="Times New Roman"/>
        </w:rPr>
        <w:t>ен</w:t>
      </w:r>
      <w:r w:rsidR="00A63ABC" w:rsidRPr="00441401">
        <w:rPr>
          <w:rFonts w:ascii="Times New Roman" w:hAnsi="Times New Roman"/>
        </w:rPr>
        <w:t>щины,</w:t>
      </w:r>
      <w:r w:rsidR="00F65309" w:rsidRPr="00441401">
        <w:rPr>
          <w:rFonts w:ascii="Times New Roman" w:hAnsi="Times New Roman"/>
        </w:rPr>
        <w:t xml:space="preserve"> занимающиеся феминизированными видами деятельности, получа</w:t>
      </w:r>
      <w:r w:rsidR="00A63ABC" w:rsidRPr="00441401">
        <w:rPr>
          <w:rFonts w:ascii="Times New Roman" w:hAnsi="Times New Roman"/>
        </w:rPr>
        <w:t xml:space="preserve">ли 68% </w:t>
      </w:r>
      <w:r w:rsidR="00F65309" w:rsidRPr="00441401">
        <w:rPr>
          <w:rFonts w:ascii="Times New Roman" w:hAnsi="Times New Roman"/>
        </w:rPr>
        <w:t>от средней зарплаты по экономике</w:t>
      </w:r>
      <w:r w:rsidR="00A63ABC" w:rsidRPr="00441401">
        <w:rPr>
          <w:rFonts w:ascii="Times New Roman" w:hAnsi="Times New Roman"/>
        </w:rPr>
        <w:t>, нейтральными – 87</w:t>
      </w:r>
      <w:r w:rsidR="00105FEC" w:rsidRPr="00441401">
        <w:rPr>
          <w:rFonts w:ascii="Times New Roman" w:hAnsi="Times New Roman"/>
        </w:rPr>
        <w:t>%</w:t>
      </w:r>
      <w:r w:rsidR="00A63ABC" w:rsidRPr="00441401">
        <w:rPr>
          <w:rFonts w:ascii="Times New Roman" w:hAnsi="Times New Roman"/>
        </w:rPr>
        <w:t>, маскулинизированными – 118% (</w:t>
      </w:r>
      <w:r w:rsidR="00FF26AE" w:rsidRPr="00441401">
        <w:rPr>
          <w:rFonts w:ascii="Times New Roman" w:hAnsi="Times New Roman"/>
        </w:rPr>
        <w:t>300</w:t>
      </w:r>
      <w:r w:rsidR="00A63ABC" w:rsidRPr="00441401">
        <w:rPr>
          <w:rFonts w:ascii="Times New Roman" w:hAnsi="Times New Roman"/>
        </w:rPr>
        <w:t>)</w:t>
      </w:r>
      <w:r w:rsidR="00F65309" w:rsidRPr="00441401">
        <w:rPr>
          <w:rFonts w:ascii="Times New Roman" w:hAnsi="Times New Roman"/>
        </w:rPr>
        <w:t xml:space="preserve">. </w:t>
      </w:r>
    </w:p>
    <w:p w14:paraId="62314A73" w14:textId="77777777" w:rsidR="00D17FB6" w:rsidRPr="00441401" w:rsidRDefault="00CE29FF" w:rsidP="003E74E1">
      <w:pPr>
        <w:autoSpaceDE w:val="0"/>
        <w:autoSpaceDN w:val="0"/>
        <w:adjustRightInd w:val="0"/>
        <w:ind w:firstLine="709"/>
        <w:contextualSpacing/>
        <w:jc w:val="both"/>
        <w:rPr>
          <w:rFonts w:ascii="Times New Roman" w:eastAsia="ArialMT" w:hAnsi="Times New Roman"/>
        </w:rPr>
      </w:pPr>
      <w:r w:rsidRPr="00441401">
        <w:rPr>
          <w:rFonts w:ascii="Times New Roman" w:hAnsi="Times New Roman"/>
        </w:rPr>
        <w:t>Следовательно</w:t>
      </w:r>
      <w:r w:rsidR="00B32B66" w:rsidRPr="00441401">
        <w:rPr>
          <w:rFonts w:ascii="Times New Roman" w:hAnsi="Times New Roman"/>
        </w:rPr>
        <w:t>, е</w:t>
      </w:r>
      <w:r w:rsidR="00E7548C" w:rsidRPr="00441401">
        <w:rPr>
          <w:rFonts w:ascii="Times New Roman" w:hAnsi="Times New Roman"/>
        </w:rPr>
        <w:t>сли мы устраним влияние характеристик рабочих мест и работников/работниц, то дискриминационная часть гендерного разрыва в оплате труда составит около половины от общего разрыва</w:t>
      </w:r>
      <w:r w:rsidR="00467219" w:rsidRPr="00441401">
        <w:rPr>
          <w:rFonts w:ascii="Times New Roman" w:hAnsi="Times New Roman"/>
        </w:rPr>
        <w:t>, то есть 15-18%</w:t>
      </w:r>
      <w:r w:rsidR="00E7548C" w:rsidRPr="00441401">
        <w:rPr>
          <w:rFonts w:ascii="Times New Roman" w:hAnsi="Times New Roman"/>
        </w:rPr>
        <w:t xml:space="preserve"> (</w:t>
      </w:r>
      <w:r w:rsidR="00FF26AE" w:rsidRPr="00441401">
        <w:rPr>
          <w:rFonts w:ascii="Times New Roman" w:hAnsi="Times New Roman"/>
        </w:rPr>
        <w:t>209</w:t>
      </w:r>
      <w:r w:rsidR="00E7548C" w:rsidRPr="00441401">
        <w:rPr>
          <w:rFonts w:ascii="Times New Roman" w:eastAsia="ArialMT" w:hAnsi="Times New Roman"/>
        </w:rPr>
        <w:t>).</w:t>
      </w:r>
    </w:p>
    <w:p w14:paraId="71C16033" w14:textId="77777777" w:rsidR="00841981" w:rsidRPr="009503D0" w:rsidRDefault="00841981" w:rsidP="009503D0">
      <w:pPr>
        <w:ind w:firstLine="708"/>
        <w:jc w:val="both"/>
        <w:rPr>
          <w:rFonts w:ascii="Times New Roman" w:hAnsi="Times New Roman"/>
        </w:rPr>
      </w:pPr>
      <w:r w:rsidRPr="009503D0">
        <w:rPr>
          <w:rFonts w:ascii="Times New Roman" w:hAnsi="Times New Roman"/>
        </w:rPr>
        <w:t>На российском рынке труда среди получателей минимальной заработной платы преобладают женщины, чьи возможности на рынке труда остаются более слабыми по сравнению с мужчинами, особенно на рабочих местах с большой долей физического труда. С 2005 г. доля женщин среди получателей минимальной заработной платы увеличивается (</w:t>
      </w:r>
      <w:r w:rsidR="00157299" w:rsidRPr="009503D0">
        <w:rPr>
          <w:rFonts w:ascii="Times New Roman" w:hAnsi="Times New Roman"/>
        </w:rPr>
        <w:t>789</w:t>
      </w:r>
      <w:r w:rsidRPr="009503D0">
        <w:rPr>
          <w:rFonts w:ascii="Times New Roman" w:hAnsi="Times New Roman"/>
        </w:rPr>
        <w:t xml:space="preserve">). </w:t>
      </w:r>
    </w:p>
    <w:p w14:paraId="22947DB0" w14:textId="77777777" w:rsidR="00841981" w:rsidRPr="00441401" w:rsidRDefault="00841981" w:rsidP="003E74E1">
      <w:pPr>
        <w:ind w:firstLine="709"/>
        <w:jc w:val="both"/>
        <w:rPr>
          <w:rFonts w:ascii="Times New Roman" w:hAnsi="Times New Roman"/>
        </w:rPr>
      </w:pPr>
      <w:r w:rsidRPr="00441401">
        <w:rPr>
          <w:rFonts w:ascii="Times New Roman" w:hAnsi="Times New Roman"/>
        </w:rPr>
        <w:t>Некоторые исследователи предлагали повышать оплату труда работникам бюджетной сферы, а также повышать минимальный размер оплаты труда и тарифной ставки 1-го разряда ЕТС (</w:t>
      </w:r>
      <w:r w:rsidR="00157299" w:rsidRPr="00441401">
        <w:rPr>
          <w:rFonts w:ascii="Times New Roman" w:hAnsi="Times New Roman"/>
        </w:rPr>
        <w:t>371</w:t>
      </w:r>
      <w:r w:rsidR="005E5B03" w:rsidRPr="00441401">
        <w:rPr>
          <w:rFonts w:ascii="Times New Roman" w:hAnsi="Times New Roman"/>
        </w:rPr>
        <w:t xml:space="preserve">, </w:t>
      </w:r>
      <w:r w:rsidR="00157299" w:rsidRPr="00441401">
        <w:rPr>
          <w:rFonts w:ascii="Times New Roman" w:hAnsi="Times New Roman"/>
        </w:rPr>
        <w:t>540</w:t>
      </w:r>
      <w:r w:rsidRPr="00441401">
        <w:rPr>
          <w:rFonts w:ascii="Times New Roman" w:hAnsi="Times New Roman"/>
        </w:rPr>
        <w:t xml:space="preserve">, </w:t>
      </w:r>
      <w:r w:rsidR="00696D71" w:rsidRPr="00441401">
        <w:rPr>
          <w:rFonts w:ascii="Times New Roman" w:hAnsi="Times New Roman"/>
        </w:rPr>
        <w:t>13</w:t>
      </w:r>
      <w:r w:rsidRPr="00441401">
        <w:rPr>
          <w:rFonts w:ascii="Times New Roman" w:hAnsi="Times New Roman"/>
        </w:rPr>
        <w:t>5).</w:t>
      </w:r>
    </w:p>
    <w:p w14:paraId="35A697D7" w14:textId="77777777" w:rsidR="000D45DA" w:rsidRPr="009503D0" w:rsidRDefault="00E7548C" w:rsidP="009503D0">
      <w:pPr>
        <w:ind w:firstLine="708"/>
        <w:jc w:val="both"/>
        <w:rPr>
          <w:rFonts w:ascii="Times New Roman" w:hAnsi="Times New Roman"/>
          <w:b/>
        </w:rPr>
      </w:pPr>
      <w:r w:rsidRPr="009503D0">
        <w:rPr>
          <w:rFonts w:ascii="Times New Roman" w:hAnsi="Times New Roman"/>
        </w:rPr>
        <w:t xml:space="preserve">Однако расчеты </w:t>
      </w:r>
      <w:r w:rsidR="001209B8" w:rsidRPr="009503D0">
        <w:rPr>
          <w:rFonts w:ascii="Times New Roman" w:hAnsi="Times New Roman"/>
        </w:rPr>
        <w:t>исследователей о влиянии</w:t>
      </w:r>
      <w:r w:rsidRPr="009503D0">
        <w:rPr>
          <w:rFonts w:ascii="Times New Roman" w:hAnsi="Times New Roman"/>
        </w:rPr>
        <w:t xml:space="preserve"> изменений минимальной заработной платы на гендерный разрыв в оплате труда показали неэффективность этой меры в сок</w:t>
      </w:r>
      <w:r w:rsidR="00105FEC" w:rsidRPr="009503D0">
        <w:rPr>
          <w:rFonts w:ascii="Times New Roman" w:hAnsi="Times New Roman"/>
        </w:rPr>
        <w:t>ращении гендерного разрыва</w:t>
      </w:r>
      <w:r w:rsidRPr="009503D0">
        <w:rPr>
          <w:rFonts w:ascii="Times New Roman" w:hAnsi="Times New Roman"/>
        </w:rPr>
        <w:t xml:space="preserve">. </w:t>
      </w:r>
      <w:r w:rsidR="000D45DA" w:rsidRPr="009503D0">
        <w:rPr>
          <w:rFonts w:ascii="Times New Roman" w:hAnsi="Times New Roman"/>
        </w:rPr>
        <w:t xml:space="preserve">Чувствительность (эластичность) гендерного разрыва в заработной плате к изменениям общегосударственных нормативов оплаты труда была весьма слабой: к 10-процентным изменениям МРОТ - в среднем 0,7%, к 10-процентным изменениям ставки </w:t>
      </w:r>
      <w:r w:rsidR="00157299" w:rsidRPr="009503D0">
        <w:rPr>
          <w:rFonts w:ascii="Times New Roman" w:hAnsi="Times New Roman"/>
        </w:rPr>
        <w:t>первого разряда ЕТС - 1,5% (2</w:t>
      </w:r>
      <w:r w:rsidR="00105FEC" w:rsidRPr="009503D0">
        <w:rPr>
          <w:rFonts w:ascii="Times New Roman" w:hAnsi="Times New Roman"/>
        </w:rPr>
        <w:t>71</w:t>
      </w:r>
      <w:r w:rsidR="000D45DA" w:rsidRPr="009503D0">
        <w:rPr>
          <w:rFonts w:ascii="Times New Roman" w:hAnsi="Times New Roman"/>
        </w:rPr>
        <w:t xml:space="preserve">). </w:t>
      </w:r>
    </w:p>
    <w:p w14:paraId="531BD0D8" w14:textId="77777777" w:rsidR="00526706" w:rsidRPr="00441401" w:rsidRDefault="00841981" w:rsidP="00156E55">
      <w:pPr>
        <w:ind w:firstLine="709"/>
        <w:jc w:val="both"/>
        <w:rPr>
          <w:rFonts w:ascii="Times New Roman" w:hAnsi="Times New Roman"/>
        </w:rPr>
      </w:pPr>
      <w:r w:rsidRPr="00441401">
        <w:rPr>
          <w:rFonts w:ascii="Times New Roman" w:hAnsi="Times New Roman"/>
        </w:rPr>
        <w:t xml:space="preserve">Повышение оплаты труда работникам образования и здравоохранения (поэтапное с 2006 года в рамках национальных проектов «Образование» и «Здоровье») также не повлияло существенно </w:t>
      </w:r>
      <w:r w:rsidR="001209B8" w:rsidRPr="00441401">
        <w:rPr>
          <w:rFonts w:ascii="Times New Roman" w:hAnsi="Times New Roman"/>
        </w:rPr>
        <w:t xml:space="preserve">на </w:t>
      </w:r>
      <w:r w:rsidRPr="00441401">
        <w:rPr>
          <w:rFonts w:ascii="Times New Roman" w:hAnsi="Times New Roman"/>
        </w:rPr>
        <w:t>сокращение гендерного разрыва в оплате труда</w:t>
      </w:r>
      <w:r w:rsidR="001209B8" w:rsidRPr="00441401">
        <w:rPr>
          <w:rFonts w:ascii="Times New Roman" w:hAnsi="Times New Roman"/>
        </w:rPr>
        <w:t>: уровень оплаты труда в этих отраслях по отношению к среднероссийской оплате повысился всего на 3-4 процентных пункта и не превысил 75% среднероссийского уровня (</w:t>
      </w:r>
      <w:r w:rsidR="00696D71" w:rsidRPr="00441401">
        <w:rPr>
          <w:rFonts w:ascii="Times New Roman" w:hAnsi="Times New Roman"/>
        </w:rPr>
        <w:t>13</w:t>
      </w:r>
      <w:r w:rsidR="001209B8" w:rsidRPr="00441401">
        <w:rPr>
          <w:rFonts w:ascii="Times New Roman" w:hAnsi="Times New Roman"/>
        </w:rPr>
        <w:t>5).</w:t>
      </w:r>
      <w:r w:rsidRPr="00441401">
        <w:rPr>
          <w:rFonts w:ascii="Times New Roman" w:hAnsi="Times New Roman"/>
        </w:rPr>
        <w:t xml:space="preserve">  </w:t>
      </w:r>
    </w:p>
    <w:p w14:paraId="6D27E215" w14:textId="6BBDC575" w:rsidR="00C80E91" w:rsidRPr="009503D0" w:rsidRDefault="00526706" w:rsidP="009503D0">
      <w:pPr>
        <w:ind w:firstLine="708"/>
        <w:jc w:val="both"/>
        <w:rPr>
          <w:rFonts w:ascii="Times New Roman" w:hAnsi="Times New Roman"/>
        </w:rPr>
      </w:pPr>
      <w:r w:rsidRPr="009503D0">
        <w:rPr>
          <w:rFonts w:ascii="Times New Roman" w:hAnsi="Times New Roman"/>
        </w:rPr>
        <w:t>И</w:t>
      </w:r>
      <w:r w:rsidR="00793CA3" w:rsidRPr="009503D0">
        <w:rPr>
          <w:rFonts w:ascii="Times New Roman" w:hAnsi="Times New Roman"/>
        </w:rPr>
        <w:t>сследователи отмечают, что в России разрыв в заработных платах по регионам один из самых высоких в мире (</w:t>
      </w:r>
      <w:r w:rsidR="00157299" w:rsidRPr="009503D0">
        <w:rPr>
          <w:rFonts w:ascii="Times New Roman" w:hAnsi="Times New Roman"/>
        </w:rPr>
        <w:t>209</w:t>
      </w:r>
      <w:r w:rsidR="00793CA3" w:rsidRPr="009503D0">
        <w:rPr>
          <w:rFonts w:ascii="Times New Roman" w:hAnsi="Times New Roman"/>
        </w:rPr>
        <w:t xml:space="preserve">). </w:t>
      </w:r>
      <w:r w:rsidRPr="009503D0">
        <w:rPr>
          <w:rFonts w:ascii="Times New Roman" w:hAnsi="Times New Roman"/>
        </w:rPr>
        <w:t>При этом гендерное неравенство в оплате труда также достаточно сильно варьирует по регионам. В</w:t>
      </w:r>
      <w:r w:rsidR="00793CA3" w:rsidRPr="009503D0">
        <w:rPr>
          <w:rFonts w:ascii="Times New Roman" w:hAnsi="Times New Roman"/>
        </w:rPr>
        <w:t xml:space="preserve"> России наиболее богатые регионы имеют наибольший гендерный разрыв в оплате на рынке труда (</w:t>
      </w:r>
      <w:r w:rsidR="00157299" w:rsidRPr="009503D0">
        <w:rPr>
          <w:rFonts w:ascii="Times New Roman" w:hAnsi="Times New Roman"/>
        </w:rPr>
        <w:t>234</w:t>
      </w:r>
      <w:r w:rsidR="00793CA3" w:rsidRPr="009503D0">
        <w:rPr>
          <w:rFonts w:ascii="Times New Roman" w:hAnsi="Times New Roman"/>
        </w:rPr>
        <w:t xml:space="preserve">, </w:t>
      </w:r>
      <w:r w:rsidR="00157299" w:rsidRPr="009503D0">
        <w:rPr>
          <w:rFonts w:ascii="Times New Roman" w:hAnsi="Times New Roman"/>
        </w:rPr>
        <w:t>293</w:t>
      </w:r>
      <w:r w:rsidR="00793CA3" w:rsidRPr="009503D0">
        <w:rPr>
          <w:rFonts w:ascii="Times New Roman" w:hAnsi="Times New Roman"/>
        </w:rPr>
        <w:t>).</w:t>
      </w:r>
      <w:r w:rsidR="00C80E91" w:rsidRPr="009503D0">
        <w:rPr>
          <w:rFonts w:ascii="Times New Roman" w:hAnsi="Times New Roman"/>
        </w:rPr>
        <w:t xml:space="preserve"> Почти двукратное превышение средней величины региональных надбавок у мужчин по сравнению с женщинами в значительной мере отражают особенности структуры занятости в северных регионах страны, где отмечается преобладание мужчин. Тарифная часть</w:t>
      </w:r>
      <w:r w:rsidR="006C2741" w:rsidRPr="009503D0">
        <w:rPr>
          <w:rStyle w:val="FootnoteReference"/>
          <w:rFonts w:ascii="Times New Roman" w:hAnsi="Times New Roman"/>
        </w:rPr>
        <w:footnoteReference w:id="5"/>
      </w:r>
      <w:r w:rsidR="00C80E91" w:rsidRPr="009503D0">
        <w:rPr>
          <w:rFonts w:ascii="Times New Roman" w:hAnsi="Times New Roman"/>
        </w:rPr>
        <w:t xml:space="preserve"> частично сглаживает гендерный разрыв в оплате, тогда как надбавки и выплаты, наоборот, его растягивают. Гендерный разрыв в удельном весе тарифного заработка – около шести процентных пунктов</w:t>
      </w:r>
      <w:r w:rsidR="00D76F77" w:rsidRPr="009503D0">
        <w:rPr>
          <w:rFonts w:ascii="Times New Roman" w:hAnsi="Times New Roman"/>
        </w:rPr>
        <w:t xml:space="preserve"> (</w:t>
      </w:r>
      <w:r w:rsidR="00696D71" w:rsidRPr="009503D0">
        <w:rPr>
          <w:rFonts w:ascii="Times New Roman" w:hAnsi="Times New Roman"/>
        </w:rPr>
        <w:t>58</w:t>
      </w:r>
      <w:r w:rsidR="00D76F77" w:rsidRPr="009503D0">
        <w:rPr>
          <w:rFonts w:ascii="Times New Roman" w:hAnsi="Times New Roman"/>
        </w:rPr>
        <w:t>)</w:t>
      </w:r>
      <w:r w:rsidR="00C80E91" w:rsidRPr="009503D0">
        <w:rPr>
          <w:rFonts w:ascii="Times New Roman" w:hAnsi="Times New Roman"/>
        </w:rPr>
        <w:t>.</w:t>
      </w:r>
    </w:p>
    <w:p w14:paraId="2E1923E2" w14:textId="77777777" w:rsidR="00BF6FA4" w:rsidRPr="009503D0" w:rsidRDefault="00C80E91" w:rsidP="009503D0">
      <w:pPr>
        <w:ind w:firstLine="708"/>
        <w:jc w:val="both"/>
        <w:rPr>
          <w:rFonts w:ascii="Times New Roman" w:hAnsi="Times New Roman"/>
        </w:rPr>
      </w:pPr>
      <w:r w:rsidRPr="009503D0">
        <w:rPr>
          <w:rFonts w:ascii="Times New Roman" w:hAnsi="Times New Roman"/>
        </w:rPr>
        <w:t>Однако и тарифная часть влияет на гендерный разрыв, что подтверждает необходимость переоценки «женских» рабочих мест. Анализ тарифных схем показал, что женщины чаще представлены в профессиях с небольшими тарифными «потолками», реже представлены в профессиональных группах с широкой тарифной «вилкой», тогда как широта тарифной «вилки» снижает гендерный разрыв в оплате труда. Гендерный разрыв в оплате труда больше в профессиях с высокими средними и максим</w:t>
      </w:r>
      <w:r w:rsidR="00D76F77" w:rsidRPr="009503D0">
        <w:rPr>
          <w:rFonts w:ascii="Times New Roman" w:hAnsi="Times New Roman"/>
        </w:rPr>
        <w:t>альными тарифн</w:t>
      </w:r>
      <w:r w:rsidR="00157299" w:rsidRPr="009503D0">
        <w:rPr>
          <w:rFonts w:ascii="Times New Roman" w:hAnsi="Times New Roman"/>
        </w:rPr>
        <w:t>ыми ставками (2</w:t>
      </w:r>
      <w:r w:rsidR="00D76F77" w:rsidRPr="009503D0">
        <w:rPr>
          <w:rFonts w:ascii="Times New Roman" w:hAnsi="Times New Roman"/>
        </w:rPr>
        <w:t>71</w:t>
      </w:r>
      <w:r w:rsidR="00522B0E" w:rsidRPr="009503D0">
        <w:rPr>
          <w:rFonts w:ascii="Times New Roman" w:hAnsi="Times New Roman"/>
        </w:rPr>
        <w:t>)</w:t>
      </w:r>
      <w:r w:rsidRPr="009503D0">
        <w:rPr>
          <w:rFonts w:ascii="Times New Roman" w:hAnsi="Times New Roman"/>
        </w:rPr>
        <w:t>.</w:t>
      </w:r>
    </w:p>
    <w:p w14:paraId="15827071" w14:textId="77777777" w:rsidR="00BF6FA4" w:rsidRPr="009503D0" w:rsidRDefault="00522B0E" w:rsidP="009503D0">
      <w:pPr>
        <w:ind w:firstLine="708"/>
        <w:jc w:val="both"/>
        <w:rPr>
          <w:rFonts w:ascii="Times New Roman" w:hAnsi="Times New Roman"/>
        </w:rPr>
      </w:pPr>
      <w:r w:rsidRPr="009503D0">
        <w:rPr>
          <w:rFonts w:ascii="Times New Roman" w:hAnsi="Times New Roman"/>
        </w:rPr>
        <w:lastRenderedPageBreak/>
        <w:t xml:space="preserve">Если в </w:t>
      </w:r>
      <w:r w:rsidR="00BF6FA4" w:rsidRPr="009503D0">
        <w:rPr>
          <w:rFonts w:ascii="Times New Roman" w:hAnsi="Times New Roman"/>
        </w:rPr>
        <w:t xml:space="preserve">1990-х гг. происходило увеличение гендерного разрыва в оплате труда, то с середины 2000-х гг. наметилось сокращение  данного разрыва (в 2005 г. он составлял примерно 40%, в 2009 г. – 35%).  </w:t>
      </w:r>
    </w:p>
    <w:p w14:paraId="482062A3" w14:textId="77777777" w:rsidR="00522B0E" w:rsidRPr="009503D0" w:rsidRDefault="00BF6FA4" w:rsidP="009503D0">
      <w:pPr>
        <w:ind w:firstLine="708"/>
        <w:jc w:val="both"/>
        <w:rPr>
          <w:rFonts w:ascii="Times New Roman" w:hAnsi="Times New Roman"/>
        </w:rPr>
      </w:pPr>
      <w:r w:rsidRPr="009503D0">
        <w:rPr>
          <w:rFonts w:ascii="Times New Roman" w:hAnsi="Times New Roman"/>
        </w:rPr>
        <w:t>При этом, увеличение гендерного разрыва в оплате труда происходило на фоне роста отдачи от образования. Для женщин этот эффект оказался сильнее, так как у них выше уровень образования. Однако этого выигрыша оказалось недостаточно, чтобы компенсировать потери, вызванные другими причинами, например, концентрацией женщин на низкооплачиваемых работах. Вероятно, внутри- и межрегиональные, а также внутри- и межотраслевые изменения в различиях заработных плат могут объяснить динамику гендерного неравенства в последние десятилетия  (</w:t>
      </w:r>
      <w:r w:rsidR="00157299" w:rsidRPr="009503D0">
        <w:rPr>
          <w:rFonts w:ascii="Times New Roman" w:hAnsi="Times New Roman"/>
        </w:rPr>
        <w:t>371</w:t>
      </w:r>
      <w:r w:rsidRPr="009503D0">
        <w:rPr>
          <w:rFonts w:ascii="Times New Roman" w:hAnsi="Times New Roman"/>
        </w:rPr>
        <w:t xml:space="preserve">). </w:t>
      </w:r>
    </w:p>
    <w:p w14:paraId="1D74DAEA" w14:textId="77777777" w:rsidR="003F1E2F" w:rsidRPr="00441401" w:rsidRDefault="00526706" w:rsidP="00995DD4">
      <w:pPr>
        <w:autoSpaceDE w:val="0"/>
        <w:autoSpaceDN w:val="0"/>
        <w:adjustRightInd w:val="0"/>
        <w:ind w:firstLine="709"/>
        <w:contextualSpacing/>
        <w:jc w:val="both"/>
        <w:rPr>
          <w:rFonts w:ascii="Times New Roman" w:eastAsia="Times New Roman" w:hAnsi="Times New Roman"/>
        </w:rPr>
      </w:pPr>
      <w:r w:rsidRPr="00441401">
        <w:rPr>
          <w:rFonts w:ascii="Times New Roman" w:hAnsi="Times New Roman"/>
        </w:rPr>
        <w:t xml:space="preserve">По оценкам специалистов, рост неравенства в доходах и заработных платах в 2000-х гг. в меньшей степени был связан с гендерным неравенством в оплате, несмотря на то, что гендерный разрыв в оплате труда увеличивался. Вклад гендерных различий в заработках в 1994–2003 гг. составлял всего около 4,5% </w:t>
      </w:r>
      <w:r w:rsidR="00EA7298" w:rsidRPr="00441401">
        <w:rPr>
          <w:rFonts w:ascii="Times New Roman" w:hAnsi="Times New Roman"/>
        </w:rPr>
        <w:t>(</w:t>
      </w:r>
      <w:r w:rsidR="00157299" w:rsidRPr="00441401">
        <w:rPr>
          <w:rFonts w:ascii="Times New Roman" w:hAnsi="Times New Roman"/>
        </w:rPr>
        <w:t>371</w:t>
      </w:r>
      <w:r w:rsidR="00EA7298" w:rsidRPr="00441401">
        <w:rPr>
          <w:rFonts w:ascii="Times New Roman" w:hAnsi="Times New Roman"/>
        </w:rPr>
        <w:t>)</w:t>
      </w:r>
      <w:r w:rsidRPr="00441401">
        <w:rPr>
          <w:rFonts w:ascii="Times New Roman" w:hAnsi="Times New Roman"/>
        </w:rPr>
        <w:t>, затем несколько увеличился</w:t>
      </w:r>
      <w:r w:rsidR="00EA7298" w:rsidRPr="00441401">
        <w:rPr>
          <w:rFonts w:ascii="Times New Roman" w:hAnsi="Times New Roman"/>
        </w:rPr>
        <w:t xml:space="preserve">. </w:t>
      </w:r>
      <w:r w:rsidRPr="00441401">
        <w:rPr>
          <w:rFonts w:ascii="Times New Roman" w:hAnsi="Times New Roman"/>
        </w:rPr>
        <w:t xml:space="preserve">При этом, в </w:t>
      </w:r>
      <w:r w:rsidR="00EA7298" w:rsidRPr="00441401">
        <w:rPr>
          <w:rFonts w:ascii="Times New Roman" w:eastAsia="Times New Roman" w:hAnsi="Times New Roman"/>
        </w:rPr>
        <w:t>2005 г. гендерный разрыв в заработках увеличился</w:t>
      </w:r>
      <w:r w:rsidRPr="00441401">
        <w:rPr>
          <w:rFonts w:ascii="Times New Roman" w:eastAsia="Times New Roman" w:hAnsi="Times New Roman"/>
        </w:rPr>
        <w:t xml:space="preserve"> в группе с низкими заработк</w:t>
      </w:r>
      <w:r w:rsidR="003F1E2F" w:rsidRPr="00441401">
        <w:rPr>
          <w:rFonts w:ascii="Times New Roman" w:eastAsia="Times New Roman" w:hAnsi="Times New Roman"/>
        </w:rPr>
        <w:t>а</w:t>
      </w:r>
      <w:r w:rsidRPr="00441401">
        <w:rPr>
          <w:rFonts w:ascii="Times New Roman" w:eastAsia="Times New Roman" w:hAnsi="Times New Roman"/>
        </w:rPr>
        <w:t xml:space="preserve">ми и </w:t>
      </w:r>
      <w:r w:rsidR="00EA7298" w:rsidRPr="00441401">
        <w:rPr>
          <w:rFonts w:ascii="Times New Roman" w:eastAsia="Times New Roman" w:hAnsi="Times New Roman"/>
        </w:rPr>
        <w:t xml:space="preserve">несколько сократился </w:t>
      </w:r>
      <w:r w:rsidRPr="00441401">
        <w:rPr>
          <w:rFonts w:ascii="Times New Roman" w:eastAsia="Times New Roman" w:hAnsi="Times New Roman"/>
        </w:rPr>
        <w:t xml:space="preserve">в группе с высоким уровнем заработной платы </w:t>
      </w:r>
      <w:r w:rsidR="00EA7298" w:rsidRPr="00441401">
        <w:rPr>
          <w:rFonts w:ascii="Times New Roman" w:eastAsia="Times New Roman" w:hAnsi="Times New Roman"/>
        </w:rPr>
        <w:t>(</w:t>
      </w:r>
      <w:r w:rsidR="00157299" w:rsidRPr="00441401">
        <w:rPr>
          <w:rFonts w:ascii="Times New Roman" w:eastAsia="Times New Roman" w:hAnsi="Times New Roman"/>
        </w:rPr>
        <w:t>372</w:t>
      </w:r>
      <w:r w:rsidR="00EA7298" w:rsidRPr="00441401">
        <w:rPr>
          <w:rFonts w:ascii="Times New Roman" w:eastAsia="Times New Roman" w:hAnsi="Times New Roman"/>
        </w:rPr>
        <w:t>).</w:t>
      </w:r>
    </w:p>
    <w:p w14:paraId="26FEF25D" w14:textId="4E657CFE" w:rsidR="00D17FB6" w:rsidRPr="00441401" w:rsidRDefault="00E46F7D" w:rsidP="003E74E1">
      <w:pPr>
        <w:autoSpaceDE w:val="0"/>
        <w:autoSpaceDN w:val="0"/>
        <w:adjustRightInd w:val="0"/>
        <w:ind w:firstLine="709"/>
        <w:contextualSpacing/>
        <w:jc w:val="both"/>
        <w:rPr>
          <w:rFonts w:ascii="Times New Roman" w:hAnsi="Times New Roman"/>
        </w:rPr>
      </w:pPr>
      <w:r w:rsidRPr="00441401">
        <w:rPr>
          <w:rFonts w:ascii="Times New Roman" w:hAnsi="Times New Roman"/>
          <w:bCs/>
        </w:rPr>
        <w:t xml:space="preserve">Доля бедных женщин </w:t>
      </w:r>
      <w:r w:rsidR="00D17FB6" w:rsidRPr="00441401">
        <w:rPr>
          <w:rFonts w:ascii="Times New Roman" w:hAnsi="Times New Roman"/>
          <w:bCs/>
        </w:rPr>
        <w:t xml:space="preserve">в России </w:t>
      </w:r>
      <w:r w:rsidRPr="00441401">
        <w:rPr>
          <w:rFonts w:ascii="Times New Roman" w:hAnsi="Times New Roman"/>
          <w:bCs/>
        </w:rPr>
        <w:t xml:space="preserve">выше доле бедных мужчин, что позволяет говорить о </w:t>
      </w:r>
      <w:r w:rsidR="00F06E0D" w:rsidRPr="00441401">
        <w:rPr>
          <w:rFonts w:ascii="Times New Roman" w:hAnsi="Times New Roman"/>
          <w:bCs/>
        </w:rPr>
        <w:t>женской</w:t>
      </w:r>
      <w:r w:rsidRPr="00441401">
        <w:rPr>
          <w:rFonts w:ascii="Times New Roman" w:hAnsi="Times New Roman"/>
          <w:bCs/>
        </w:rPr>
        <w:t xml:space="preserve"> бедности</w:t>
      </w:r>
      <w:r w:rsidR="00F06E0D" w:rsidRPr="00441401">
        <w:rPr>
          <w:rStyle w:val="FootnoteReference"/>
          <w:rFonts w:ascii="Times New Roman" w:hAnsi="Times New Roman"/>
        </w:rPr>
        <w:footnoteReference w:id="6"/>
      </w:r>
      <w:r w:rsidRPr="00441401">
        <w:rPr>
          <w:rFonts w:ascii="Times New Roman" w:hAnsi="Times New Roman"/>
          <w:bCs/>
        </w:rPr>
        <w:t xml:space="preserve">. </w:t>
      </w:r>
      <w:r w:rsidR="00D17FB6" w:rsidRPr="00441401">
        <w:rPr>
          <w:rFonts w:ascii="Times New Roman" w:hAnsi="Times New Roman"/>
        </w:rPr>
        <w:t>Женщины имеют большую вероятность попасть в бедные слои населения, в то же время мужчины оказываются представленными в большей степени, как среди богатых, так и среди самых бедных, маргинальных слоев (</w:t>
      </w:r>
      <w:r w:rsidR="00157299" w:rsidRPr="00441401">
        <w:rPr>
          <w:rFonts w:ascii="Times New Roman" w:hAnsi="Times New Roman"/>
        </w:rPr>
        <w:t>13</w:t>
      </w:r>
      <w:r w:rsidR="00D17FB6" w:rsidRPr="00441401">
        <w:rPr>
          <w:rFonts w:ascii="Times New Roman" w:hAnsi="Times New Roman"/>
        </w:rPr>
        <w:t xml:space="preserve">7). </w:t>
      </w:r>
      <w:r w:rsidR="00D17FB6" w:rsidRPr="00441401">
        <w:rPr>
          <w:rFonts w:ascii="Times New Roman" w:eastAsia="Newton-Regular" w:hAnsi="Times New Roman"/>
        </w:rPr>
        <w:t>В России постоянная бедность выше среди более пожилых людей, причем женщины, вошедшие в 1990-е гг. в пенсионном возрасте, имели наименьшие шансы на устойчиво безбедную жизнь (</w:t>
      </w:r>
      <w:r w:rsidR="00157299" w:rsidRPr="00441401">
        <w:rPr>
          <w:rFonts w:ascii="Times New Roman" w:eastAsia="Newton-Regular" w:hAnsi="Times New Roman"/>
        </w:rPr>
        <w:t>66</w:t>
      </w:r>
      <w:r w:rsidR="00D17FB6" w:rsidRPr="00441401">
        <w:rPr>
          <w:rFonts w:ascii="Times New Roman" w:eastAsia="Newton-Regular" w:hAnsi="Times New Roman"/>
        </w:rPr>
        <w:t>)</w:t>
      </w:r>
      <w:r w:rsidR="00995DD4" w:rsidRPr="00441401">
        <w:rPr>
          <w:rFonts w:ascii="Times New Roman" w:eastAsia="Newton-Regular" w:hAnsi="Times New Roman"/>
        </w:rPr>
        <w:t>.</w:t>
      </w:r>
    </w:p>
    <w:p w14:paraId="1DA4ABD6" w14:textId="77777777" w:rsidR="00E46F7D" w:rsidRPr="00441401" w:rsidRDefault="00995DD4" w:rsidP="003E74E1">
      <w:pPr>
        <w:ind w:firstLine="709"/>
        <w:contextualSpacing/>
        <w:jc w:val="both"/>
        <w:rPr>
          <w:rFonts w:ascii="Times New Roman" w:hAnsi="Times New Roman"/>
          <w:bCs/>
        </w:rPr>
      </w:pPr>
      <w:r w:rsidRPr="00441401">
        <w:rPr>
          <w:rFonts w:ascii="Times New Roman" w:hAnsi="Times New Roman"/>
          <w:bCs/>
        </w:rPr>
        <w:t>Для гендерного анализа ситуации важен вывод специалистов о том, что р</w:t>
      </w:r>
      <w:r w:rsidR="00E46F7D" w:rsidRPr="00441401">
        <w:rPr>
          <w:rFonts w:ascii="Times New Roman" w:hAnsi="Times New Roman"/>
          <w:bCs/>
        </w:rPr>
        <w:t>асширение границ бедности происходит за счет трудоспособных слоев населения (прежде всего безработных) и за счет работников с низким уровнем оплаты труда либо не получающих заработка вовсе (</w:t>
      </w:r>
      <w:r w:rsidR="00157299" w:rsidRPr="00441401">
        <w:rPr>
          <w:rFonts w:ascii="Times New Roman" w:hAnsi="Times New Roman"/>
          <w:bCs/>
        </w:rPr>
        <w:t>544</w:t>
      </w:r>
      <w:r w:rsidR="00E46F7D" w:rsidRPr="00441401">
        <w:rPr>
          <w:rFonts w:ascii="Times New Roman" w:hAnsi="Times New Roman"/>
          <w:bCs/>
        </w:rPr>
        <w:t xml:space="preserve">). </w:t>
      </w:r>
    </w:p>
    <w:p w14:paraId="5160E03F" w14:textId="77777777" w:rsidR="00CE29FF" w:rsidRPr="00441401" w:rsidRDefault="00E46F7D" w:rsidP="00995DD4">
      <w:pPr>
        <w:autoSpaceDE w:val="0"/>
        <w:autoSpaceDN w:val="0"/>
        <w:adjustRightInd w:val="0"/>
        <w:ind w:firstLine="709"/>
        <w:contextualSpacing/>
        <w:jc w:val="both"/>
        <w:rPr>
          <w:rFonts w:ascii="Times New Roman" w:eastAsia="ArialMT" w:hAnsi="Times New Roman"/>
        </w:rPr>
      </w:pPr>
      <w:r w:rsidRPr="00441401">
        <w:rPr>
          <w:rFonts w:ascii="Times New Roman" w:eastAsia="Times New Roman" w:hAnsi="Times New Roman"/>
        </w:rPr>
        <w:t xml:space="preserve">Таким образом, женская бедность тесно связана с гендерным неравенством на рынке труда. </w:t>
      </w:r>
      <w:r w:rsidR="00EA7298" w:rsidRPr="00441401">
        <w:rPr>
          <w:rFonts w:ascii="Times New Roman" w:eastAsia="Times New Roman" w:hAnsi="Times New Roman"/>
        </w:rPr>
        <w:t>Проблемы бедности, в том числе женской бедности, по мнению многих исследователей, невозможно решить без политики, направленной на повышение оплаты труда и пересмотра заниженно</w:t>
      </w:r>
      <w:r w:rsidR="00157299" w:rsidRPr="00441401">
        <w:rPr>
          <w:rFonts w:ascii="Times New Roman" w:eastAsia="Times New Roman" w:hAnsi="Times New Roman"/>
        </w:rPr>
        <w:t>й оценки женских рабочих мест (53</w:t>
      </w:r>
      <w:r w:rsidR="00EA7298" w:rsidRPr="00441401">
        <w:rPr>
          <w:rFonts w:ascii="Times New Roman" w:eastAsia="Times New Roman" w:hAnsi="Times New Roman"/>
        </w:rPr>
        <w:t xml:space="preserve">, </w:t>
      </w:r>
      <w:r w:rsidR="00157299" w:rsidRPr="00441401">
        <w:rPr>
          <w:rFonts w:ascii="Times New Roman" w:eastAsia="Times New Roman" w:hAnsi="Times New Roman"/>
        </w:rPr>
        <w:t>2</w:t>
      </w:r>
      <w:r w:rsidR="00EA7298" w:rsidRPr="00441401">
        <w:rPr>
          <w:rFonts w:ascii="Times New Roman" w:eastAsia="Times New Roman" w:hAnsi="Times New Roman"/>
        </w:rPr>
        <w:t>71</w:t>
      </w:r>
      <w:r w:rsidR="00995DD4" w:rsidRPr="00441401">
        <w:rPr>
          <w:rFonts w:ascii="Times New Roman" w:eastAsia="Times New Roman" w:hAnsi="Times New Roman"/>
        </w:rPr>
        <w:t xml:space="preserve">, </w:t>
      </w:r>
      <w:r w:rsidR="00157299" w:rsidRPr="00441401">
        <w:rPr>
          <w:rFonts w:ascii="Times New Roman" w:eastAsia="Times New Roman" w:hAnsi="Times New Roman"/>
        </w:rPr>
        <w:t>537, 540, 544</w:t>
      </w:r>
      <w:r w:rsidR="00995DD4" w:rsidRPr="00441401">
        <w:rPr>
          <w:rFonts w:ascii="Times New Roman" w:eastAsia="Times New Roman" w:hAnsi="Times New Roman"/>
        </w:rPr>
        <w:t xml:space="preserve">, </w:t>
      </w:r>
      <w:r w:rsidR="00696D71" w:rsidRPr="00441401">
        <w:rPr>
          <w:rFonts w:ascii="Times New Roman" w:eastAsia="Times New Roman" w:hAnsi="Times New Roman"/>
        </w:rPr>
        <w:t>90</w:t>
      </w:r>
      <w:r w:rsidR="00995DD4" w:rsidRPr="00441401">
        <w:rPr>
          <w:rFonts w:ascii="Times New Roman" w:eastAsia="Times New Roman" w:hAnsi="Times New Roman"/>
        </w:rPr>
        <w:t>3</w:t>
      </w:r>
      <w:r w:rsidR="00EA7298" w:rsidRPr="00441401">
        <w:rPr>
          <w:rFonts w:ascii="Times New Roman" w:eastAsia="Times New Roman" w:hAnsi="Times New Roman"/>
        </w:rPr>
        <w:t xml:space="preserve">). </w:t>
      </w:r>
      <w:r w:rsidR="00CE29FF" w:rsidRPr="00441401">
        <w:rPr>
          <w:rFonts w:ascii="Times New Roman" w:eastAsia="ArialMT" w:hAnsi="Times New Roman"/>
        </w:rPr>
        <w:t xml:space="preserve">Снижение задержек зарплаты и сокращений рабочего времени </w:t>
      </w:r>
      <w:r w:rsidR="00995DD4" w:rsidRPr="00441401">
        <w:rPr>
          <w:rFonts w:ascii="Times New Roman" w:eastAsia="ArialMT" w:hAnsi="Times New Roman"/>
        </w:rPr>
        <w:t xml:space="preserve">также </w:t>
      </w:r>
      <w:r w:rsidR="00CE29FF" w:rsidRPr="00441401">
        <w:rPr>
          <w:rFonts w:ascii="Times New Roman" w:eastAsia="ArialMT" w:hAnsi="Times New Roman"/>
        </w:rPr>
        <w:t>положительно влияет на сокращение разрыва в оплате труда по полу (</w:t>
      </w:r>
      <w:r w:rsidR="00157299" w:rsidRPr="00441401">
        <w:rPr>
          <w:rFonts w:ascii="Times New Roman" w:eastAsia="ArialMT" w:hAnsi="Times New Roman"/>
        </w:rPr>
        <w:t>574</w:t>
      </w:r>
      <w:r w:rsidR="00CE29FF" w:rsidRPr="00441401">
        <w:rPr>
          <w:rFonts w:ascii="Times New Roman" w:eastAsia="ArialMT" w:hAnsi="Times New Roman"/>
        </w:rPr>
        <w:t>).</w:t>
      </w:r>
    </w:p>
    <w:p w14:paraId="0C87B0E0" w14:textId="77777777" w:rsidR="00995DD4" w:rsidRPr="00441401" w:rsidRDefault="00995DD4" w:rsidP="00995DD4">
      <w:pPr>
        <w:autoSpaceDE w:val="0"/>
        <w:autoSpaceDN w:val="0"/>
        <w:adjustRightInd w:val="0"/>
        <w:ind w:firstLine="709"/>
        <w:contextualSpacing/>
        <w:jc w:val="both"/>
        <w:rPr>
          <w:rFonts w:ascii="Times New Roman" w:eastAsia="ArialMT" w:hAnsi="Times New Roman"/>
        </w:rPr>
      </w:pPr>
    </w:p>
    <w:p w14:paraId="4C9928A3" w14:textId="77777777" w:rsidR="00995DD4" w:rsidRPr="00441401" w:rsidRDefault="00995DD4" w:rsidP="00F36BDE">
      <w:pPr>
        <w:pStyle w:val="Heading2"/>
        <w:spacing w:before="0" w:after="0" w:afterAutospacing="0"/>
        <w:ind w:firstLine="709"/>
        <w:jc w:val="both"/>
        <w:rPr>
          <w:rFonts w:ascii="Times New Roman" w:hAnsi="Times New Roman" w:cs="Times New Roman"/>
          <w:color w:val="auto"/>
        </w:rPr>
      </w:pPr>
      <w:bookmarkStart w:id="117" w:name="_Toc216770645"/>
      <w:bookmarkStart w:id="118" w:name="_Toc371425358"/>
      <w:r w:rsidRPr="00441401">
        <w:rPr>
          <w:rFonts w:ascii="Times New Roman" w:hAnsi="Times New Roman" w:cs="Times New Roman"/>
          <w:color w:val="auto"/>
        </w:rPr>
        <w:t>6. БАЛАНС «СЕМЬЯ-РАБОТА» В РОССИИ ПОКА НЕ УСТАНОВЛЕН</w:t>
      </w:r>
      <w:bookmarkEnd w:id="117"/>
      <w:bookmarkEnd w:id="118"/>
      <w:r w:rsidRPr="00441401">
        <w:rPr>
          <w:rFonts w:ascii="Times New Roman" w:hAnsi="Times New Roman" w:cs="Times New Roman"/>
          <w:color w:val="auto"/>
        </w:rPr>
        <w:t xml:space="preserve"> </w:t>
      </w:r>
    </w:p>
    <w:p w14:paraId="3594DD9C" w14:textId="77777777" w:rsidR="003F1FB1" w:rsidRPr="00441401" w:rsidRDefault="00F36BDE" w:rsidP="003F1FB1">
      <w:pPr>
        <w:autoSpaceDE w:val="0"/>
        <w:autoSpaceDN w:val="0"/>
        <w:adjustRightInd w:val="0"/>
        <w:spacing w:before="100" w:beforeAutospacing="1"/>
        <w:ind w:firstLine="709"/>
        <w:contextualSpacing/>
        <w:jc w:val="both"/>
        <w:rPr>
          <w:rFonts w:ascii="Times New Roman" w:eastAsia="Times New Roman" w:hAnsi="Times New Roman"/>
        </w:rPr>
      </w:pPr>
      <w:r w:rsidRPr="00441401">
        <w:rPr>
          <w:rFonts w:ascii="Times New Roman" w:eastAsia="Times New Roman" w:hAnsi="Times New Roman"/>
        </w:rPr>
        <w:t xml:space="preserve">Родительство и репродуктивные функции традиционно являются фактором дискриминации женщин (и мужчин) на рынке труда. Различные аспекты гендерного неравенства на рынке труда часто связывают необходимостью для женщин сочетать профессиональные и семейные обязанности.   </w:t>
      </w:r>
    </w:p>
    <w:p w14:paraId="7B8E0FFB" w14:textId="2B06767A" w:rsidR="003F1FB1" w:rsidRPr="00441401" w:rsidRDefault="003F1FB1" w:rsidP="003F1FB1">
      <w:pPr>
        <w:autoSpaceDE w:val="0"/>
        <w:autoSpaceDN w:val="0"/>
        <w:adjustRightInd w:val="0"/>
        <w:spacing w:before="100" w:beforeAutospacing="1"/>
        <w:ind w:firstLine="709"/>
        <w:contextualSpacing/>
        <w:jc w:val="both"/>
        <w:rPr>
          <w:rFonts w:ascii="Times New Roman" w:eastAsia="Times New Roman" w:hAnsi="Times New Roman"/>
        </w:rPr>
      </w:pPr>
      <w:r w:rsidRPr="00441401">
        <w:rPr>
          <w:rFonts w:ascii="Times New Roman" w:hAnsi="Times New Roman"/>
        </w:rPr>
        <w:t xml:space="preserve">У женщин трудоспособного возраста общие временные затраты труда (в домашнем хозяйстве и на рынке труда) в два раза больше, чем у мужчин.  Женский домашний труд продолжительнее мужского более чем в три раза, а вовлеченность в него женщин почти стопроцентная. По данным обследования бюджетов времени в Российской Федерации (начало 1990-х гг., ГКС), при практически одинаковой продолжительности рабочего дня затраты времени на ведение домашнего хозяйства составляют 15,5% суточного времени у </w:t>
      </w:r>
      <w:r w:rsidRPr="00441401">
        <w:rPr>
          <w:rFonts w:ascii="Times New Roman" w:hAnsi="Times New Roman"/>
        </w:rPr>
        <w:lastRenderedPageBreak/>
        <w:t xml:space="preserve">женщин и 5,5% у мужчин. Свободное время в течение рабочего дня составило 5% у женщин и 10% у мужчин (276, </w:t>
      </w:r>
      <w:r w:rsidRPr="00441401">
        <w:rPr>
          <w:rStyle w:val="FootnoteReference"/>
          <w:rFonts w:ascii="Times New Roman" w:hAnsi="Times New Roman"/>
        </w:rPr>
        <w:footnoteReference w:id="7"/>
      </w:r>
      <w:r w:rsidRPr="00441401">
        <w:rPr>
          <w:rFonts w:ascii="Times New Roman" w:hAnsi="Times New Roman"/>
        </w:rPr>
        <w:t xml:space="preserve">). </w:t>
      </w:r>
    </w:p>
    <w:p w14:paraId="0FF491DD" w14:textId="77777777" w:rsidR="00F36BDE" w:rsidRPr="00441401" w:rsidRDefault="00F36BDE" w:rsidP="00F36BDE">
      <w:pPr>
        <w:autoSpaceDE w:val="0"/>
        <w:autoSpaceDN w:val="0"/>
        <w:adjustRightInd w:val="0"/>
        <w:spacing w:before="100" w:beforeAutospacing="1"/>
        <w:ind w:firstLine="709"/>
        <w:contextualSpacing/>
        <w:jc w:val="both"/>
        <w:rPr>
          <w:rFonts w:ascii="Times New Roman" w:hAnsi="Times New Roman"/>
        </w:rPr>
      </w:pPr>
      <w:r w:rsidRPr="00441401">
        <w:rPr>
          <w:rFonts w:ascii="Times New Roman" w:hAnsi="Times New Roman"/>
        </w:rPr>
        <w:t>У женщин, в отличие от мужчин, уровень заработной платы почти не растет с возрастом, поскольку возраст наиболее активного роста оплаты туда совпадает у женщин с возрастом максимальной репродуктивной нагрузки. Это обстоятельство не позволяет женщинам «разогнаться» в траектории роста уровня оплаты труда с возрастом. Самые большие различия в оплате труда приходятся на возраст 30-45 лет (</w:t>
      </w:r>
      <w:r w:rsidR="00696D71" w:rsidRPr="00441401">
        <w:rPr>
          <w:rFonts w:ascii="Times New Roman" w:hAnsi="Times New Roman"/>
        </w:rPr>
        <w:t>13</w:t>
      </w:r>
      <w:r w:rsidRPr="00441401">
        <w:rPr>
          <w:rFonts w:ascii="Times New Roman" w:hAnsi="Times New Roman"/>
        </w:rPr>
        <w:t>5).</w:t>
      </w:r>
    </w:p>
    <w:p w14:paraId="348C82CF" w14:textId="77777777" w:rsidR="00D76F77" w:rsidRPr="00441401" w:rsidRDefault="00D76F77" w:rsidP="00F36BDE">
      <w:pPr>
        <w:autoSpaceDE w:val="0"/>
        <w:autoSpaceDN w:val="0"/>
        <w:adjustRightInd w:val="0"/>
        <w:spacing w:before="100" w:beforeAutospacing="1"/>
        <w:ind w:firstLine="709"/>
        <w:contextualSpacing/>
        <w:jc w:val="both"/>
        <w:rPr>
          <w:rFonts w:ascii="Times New Roman" w:eastAsia="Times New Roman" w:hAnsi="Times New Roman"/>
        </w:rPr>
      </w:pPr>
      <w:r w:rsidRPr="00441401">
        <w:rPr>
          <w:rFonts w:ascii="Times New Roman" w:eastAsia="Times New Roman" w:hAnsi="Times New Roman"/>
        </w:rPr>
        <w:t>Разница в заработках женщин без детей и с детьми составляет в среднем около 8,1%, при этом чем выше уровень человеческого капитала, тем весомее потери в заработке женщины. Число рабочих часов для матерей в среднем несколько меньше из-за недостаточности рабочих ме</w:t>
      </w:r>
      <w:r w:rsidR="00157299" w:rsidRPr="00441401">
        <w:rPr>
          <w:rFonts w:ascii="Times New Roman" w:eastAsia="Times New Roman" w:hAnsi="Times New Roman"/>
        </w:rPr>
        <w:t>ст с гибким рабочим графиком (31</w:t>
      </w:r>
      <w:r w:rsidRPr="00441401">
        <w:rPr>
          <w:rFonts w:ascii="Times New Roman" w:eastAsia="Times New Roman" w:hAnsi="Times New Roman"/>
        </w:rPr>
        <w:t>).</w:t>
      </w:r>
    </w:p>
    <w:p w14:paraId="0D830988" w14:textId="77777777" w:rsidR="00F36BDE" w:rsidRPr="00441401" w:rsidRDefault="00F36BDE" w:rsidP="00F36BDE">
      <w:pPr>
        <w:autoSpaceDE w:val="0"/>
        <w:autoSpaceDN w:val="0"/>
        <w:adjustRightInd w:val="0"/>
        <w:spacing w:before="100" w:beforeAutospacing="1"/>
        <w:ind w:firstLine="709"/>
        <w:contextualSpacing/>
        <w:jc w:val="both"/>
        <w:rPr>
          <w:rFonts w:ascii="Times New Roman" w:eastAsia="Times New Roman" w:hAnsi="Times New Roman"/>
        </w:rPr>
      </w:pPr>
      <w:r w:rsidRPr="00441401">
        <w:rPr>
          <w:rFonts w:ascii="Times New Roman" w:eastAsia="Times New Roman" w:hAnsi="Times New Roman"/>
        </w:rPr>
        <w:t>Исследователи отмечают, что новая система расчета материнских пособий приведет к уменьшению размера пособий для многих женщин</w:t>
      </w:r>
      <w:r w:rsidR="00682A02" w:rsidRPr="00441401">
        <w:rPr>
          <w:rFonts w:ascii="Times New Roman" w:eastAsia="Times New Roman" w:hAnsi="Times New Roman"/>
        </w:rPr>
        <w:t>. В частности, при новой системе расчета из расчетного периода не исключаются отпуска, простои и временная нетрудоспособность</w:t>
      </w:r>
      <w:r w:rsidRPr="00441401">
        <w:rPr>
          <w:rFonts w:ascii="Times New Roman" w:eastAsia="Times New Roman" w:hAnsi="Times New Roman"/>
        </w:rPr>
        <w:t xml:space="preserve"> (</w:t>
      </w:r>
      <w:r w:rsidR="00682A02" w:rsidRPr="00441401">
        <w:rPr>
          <w:rFonts w:ascii="Times New Roman" w:eastAsia="Times New Roman" w:hAnsi="Times New Roman"/>
        </w:rPr>
        <w:t>1</w:t>
      </w:r>
      <w:r w:rsidR="00157299" w:rsidRPr="00441401">
        <w:rPr>
          <w:rFonts w:ascii="Times New Roman" w:eastAsia="Times New Roman" w:hAnsi="Times New Roman"/>
        </w:rPr>
        <w:t>58</w:t>
      </w:r>
      <w:r w:rsidRPr="00441401">
        <w:rPr>
          <w:rFonts w:ascii="Times New Roman" w:eastAsia="Times New Roman" w:hAnsi="Times New Roman"/>
        </w:rPr>
        <w:t>).</w:t>
      </w:r>
    </w:p>
    <w:p w14:paraId="77116112" w14:textId="77777777" w:rsidR="00D76F77" w:rsidRPr="00441401" w:rsidRDefault="00F36BDE" w:rsidP="00682A02">
      <w:pPr>
        <w:autoSpaceDE w:val="0"/>
        <w:autoSpaceDN w:val="0"/>
        <w:adjustRightInd w:val="0"/>
        <w:spacing w:before="100" w:beforeAutospacing="1"/>
        <w:ind w:firstLine="709"/>
        <w:contextualSpacing/>
        <w:jc w:val="both"/>
        <w:rPr>
          <w:rFonts w:ascii="Times New Roman" w:eastAsia="Times New Roman" w:hAnsi="Times New Roman"/>
        </w:rPr>
      </w:pPr>
      <w:r w:rsidRPr="00441401">
        <w:rPr>
          <w:rFonts w:ascii="Times New Roman" w:eastAsia="Times New Roman" w:hAnsi="Times New Roman"/>
        </w:rPr>
        <w:t xml:space="preserve">Установление </w:t>
      </w:r>
      <w:r w:rsidR="00682A02" w:rsidRPr="00441401">
        <w:rPr>
          <w:rFonts w:ascii="Times New Roman" w:eastAsia="Times New Roman" w:hAnsi="Times New Roman"/>
        </w:rPr>
        <w:t xml:space="preserve">максимальной границы страхового пособия </w:t>
      </w:r>
      <w:r w:rsidR="00D76F77" w:rsidRPr="00441401">
        <w:rPr>
          <w:rFonts w:ascii="Times New Roman" w:eastAsia="Times New Roman" w:hAnsi="Times New Roman"/>
        </w:rPr>
        <w:t xml:space="preserve">дискриминирует наиболее высокооплачиваемых женщин, стимулирует их не использовать </w:t>
      </w:r>
      <w:r w:rsidR="00682A02" w:rsidRPr="00441401">
        <w:rPr>
          <w:rFonts w:ascii="Times New Roman" w:eastAsia="Times New Roman" w:hAnsi="Times New Roman"/>
        </w:rPr>
        <w:t xml:space="preserve">материнский </w:t>
      </w:r>
      <w:r w:rsidR="00D76F77" w:rsidRPr="00441401">
        <w:rPr>
          <w:rFonts w:ascii="Times New Roman" w:eastAsia="Times New Roman" w:hAnsi="Times New Roman"/>
        </w:rPr>
        <w:t>отпуск, даже его оплачиваемую часть</w:t>
      </w:r>
      <w:r w:rsidR="00682A02" w:rsidRPr="00441401">
        <w:rPr>
          <w:rFonts w:ascii="Times New Roman" w:eastAsia="Times New Roman" w:hAnsi="Times New Roman"/>
        </w:rPr>
        <w:t xml:space="preserve"> (</w:t>
      </w:r>
      <w:r w:rsidR="00157299" w:rsidRPr="00441401">
        <w:rPr>
          <w:rFonts w:ascii="Times New Roman" w:eastAsia="Times New Roman" w:hAnsi="Times New Roman"/>
        </w:rPr>
        <w:t>300</w:t>
      </w:r>
      <w:r w:rsidR="00682A02" w:rsidRPr="00441401">
        <w:rPr>
          <w:rFonts w:ascii="Times New Roman" w:eastAsia="Times New Roman" w:hAnsi="Times New Roman"/>
        </w:rPr>
        <w:t>)</w:t>
      </w:r>
      <w:r w:rsidR="00D76F77" w:rsidRPr="00441401">
        <w:rPr>
          <w:rFonts w:ascii="Times New Roman" w:eastAsia="Times New Roman" w:hAnsi="Times New Roman"/>
        </w:rPr>
        <w:t>.</w:t>
      </w:r>
    </w:p>
    <w:p w14:paraId="70C5F85B" w14:textId="77777777" w:rsidR="00D76F77" w:rsidRPr="00441401" w:rsidRDefault="00682A02" w:rsidP="00F6711B">
      <w:pPr>
        <w:autoSpaceDE w:val="0"/>
        <w:autoSpaceDN w:val="0"/>
        <w:adjustRightInd w:val="0"/>
        <w:spacing w:before="100" w:beforeAutospacing="1"/>
        <w:ind w:firstLine="709"/>
        <w:contextualSpacing/>
        <w:jc w:val="both"/>
        <w:rPr>
          <w:rFonts w:ascii="Times New Roman" w:eastAsia="Calibri" w:hAnsi="Times New Roman"/>
        </w:rPr>
      </w:pPr>
      <w:r w:rsidRPr="00441401">
        <w:rPr>
          <w:rFonts w:ascii="Times New Roman" w:eastAsia="Times New Roman" w:hAnsi="Times New Roman"/>
        </w:rPr>
        <w:t>Ни в демографической, ни в семейной политике, ни в концепциях социально-экономического развития не сделан акцент на необходимость включения гендерного фактора в п</w:t>
      </w:r>
      <w:r w:rsidR="00F6711B" w:rsidRPr="00441401">
        <w:rPr>
          <w:rFonts w:ascii="Times New Roman" w:eastAsia="Times New Roman" w:hAnsi="Times New Roman"/>
        </w:rPr>
        <w:t>олитику (1</w:t>
      </w:r>
      <w:r w:rsidR="00157299" w:rsidRPr="00441401">
        <w:rPr>
          <w:rFonts w:ascii="Times New Roman" w:eastAsia="Times New Roman" w:hAnsi="Times New Roman"/>
        </w:rPr>
        <w:t>85</w:t>
      </w:r>
      <w:r w:rsidR="00F6711B" w:rsidRPr="00441401">
        <w:rPr>
          <w:rFonts w:ascii="Times New Roman" w:eastAsia="Times New Roman" w:hAnsi="Times New Roman"/>
        </w:rPr>
        <w:t>). Особенно негативно на результаты развития общества и качество жизни женщин, мужчин, детей может повлиять отсутствие мер, связанных с регулированием баланса «семья-работа» (</w:t>
      </w:r>
      <w:r w:rsidR="00157299" w:rsidRPr="00441401">
        <w:rPr>
          <w:rFonts w:ascii="Times New Roman" w:eastAsia="Times New Roman" w:hAnsi="Times New Roman"/>
        </w:rPr>
        <w:t>268</w:t>
      </w:r>
      <w:r w:rsidR="00F6711B" w:rsidRPr="00441401">
        <w:rPr>
          <w:rFonts w:ascii="Times New Roman" w:eastAsia="Times New Roman" w:hAnsi="Times New Roman"/>
        </w:rPr>
        <w:t xml:space="preserve">, </w:t>
      </w:r>
      <w:r w:rsidR="00157299" w:rsidRPr="00441401">
        <w:rPr>
          <w:rFonts w:ascii="Times New Roman" w:eastAsia="Times New Roman" w:hAnsi="Times New Roman"/>
        </w:rPr>
        <w:t>283</w:t>
      </w:r>
      <w:r w:rsidR="00F6711B" w:rsidRPr="00441401">
        <w:rPr>
          <w:rFonts w:ascii="Times New Roman" w:eastAsia="Times New Roman" w:hAnsi="Times New Roman"/>
        </w:rPr>
        <w:t xml:space="preserve">, </w:t>
      </w:r>
      <w:r w:rsidR="00157299" w:rsidRPr="00441401">
        <w:rPr>
          <w:rFonts w:ascii="Times New Roman" w:eastAsia="Times New Roman" w:hAnsi="Times New Roman"/>
        </w:rPr>
        <w:t>289</w:t>
      </w:r>
      <w:r w:rsidR="00F6711B" w:rsidRPr="00441401">
        <w:rPr>
          <w:rFonts w:ascii="Times New Roman" w:eastAsia="Times New Roman" w:hAnsi="Times New Roman"/>
        </w:rPr>
        <w:t xml:space="preserve">, </w:t>
      </w:r>
      <w:r w:rsidR="00696D71" w:rsidRPr="00441401">
        <w:rPr>
          <w:rFonts w:ascii="Times New Roman" w:eastAsia="Times New Roman" w:hAnsi="Times New Roman"/>
        </w:rPr>
        <w:t>91</w:t>
      </w:r>
      <w:r w:rsidR="00F6711B" w:rsidRPr="00441401">
        <w:rPr>
          <w:rFonts w:ascii="Times New Roman" w:eastAsia="Times New Roman" w:hAnsi="Times New Roman"/>
        </w:rPr>
        <w:t xml:space="preserve">, </w:t>
      </w:r>
      <w:r w:rsidR="00393EF5" w:rsidRPr="00441401">
        <w:rPr>
          <w:rFonts w:ascii="Times New Roman" w:eastAsia="Times New Roman" w:hAnsi="Times New Roman"/>
        </w:rPr>
        <w:t>216</w:t>
      </w:r>
      <w:r w:rsidR="00F6711B" w:rsidRPr="00441401">
        <w:rPr>
          <w:rFonts w:ascii="Times New Roman" w:eastAsia="Times New Roman" w:hAnsi="Times New Roman"/>
        </w:rPr>
        <w:t xml:space="preserve">, </w:t>
      </w:r>
      <w:r w:rsidR="00696D71" w:rsidRPr="00441401">
        <w:rPr>
          <w:rFonts w:ascii="Times New Roman" w:eastAsia="Times New Roman" w:hAnsi="Times New Roman"/>
        </w:rPr>
        <w:t>26</w:t>
      </w:r>
      <w:r w:rsidR="00F6711B" w:rsidRPr="00441401">
        <w:rPr>
          <w:rFonts w:ascii="Times New Roman" w:eastAsia="Times New Roman" w:hAnsi="Times New Roman"/>
        </w:rPr>
        <w:t>8). По мнению исследователей, а</w:t>
      </w:r>
      <w:r w:rsidR="00D76F77" w:rsidRPr="00441401">
        <w:rPr>
          <w:rFonts w:ascii="Times New Roman" w:eastAsia="Calibri" w:hAnsi="Times New Roman"/>
        </w:rPr>
        <w:t>кцент на материальном стимулировании рождаемости и отсутствие мер по сочетанию профессиональной и семейной жизни родителей (и отцов, и матерей) приведет к провалу современную демографическую политику в России (</w:t>
      </w:r>
      <w:r w:rsidR="00157299" w:rsidRPr="00441401">
        <w:rPr>
          <w:rFonts w:ascii="Times New Roman" w:eastAsia="Calibri" w:hAnsi="Times New Roman"/>
        </w:rPr>
        <w:t>292</w:t>
      </w:r>
      <w:r w:rsidR="00D76F77" w:rsidRPr="00441401">
        <w:rPr>
          <w:rFonts w:ascii="Times New Roman" w:eastAsia="Calibri" w:hAnsi="Times New Roman"/>
        </w:rPr>
        <w:t>,</w:t>
      </w:r>
      <w:r w:rsidR="00157299" w:rsidRPr="00441401">
        <w:rPr>
          <w:rFonts w:ascii="Times New Roman" w:eastAsia="Calibri" w:hAnsi="Times New Roman"/>
        </w:rPr>
        <w:t>294</w:t>
      </w:r>
      <w:r w:rsidR="00D76F77" w:rsidRPr="00441401">
        <w:rPr>
          <w:rFonts w:ascii="Times New Roman" w:eastAsia="Calibri" w:hAnsi="Times New Roman"/>
        </w:rPr>
        <w:t xml:space="preserve">, </w:t>
      </w:r>
      <w:r w:rsidR="00393EF5" w:rsidRPr="00441401">
        <w:rPr>
          <w:rFonts w:ascii="Times New Roman" w:eastAsia="Calibri" w:hAnsi="Times New Roman"/>
        </w:rPr>
        <w:t>216</w:t>
      </w:r>
      <w:r w:rsidR="00D76F77" w:rsidRPr="00441401">
        <w:rPr>
          <w:rFonts w:ascii="Times New Roman" w:eastAsia="Calibri" w:hAnsi="Times New Roman"/>
        </w:rPr>
        <w:t xml:space="preserve">).    </w:t>
      </w:r>
    </w:p>
    <w:p w14:paraId="3AF3334F" w14:textId="77777777" w:rsidR="00943FF3" w:rsidRPr="00441401" w:rsidRDefault="00F6711B" w:rsidP="00943FF3">
      <w:pPr>
        <w:autoSpaceDE w:val="0"/>
        <w:autoSpaceDN w:val="0"/>
        <w:adjustRightInd w:val="0"/>
        <w:spacing w:before="100" w:beforeAutospacing="1"/>
        <w:ind w:firstLine="709"/>
        <w:contextualSpacing/>
        <w:jc w:val="both"/>
        <w:rPr>
          <w:rFonts w:ascii="Times New Roman" w:eastAsia="Calibri" w:hAnsi="Times New Roman"/>
        </w:rPr>
      </w:pPr>
      <w:r w:rsidRPr="00441401">
        <w:rPr>
          <w:rFonts w:ascii="Times New Roman" w:eastAsia="Calibri" w:hAnsi="Times New Roman"/>
        </w:rPr>
        <w:t>Подобные меры востребованы женщинами и мужчинами в России, наибольшее неудовлетворение в отсутствии таких мер и неудовлетворение в реализации своих репродуктивных установок испытывают женщины и мужчины с более высоким уровнем образования (</w:t>
      </w:r>
      <w:r w:rsidR="00157299" w:rsidRPr="00441401">
        <w:rPr>
          <w:rFonts w:ascii="Times New Roman" w:eastAsia="Calibri" w:hAnsi="Times New Roman"/>
        </w:rPr>
        <w:t>563</w:t>
      </w:r>
      <w:r w:rsidR="00381681" w:rsidRPr="00441401">
        <w:rPr>
          <w:rFonts w:ascii="Times New Roman" w:eastAsia="Calibri" w:hAnsi="Times New Roman"/>
        </w:rPr>
        <w:t xml:space="preserve">, </w:t>
      </w:r>
      <w:r w:rsidR="00157299" w:rsidRPr="00441401">
        <w:rPr>
          <w:rFonts w:ascii="Times New Roman" w:eastAsia="Calibri" w:hAnsi="Times New Roman"/>
        </w:rPr>
        <w:t>564</w:t>
      </w:r>
      <w:r w:rsidR="00381681" w:rsidRPr="00441401">
        <w:rPr>
          <w:rFonts w:ascii="Times New Roman" w:eastAsia="Calibri" w:hAnsi="Times New Roman"/>
        </w:rPr>
        <w:t xml:space="preserve">, </w:t>
      </w:r>
      <w:r w:rsidR="00696D71" w:rsidRPr="00441401">
        <w:rPr>
          <w:rFonts w:ascii="Times New Roman" w:eastAsia="Times New Roman" w:hAnsi="Times New Roman"/>
        </w:rPr>
        <w:t>91</w:t>
      </w:r>
      <w:r w:rsidR="00381681" w:rsidRPr="00441401">
        <w:rPr>
          <w:rFonts w:ascii="Times New Roman" w:eastAsia="Times New Roman" w:hAnsi="Times New Roman"/>
        </w:rPr>
        <w:t xml:space="preserve">, </w:t>
      </w:r>
      <w:r w:rsidR="00393EF5" w:rsidRPr="00441401">
        <w:rPr>
          <w:rFonts w:ascii="Times New Roman" w:eastAsia="Times New Roman" w:hAnsi="Times New Roman"/>
        </w:rPr>
        <w:t>216</w:t>
      </w:r>
      <w:r w:rsidR="00381681" w:rsidRPr="00441401">
        <w:rPr>
          <w:rFonts w:ascii="Times New Roman" w:eastAsia="Times New Roman" w:hAnsi="Times New Roman"/>
        </w:rPr>
        <w:t xml:space="preserve">, </w:t>
      </w:r>
      <w:r w:rsidR="00696D71" w:rsidRPr="00441401">
        <w:rPr>
          <w:rFonts w:ascii="Times New Roman" w:eastAsia="Times New Roman" w:hAnsi="Times New Roman"/>
        </w:rPr>
        <w:t>58</w:t>
      </w:r>
      <w:r w:rsidR="00381681" w:rsidRPr="00441401">
        <w:rPr>
          <w:rFonts w:ascii="Times New Roman" w:eastAsia="Times New Roman" w:hAnsi="Times New Roman"/>
        </w:rPr>
        <w:t>5</w:t>
      </w:r>
      <w:r w:rsidRPr="00441401">
        <w:rPr>
          <w:rFonts w:ascii="Times New Roman" w:eastAsia="Calibri" w:hAnsi="Times New Roman"/>
        </w:rPr>
        <w:t xml:space="preserve">). </w:t>
      </w:r>
    </w:p>
    <w:p w14:paraId="09A98A76" w14:textId="19FFCA90" w:rsidR="00943FF3" w:rsidRPr="00441401" w:rsidRDefault="00943FF3" w:rsidP="00943FF3">
      <w:pPr>
        <w:autoSpaceDE w:val="0"/>
        <w:autoSpaceDN w:val="0"/>
        <w:adjustRightInd w:val="0"/>
        <w:spacing w:before="100" w:beforeAutospacing="1"/>
        <w:ind w:firstLine="709"/>
        <w:contextualSpacing/>
        <w:jc w:val="both"/>
        <w:rPr>
          <w:rFonts w:ascii="Times New Roman" w:eastAsia="Calibri" w:hAnsi="Times New Roman"/>
        </w:rPr>
      </w:pPr>
      <w:r w:rsidRPr="00441401">
        <w:rPr>
          <w:rFonts w:ascii="Times New Roman" w:eastAsia="Times New Roman" w:hAnsi="Times New Roman"/>
        </w:rPr>
        <w:t xml:space="preserve">Законодательство дает возможность и женщинам, и мужчинам взять отпуск или заботиться о детях после развода. Оно гендерно нейтрально в обоих случаях. Но практика такова, что мужчины не берут отпуск (из-за гендерных стереотипов и неприятия работодателей, друзей, окружения, а также из-за разрыва в оплате труда мужчин и женщин). </w:t>
      </w:r>
      <w:r w:rsidRPr="00441401">
        <w:rPr>
          <w:rFonts w:ascii="Times New Roman" w:hAnsi="Times New Roman"/>
        </w:rPr>
        <w:t>Несмотря на реформы в системе социальной защиты населения в 1990-ые годы, которые сделали материнский отпуск по уходу за ребенком родительским, мужчины почти не пользуются своими родительскими правами. Пример: В ноябре 2000 г. только 8 тысяч мужчин находились в отпусках по уходу за ребенком до 3-х лет, реализуя предоставленное им законодательством право</w:t>
      </w:r>
      <w:r w:rsidRPr="00441401">
        <w:rPr>
          <w:rStyle w:val="FootnoteReference"/>
          <w:rFonts w:ascii="Times New Roman" w:hAnsi="Times New Roman"/>
          <w:lang w:val="en-US"/>
        </w:rPr>
        <w:footnoteReference w:id="8"/>
      </w:r>
      <w:r w:rsidRPr="00441401">
        <w:rPr>
          <w:rFonts w:ascii="Times New Roman" w:hAnsi="Times New Roman"/>
        </w:rPr>
        <w:t>.  Если в 2000 году в возрасте 0-2 лет было около 3,75 млн. детей, то даже если предположить, что в семье могут быть два (три) малолетних ребенка, и что родители не всех детей брали этот отпуск или брали его не целиком, то гендерный разрыв в уходе за маленькими детьми все равно очевиден.</w:t>
      </w:r>
    </w:p>
    <w:p w14:paraId="39E7B8CE" w14:textId="01156C53" w:rsidR="00943FF3" w:rsidRPr="00441401" w:rsidRDefault="00943FF3" w:rsidP="00943FF3">
      <w:pPr>
        <w:autoSpaceDE w:val="0"/>
        <w:autoSpaceDN w:val="0"/>
        <w:adjustRightInd w:val="0"/>
        <w:spacing w:before="100" w:beforeAutospacing="1"/>
        <w:ind w:firstLine="709"/>
        <w:contextualSpacing/>
        <w:jc w:val="both"/>
        <w:rPr>
          <w:rFonts w:ascii="Times New Roman" w:eastAsia="Calibri" w:hAnsi="Times New Roman"/>
        </w:rPr>
      </w:pPr>
      <w:r w:rsidRPr="00441401">
        <w:rPr>
          <w:rFonts w:ascii="Times New Roman" w:eastAsia="Times New Roman" w:hAnsi="Times New Roman"/>
        </w:rPr>
        <w:t xml:space="preserve">В случае с разводом дети традиционно остаются в России с матерью. В частности, женщины-судьи «по привычке» оставляют детей с матерью, а мужчины даже не задумываются о возможности взять на себя полностью или частично обязанности воспитателя. При этом средний размер алиментов низкий. По данным РМЭЗ 2006 года, у 45% семей, получавших алименты, они составили менее 10% денежного дохода семьи, у </w:t>
      </w:r>
      <w:r w:rsidRPr="00441401">
        <w:rPr>
          <w:rFonts w:ascii="Times New Roman" w:eastAsia="Times New Roman" w:hAnsi="Times New Roman"/>
        </w:rPr>
        <w:lastRenderedPageBreak/>
        <w:t xml:space="preserve">25% - менее 500 рублей в месяц. Менее трети, имеющих право на алименты, их получают (511).  </w:t>
      </w:r>
    </w:p>
    <w:p w14:paraId="21A6604C" w14:textId="77777777" w:rsidR="00F6711B" w:rsidRPr="00441401" w:rsidRDefault="00F6711B" w:rsidP="00F6711B">
      <w:pPr>
        <w:autoSpaceDE w:val="0"/>
        <w:autoSpaceDN w:val="0"/>
        <w:adjustRightInd w:val="0"/>
        <w:spacing w:before="100" w:beforeAutospacing="1"/>
        <w:ind w:firstLine="709"/>
        <w:contextualSpacing/>
        <w:jc w:val="both"/>
        <w:rPr>
          <w:rFonts w:ascii="Times New Roman" w:eastAsia="Calibri" w:hAnsi="Times New Roman"/>
        </w:rPr>
      </w:pPr>
      <w:r w:rsidRPr="00441401">
        <w:rPr>
          <w:rFonts w:ascii="Times New Roman" w:eastAsia="Calibri" w:hAnsi="Times New Roman"/>
        </w:rPr>
        <w:t xml:space="preserve">В состав мер в области </w:t>
      </w:r>
      <w:r w:rsidR="00381681" w:rsidRPr="00441401">
        <w:rPr>
          <w:rFonts w:ascii="Times New Roman" w:eastAsia="Calibri" w:hAnsi="Times New Roman"/>
        </w:rPr>
        <w:t>баланса «семья-работа» входят меры, связанные с развитием системы помощи по уходу за детьми, с созданием дружественного климата по отношению к родителям на предприятиях и развитии гибких режимов на рынке труда, а также с развитием института отцовства (</w:t>
      </w:r>
      <w:r w:rsidR="00157299" w:rsidRPr="00441401">
        <w:rPr>
          <w:rFonts w:ascii="Times New Roman" w:eastAsia="Calibri" w:hAnsi="Times New Roman"/>
        </w:rPr>
        <w:t>267</w:t>
      </w:r>
      <w:r w:rsidR="005B3772" w:rsidRPr="00441401">
        <w:rPr>
          <w:rFonts w:ascii="Times New Roman" w:eastAsia="Calibri" w:hAnsi="Times New Roman"/>
        </w:rPr>
        <w:t xml:space="preserve">, </w:t>
      </w:r>
      <w:r w:rsidR="00157299" w:rsidRPr="00441401">
        <w:rPr>
          <w:rFonts w:ascii="Times New Roman" w:eastAsia="Calibri" w:hAnsi="Times New Roman"/>
        </w:rPr>
        <w:t>292</w:t>
      </w:r>
      <w:r w:rsidR="005B3772" w:rsidRPr="00441401">
        <w:rPr>
          <w:rFonts w:ascii="Times New Roman" w:eastAsia="Calibri" w:hAnsi="Times New Roman"/>
        </w:rPr>
        <w:t xml:space="preserve">, </w:t>
      </w:r>
      <w:r w:rsidR="00157299" w:rsidRPr="00441401">
        <w:rPr>
          <w:rFonts w:ascii="Times New Roman" w:eastAsia="Calibri" w:hAnsi="Times New Roman"/>
        </w:rPr>
        <w:t>294</w:t>
      </w:r>
      <w:r w:rsidR="005B3772" w:rsidRPr="00441401">
        <w:rPr>
          <w:rFonts w:ascii="Times New Roman" w:eastAsia="Calibri" w:hAnsi="Times New Roman"/>
        </w:rPr>
        <w:t xml:space="preserve">, </w:t>
      </w:r>
      <w:r w:rsidR="00696D71" w:rsidRPr="00441401">
        <w:rPr>
          <w:rFonts w:ascii="Times New Roman" w:eastAsia="Calibri" w:hAnsi="Times New Roman"/>
        </w:rPr>
        <w:t>13</w:t>
      </w:r>
      <w:r w:rsidR="005B3772" w:rsidRPr="00441401">
        <w:rPr>
          <w:rFonts w:ascii="Times New Roman" w:eastAsia="Calibri" w:hAnsi="Times New Roman"/>
        </w:rPr>
        <w:t xml:space="preserve">, </w:t>
      </w:r>
      <w:r w:rsidR="00696D71" w:rsidRPr="00441401">
        <w:rPr>
          <w:rFonts w:ascii="Times New Roman" w:eastAsia="Calibri" w:hAnsi="Times New Roman"/>
        </w:rPr>
        <w:t>13</w:t>
      </w:r>
      <w:r w:rsidR="005B3772" w:rsidRPr="00441401">
        <w:rPr>
          <w:rFonts w:ascii="Times New Roman" w:eastAsia="Calibri" w:hAnsi="Times New Roman"/>
        </w:rPr>
        <w:t xml:space="preserve">1, </w:t>
      </w:r>
      <w:r w:rsidR="00696D71" w:rsidRPr="00441401">
        <w:rPr>
          <w:rFonts w:ascii="Times New Roman" w:eastAsia="Calibri" w:hAnsi="Times New Roman"/>
        </w:rPr>
        <w:t>88</w:t>
      </w:r>
      <w:r w:rsidR="005B3772" w:rsidRPr="00441401">
        <w:rPr>
          <w:rFonts w:ascii="Times New Roman" w:eastAsia="Calibri" w:hAnsi="Times New Roman"/>
        </w:rPr>
        <w:t xml:space="preserve">5, </w:t>
      </w:r>
      <w:r w:rsidR="00696D71" w:rsidRPr="00441401">
        <w:rPr>
          <w:rFonts w:ascii="Times New Roman" w:eastAsia="Calibri" w:hAnsi="Times New Roman"/>
        </w:rPr>
        <w:t>90</w:t>
      </w:r>
      <w:r w:rsidR="005B3772" w:rsidRPr="00441401">
        <w:rPr>
          <w:rFonts w:ascii="Times New Roman" w:eastAsia="Calibri" w:hAnsi="Times New Roman"/>
        </w:rPr>
        <w:t xml:space="preserve">2, </w:t>
      </w:r>
      <w:r w:rsidR="00393EF5" w:rsidRPr="00441401">
        <w:rPr>
          <w:rFonts w:ascii="Times New Roman" w:eastAsia="Calibri" w:hAnsi="Times New Roman"/>
        </w:rPr>
        <w:t>216</w:t>
      </w:r>
      <w:r w:rsidR="00381681" w:rsidRPr="00441401">
        <w:rPr>
          <w:rFonts w:ascii="Times New Roman" w:eastAsia="Calibri" w:hAnsi="Times New Roman"/>
        </w:rPr>
        <w:t>)</w:t>
      </w:r>
      <w:r w:rsidR="0041622D" w:rsidRPr="00441401">
        <w:rPr>
          <w:rFonts w:ascii="Times New Roman" w:eastAsia="Calibri" w:hAnsi="Times New Roman"/>
        </w:rPr>
        <w:t>.</w:t>
      </w:r>
      <w:r w:rsidRPr="00441401">
        <w:rPr>
          <w:rFonts w:ascii="Times New Roman" w:eastAsia="Calibri" w:hAnsi="Times New Roman"/>
        </w:rPr>
        <w:t xml:space="preserve"> </w:t>
      </w:r>
    </w:p>
    <w:p w14:paraId="705F5791" w14:textId="77777777" w:rsidR="003F1FB1" w:rsidRPr="00441401" w:rsidRDefault="003F1FB1" w:rsidP="003F1FB1">
      <w:pPr>
        <w:autoSpaceDE w:val="0"/>
        <w:autoSpaceDN w:val="0"/>
        <w:adjustRightInd w:val="0"/>
        <w:ind w:firstLine="709"/>
        <w:contextualSpacing/>
        <w:jc w:val="both"/>
        <w:rPr>
          <w:rFonts w:ascii="Times New Roman" w:hAnsi="Times New Roman"/>
        </w:rPr>
      </w:pPr>
      <w:r w:rsidRPr="00441401">
        <w:rPr>
          <w:rFonts w:ascii="Times New Roman" w:hAnsi="Times New Roman"/>
        </w:rPr>
        <w:t xml:space="preserve">Однако в России ставятся только задачи развития системы помощи по уходу за детьми (в основном традиционных детских садов, поскольку очередь в детские сады все еще составляет около 2 млн. человек) и создания условий для сочетания женщинами материнства и занятости. Тогда как современный компонент баланса «семья-работа» – создание условий для сочетания родительства и занятости, поддержки отцовства и гендерного перераспределения бюджетов времени – даже не ставится в повестку дня (293, </w:t>
      </w:r>
      <w:r w:rsidRPr="00441401">
        <w:rPr>
          <w:rStyle w:val="FootnoteReference"/>
          <w:rFonts w:ascii="Times New Roman" w:hAnsi="Times New Roman"/>
        </w:rPr>
        <w:footnoteReference w:id="9"/>
      </w:r>
      <w:r w:rsidRPr="00441401">
        <w:rPr>
          <w:rFonts w:ascii="Times New Roman" w:hAnsi="Times New Roman"/>
        </w:rPr>
        <w:t>).</w:t>
      </w:r>
    </w:p>
    <w:p w14:paraId="6B45246A" w14:textId="77777777" w:rsidR="00EA7298" w:rsidRPr="00441401" w:rsidRDefault="00EA7298" w:rsidP="003E74E1">
      <w:pPr>
        <w:pStyle w:val="Heading2"/>
        <w:spacing w:before="0" w:after="0" w:afterAutospacing="0"/>
        <w:ind w:firstLine="709"/>
        <w:jc w:val="both"/>
        <w:rPr>
          <w:rFonts w:ascii="Times New Roman" w:hAnsi="Times New Roman" w:cs="Times New Roman"/>
          <w:color w:val="auto"/>
        </w:rPr>
      </w:pPr>
    </w:p>
    <w:p w14:paraId="5692E6F9" w14:textId="10904987" w:rsidR="008E61CE" w:rsidRPr="00441401" w:rsidRDefault="001147B7" w:rsidP="000438B6">
      <w:pPr>
        <w:pStyle w:val="Heading2"/>
        <w:numPr>
          <w:ilvl w:val="0"/>
          <w:numId w:val="16"/>
        </w:numPr>
        <w:spacing w:before="0" w:after="0" w:afterAutospacing="0"/>
        <w:jc w:val="both"/>
        <w:rPr>
          <w:rFonts w:ascii="Times New Roman" w:hAnsi="Times New Roman" w:cs="Times New Roman"/>
          <w:color w:val="auto"/>
        </w:rPr>
      </w:pPr>
      <w:bookmarkStart w:id="119" w:name="_Toc216770646"/>
      <w:bookmarkStart w:id="120" w:name="_Toc371425359"/>
      <w:r w:rsidRPr="00441401">
        <w:rPr>
          <w:rFonts w:ascii="Times New Roman" w:hAnsi="Times New Roman" w:cs="Times New Roman"/>
          <w:color w:val="auto"/>
        </w:rPr>
        <w:t xml:space="preserve">ВЫВОДЫ И </w:t>
      </w:r>
      <w:r w:rsidR="008E61CE" w:rsidRPr="00441401">
        <w:rPr>
          <w:rFonts w:ascii="Times New Roman" w:hAnsi="Times New Roman" w:cs="Times New Roman"/>
          <w:color w:val="auto"/>
        </w:rPr>
        <w:t>РЕКОМЕНДАЦИИ</w:t>
      </w:r>
      <w:r w:rsidR="00773567" w:rsidRPr="00441401">
        <w:rPr>
          <w:rFonts w:ascii="Times New Roman" w:hAnsi="Times New Roman" w:cs="Times New Roman"/>
          <w:color w:val="auto"/>
        </w:rPr>
        <w:t xml:space="preserve"> </w:t>
      </w:r>
      <w:r w:rsidRPr="00441401">
        <w:rPr>
          <w:rFonts w:ascii="Times New Roman" w:hAnsi="Times New Roman" w:cs="Times New Roman"/>
          <w:color w:val="auto"/>
        </w:rPr>
        <w:t>ПО УСТРАНЕНИЮ ГЕНДЕРНОГО НЕРАВЕНСТВА В СФЕРЕ ЗАНЯТОСТИ</w:t>
      </w:r>
      <w:bookmarkEnd w:id="119"/>
      <w:bookmarkEnd w:id="120"/>
    </w:p>
    <w:p w14:paraId="79FA40AE" w14:textId="77777777" w:rsidR="00110D94" w:rsidRPr="00441401" w:rsidRDefault="00110D94" w:rsidP="00110D94">
      <w:pPr>
        <w:pStyle w:val="Heading2"/>
        <w:spacing w:before="0" w:after="0" w:afterAutospacing="0"/>
        <w:ind w:left="1069"/>
        <w:jc w:val="both"/>
        <w:rPr>
          <w:rFonts w:ascii="Times New Roman" w:hAnsi="Times New Roman" w:cs="Times New Roman"/>
          <w:color w:val="auto"/>
        </w:rPr>
      </w:pPr>
    </w:p>
    <w:p w14:paraId="5CB3D105" w14:textId="0D84A2C5" w:rsidR="00773567" w:rsidRPr="00441401" w:rsidRDefault="00773567" w:rsidP="00773567">
      <w:pPr>
        <w:ind w:firstLine="709"/>
        <w:contextualSpacing/>
        <w:jc w:val="both"/>
        <w:rPr>
          <w:rFonts w:ascii="Times New Roman" w:hAnsi="Times New Roman"/>
        </w:rPr>
      </w:pPr>
      <w:r w:rsidRPr="00441401">
        <w:rPr>
          <w:rFonts w:ascii="Times New Roman" w:hAnsi="Times New Roman"/>
        </w:rPr>
        <w:t>Исследователи отмечают, что экономический кризис в России в большей степени затрагивает женщин</w:t>
      </w:r>
      <w:r w:rsidR="00E11510" w:rsidRPr="00441401">
        <w:rPr>
          <w:rFonts w:ascii="Times New Roman" w:hAnsi="Times New Roman"/>
        </w:rPr>
        <w:t>, имея в виду</w:t>
      </w:r>
      <w:r w:rsidR="00DD31AB" w:rsidRPr="00441401">
        <w:rPr>
          <w:rFonts w:ascii="Times New Roman" w:hAnsi="Times New Roman"/>
        </w:rPr>
        <w:t>, что</w:t>
      </w:r>
      <w:r w:rsidR="00E11510" w:rsidRPr="00441401">
        <w:rPr>
          <w:rFonts w:ascii="Times New Roman" w:hAnsi="Times New Roman"/>
        </w:rPr>
        <w:t xml:space="preserve"> </w:t>
      </w:r>
      <w:r w:rsidR="007D36D4" w:rsidRPr="00441401">
        <w:rPr>
          <w:rFonts w:ascii="Times New Roman" w:eastAsia="Times New Roman" w:hAnsi="Times New Roman"/>
        </w:rPr>
        <w:t>в подавляющем большинстве компаний увольнения затронули те функции, которые были женскими</w:t>
      </w:r>
      <w:r w:rsidR="00DD31AB" w:rsidRPr="00441401">
        <w:rPr>
          <w:rFonts w:ascii="Times New Roman" w:eastAsia="Times New Roman" w:hAnsi="Times New Roman"/>
        </w:rPr>
        <w:t>, усилились гендерные стереотипы на рынке труда, женщины</w:t>
      </w:r>
      <w:r w:rsidR="00317119" w:rsidRPr="00441401">
        <w:rPr>
          <w:rFonts w:ascii="Times New Roman" w:eastAsia="Times New Roman" w:hAnsi="Times New Roman"/>
        </w:rPr>
        <w:t xml:space="preserve"> в большей степени, чем мужчины</w:t>
      </w:r>
      <w:r w:rsidR="00DD31AB" w:rsidRPr="00441401">
        <w:rPr>
          <w:rFonts w:ascii="Times New Roman" w:eastAsia="Times New Roman" w:hAnsi="Times New Roman"/>
        </w:rPr>
        <w:t xml:space="preserve"> </w:t>
      </w:r>
      <w:r w:rsidR="00317119" w:rsidRPr="00441401">
        <w:rPr>
          <w:rFonts w:ascii="Times New Roman" w:eastAsia="Times New Roman" w:hAnsi="Times New Roman"/>
        </w:rPr>
        <w:t xml:space="preserve">снизили ожидания по зарплате, женщины </w:t>
      </w:r>
      <w:r w:rsidR="00DD31AB" w:rsidRPr="00441401">
        <w:rPr>
          <w:rFonts w:ascii="Times New Roman" w:eastAsia="Times New Roman" w:hAnsi="Times New Roman"/>
        </w:rPr>
        <w:t xml:space="preserve">стали осваивать мужские профессии, чтобы выжить (826). </w:t>
      </w:r>
      <w:r w:rsidR="0005027F" w:rsidRPr="00441401">
        <w:rPr>
          <w:rFonts w:ascii="Times New Roman" w:eastAsia="Times New Roman" w:hAnsi="Times New Roman"/>
        </w:rPr>
        <w:t xml:space="preserve">Описывался возникший феномен «декретофобии» (158). </w:t>
      </w:r>
      <w:r w:rsidR="00DD31AB" w:rsidRPr="00441401">
        <w:rPr>
          <w:rFonts w:ascii="Times New Roman" w:eastAsia="Times New Roman" w:hAnsi="Times New Roman"/>
        </w:rPr>
        <w:t xml:space="preserve">Отмечалось также </w:t>
      </w:r>
      <w:r w:rsidR="00F8048F" w:rsidRPr="00441401">
        <w:rPr>
          <w:rFonts w:ascii="Times New Roman" w:hAnsi="Times New Roman"/>
        </w:rPr>
        <w:t>большее снижение доходов в женском бюджетном секторе, усиление риска бедности семей с детьми, снижение государственных расходов на социальные услуги населению в период кризиса. Хотя формальные цифры роста безработицы указывали на худшее положение мужчин</w:t>
      </w:r>
      <w:r w:rsidRPr="00441401">
        <w:rPr>
          <w:rFonts w:ascii="Times New Roman" w:hAnsi="Times New Roman"/>
        </w:rPr>
        <w:t xml:space="preserve"> (</w:t>
      </w:r>
      <w:r w:rsidR="00157299" w:rsidRPr="00441401">
        <w:rPr>
          <w:rFonts w:ascii="Times New Roman" w:hAnsi="Times New Roman"/>
        </w:rPr>
        <w:t>537</w:t>
      </w:r>
      <w:r w:rsidRPr="00441401">
        <w:rPr>
          <w:rFonts w:ascii="Times New Roman" w:hAnsi="Times New Roman"/>
        </w:rPr>
        <w:t>). При этом, меры Правительства по социальной поддержке населения в кризисный период признаются рядом авторов неадекватными настоящим и будущим социальным вызовам (</w:t>
      </w:r>
      <w:r w:rsidR="00157299" w:rsidRPr="00441401">
        <w:rPr>
          <w:rFonts w:ascii="Times New Roman" w:hAnsi="Times New Roman"/>
        </w:rPr>
        <w:t>537</w:t>
      </w:r>
      <w:r w:rsidRPr="00441401">
        <w:rPr>
          <w:rFonts w:ascii="Times New Roman" w:hAnsi="Times New Roman"/>
        </w:rPr>
        <w:t xml:space="preserve">, </w:t>
      </w:r>
      <w:r w:rsidR="00157299" w:rsidRPr="00441401">
        <w:rPr>
          <w:rFonts w:ascii="Times New Roman" w:hAnsi="Times New Roman"/>
        </w:rPr>
        <w:t>544</w:t>
      </w:r>
      <w:r w:rsidRPr="00441401">
        <w:rPr>
          <w:rFonts w:ascii="Times New Roman" w:hAnsi="Times New Roman"/>
        </w:rPr>
        <w:t xml:space="preserve">, </w:t>
      </w:r>
      <w:r w:rsidR="00157299" w:rsidRPr="00441401">
        <w:rPr>
          <w:rFonts w:ascii="Times New Roman" w:hAnsi="Times New Roman"/>
        </w:rPr>
        <w:t>546</w:t>
      </w:r>
      <w:r w:rsidRPr="00441401">
        <w:rPr>
          <w:rFonts w:ascii="Times New Roman" w:hAnsi="Times New Roman"/>
        </w:rPr>
        <w:t xml:space="preserve">). Регулированию вопросов гендерного неравенства на рынке труда придается особое значение в связи с особой ролью данной сферы жизнедеятельность в благополучии женщин, а также в связи с тем, что рынок труда является сферой, в которой гендерное неравенство имеет застойные черты. </w:t>
      </w:r>
    </w:p>
    <w:p w14:paraId="7966A29A" w14:textId="77777777" w:rsidR="003B25ED" w:rsidRPr="00441401" w:rsidRDefault="003B25ED" w:rsidP="003E74E1">
      <w:pPr>
        <w:ind w:firstLine="709"/>
        <w:contextualSpacing/>
        <w:jc w:val="both"/>
        <w:rPr>
          <w:rFonts w:ascii="Times New Roman" w:hAnsi="Times New Roman"/>
        </w:rPr>
      </w:pPr>
      <w:r w:rsidRPr="00441401">
        <w:rPr>
          <w:rFonts w:ascii="Times New Roman" w:hAnsi="Times New Roman"/>
        </w:rPr>
        <w:t>Для устранения экономических основ гендерного неравенства предлагается изменить структуру спроса на рынке труда, практику найма и продвижения персонала, повысить значимость и престижность занимаемых женщинами должностей (</w:t>
      </w:r>
      <w:r w:rsidR="00157299" w:rsidRPr="00441401">
        <w:rPr>
          <w:rFonts w:ascii="Times New Roman" w:hAnsi="Times New Roman"/>
        </w:rPr>
        <w:t>573</w:t>
      </w:r>
      <w:r w:rsidRPr="00441401">
        <w:rPr>
          <w:rFonts w:ascii="Times New Roman" w:hAnsi="Times New Roman"/>
        </w:rPr>
        <w:t>).</w:t>
      </w:r>
    </w:p>
    <w:p w14:paraId="7178DC76" w14:textId="77777777" w:rsidR="003B25ED" w:rsidRPr="00441401" w:rsidRDefault="003B25ED" w:rsidP="003B25ED">
      <w:pPr>
        <w:pStyle w:val="PlainText"/>
        <w:ind w:firstLine="709"/>
        <w:contextualSpacing/>
        <w:jc w:val="both"/>
        <w:rPr>
          <w:rFonts w:ascii="Times New Roman" w:hAnsi="Times New Roman"/>
          <w:sz w:val="24"/>
          <w:szCs w:val="24"/>
        </w:rPr>
      </w:pPr>
      <w:r w:rsidRPr="00441401">
        <w:rPr>
          <w:rFonts w:ascii="Times New Roman" w:hAnsi="Times New Roman"/>
          <w:sz w:val="24"/>
          <w:szCs w:val="24"/>
        </w:rPr>
        <w:t>Для решения сложившихся проблем необходимы введение минимальной заработной платы на уровне прожиточного минимума, повышение уровня оплаты труда в сфере государственных социальных услуг, поддержка женщин, занятых в малом бизнесе (</w:t>
      </w:r>
      <w:r w:rsidR="00157299" w:rsidRPr="00441401">
        <w:rPr>
          <w:rFonts w:ascii="Times New Roman" w:hAnsi="Times New Roman"/>
          <w:sz w:val="24"/>
          <w:szCs w:val="24"/>
        </w:rPr>
        <w:t>437</w:t>
      </w:r>
      <w:r w:rsidRPr="00441401">
        <w:rPr>
          <w:rFonts w:ascii="Times New Roman" w:hAnsi="Times New Roman"/>
          <w:sz w:val="24"/>
          <w:szCs w:val="24"/>
        </w:rPr>
        <w:t>), развитие малого и среднего бизнеса (</w:t>
      </w:r>
      <w:r w:rsidR="00696D71" w:rsidRPr="00441401">
        <w:rPr>
          <w:rFonts w:ascii="Times New Roman" w:hAnsi="Times New Roman"/>
          <w:sz w:val="24"/>
          <w:szCs w:val="24"/>
        </w:rPr>
        <w:t>88</w:t>
      </w:r>
      <w:r w:rsidRPr="00441401">
        <w:rPr>
          <w:rFonts w:ascii="Times New Roman" w:hAnsi="Times New Roman"/>
          <w:sz w:val="24"/>
          <w:szCs w:val="24"/>
        </w:rPr>
        <w:t>6).</w:t>
      </w:r>
    </w:p>
    <w:p w14:paraId="44AE9813" w14:textId="77777777" w:rsidR="003B25ED" w:rsidRPr="00441401" w:rsidRDefault="003B25ED" w:rsidP="003B25ED">
      <w:pPr>
        <w:autoSpaceDE w:val="0"/>
        <w:autoSpaceDN w:val="0"/>
        <w:adjustRightInd w:val="0"/>
        <w:ind w:firstLine="709"/>
        <w:contextualSpacing/>
        <w:jc w:val="both"/>
        <w:rPr>
          <w:rFonts w:ascii="Times New Roman" w:hAnsi="Times New Roman"/>
        </w:rPr>
      </w:pPr>
      <w:r w:rsidRPr="00441401">
        <w:rPr>
          <w:rFonts w:ascii="Times New Roman" w:hAnsi="Times New Roman"/>
        </w:rPr>
        <w:t>Сокращение сегрегации посредством профессиональной мобильности возможно при повышении конкурентоспособности женщин на рынке труда и устранении ограничений в их доступе к рабочим местам в частном секторе (</w:t>
      </w:r>
      <w:r w:rsidR="00157299" w:rsidRPr="00441401">
        <w:rPr>
          <w:rFonts w:ascii="Times New Roman" w:hAnsi="Times New Roman"/>
        </w:rPr>
        <w:t>398</w:t>
      </w:r>
      <w:r w:rsidRPr="00441401">
        <w:rPr>
          <w:rFonts w:ascii="Times New Roman" w:hAnsi="Times New Roman"/>
        </w:rPr>
        <w:t>).</w:t>
      </w:r>
    </w:p>
    <w:p w14:paraId="790CD875" w14:textId="77777777" w:rsidR="003B25ED" w:rsidRPr="00441401" w:rsidRDefault="00BA4F6C" w:rsidP="003E74E1">
      <w:pPr>
        <w:ind w:firstLine="709"/>
        <w:contextualSpacing/>
        <w:jc w:val="both"/>
        <w:rPr>
          <w:rFonts w:ascii="Times New Roman" w:hAnsi="Times New Roman"/>
        </w:rPr>
      </w:pPr>
      <w:r w:rsidRPr="00441401">
        <w:rPr>
          <w:rFonts w:ascii="Times New Roman" w:hAnsi="Times New Roman"/>
        </w:rPr>
        <w:t>Для снижения уровня дискриминации женщин необходимы меры гендерного правового просвещения и воспитания, меры, повышающие доверие к правовой систе</w:t>
      </w:r>
      <w:r w:rsidRPr="00441401">
        <w:rPr>
          <w:rFonts w:ascii="Times New Roman" w:hAnsi="Times New Roman"/>
        </w:rPr>
        <w:softHyphen/>
        <w:t>ме и ее эффективность, меры, нацеленные на активизацию деятельности институтов гражданского общества (</w:t>
      </w:r>
      <w:r w:rsidR="00157299" w:rsidRPr="00441401">
        <w:rPr>
          <w:rFonts w:ascii="Times New Roman" w:hAnsi="Times New Roman"/>
        </w:rPr>
        <w:t>78</w:t>
      </w:r>
      <w:r w:rsidRPr="00441401">
        <w:rPr>
          <w:rFonts w:ascii="Times New Roman" w:hAnsi="Times New Roman"/>
        </w:rPr>
        <w:t>).</w:t>
      </w:r>
      <w:r w:rsidR="003B25ED" w:rsidRPr="00441401">
        <w:rPr>
          <w:rFonts w:ascii="Times New Roman" w:hAnsi="Times New Roman"/>
        </w:rPr>
        <w:t xml:space="preserve"> </w:t>
      </w:r>
    </w:p>
    <w:p w14:paraId="7CD8EC3F" w14:textId="77777777" w:rsidR="00D1091C" w:rsidRPr="00441401" w:rsidRDefault="005D338E" w:rsidP="003E74E1">
      <w:pPr>
        <w:ind w:firstLine="709"/>
        <w:contextualSpacing/>
        <w:jc w:val="both"/>
        <w:rPr>
          <w:rFonts w:ascii="Times New Roman" w:hAnsi="Times New Roman"/>
        </w:rPr>
      </w:pPr>
      <w:r w:rsidRPr="00441401">
        <w:rPr>
          <w:rFonts w:ascii="Times New Roman" w:hAnsi="Times New Roman"/>
        </w:rPr>
        <w:lastRenderedPageBreak/>
        <w:t>Меры в области переоценки женских рабочих мест, гендерной экспертизы законодательства и программ развития также будут способствовать снижению гендерного неравенства и дискриминации на рын</w:t>
      </w:r>
      <w:r w:rsidR="00157299" w:rsidRPr="00441401">
        <w:rPr>
          <w:rFonts w:ascii="Times New Roman" w:hAnsi="Times New Roman"/>
        </w:rPr>
        <w:t>ке труда. Для чего необходимо (2</w:t>
      </w:r>
      <w:r w:rsidRPr="00441401">
        <w:rPr>
          <w:rFonts w:ascii="Times New Roman" w:hAnsi="Times New Roman"/>
        </w:rPr>
        <w:t xml:space="preserve">72): </w:t>
      </w:r>
      <w:r w:rsidR="00D1091C" w:rsidRPr="00441401">
        <w:rPr>
          <w:rFonts w:ascii="Times New Roman" w:hAnsi="Times New Roman"/>
        </w:rPr>
        <w:t xml:space="preserve"> </w:t>
      </w:r>
    </w:p>
    <w:p w14:paraId="28EC34E2" w14:textId="77777777" w:rsidR="00D1091C" w:rsidRPr="00441401" w:rsidRDefault="00D1091C" w:rsidP="000438B6">
      <w:pPr>
        <w:pStyle w:val="ListParagraph"/>
        <w:numPr>
          <w:ilvl w:val="1"/>
          <w:numId w:val="5"/>
        </w:numPr>
        <w:ind w:left="0" w:firstLine="709"/>
        <w:jc w:val="both"/>
        <w:rPr>
          <w:rFonts w:ascii="Times New Roman" w:hAnsi="Times New Roman"/>
        </w:rPr>
      </w:pPr>
      <w:r w:rsidRPr="00441401">
        <w:rPr>
          <w:rFonts w:ascii="Times New Roman" w:hAnsi="Times New Roman"/>
        </w:rPr>
        <w:t xml:space="preserve">Разработать систему мер по борьбе с заниженной оценкой женских рабочих мест: </w:t>
      </w:r>
    </w:p>
    <w:p w14:paraId="08B58FA8" w14:textId="77777777" w:rsidR="00D1091C" w:rsidRPr="00441401" w:rsidRDefault="00D1091C" w:rsidP="003E74E1">
      <w:pPr>
        <w:pStyle w:val="ListParagraph"/>
        <w:ind w:left="0" w:firstLine="709"/>
        <w:jc w:val="both"/>
        <w:rPr>
          <w:rFonts w:ascii="Times New Roman" w:hAnsi="Times New Roman"/>
        </w:rPr>
      </w:pPr>
      <w:r w:rsidRPr="00441401">
        <w:rPr>
          <w:rFonts w:ascii="Times New Roman" w:hAnsi="Times New Roman"/>
        </w:rPr>
        <w:t xml:space="preserve">1) в бюджетном секторе провести гендерную ревизию существующих тарифов, нормативов, практики назначения тарифных ставок и надбавок; ревизию рабочих мест, должностей, систем оплаты труда (особенно в гендерно нейтральных видах экономической деятельности); </w:t>
      </w:r>
    </w:p>
    <w:p w14:paraId="3854D36F" w14:textId="77777777" w:rsidR="00D1091C" w:rsidRPr="00441401" w:rsidRDefault="00D1091C" w:rsidP="003E74E1">
      <w:pPr>
        <w:pStyle w:val="ListParagraph"/>
        <w:ind w:left="0" w:firstLine="709"/>
        <w:jc w:val="both"/>
        <w:rPr>
          <w:rFonts w:ascii="Times New Roman" w:hAnsi="Times New Roman"/>
        </w:rPr>
      </w:pPr>
      <w:r w:rsidRPr="00441401">
        <w:rPr>
          <w:rFonts w:ascii="Times New Roman" w:hAnsi="Times New Roman"/>
        </w:rPr>
        <w:t xml:space="preserve">2) для частного сектора разработать систему рекомендаций в отношении адекватной оценки женских рабочих мест с точки зрения гендерного паритета и форм отчетности по относительным величинам гендерного соотношения заработных плат (и гендерного паритета занятых на разных позициях); </w:t>
      </w:r>
    </w:p>
    <w:p w14:paraId="29401408" w14:textId="77777777" w:rsidR="00D1091C" w:rsidRPr="00441401" w:rsidRDefault="00D1091C" w:rsidP="003E74E1">
      <w:pPr>
        <w:pStyle w:val="ListParagraph"/>
        <w:ind w:left="0" w:firstLine="709"/>
        <w:jc w:val="both"/>
        <w:rPr>
          <w:rFonts w:ascii="Times New Roman" w:hAnsi="Times New Roman"/>
        </w:rPr>
      </w:pPr>
      <w:r w:rsidRPr="00441401">
        <w:rPr>
          <w:rFonts w:ascii="Times New Roman" w:hAnsi="Times New Roman"/>
        </w:rPr>
        <w:t xml:space="preserve">3) усовершенствовать систему стандартизации рабочих мест для лучшего понимания требований рабочих мест; обеспечить прозрачность назначения заработной платы и всех ее составляющих элементов; </w:t>
      </w:r>
    </w:p>
    <w:p w14:paraId="1A4D2E0E" w14:textId="77777777" w:rsidR="00D1091C" w:rsidRPr="00441401" w:rsidRDefault="00D1091C" w:rsidP="003E74E1">
      <w:pPr>
        <w:pStyle w:val="ListParagraph"/>
        <w:ind w:left="0" w:firstLine="709"/>
        <w:jc w:val="both"/>
        <w:rPr>
          <w:rFonts w:ascii="Times New Roman" w:hAnsi="Times New Roman"/>
        </w:rPr>
      </w:pPr>
      <w:r w:rsidRPr="00441401">
        <w:rPr>
          <w:rFonts w:ascii="Times New Roman" w:hAnsi="Times New Roman"/>
        </w:rPr>
        <w:t>4) усилить  целенаправленную профессиональную подготовку на уровне предприятия;</w:t>
      </w:r>
    </w:p>
    <w:p w14:paraId="1DEC9CF0" w14:textId="77777777" w:rsidR="00D1091C" w:rsidRPr="00441401" w:rsidRDefault="00D1091C" w:rsidP="003E74E1">
      <w:pPr>
        <w:pStyle w:val="ListParagraph"/>
        <w:ind w:left="0" w:firstLine="709"/>
        <w:jc w:val="both"/>
        <w:rPr>
          <w:rFonts w:ascii="Times New Roman" w:hAnsi="Times New Roman"/>
        </w:rPr>
      </w:pPr>
      <w:r w:rsidRPr="00441401">
        <w:rPr>
          <w:rFonts w:ascii="Times New Roman" w:hAnsi="Times New Roman"/>
        </w:rPr>
        <w:t xml:space="preserve">5) инициировать создание трехсторонних комиссий (активное подключение профсоюзов, введение в коллективные переговоры работниц и работников) по принятию решений в отношении трудового законодательства и разработки системы тарификации, нормирования и стимулирования труда. </w:t>
      </w:r>
    </w:p>
    <w:p w14:paraId="194D7277" w14:textId="77777777" w:rsidR="00D1091C" w:rsidRPr="00441401" w:rsidRDefault="00D1091C" w:rsidP="000438B6">
      <w:pPr>
        <w:pStyle w:val="ListParagraph"/>
        <w:numPr>
          <w:ilvl w:val="1"/>
          <w:numId w:val="5"/>
        </w:numPr>
        <w:ind w:left="0" w:firstLine="709"/>
        <w:jc w:val="both"/>
        <w:rPr>
          <w:rFonts w:ascii="Times New Roman" w:hAnsi="Times New Roman"/>
        </w:rPr>
      </w:pPr>
      <w:r w:rsidRPr="00441401">
        <w:rPr>
          <w:rFonts w:ascii="Times New Roman" w:hAnsi="Times New Roman"/>
        </w:rPr>
        <w:t>Ужесточить соблюдение антидискриминационного законодательства (концентрируя его в рамках  административного, а не уголовного кодекса).</w:t>
      </w:r>
    </w:p>
    <w:p w14:paraId="4B2CF973" w14:textId="77777777" w:rsidR="00D1091C" w:rsidRPr="00441401" w:rsidRDefault="00D1091C" w:rsidP="000438B6">
      <w:pPr>
        <w:pStyle w:val="ListParagraph"/>
        <w:numPr>
          <w:ilvl w:val="1"/>
          <w:numId w:val="5"/>
        </w:numPr>
        <w:ind w:left="0" w:firstLine="709"/>
        <w:jc w:val="both"/>
        <w:rPr>
          <w:rFonts w:ascii="Times New Roman" w:hAnsi="Times New Roman"/>
        </w:rPr>
      </w:pPr>
      <w:r w:rsidRPr="00441401">
        <w:rPr>
          <w:rFonts w:ascii="Times New Roman" w:hAnsi="Times New Roman"/>
        </w:rPr>
        <w:t>Разработать схему ведения добровольных пенсионных счетов на крупных предприятиях (</w:t>
      </w:r>
      <w:r w:rsidR="003B25ED" w:rsidRPr="00441401">
        <w:rPr>
          <w:rFonts w:ascii="Times New Roman" w:hAnsi="Times New Roman"/>
        </w:rPr>
        <w:t>поскольку средняя доходность пенсионного плана у женщин в 1,5 раза больше, чем у мужчин</w:t>
      </w:r>
      <w:r w:rsidRPr="00441401">
        <w:rPr>
          <w:rFonts w:ascii="Times New Roman" w:hAnsi="Times New Roman"/>
        </w:rPr>
        <w:t>).</w:t>
      </w:r>
    </w:p>
    <w:p w14:paraId="176A8FCA" w14:textId="77777777" w:rsidR="00D1091C" w:rsidRPr="00441401" w:rsidRDefault="00D1091C" w:rsidP="000438B6">
      <w:pPr>
        <w:pStyle w:val="ListParagraph"/>
        <w:numPr>
          <w:ilvl w:val="1"/>
          <w:numId w:val="5"/>
        </w:numPr>
        <w:tabs>
          <w:tab w:val="left" w:pos="0"/>
        </w:tabs>
        <w:ind w:left="0" w:firstLine="709"/>
        <w:jc w:val="both"/>
        <w:rPr>
          <w:rFonts w:ascii="Times New Roman" w:hAnsi="Times New Roman"/>
        </w:rPr>
      </w:pPr>
      <w:r w:rsidRPr="00441401">
        <w:rPr>
          <w:rFonts w:ascii="Times New Roman" w:hAnsi="Times New Roman"/>
        </w:rPr>
        <w:t xml:space="preserve">Проводить гендерную экспертизу демографической и социальной политики для выявления негативного воздействия некоторых мер политики на конкурентоспособность женщин на рынке труда. </w:t>
      </w:r>
    </w:p>
    <w:p w14:paraId="6E1AF825" w14:textId="77777777" w:rsidR="00D1091C" w:rsidRPr="00441401" w:rsidRDefault="00D1091C" w:rsidP="000438B6">
      <w:pPr>
        <w:pStyle w:val="ListParagraph"/>
        <w:numPr>
          <w:ilvl w:val="1"/>
          <w:numId w:val="5"/>
        </w:numPr>
        <w:tabs>
          <w:tab w:val="left" w:pos="0"/>
        </w:tabs>
        <w:ind w:left="0" w:firstLine="709"/>
        <w:jc w:val="both"/>
        <w:rPr>
          <w:rFonts w:ascii="Times New Roman" w:hAnsi="Times New Roman"/>
        </w:rPr>
      </w:pPr>
      <w:r w:rsidRPr="00441401">
        <w:rPr>
          <w:rFonts w:ascii="Times New Roman" w:hAnsi="Times New Roman"/>
        </w:rPr>
        <w:t xml:space="preserve">Инициировать в качестве  самостоятельной политики занятости и в рамках демографической политики разработку системы мер по поддержке работников с семейными обязанностями. </w:t>
      </w:r>
    </w:p>
    <w:p w14:paraId="1BAE9363" w14:textId="77777777" w:rsidR="00D1091C" w:rsidRPr="00441401" w:rsidRDefault="00D1091C" w:rsidP="000438B6">
      <w:pPr>
        <w:pStyle w:val="ListParagraph"/>
        <w:numPr>
          <w:ilvl w:val="1"/>
          <w:numId w:val="5"/>
        </w:numPr>
        <w:tabs>
          <w:tab w:val="left" w:pos="0"/>
        </w:tabs>
        <w:ind w:left="0" w:firstLine="709"/>
        <w:jc w:val="both"/>
        <w:rPr>
          <w:rFonts w:ascii="Times New Roman" w:hAnsi="Times New Roman"/>
        </w:rPr>
      </w:pPr>
      <w:r w:rsidRPr="00441401">
        <w:rPr>
          <w:rFonts w:ascii="Times New Roman" w:hAnsi="Times New Roman"/>
        </w:rPr>
        <w:t xml:space="preserve">Инициировать создание разветвленной системы на рынке услуг по уходу за детьми, в том числе, возрождение полноценного института яслей и создание института сертифицированных нянь. </w:t>
      </w:r>
    </w:p>
    <w:p w14:paraId="1358FED4" w14:textId="77777777" w:rsidR="00D1091C" w:rsidRPr="00441401" w:rsidRDefault="00D1091C" w:rsidP="000438B6">
      <w:pPr>
        <w:pStyle w:val="ListParagraph"/>
        <w:numPr>
          <w:ilvl w:val="1"/>
          <w:numId w:val="5"/>
        </w:numPr>
        <w:tabs>
          <w:tab w:val="left" w:pos="0"/>
        </w:tabs>
        <w:ind w:left="0" w:firstLine="709"/>
        <w:jc w:val="both"/>
        <w:rPr>
          <w:rFonts w:ascii="Times New Roman" w:hAnsi="Times New Roman"/>
        </w:rPr>
      </w:pPr>
      <w:r w:rsidRPr="00441401">
        <w:rPr>
          <w:rFonts w:ascii="Times New Roman" w:hAnsi="Times New Roman"/>
        </w:rPr>
        <w:t xml:space="preserve">Внедрить </w:t>
      </w:r>
      <w:r w:rsidR="003B25ED" w:rsidRPr="00441401">
        <w:rPr>
          <w:rFonts w:ascii="Times New Roman" w:hAnsi="Times New Roman"/>
        </w:rPr>
        <w:t xml:space="preserve">непередаваемый </w:t>
      </w:r>
      <w:r w:rsidRPr="00441401">
        <w:rPr>
          <w:rFonts w:ascii="Times New Roman" w:hAnsi="Times New Roman"/>
        </w:rPr>
        <w:t xml:space="preserve">«отцовский отпуск» по уходу за ребенком в систему мер пронаталистской политики. </w:t>
      </w:r>
    </w:p>
    <w:p w14:paraId="5834D7E4" w14:textId="77777777" w:rsidR="00D1091C" w:rsidRPr="00441401" w:rsidRDefault="00D1091C" w:rsidP="000438B6">
      <w:pPr>
        <w:pStyle w:val="ListParagraph"/>
        <w:numPr>
          <w:ilvl w:val="1"/>
          <w:numId w:val="5"/>
        </w:numPr>
        <w:tabs>
          <w:tab w:val="left" w:pos="0"/>
        </w:tabs>
        <w:ind w:left="0" w:firstLine="709"/>
        <w:jc w:val="both"/>
        <w:rPr>
          <w:rFonts w:ascii="Times New Roman" w:hAnsi="Times New Roman"/>
        </w:rPr>
      </w:pPr>
      <w:r w:rsidRPr="00441401">
        <w:rPr>
          <w:rFonts w:ascii="Times New Roman" w:hAnsi="Times New Roman"/>
        </w:rPr>
        <w:t>Пополнить гендерную статистику регулярными бюджетными обследованиями времени, поскольку время является одним из самых ассиметрично распределяемых гендерных ресурсов и влияет на возможности женщин на рынке труда, на конфликт трудовых и репродуктивных интересов.</w:t>
      </w:r>
    </w:p>
    <w:p w14:paraId="7E4B2D9A" w14:textId="77777777" w:rsidR="00BA4F6C" w:rsidRPr="00441401" w:rsidRDefault="00BA4F6C" w:rsidP="003E74E1">
      <w:pPr>
        <w:pStyle w:val="Heading2"/>
        <w:spacing w:before="0" w:after="0" w:afterAutospacing="0"/>
        <w:ind w:firstLine="709"/>
        <w:jc w:val="both"/>
        <w:rPr>
          <w:rFonts w:ascii="Times New Roman" w:hAnsi="Times New Roman" w:cs="Times New Roman"/>
          <w:color w:val="auto"/>
        </w:rPr>
      </w:pPr>
    </w:p>
    <w:p w14:paraId="25215CBE" w14:textId="65D37967" w:rsidR="00363DB1" w:rsidRPr="00441401" w:rsidRDefault="00363DB1">
      <w:pPr>
        <w:rPr>
          <w:rFonts w:ascii="Times New Roman" w:eastAsia="Times New Roman" w:hAnsi="Times New Roman"/>
          <w:b/>
          <w:bCs/>
        </w:rPr>
      </w:pPr>
      <w:r w:rsidRPr="00441401">
        <w:rPr>
          <w:rFonts w:ascii="Times New Roman" w:hAnsi="Times New Roman"/>
        </w:rPr>
        <w:br w:type="page"/>
      </w:r>
    </w:p>
    <w:p w14:paraId="0BEF98CD" w14:textId="77777777" w:rsidR="001147B7" w:rsidRPr="00441401" w:rsidRDefault="001147B7" w:rsidP="00110D94">
      <w:pPr>
        <w:pStyle w:val="Heading2"/>
        <w:spacing w:before="0" w:after="0" w:afterAutospacing="0"/>
        <w:ind w:firstLine="709"/>
        <w:jc w:val="center"/>
        <w:rPr>
          <w:rFonts w:ascii="Times New Roman" w:hAnsi="Times New Roman" w:cs="Times New Roman"/>
          <w:color w:val="auto"/>
        </w:rPr>
      </w:pPr>
    </w:p>
    <w:p w14:paraId="01C5B7A9" w14:textId="77777777" w:rsidR="008E61CE" w:rsidRPr="00441401" w:rsidRDefault="008E61CE" w:rsidP="00110D94">
      <w:pPr>
        <w:pStyle w:val="Heading1"/>
        <w:spacing w:before="0"/>
        <w:ind w:firstLine="709"/>
        <w:jc w:val="center"/>
        <w:rPr>
          <w:rFonts w:ascii="Times New Roman" w:hAnsi="Times New Roman"/>
          <w:color w:val="auto"/>
          <w:sz w:val="24"/>
          <w:szCs w:val="24"/>
        </w:rPr>
      </w:pPr>
      <w:bookmarkStart w:id="121" w:name="_Toc216770647"/>
      <w:bookmarkStart w:id="122" w:name="_Toc371425360"/>
      <w:r w:rsidRPr="00441401">
        <w:rPr>
          <w:rFonts w:ascii="Times New Roman" w:hAnsi="Times New Roman"/>
          <w:color w:val="auto"/>
          <w:sz w:val="24"/>
          <w:szCs w:val="24"/>
          <w:lang w:val="en-US"/>
        </w:rPr>
        <w:t>F</w:t>
      </w:r>
      <w:r w:rsidRPr="00441401">
        <w:rPr>
          <w:rFonts w:ascii="Times New Roman" w:hAnsi="Times New Roman"/>
          <w:color w:val="auto"/>
          <w:sz w:val="24"/>
          <w:szCs w:val="24"/>
        </w:rPr>
        <w:t>. ЖЕНЩИНЫ В ПОЛИТИКЕ</w:t>
      </w:r>
      <w:bookmarkEnd w:id="121"/>
      <w:bookmarkEnd w:id="122"/>
    </w:p>
    <w:p w14:paraId="192370F0" w14:textId="77777777" w:rsidR="00FB21C0" w:rsidRPr="00441401" w:rsidRDefault="00FB21C0" w:rsidP="003E74E1">
      <w:pPr>
        <w:ind w:firstLine="709"/>
        <w:jc w:val="both"/>
        <w:rPr>
          <w:rFonts w:ascii="Times New Roman" w:hAnsi="Times New Roman"/>
        </w:rPr>
      </w:pPr>
    </w:p>
    <w:p w14:paraId="7FB076E9" w14:textId="77777777" w:rsidR="00C95CD1" w:rsidRPr="00441401" w:rsidRDefault="00C95CD1" w:rsidP="003E74E1">
      <w:pPr>
        <w:ind w:firstLine="709"/>
        <w:jc w:val="both"/>
        <w:rPr>
          <w:rFonts w:ascii="Times New Roman" w:hAnsi="Times New Roman"/>
        </w:rPr>
      </w:pPr>
      <w:r w:rsidRPr="00441401">
        <w:rPr>
          <w:rFonts w:ascii="Times New Roman" w:hAnsi="Times New Roman"/>
        </w:rPr>
        <w:t>В одном из последних интервью Мишель Бачилет – первой женщины –президента Чили, а ныне - исполнительного директора организации «ООН-Женщины» подчеркивается, что от гендерного равноправия страны могут иметь колоссальную выгоду</w:t>
      </w:r>
      <w:r w:rsidR="001147B7" w:rsidRPr="00441401">
        <w:rPr>
          <w:rFonts w:ascii="Times New Roman" w:hAnsi="Times New Roman"/>
        </w:rPr>
        <w:t xml:space="preserve"> (</w:t>
      </w:r>
      <w:r w:rsidR="00696D71" w:rsidRPr="00441401">
        <w:rPr>
          <w:rFonts w:ascii="Times New Roman" w:hAnsi="Times New Roman"/>
        </w:rPr>
        <w:t>74</w:t>
      </w:r>
      <w:r w:rsidR="001147B7" w:rsidRPr="00441401">
        <w:rPr>
          <w:rFonts w:ascii="Times New Roman" w:hAnsi="Times New Roman"/>
        </w:rPr>
        <w:t>)</w:t>
      </w:r>
      <w:r w:rsidRPr="00441401">
        <w:rPr>
          <w:rFonts w:ascii="Times New Roman" w:hAnsi="Times New Roman"/>
        </w:rPr>
        <w:t xml:space="preserve"> и поэтому гендерное равноправие – это то, к чему должно стремиться каждое </w:t>
      </w:r>
      <w:r w:rsidR="00031E09" w:rsidRPr="00441401">
        <w:rPr>
          <w:rFonts w:ascii="Times New Roman" w:hAnsi="Times New Roman"/>
        </w:rPr>
        <w:t>государство</w:t>
      </w:r>
      <w:r w:rsidRPr="00441401">
        <w:rPr>
          <w:rFonts w:ascii="Times New Roman" w:hAnsi="Times New Roman"/>
        </w:rPr>
        <w:t xml:space="preserve">. </w:t>
      </w:r>
    </w:p>
    <w:p w14:paraId="55330B1A" w14:textId="03AEA357" w:rsidR="00363DB1" w:rsidRPr="00441401" w:rsidRDefault="00363DB1" w:rsidP="00363DB1">
      <w:pPr>
        <w:tabs>
          <w:tab w:val="left" w:pos="142"/>
        </w:tabs>
        <w:ind w:firstLine="851"/>
        <w:jc w:val="both"/>
        <w:rPr>
          <w:rFonts w:ascii="Times New Roman" w:hAnsi="Times New Roman"/>
        </w:rPr>
      </w:pPr>
      <w:r w:rsidRPr="00441401">
        <w:rPr>
          <w:rFonts w:ascii="Times New Roman" w:hAnsi="Times New Roman"/>
        </w:rPr>
        <w:t>В данной главе обсуждаются вопросы представительства женщин на политическом олимпе и на высших постах государственного управления; роли женских НПО в продвижении женщин в политике; причины слабой представленности женщин в политике и государственном управлении.</w:t>
      </w:r>
    </w:p>
    <w:p w14:paraId="7052F351" w14:textId="77777777" w:rsidR="00363DB1" w:rsidRPr="00441401" w:rsidRDefault="00363DB1" w:rsidP="003E74E1">
      <w:pPr>
        <w:ind w:firstLine="709"/>
        <w:jc w:val="both"/>
        <w:rPr>
          <w:rFonts w:ascii="Times New Roman" w:hAnsi="Times New Roman"/>
        </w:rPr>
      </w:pPr>
    </w:p>
    <w:p w14:paraId="2FCEC3AE" w14:textId="77777777" w:rsidR="00C95CD1" w:rsidRPr="00441401" w:rsidRDefault="00C95CD1" w:rsidP="00110D94">
      <w:pPr>
        <w:ind w:firstLine="709"/>
        <w:jc w:val="center"/>
        <w:rPr>
          <w:rFonts w:ascii="Times New Roman" w:hAnsi="Times New Roman"/>
        </w:rPr>
      </w:pPr>
    </w:p>
    <w:p w14:paraId="2A35A794" w14:textId="77777777" w:rsidR="00C95CD1" w:rsidRPr="00441401" w:rsidRDefault="00C95CD1" w:rsidP="00110D94">
      <w:pPr>
        <w:pStyle w:val="Heading2"/>
        <w:numPr>
          <w:ilvl w:val="0"/>
          <w:numId w:val="1"/>
        </w:numPr>
        <w:spacing w:before="0" w:after="0" w:afterAutospacing="0"/>
        <w:ind w:left="0" w:firstLine="709"/>
        <w:jc w:val="center"/>
        <w:rPr>
          <w:rFonts w:ascii="Times New Roman" w:hAnsi="Times New Roman" w:cs="Times New Roman"/>
          <w:color w:val="auto"/>
        </w:rPr>
      </w:pPr>
      <w:bookmarkStart w:id="123" w:name="_Toc216770648"/>
      <w:bookmarkStart w:id="124" w:name="_Toc371425361"/>
      <w:r w:rsidRPr="00441401">
        <w:rPr>
          <w:rFonts w:ascii="Times New Roman" w:hAnsi="Times New Roman" w:cs="Times New Roman"/>
          <w:color w:val="auto"/>
        </w:rPr>
        <w:t>ПРЕДСТАВИТЕЛЬСТВО ЖЕНЩИН В ПОЛИТИКЕ ОСТАЕТСЯ ЧРЕЗВЫЧАЙНО НИЗКИМ</w:t>
      </w:r>
      <w:bookmarkEnd w:id="123"/>
      <w:bookmarkEnd w:id="124"/>
    </w:p>
    <w:p w14:paraId="369CBC8E" w14:textId="77777777" w:rsidR="00110D94" w:rsidRPr="00441401" w:rsidRDefault="00110D94" w:rsidP="00110D94">
      <w:pPr>
        <w:pStyle w:val="Heading2"/>
        <w:spacing w:before="0" w:after="0" w:afterAutospacing="0"/>
        <w:ind w:left="709"/>
        <w:rPr>
          <w:rFonts w:ascii="Times New Roman" w:hAnsi="Times New Roman" w:cs="Times New Roman"/>
          <w:color w:val="auto"/>
        </w:rPr>
      </w:pPr>
    </w:p>
    <w:p w14:paraId="676AA989" w14:textId="77777777" w:rsidR="00031E09" w:rsidRPr="00441401" w:rsidRDefault="00C95CD1" w:rsidP="003E74E1">
      <w:pPr>
        <w:ind w:firstLine="709"/>
        <w:jc w:val="both"/>
        <w:rPr>
          <w:rFonts w:ascii="Times New Roman" w:hAnsi="Times New Roman"/>
        </w:rPr>
      </w:pPr>
      <w:r w:rsidRPr="00441401">
        <w:rPr>
          <w:rFonts w:ascii="Times New Roman" w:hAnsi="Times New Roman"/>
        </w:rPr>
        <w:t xml:space="preserve">В Российской Федерации согласно Конституции, Закону «Об основах государственной службы РФ», закону «О политических партиях», закону «О выборах депутатов Государственной Думы Федерального Собрания РФ» создана правовая база для того, чтобы мужчины и женщины имели равные возможности для участия в выборах всех уровней и отсутствовали какие-либо ограничения прав женщин на равный доступ к государственной службе и занятие государственных должностей. </w:t>
      </w:r>
    </w:p>
    <w:p w14:paraId="01F6E5A2" w14:textId="1F4CD653" w:rsidR="00C95CD1" w:rsidRPr="00441401" w:rsidRDefault="00C95CD1" w:rsidP="003E74E1">
      <w:pPr>
        <w:ind w:firstLine="709"/>
        <w:jc w:val="both"/>
        <w:rPr>
          <w:rFonts w:ascii="Times New Roman" w:hAnsi="Times New Roman"/>
        </w:rPr>
      </w:pPr>
      <w:r w:rsidRPr="00441401">
        <w:rPr>
          <w:rFonts w:ascii="Times New Roman" w:hAnsi="Times New Roman"/>
        </w:rPr>
        <w:t>Однако реальное участие женщин в управлении государством определяется тем, насколько женщины представлены на должностях, позволяющих влиять на принятие решений на всех уровнях: федерал</w:t>
      </w:r>
      <w:r w:rsidR="00317119" w:rsidRPr="00441401">
        <w:rPr>
          <w:rFonts w:ascii="Times New Roman" w:hAnsi="Times New Roman"/>
        </w:rPr>
        <w:t xml:space="preserve">ьном, региональном и местном.  В таблице </w:t>
      </w:r>
      <w:r w:rsidR="00317119" w:rsidRPr="00441401">
        <w:rPr>
          <w:rFonts w:ascii="Times New Roman" w:hAnsi="Times New Roman"/>
          <w:lang w:val="en-US"/>
        </w:rPr>
        <w:t>F</w:t>
      </w:r>
      <w:r w:rsidR="00317119" w:rsidRPr="00441401">
        <w:rPr>
          <w:rFonts w:ascii="Times New Roman" w:hAnsi="Times New Roman"/>
        </w:rPr>
        <w:t>1 показано, что доля женщин в Государственной Думе Федерального Собрания Российской Федерации не доходила за весь период 1993-2016 гг. до 14%.</w:t>
      </w:r>
    </w:p>
    <w:p w14:paraId="65084FC5" w14:textId="77777777" w:rsidR="00110D94" w:rsidRPr="00441401" w:rsidRDefault="00110D94" w:rsidP="003E74E1">
      <w:pPr>
        <w:ind w:firstLine="709"/>
        <w:jc w:val="both"/>
        <w:rPr>
          <w:rFonts w:ascii="Times New Roman" w:hAnsi="Times New Roman"/>
        </w:rPr>
      </w:pPr>
    </w:p>
    <w:p w14:paraId="77D42ACD" w14:textId="4E89C18E" w:rsidR="00C95CD1" w:rsidRPr="00C21146" w:rsidRDefault="009A31BE" w:rsidP="00C21146">
      <w:pPr>
        <w:pStyle w:val="Caption"/>
        <w:jc w:val="center"/>
      </w:pPr>
      <w:bookmarkStart w:id="125" w:name="_Toc371425855"/>
      <w:r>
        <w:t xml:space="preserve">Таблица F </w:t>
      </w:r>
      <w:r w:rsidR="00B47ACA">
        <w:fldChar w:fldCharType="begin"/>
      </w:r>
      <w:r w:rsidR="00B47ACA">
        <w:instrText xml:space="preserve"> SEQ Таблица_F \* ARABIC </w:instrText>
      </w:r>
      <w:r w:rsidR="00B47ACA">
        <w:fldChar w:fldCharType="separate"/>
      </w:r>
      <w:r>
        <w:rPr>
          <w:noProof/>
        </w:rPr>
        <w:t>1</w:t>
      </w:r>
      <w:r w:rsidR="00B47ACA">
        <w:rPr>
          <w:noProof/>
        </w:rPr>
        <w:fldChar w:fldCharType="end"/>
      </w:r>
      <w:r w:rsidR="00317119" w:rsidRPr="00C21146">
        <w:t xml:space="preserve">. </w:t>
      </w:r>
      <w:r w:rsidR="00C95CD1" w:rsidRPr="00C21146">
        <w:t>Выборы в Государственную Думу Федерального Собрания Российской Федерации</w:t>
      </w:r>
      <w:r w:rsidR="00317119" w:rsidRPr="00C21146">
        <w:t>, доля женщин</w:t>
      </w:r>
      <w:bookmarkEnd w:id="125"/>
      <w:r w:rsidR="00C95CD1" w:rsidRPr="00C2114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5"/>
      </w:tblGrid>
      <w:tr w:rsidR="00AB124A" w:rsidRPr="00441401" w14:paraId="0326C799" w14:textId="77777777" w:rsidTr="00AB124A">
        <w:tc>
          <w:tcPr>
            <w:tcW w:w="5000" w:type="pct"/>
          </w:tcPr>
          <w:p w14:paraId="217AE819"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Государственная дума первого созыва (1993-1995) – 13,6% женщин</w:t>
            </w:r>
          </w:p>
        </w:tc>
      </w:tr>
      <w:tr w:rsidR="00AB124A" w:rsidRPr="00441401" w14:paraId="56859321" w14:textId="77777777" w:rsidTr="00AB124A">
        <w:tc>
          <w:tcPr>
            <w:tcW w:w="5000" w:type="pct"/>
          </w:tcPr>
          <w:p w14:paraId="01C3FB1F"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Государственная дума второго созыва (1995-1999) – 10,0% женщин</w:t>
            </w:r>
          </w:p>
        </w:tc>
      </w:tr>
      <w:tr w:rsidR="00AB124A" w:rsidRPr="00441401" w14:paraId="4E26D2F1" w14:textId="77777777" w:rsidTr="00AB124A">
        <w:tc>
          <w:tcPr>
            <w:tcW w:w="5000" w:type="pct"/>
          </w:tcPr>
          <w:p w14:paraId="5D6A32AC"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Государственная дума третьего созыва (1999-2003) – 7,7% женщин</w:t>
            </w:r>
          </w:p>
        </w:tc>
      </w:tr>
      <w:tr w:rsidR="00AB124A" w:rsidRPr="00441401" w14:paraId="72374077" w14:textId="77777777" w:rsidTr="00AB124A">
        <w:tc>
          <w:tcPr>
            <w:tcW w:w="5000" w:type="pct"/>
          </w:tcPr>
          <w:p w14:paraId="427734F4"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Государственная дума четвертого созыва (2003-2007) – 9,8% женщин</w:t>
            </w:r>
          </w:p>
        </w:tc>
      </w:tr>
      <w:tr w:rsidR="00AB124A" w:rsidRPr="00441401" w14:paraId="3F87A0F8" w14:textId="77777777" w:rsidTr="00AB124A">
        <w:tc>
          <w:tcPr>
            <w:tcW w:w="5000" w:type="pct"/>
          </w:tcPr>
          <w:p w14:paraId="4CB10E8A"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Государственная дума пятого созыва (2007-2011) – 13,8% женщин</w:t>
            </w:r>
          </w:p>
        </w:tc>
      </w:tr>
      <w:tr w:rsidR="00AB124A" w:rsidRPr="00441401" w14:paraId="4BB7F601" w14:textId="77777777" w:rsidTr="00AB124A">
        <w:tc>
          <w:tcPr>
            <w:tcW w:w="5000" w:type="pct"/>
          </w:tcPr>
          <w:p w14:paraId="513725F5" w14:textId="1C4C713E" w:rsidR="00C95CD1" w:rsidRPr="00441401" w:rsidRDefault="002E3EAA" w:rsidP="003E74E1">
            <w:pPr>
              <w:ind w:firstLine="709"/>
              <w:jc w:val="both"/>
              <w:rPr>
                <w:rFonts w:ascii="Times New Roman" w:hAnsi="Times New Roman"/>
                <w:sz w:val="22"/>
                <w:szCs w:val="22"/>
              </w:rPr>
            </w:pPr>
            <w:r w:rsidRPr="00441401">
              <w:rPr>
                <w:rFonts w:ascii="Times New Roman" w:hAnsi="Times New Roman"/>
                <w:sz w:val="22"/>
                <w:szCs w:val="22"/>
              </w:rPr>
              <w:t>Государственная д</w:t>
            </w:r>
            <w:r w:rsidR="00C95CD1" w:rsidRPr="00441401">
              <w:rPr>
                <w:rFonts w:ascii="Times New Roman" w:hAnsi="Times New Roman"/>
                <w:sz w:val="22"/>
                <w:szCs w:val="22"/>
              </w:rPr>
              <w:t>ума шестого созыва (2011- 2016) -  13,8%женщин</w:t>
            </w:r>
          </w:p>
        </w:tc>
      </w:tr>
    </w:tbl>
    <w:p w14:paraId="2B5D1CBF" w14:textId="4E3FEA36" w:rsidR="00C95CD1" w:rsidRPr="00441401" w:rsidRDefault="009E05D0" w:rsidP="003E74E1">
      <w:pPr>
        <w:ind w:firstLine="709"/>
        <w:jc w:val="both"/>
        <w:rPr>
          <w:rFonts w:ascii="Times New Roman" w:hAnsi="Times New Roman"/>
          <w:sz w:val="20"/>
          <w:szCs w:val="20"/>
        </w:rPr>
      </w:pPr>
      <w:r w:rsidRPr="00441401">
        <w:rPr>
          <w:rFonts w:ascii="Times New Roman" w:hAnsi="Times New Roman"/>
          <w:i/>
          <w:sz w:val="20"/>
          <w:szCs w:val="20"/>
        </w:rPr>
        <w:t>Источник:</w:t>
      </w:r>
      <w:r w:rsidRPr="00441401">
        <w:rPr>
          <w:rFonts w:ascii="Times New Roman" w:hAnsi="Times New Roman"/>
          <w:sz w:val="20"/>
          <w:szCs w:val="20"/>
        </w:rPr>
        <w:t xml:space="preserve"> данные Росстата  (дата обращения: июнь 2012)</w:t>
      </w:r>
      <w:r w:rsidR="00110D94" w:rsidRPr="00441401">
        <w:rPr>
          <w:rFonts w:ascii="Times New Roman" w:hAnsi="Times New Roman"/>
          <w:sz w:val="20"/>
          <w:szCs w:val="20"/>
        </w:rPr>
        <w:t>.</w:t>
      </w:r>
    </w:p>
    <w:p w14:paraId="1328584F" w14:textId="77777777" w:rsidR="002E3EAA" w:rsidRPr="00441401" w:rsidRDefault="002E3EAA" w:rsidP="003E74E1">
      <w:pPr>
        <w:ind w:firstLine="709"/>
        <w:jc w:val="both"/>
        <w:rPr>
          <w:rFonts w:ascii="Times New Roman" w:hAnsi="Times New Roman"/>
        </w:rPr>
      </w:pPr>
    </w:p>
    <w:p w14:paraId="1FA56B94" w14:textId="180C2478" w:rsidR="002B31FE" w:rsidRPr="00441401" w:rsidRDefault="002E3EAA" w:rsidP="002B31FE">
      <w:pPr>
        <w:ind w:firstLine="709"/>
        <w:jc w:val="both"/>
        <w:rPr>
          <w:rFonts w:ascii="Times New Roman" w:hAnsi="Times New Roman"/>
        </w:rPr>
      </w:pPr>
      <w:r w:rsidRPr="00441401">
        <w:rPr>
          <w:rFonts w:ascii="Times New Roman" w:hAnsi="Times New Roman"/>
        </w:rPr>
        <w:t>Представленность женщин в партийных списках (за исключением партии «Справедливая Россия»</w:t>
      </w:r>
      <w:r w:rsidR="00071DE0" w:rsidRPr="00441401">
        <w:rPr>
          <w:rFonts w:ascii="Times New Roman" w:hAnsi="Times New Roman"/>
        </w:rPr>
        <w:t>) соответствовала</w:t>
      </w:r>
      <w:r w:rsidRPr="00441401">
        <w:rPr>
          <w:rFonts w:ascii="Times New Roman" w:hAnsi="Times New Roman"/>
        </w:rPr>
        <w:t xml:space="preserve"> уровню участия женщин в Государственной Думе (табл. </w:t>
      </w:r>
      <w:r w:rsidRPr="00441401">
        <w:rPr>
          <w:rFonts w:ascii="Times New Roman" w:hAnsi="Times New Roman"/>
          <w:lang w:val="en-US"/>
        </w:rPr>
        <w:t>F</w:t>
      </w:r>
      <w:r w:rsidRPr="00441401">
        <w:rPr>
          <w:rFonts w:ascii="Times New Roman" w:hAnsi="Times New Roman"/>
        </w:rPr>
        <w:t>2).</w:t>
      </w:r>
    </w:p>
    <w:p w14:paraId="2CE68363" w14:textId="77777777" w:rsidR="00110D94" w:rsidRPr="00C21146" w:rsidRDefault="00110D94" w:rsidP="00C21146">
      <w:pPr>
        <w:pStyle w:val="Caption"/>
        <w:jc w:val="center"/>
      </w:pPr>
    </w:p>
    <w:p w14:paraId="4A09AB9C" w14:textId="2428416C" w:rsidR="00C95CD1" w:rsidRPr="00C21146" w:rsidRDefault="009A31BE" w:rsidP="00C21146">
      <w:pPr>
        <w:pStyle w:val="Caption"/>
        <w:jc w:val="center"/>
      </w:pPr>
      <w:bookmarkStart w:id="126" w:name="_Toc371425856"/>
      <w:r>
        <w:t xml:space="preserve">Таблица F </w:t>
      </w:r>
      <w:r w:rsidR="00B47ACA">
        <w:fldChar w:fldCharType="begin"/>
      </w:r>
      <w:r w:rsidR="00B47ACA">
        <w:instrText xml:space="preserve"> SEQ Таблица_F \* ARABIC </w:instrText>
      </w:r>
      <w:r w:rsidR="00B47ACA">
        <w:fldChar w:fldCharType="separate"/>
      </w:r>
      <w:r>
        <w:rPr>
          <w:noProof/>
        </w:rPr>
        <w:t>2</w:t>
      </w:r>
      <w:r w:rsidR="00B47ACA">
        <w:rPr>
          <w:noProof/>
        </w:rPr>
        <w:fldChar w:fldCharType="end"/>
      </w:r>
      <w:r w:rsidR="002B31FE" w:rsidRPr="00C21146">
        <w:t>.  Состав партий по полу.</w:t>
      </w:r>
      <w:r w:rsidR="002E3EAA" w:rsidRPr="00C21146">
        <w:t xml:space="preserve"> Гос</w:t>
      </w:r>
      <w:r w:rsidR="00071DE0" w:rsidRPr="00C21146">
        <w:t>ударственная Дума пятого созыва</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994"/>
        <w:gridCol w:w="2447"/>
        <w:gridCol w:w="2460"/>
      </w:tblGrid>
      <w:tr w:rsidR="00C95CD1" w:rsidRPr="00441401" w14:paraId="4FC4082F" w14:textId="77777777">
        <w:tc>
          <w:tcPr>
            <w:tcW w:w="2664" w:type="dxa"/>
          </w:tcPr>
          <w:p w14:paraId="700968A5" w14:textId="77777777" w:rsidR="00C95CD1" w:rsidRPr="00441401" w:rsidRDefault="00C95CD1" w:rsidP="003E74E1">
            <w:pPr>
              <w:ind w:firstLine="709"/>
              <w:jc w:val="both"/>
              <w:rPr>
                <w:rFonts w:ascii="Times New Roman" w:hAnsi="Times New Roman"/>
                <w:sz w:val="22"/>
                <w:szCs w:val="22"/>
              </w:rPr>
            </w:pPr>
          </w:p>
        </w:tc>
        <w:tc>
          <w:tcPr>
            <w:tcW w:w="1994" w:type="dxa"/>
          </w:tcPr>
          <w:p w14:paraId="34006E24"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всего</w:t>
            </w:r>
          </w:p>
        </w:tc>
        <w:tc>
          <w:tcPr>
            <w:tcW w:w="2447" w:type="dxa"/>
          </w:tcPr>
          <w:p w14:paraId="0F8E19A6"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мужчины</w:t>
            </w:r>
          </w:p>
        </w:tc>
        <w:tc>
          <w:tcPr>
            <w:tcW w:w="2460" w:type="dxa"/>
          </w:tcPr>
          <w:p w14:paraId="597A9C1E"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женщины</w:t>
            </w:r>
          </w:p>
        </w:tc>
      </w:tr>
      <w:tr w:rsidR="00C95CD1" w:rsidRPr="00441401" w14:paraId="612529AC" w14:textId="77777777">
        <w:tc>
          <w:tcPr>
            <w:tcW w:w="2664" w:type="dxa"/>
            <w:vAlign w:val="center"/>
          </w:tcPr>
          <w:p w14:paraId="2E7AD262" w14:textId="77777777" w:rsidR="00C95CD1" w:rsidRPr="00441401" w:rsidRDefault="00C95CD1" w:rsidP="002B31FE">
            <w:pPr>
              <w:jc w:val="both"/>
              <w:rPr>
                <w:rFonts w:ascii="Times New Roman" w:hAnsi="Times New Roman"/>
                <w:sz w:val="22"/>
                <w:szCs w:val="22"/>
              </w:rPr>
            </w:pPr>
            <w:r w:rsidRPr="00441401">
              <w:rPr>
                <w:rFonts w:ascii="Times New Roman" w:hAnsi="Times New Roman"/>
                <w:sz w:val="22"/>
                <w:szCs w:val="22"/>
              </w:rPr>
              <w:t>Единая Россия</w:t>
            </w:r>
          </w:p>
        </w:tc>
        <w:tc>
          <w:tcPr>
            <w:tcW w:w="1994" w:type="dxa"/>
          </w:tcPr>
          <w:p w14:paraId="38E5D53D"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315</w:t>
            </w:r>
          </w:p>
        </w:tc>
        <w:tc>
          <w:tcPr>
            <w:tcW w:w="2447" w:type="dxa"/>
          </w:tcPr>
          <w:p w14:paraId="6432649E"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271 (86%)</w:t>
            </w:r>
          </w:p>
        </w:tc>
        <w:tc>
          <w:tcPr>
            <w:tcW w:w="2460" w:type="dxa"/>
          </w:tcPr>
          <w:p w14:paraId="7C4AEAF8"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44 (14%)</w:t>
            </w:r>
          </w:p>
        </w:tc>
      </w:tr>
      <w:tr w:rsidR="00C95CD1" w:rsidRPr="00441401" w14:paraId="1AFAB8A5" w14:textId="77777777">
        <w:tc>
          <w:tcPr>
            <w:tcW w:w="2664" w:type="dxa"/>
            <w:vAlign w:val="center"/>
          </w:tcPr>
          <w:p w14:paraId="69BC95CE" w14:textId="77777777" w:rsidR="00C95CD1" w:rsidRPr="00441401" w:rsidRDefault="00C95CD1" w:rsidP="002B31FE">
            <w:pPr>
              <w:jc w:val="both"/>
              <w:rPr>
                <w:rFonts w:ascii="Times New Roman" w:hAnsi="Times New Roman"/>
                <w:sz w:val="22"/>
                <w:szCs w:val="22"/>
              </w:rPr>
            </w:pPr>
            <w:r w:rsidRPr="00441401">
              <w:rPr>
                <w:rFonts w:ascii="Times New Roman" w:hAnsi="Times New Roman"/>
                <w:sz w:val="22"/>
                <w:szCs w:val="22"/>
              </w:rPr>
              <w:t>КПРФ</w:t>
            </w:r>
          </w:p>
        </w:tc>
        <w:tc>
          <w:tcPr>
            <w:tcW w:w="1994" w:type="dxa"/>
          </w:tcPr>
          <w:p w14:paraId="02CBF660"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57</w:t>
            </w:r>
          </w:p>
        </w:tc>
        <w:tc>
          <w:tcPr>
            <w:tcW w:w="2447" w:type="dxa"/>
          </w:tcPr>
          <w:p w14:paraId="65B781FC"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53 (93%)</w:t>
            </w:r>
          </w:p>
        </w:tc>
        <w:tc>
          <w:tcPr>
            <w:tcW w:w="2460" w:type="dxa"/>
          </w:tcPr>
          <w:p w14:paraId="4C029AD5"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4 (7%)</w:t>
            </w:r>
          </w:p>
        </w:tc>
      </w:tr>
      <w:tr w:rsidR="00C95CD1" w:rsidRPr="00441401" w14:paraId="15ABAB13" w14:textId="77777777">
        <w:tc>
          <w:tcPr>
            <w:tcW w:w="2664" w:type="dxa"/>
            <w:vAlign w:val="center"/>
          </w:tcPr>
          <w:p w14:paraId="1F8A4E90" w14:textId="77777777" w:rsidR="00C95CD1" w:rsidRPr="00441401" w:rsidRDefault="00C95CD1" w:rsidP="002B31FE">
            <w:pPr>
              <w:jc w:val="both"/>
              <w:rPr>
                <w:rFonts w:ascii="Times New Roman" w:hAnsi="Times New Roman"/>
                <w:sz w:val="22"/>
                <w:szCs w:val="22"/>
              </w:rPr>
            </w:pPr>
            <w:r w:rsidRPr="00441401">
              <w:rPr>
                <w:rFonts w:ascii="Times New Roman" w:hAnsi="Times New Roman"/>
                <w:sz w:val="22"/>
                <w:szCs w:val="22"/>
              </w:rPr>
              <w:t>Справедливая Россия</w:t>
            </w:r>
          </w:p>
        </w:tc>
        <w:tc>
          <w:tcPr>
            <w:tcW w:w="1994" w:type="dxa"/>
          </w:tcPr>
          <w:p w14:paraId="17F49BC5"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38</w:t>
            </w:r>
          </w:p>
        </w:tc>
        <w:tc>
          <w:tcPr>
            <w:tcW w:w="2447" w:type="dxa"/>
          </w:tcPr>
          <w:p w14:paraId="1E08838D"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27 (71%)</w:t>
            </w:r>
          </w:p>
        </w:tc>
        <w:tc>
          <w:tcPr>
            <w:tcW w:w="2460" w:type="dxa"/>
          </w:tcPr>
          <w:p w14:paraId="47AB676D"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11 (29%)</w:t>
            </w:r>
          </w:p>
        </w:tc>
      </w:tr>
      <w:tr w:rsidR="00C95CD1" w:rsidRPr="00441401" w14:paraId="11B89DD1" w14:textId="77777777">
        <w:tc>
          <w:tcPr>
            <w:tcW w:w="2664" w:type="dxa"/>
            <w:vAlign w:val="center"/>
          </w:tcPr>
          <w:p w14:paraId="75CEAFA5" w14:textId="77777777" w:rsidR="00C95CD1" w:rsidRPr="00441401" w:rsidRDefault="00C95CD1" w:rsidP="002B31FE">
            <w:pPr>
              <w:jc w:val="both"/>
              <w:rPr>
                <w:rFonts w:ascii="Times New Roman" w:hAnsi="Times New Roman"/>
                <w:sz w:val="22"/>
                <w:szCs w:val="22"/>
              </w:rPr>
            </w:pPr>
            <w:r w:rsidRPr="00441401">
              <w:rPr>
                <w:rFonts w:ascii="Times New Roman" w:hAnsi="Times New Roman"/>
                <w:sz w:val="22"/>
                <w:szCs w:val="22"/>
              </w:rPr>
              <w:t>ЛДПР</w:t>
            </w:r>
          </w:p>
        </w:tc>
        <w:tc>
          <w:tcPr>
            <w:tcW w:w="1994" w:type="dxa"/>
          </w:tcPr>
          <w:p w14:paraId="1535528B"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40</w:t>
            </w:r>
          </w:p>
        </w:tc>
        <w:tc>
          <w:tcPr>
            <w:tcW w:w="2447" w:type="dxa"/>
          </w:tcPr>
          <w:p w14:paraId="39AC4CE1"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36 (90%)</w:t>
            </w:r>
          </w:p>
        </w:tc>
        <w:tc>
          <w:tcPr>
            <w:tcW w:w="2460" w:type="dxa"/>
          </w:tcPr>
          <w:p w14:paraId="220E17ED"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4 (10%)</w:t>
            </w:r>
          </w:p>
        </w:tc>
      </w:tr>
    </w:tbl>
    <w:p w14:paraId="40FA7F95" w14:textId="1FEEF2D4" w:rsidR="002E3EAA" w:rsidRPr="00441401" w:rsidRDefault="00B84B8B" w:rsidP="002E3EAA">
      <w:pPr>
        <w:ind w:firstLine="709"/>
        <w:jc w:val="both"/>
        <w:rPr>
          <w:rFonts w:ascii="Times New Roman" w:hAnsi="Times New Roman"/>
          <w:sz w:val="20"/>
          <w:szCs w:val="20"/>
        </w:rPr>
      </w:pPr>
      <w:r w:rsidRPr="00441401">
        <w:rPr>
          <w:rFonts w:ascii="Times New Roman" w:hAnsi="Times New Roman"/>
          <w:sz w:val="20"/>
          <w:szCs w:val="20"/>
        </w:rPr>
        <w:t xml:space="preserve"> </w:t>
      </w:r>
      <w:r w:rsidR="002E3EAA" w:rsidRPr="00441401">
        <w:rPr>
          <w:rFonts w:ascii="Times New Roman" w:hAnsi="Times New Roman"/>
          <w:i/>
          <w:sz w:val="20"/>
          <w:szCs w:val="20"/>
        </w:rPr>
        <w:t>Источник:</w:t>
      </w:r>
      <w:r w:rsidR="002E3EAA" w:rsidRPr="00441401">
        <w:rPr>
          <w:rFonts w:ascii="Times New Roman" w:hAnsi="Times New Roman"/>
          <w:sz w:val="20"/>
          <w:szCs w:val="20"/>
        </w:rPr>
        <w:t xml:space="preserve"> официальный сайт Государственной Думы Федерального Собрания РФ</w:t>
      </w:r>
      <w:r w:rsidR="00110D94" w:rsidRPr="00441401">
        <w:rPr>
          <w:rFonts w:ascii="Times New Roman" w:hAnsi="Times New Roman"/>
          <w:sz w:val="20"/>
          <w:szCs w:val="20"/>
        </w:rPr>
        <w:t>.</w:t>
      </w:r>
    </w:p>
    <w:p w14:paraId="5BE534E4" w14:textId="61DCFC3D" w:rsidR="00C95CD1" w:rsidRPr="00441401" w:rsidRDefault="00C95CD1" w:rsidP="002B31FE">
      <w:pPr>
        <w:ind w:firstLine="709"/>
        <w:jc w:val="both"/>
        <w:rPr>
          <w:rFonts w:ascii="Times New Roman" w:hAnsi="Times New Roman"/>
        </w:rPr>
      </w:pPr>
    </w:p>
    <w:p w14:paraId="5B9861B2" w14:textId="77777777" w:rsidR="002E3EAA" w:rsidRPr="00441401" w:rsidRDefault="002E3EAA" w:rsidP="002E3EAA">
      <w:pPr>
        <w:ind w:firstLine="709"/>
        <w:jc w:val="both"/>
        <w:rPr>
          <w:rFonts w:ascii="Times New Roman" w:hAnsi="Times New Roman"/>
        </w:rPr>
      </w:pPr>
      <w:r w:rsidRPr="00441401">
        <w:rPr>
          <w:rFonts w:ascii="Times New Roman" w:hAnsi="Times New Roman"/>
        </w:rPr>
        <w:t>Все четыре фракции в Государственной Думе возглавляют мужчины. Из 32 парламентских Комитетов - 4 возглавляют женщины; 20 женщин являются заместителями председателями Комитетов (13,5% от общей численности глав комитетов)</w:t>
      </w:r>
    </w:p>
    <w:p w14:paraId="7FE8C85F" w14:textId="77777777" w:rsidR="002E3EAA" w:rsidRPr="00441401" w:rsidRDefault="002E3EAA" w:rsidP="002E3EAA">
      <w:pPr>
        <w:ind w:firstLine="709"/>
        <w:jc w:val="both"/>
        <w:rPr>
          <w:rFonts w:ascii="Times New Roman" w:hAnsi="Times New Roman"/>
        </w:rPr>
      </w:pPr>
      <w:r w:rsidRPr="00441401">
        <w:rPr>
          <w:rFonts w:ascii="Times New Roman" w:hAnsi="Times New Roman"/>
        </w:rPr>
        <w:t xml:space="preserve">Женщины не были представлены в 5 комитетах, в 17 комитетах - по 1 женщине. </w:t>
      </w:r>
    </w:p>
    <w:p w14:paraId="032AEEF7" w14:textId="29350A53" w:rsidR="00C95CD1" w:rsidRPr="00441401" w:rsidRDefault="00C95CD1" w:rsidP="003E74E1">
      <w:pPr>
        <w:ind w:firstLine="709"/>
        <w:jc w:val="both"/>
        <w:rPr>
          <w:rFonts w:ascii="Times New Roman" w:hAnsi="Times New Roman"/>
        </w:rPr>
      </w:pPr>
      <w:r w:rsidRPr="00441401">
        <w:rPr>
          <w:rFonts w:ascii="Times New Roman" w:hAnsi="Times New Roman"/>
        </w:rPr>
        <w:t>На последних выбора</w:t>
      </w:r>
      <w:r w:rsidR="00977E5B" w:rsidRPr="00441401">
        <w:rPr>
          <w:rFonts w:ascii="Times New Roman" w:hAnsi="Times New Roman"/>
        </w:rPr>
        <w:t>х</w:t>
      </w:r>
      <w:r w:rsidRPr="00441401">
        <w:rPr>
          <w:rFonts w:ascii="Times New Roman" w:hAnsi="Times New Roman"/>
        </w:rPr>
        <w:t xml:space="preserve"> 2011 (декабрь) ситуация изменилась незначительно. Всего в </w:t>
      </w:r>
      <w:r w:rsidR="00040AD1" w:rsidRPr="00441401">
        <w:rPr>
          <w:rFonts w:ascii="Times New Roman" w:hAnsi="Times New Roman"/>
        </w:rPr>
        <w:t xml:space="preserve">Государственной Думе Федерального собрания РФ </w:t>
      </w:r>
      <w:r w:rsidRPr="00441401">
        <w:rPr>
          <w:rFonts w:ascii="Times New Roman" w:hAnsi="Times New Roman"/>
        </w:rPr>
        <w:t>62</w:t>
      </w:r>
      <w:r w:rsidR="00040AD1" w:rsidRPr="00441401">
        <w:rPr>
          <w:rFonts w:ascii="Times New Roman" w:hAnsi="Times New Roman"/>
        </w:rPr>
        <w:t xml:space="preserve"> женщины</w:t>
      </w:r>
      <w:r w:rsidRPr="00441401">
        <w:rPr>
          <w:rFonts w:ascii="Times New Roman" w:hAnsi="Times New Roman"/>
        </w:rPr>
        <w:t>. Наибольшее число – 42 – в составе фракции «Единая Россия»</w:t>
      </w:r>
      <w:r w:rsidR="00977E5B" w:rsidRPr="00441401">
        <w:rPr>
          <w:rFonts w:ascii="Times New Roman" w:hAnsi="Times New Roman"/>
        </w:rPr>
        <w:t>. Но она же является и самой многочисленной по составу</w:t>
      </w:r>
      <w:r w:rsidR="00071DE0" w:rsidRPr="00441401">
        <w:rPr>
          <w:rFonts w:ascii="Times New Roman" w:hAnsi="Times New Roman"/>
        </w:rPr>
        <w:t xml:space="preserve"> (табл. </w:t>
      </w:r>
      <w:r w:rsidR="00071DE0" w:rsidRPr="00441401">
        <w:rPr>
          <w:rFonts w:ascii="Times New Roman" w:hAnsi="Times New Roman"/>
          <w:lang w:val="en-US"/>
        </w:rPr>
        <w:t>F</w:t>
      </w:r>
      <w:r w:rsidR="00071DE0" w:rsidRPr="00441401">
        <w:rPr>
          <w:rFonts w:ascii="Times New Roman" w:hAnsi="Times New Roman"/>
        </w:rPr>
        <w:t>3)</w:t>
      </w:r>
      <w:r w:rsidR="00977E5B" w:rsidRPr="00441401">
        <w:rPr>
          <w:rFonts w:ascii="Times New Roman" w:hAnsi="Times New Roman"/>
        </w:rPr>
        <w:t xml:space="preserve">. </w:t>
      </w:r>
    </w:p>
    <w:p w14:paraId="2D767C1E" w14:textId="77777777" w:rsidR="00110D94" w:rsidRPr="00441401" w:rsidRDefault="00110D94" w:rsidP="003E74E1">
      <w:pPr>
        <w:ind w:firstLine="709"/>
        <w:jc w:val="both"/>
        <w:rPr>
          <w:rFonts w:ascii="Times New Roman" w:hAnsi="Times New Roman"/>
        </w:rPr>
      </w:pPr>
    </w:p>
    <w:p w14:paraId="24DFC40C" w14:textId="3892A9C2" w:rsidR="00071DE0" w:rsidRPr="00C21146" w:rsidRDefault="009A31BE" w:rsidP="00C21146">
      <w:pPr>
        <w:pStyle w:val="Caption"/>
        <w:jc w:val="center"/>
      </w:pPr>
      <w:bookmarkStart w:id="127" w:name="_Toc371425857"/>
      <w:r>
        <w:t xml:space="preserve">Таблица F </w:t>
      </w:r>
      <w:r w:rsidR="00B47ACA">
        <w:fldChar w:fldCharType="begin"/>
      </w:r>
      <w:r w:rsidR="00B47ACA">
        <w:instrText xml:space="preserve"> SEQ Таблица_F \* ARABIC </w:instrText>
      </w:r>
      <w:r w:rsidR="00B47ACA">
        <w:fldChar w:fldCharType="separate"/>
      </w:r>
      <w:r>
        <w:rPr>
          <w:noProof/>
        </w:rPr>
        <w:t>3</w:t>
      </w:r>
      <w:r w:rsidR="00B47ACA">
        <w:rPr>
          <w:noProof/>
        </w:rPr>
        <w:fldChar w:fldCharType="end"/>
      </w:r>
      <w:r w:rsidR="00071DE0" w:rsidRPr="00C21146">
        <w:t>.  Состав партий по полу. Государственная Дума шестого созыва</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993"/>
        <w:gridCol w:w="2447"/>
        <w:gridCol w:w="2460"/>
      </w:tblGrid>
      <w:tr w:rsidR="00AB124A" w:rsidRPr="00441401" w14:paraId="26C90C42" w14:textId="77777777" w:rsidTr="00AB124A">
        <w:tc>
          <w:tcPr>
            <w:tcW w:w="1393" w:type="pct"/>
          </w:tcPr>
          <w:p w14:paraId="49C4C6FA" w14:textId="77777777" w:rsidR="00C95CD1" w:rsidRPr="00441401" w:rsidRDefault="00C95CD1" w:rsidP="003E74E1">
            <w:pPr>
              <w:ind w:firstLine="709"/>
              <w:jc w:val="both"/>
              <w:rPr>
                <w:rFonts w:ascii="Times New Roman" w:hAnsi="Times New Roman"/>
                <w:sz w:val="22"/>
                <w:szCs w:val="22"/>
              </w:rPr>
            </w:pPr>
          </w:p>
        </w:tc>
        <w:tc>
          <w:tcPr>
            <w:tcW w:w="1042" w:type="pct"/>
          </w:tcPr>
          <w:p w14:paraId="1D123299"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всего</w:t>
            </w:r>
          </w:p>
        </w:tc>
        <w:tc>
          <w:tcPr>
            <w:tcW w:w="1279" w:type="pct"/>
          </w:tcPr>
          <w:p w14:paraId="5E2BDFE3"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мужчины</w:t>
            </w:r>
          </w:p>
        </w:tc>
        <w:tc>
          <w:tcPr>
            <w:tcW w:w="1286" w:type="pct"/>
          </w:tcPr>
          <w:p w14:paraId="5438EC2B"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женщины</w:t>
            </w:r>
          </w:p>
        </w:tc>
      </w:tr>
      <w:tr w:rsidR="00AB124A" w:rsidRPr="00441401" w14:paraId="08B73F43" w14:textId="77777777" w:rsidTr="00AB124A">
        <w:tc>
          <w:tcPr>
            <w:tcW w:w="1393" w:type="pct"/>
            <w:vAlign w:val="center"/>
          </w:tcPr>
          <w:p w14:paraId="09E80344"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Единая Россия</w:t>
            </w:r>
          </w:p>
        </w:tc>
        <w:tc>
          <w:tcPr>
            <w:tcW w:w="1042" w:type="pct"/>
          </w:tcPr>
          <w:p w14:paraId="24D1FF87"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236</w:t>
            </w:r>
          </w:p>
        </w:tc>
        <w:tc>
          <w:tcPr>
            <w:tcW w:w="1279" w:type="pct"/>
          </w:tcPr>
          <w:p w14:paraId="27449DE2"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194 (82,3%)</w:t>
            </w:r>
          </w:p>
        </w:tc>
        <w:tc>
          <w:tcPr>
            <w:tcW w:w="1286" w:type="pct"/>
          </w:tcPr>
          <w:p w14:paraId="0E69B7A7"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42 (17,7%)</w:t>
            </w:r>
          </w:p>
        </w:tc>
      </w:tr>
      <w:tr w:rsidR="00AB124A" w:rsidRPr="00441401" w14:paraId="2C157C80" w14:textId="77777777" w:rsidTr="00AB124A">
        <w:tc>
          <w:tcPr>
            <w:tcW w:w="1393" w:type="pct"/>
            <w:vAlign w:val="center"/>
          </w:tcPr>
          <w:p w14:paraId="7902ACA7"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КПРФ</w:t>
            </w:r>
          </w:p>
        </w:tc>
        <w:tc>
          <w:tcPr>
            <w:tcW w:w="1042" w:type="pct"/>
          </w:tcPr>
          <w:p w14:paraId="76A66F29"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92</w:t>
            </w:r>
          </w:p>
        </w:tc>
        <w:tc>
          <w:tcPr>
            <w:tcW w:w="1279" w:type="pct"/>
          </w:tcPr>
          <w:p w14:paraId="6A0378B2" w14:textId="77777777" w:rsidR="00C95CD1" w:rsidRPr="00441401" w:rsidRDefault="0005780C" w:rsidP="003E74E1">
            <w:pPr>
              <w:ind w:firstLine="709"/>
              <w:jc w:val="both"/>
              <w:rPr>
                <w:rFonts w:ascii="Times New Roman" w:hAnsi="Times New Roman"/>
                <w:sz w:val="22"/>
                <w:szCs w:val="22"/>
              </w:rPr>
            </w:pPr>
            <w:r w:rsidRPr="00441401">
              <w:rPr>
                <w:rFonts w:ascii="Times New Roman" w:hAnsi="Times New Roman"/>
                <w:sz w:val="22"/>
                <w:szCs w:val="22"/>
              </w:rPr>
              <w:t>88 (95,7%)</w:t>
            </w:r>
          </w:p>
        </w:tc>
        <w:tc>
          <w:tcPr>
            <w:tcW w:w="1286" w:type="pct"/>
          </w:tcPr>
          <w:p w14:paraId="223A27CC"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 xml:space="preserve"> </w:t>
            </w:r>
            <w:r w:rsidR="0005780C" w:rsidRPr="00441401">
              <w:rPr>
                <w:rFonts w:ascii="Times New Roman" w:hAnsi="Times New Roman"/>
                <w:sz w:val="22"/>
                <w:szCs w:val="22"/>
              </w:rPr>
              <w:t>4 (</w:t>
            </w:r>
            <w:r w:rsidRPr="00441401">
              <w:rPr>
                <w:rFonts w:ascii="Times New Roman" w:hAnsi="Times New Roman"/>
                <w:sz w:val="22"/>
                <w:szCs w:val="22"/>
              </w:rPr>
              <w:t>4</w:t>
            </w:r>
            <w:r w:rsidR="0005780C" w:rsidRPr="00441401">
              <w:rPr>
                <w:rFonts w:ascii="Times New Roman" w:hAnsi="Times New Roman"/>
                <w:sz w:val="22"/>
                <w:szCs w:val="22"/>
              </w:rPr>
              <w:t>,3</w:t>
            </w:r>
            <w:r w:rsidRPr="00441401">
              <w:rPr>
                <w:rFonts w:ascii="Times New Roman" w:hAnsi="Times New Roman"/>
                <w:sz w:val="22"/>
                <w:szCs w:val="22"/>
              </w:rPr>
              <w:t>%</w:t>
            </w:r>
            <w:r w:rsidR="0005780C" w:rsidRPr="00441401">
              <w:rPr>
                <w:rFonts w:ascii="Times New Roman" w:hAnsi="Times New Roman"/>
                <w:sz w:val="22"/>
                <w:szCs w:val="22"/>
              </w:rPr>
              <w:t>)</w:t>
            </w:r>
          </w:p>
        </w:tc>
      </w:tr>
      <w:tr w:rsidR="00AB124A" w:rsidRPr="00441401" w14:paraId="7F5AE5FE" w14:textId="77777777" w:rsidTr="00AB124A">
        <w:tc>
          <w:tcPr>
            <w:tcW w:w="1393" w:type="pct"/>
            <w:vAlign w:val="center"/>
          </w:tcPr>
          <w:p w14:paraId="4F56079A"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Справедливая Россия</w:t>
            </w:r>
          </w:p>
        </w:tc>
        <w:tc>
          <w:tcPr>
            <w:tcW w:w="1042" w:type="pct"/>
          </w:tcPr>
          <w:p w14:paraId="326E7544"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64</w:t>
            </w:r>
          </w:p>
        </w:tc>
        <w:tc>
          <w:tcPr>
            <w:tcW w:w="1279" w:type="pct"/>
          </w:tcPr>
          <w:p w14:paraId="52956EC5" w14:textId="77777777" w:rsidR="00C95CD1" w:rsidRPr="00441401" w:rsidRDefault="007425A5" w:rsidP="003E74E1">
            <w:pPr>
              <w:ind w:firstLine="709"/>
              <w:jc w:val="both"/>
              <w:rPr>
                <w:rFonts w:ascii="Times New Roman" w:hAnsi="Times New Roman"/>
                <w:sz w:val="22"/>
                <w:szCs w:val="22"/>
              </w:rPr>
            </w:pPr>
            <w:r w:rsidRPr="00441401">
              <w:rPr>
                <w:rFonts w:ascii="Times New Roman" w:hAnsi="Times New Roman"/>
                <w:sz w:val="22"/>
                <w:szCs w:val="22"/>
              </w:rPr>
              <w:t>54 (84%)</w:t>
            </w:r>
          </w:p>
        </w:tc>
        <w:tc>
          <w:tcPr>
            <w:tcW w:w="1286" w:type="pct"/>
          </w:tcPr>
          <w:p w14:paraId="49C756D4" w14:textId="77777777" w:rsidR="00C95CD1" w:rsidRPr="00441401" w:rsidRDefault="007425A5" w:rsidP="00B92E93">
            <w:pPr>
              <w:ind w:firstLine="709"/>
              <w:jc w:val="both"/>
              <w:rPr>
                <w:rFonts w:ascii="Times New Roman" w:hAnsi="Times New Roman"/>
                <w:sz w:val="22"/>
                <w:szCs w:val="22"/>
              </w:rPr>
            </w:pPr>
            <w:r w:rsidRPr="00441401">
              <w:rPr>
                <w:rFonts w:ascii="Times New Roman" w:hAnsi="Times New Roman"/>
                <w:sz w:val="22"/>
                <w:szCs w:val="22"/>
              </w:rPr>
              <w:t>10 (</w:t>
            </w:r>
            <w:r w:rsidR="00C95CD1" w:rsidRPr="00441401">
              <w:rPr>
                <w:rFonts w:ascii="Times New Roman" w:hAnsi="Times New Roman"/>
                <w:sz w:val="22"/>
                <w:szCs w:val="22"/>
              </w:rPr>
              <w:t>16</w:t>
            </w:r>
            <w:r w:rsidR="00B92E93" w:rsidRPr="00441401">
              <w:rPr>
                <w:rFonts w:ascii="Times New Roman" w:hAnsi="Times New Roman"/>
                <w:sz w:val="22"/>
                <w:szCs w:val="22"/>
              </w:rPr>
              <w:t>,0</w:t>
            </w:r>
            <w:r w:rsidR="00C95CD1" w:rsidRPr="00441401">
              <w:rPr>
                <w:rFonts w:ascii="Times New Roman" w:hAnsi="Times New Roman"/>
                <w:sz w:val="22"/>
                <w:szCs w:val="22"/>
              </w:rPr>
              <w:t>%</w:t>
            </w:r>
            <w:r w:rsidRPr="00441401">
              <w:rPr>
                <w:rFonts w:ascii="Times New Roman" w:hAnsi="Times New Roman"/>
                <w:sz w:val="22"/>
                <w:szCs w:val="22"/>
              </w:rPr>
              <w:t>)</w:t>
            </w:r>
          </w:p>
        </w:tc>
      </w:tr>
      <w:tr w:rsidR="00AB124A" w:rsidRPr="00441401" w14:paraId="37412256" w14:textId="77777777" w:rsidTr="00AB124A">
        <w:tc>
          <w:tcPr>
            <w:tcW w:w="1393" w:type="pct"/>
            <w:vAlign w:val="center"/>
          </w:tcPr>
          <w:p w14:paraId="5D363F74"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ЛДПР</w:t>
            </w:r>
          </w:p>
        </w:tc>
        <w:tc>
          <w:tcPr>
            <w:tcW w:w="1042" w:type="pct"/>
          </w:tcPr>
          <w:p w14:paraId="052D1A7D" w14:textId="77777777" w:rsidR="00C95CD1" w:rsidRPr="00441401" w:rsidRDefault="00C95CD1" w:rsidP="003E74E1">
            <w:pPr>
              <w:ind w:firstLine="709"/>
              <w:jc w:val="both"/>
              <w:rPr>
                <w:rFonts w:ascii="Times New Roman" w:hAnsi="Times New Roman"/>
                <w:sz w:val="22"/>
                <w:szCs w:val="22"/>
              </w:rPr>
            </w:pPr>
            <w:r w:rsidRPr="00441401">
              <w:rPr>
                <w:rFonts w:ascii="Times New Roman" w:hAnsi="Times New Roman"/>
                <w:sz w:val="22"/>
                <w:szCs w:val="22"/>
              </w:rPr>
              <w:t>56</w:t>
            </w:r>
          </w:p>
        </w:tc>
        <w:tc>
          <w:tcPr>
            <w:tcW w:w="1279" w:type="pct"/>
          </w:tcPr>
          <w:p w14:paraId="2E5DDC9E" w14:textId="77777777" w:rsidR="00C95CD1" w:rsidRPr="00441401" w:rsidRDefault="00977E5B" w:rsidP="003E74E1">
            <w:pPr>
              <w:ind w:firstLine="709"/>
              <w:jc w:val="both"/>
              <w:rPr>
                <w:rFonts w:ascii="Times New Roman" w:hAnsi="Times New Roman"/>
                <w:sz w:val="22"/>
                <w:szCs w:val="22"/>
              </w:rPr>
            </w:pPr>
            <w:r w:rsidRPr="00441401">
              <w:rPr>
                <w:rFonts w:ascii="Times New Roman" w:hAnsi="Times New Roman"/>
                <w:sz w:val="22"/>
                <w:szCs w:val="22"/>
              </w:rPr>
              <w:t>52 (91,1%)</w:t>
            </w:r>
          </w:p>
        </w:tc>
        <w:tc>
          <w:tcPr>
            <w:tcW w:w="1286" w:type="pct"/>
          </w:tcPr>
          <w:p w14:paraId="61E55D82" w14:textId="77777777" w:rsidR="00C95CD1" w:rsidRPr="00441401" w:rsidRDefault="00977E5B" w:rsidP="00977E5B">
            <w:pPr>
              <w:ind w:firstLine="709"/>
              <w:jc w:val="both"/>
              <w:rPr>
                <w:rFonts w:ascii="Times New Roman" w:hAnsi="Times New Roman"/>
                <w:sz w:val="22"/>
                <w:szCs w:val="22"/>
              </w:rPr>
            </w:pPr>
            <w:r w:rsidRPr="00441401">
              <w:rPr>
                <w:rFonts w:ascii="Times New Roman" w:hAnsi="Times New Roman"/>
                <w:sz w:val="22"/>
                <w:szCs w:val="22"/>
              </w:rPr>
              <w:t>5 (</w:t>
            </w:r>
            <w:r w:rsidR="00C95CD1" w:rsidRPr="00441401">
              <w:rPr>
                <w:rFonts w:ascii="Times New Roman" w:hAnsi="Times New Roman"/>
                <w:sz w:val="22"/>
                <w:szCs w:val="22"/>
              </w:rPr>
              <w:t>8,9 %</w:t>
            </w:r>
            <w:r w:rsidRPr="00441401">
              <w:rPr>
                <w:rFonts w:ascii="Times New Roman" w:hAnsi="Times New Roman"/>
                <w:sz w:val="22"/>
                <w:szCs w:val="22"/>
              </w:rPr>
              <w:t>)</w:t>
            </w:r>
          </w:p>
        </w:tc>
      </w:tr>
    </w:tbl>
    <w:p w14:paraId="321C8330" w14:textId="44BE122D" w:rsidR="00071DE0" w:rsidRPr="00441401" w:rsidRDefault="00C95CD1" w:rsidP="00071DE0">
      <w:pPr>
        <w:ind w:firstLine="709"/>
        <w:jc w:val="both"/>
        <w:rPr>
          <w:rFonts w:ascii="Times New Roman" w:hAnsi="Times New Roman"/>
          <w:sz w:val="20"/>
          <w:szCs w:val="20"/>
        </w:rPr>
      </w:pPr>
      <w:r w:rsidRPr="00441401">
        <w:rPr>
          <w:rFonts w:ascii="Times New Roman" w:hAnsi="Times New Roman"/>
          <w:i/>
        </w:rPr>
        <w:t xml:space="preserve">  </w:t>
      </w:r>
      <w:r w:rsidR="00071DE0" w:rsidRPr="00441401">
        <w:rPr>
          <w:rFonts w:ascii="Times New Roman" w:hAnsi="Times New Roman"/>
          <w:i/>
          <w:sz w:val="20"/>
          <w:szCs w:val="20"/>
        </w:rPr>
        <w:t>Источник</w:t>
      </w:r>
      <w:r w:rsidR="00071DE0" w:rsidRPr="00441401">
        <w:rPr>
          <w:rFonts w:ascii="Times New Roman" w:hAnsi="Times New Roman"/>
          <w:sz w:val="20"/>
          <w:szCs w:val="20"/>
        </w:rPr>
        <w:t>: официальный сайт Государственной Думы Федерального Собрания РФ</w:t>
      </w:r>
      <w:r w:rsidR="00110D94" w:rsidRPr="00441401">
        <w:rPr>
          <w:rFonts w:ascii="Times New Roman" w:hAnsi="Times New Roman"/>
          <w:sz w:val="20"/>
          <w:szCs w:val="20"/>
        </w:rPr>
        <w:t>.</w:t>
      </w:r>
    </w:p>
    <w:p w14:paraId="58CF1C7A" w14:textId="77777777" w:rsidR="00C95CD1" w:rsidRPr="00441401" w:rsidRDefault="00C95CD1" w:rsidP="003E74E1">
      <w:pPr>
        <w:ind w:firstLine="709"/>
        <w:jc w:val="both"/>
        <w:rPr>
          <w:rFonts w:ascii="Times New Roman" w:hAnsi="Times New Roman"/>
        </w:rPr>
      </w:pPr>
    </w:p>
    <w:p w14:paraId="1C8448FE" w14:textId="77777777" w:rsidR="00C95CD1" w:rsidRPr="00441401" w:rsidRDefault="00C95CD1" w:rsidP="003E74E1">
      <w:pPr>
        <w:ind w:firstLine="709"/>
        <w:jc w:val="both"/>
        <w:rPr>
          <w:rFonts w:ascii="Times New Roman" w:hAnsi="Times New Roman"/>
        </w:rPr>
      </w:pPr>
      <w:r w:rsidRPr="00441401">
        <w:rPr>
          <w:rFonts w:ascii="Times New Roman" w:hAnsi="Times New Roman"/>
        </w:rPr>
        <w:t>Таким образом, численность женщин в Государственной Думе последнего созыва практически не изменилось и в целом представительство женщин чрезвычайно низко, как на федеральном, так и на региональном уровнях государственной власти</w:t>
      </w:r>
      <w:r w:rsidR="00B84B8B" w:rsidRPr="00441401">
        <w:rPr>
          <w:rFonts w:ascii="Times New Roman" w:hAnsi="Times New Roman"/>
        </w:rPr>
        <w:t xml:space="preserve"> </w:t>
      </w:r>
      <w:r w:rsidR="00157299" w:rsidRPr="00441401">
        <w:rPr>
          <w:rFonts w:ascii="Times New Roman" w:hAnsi="Times New Roman"/>
        </w:rPr>
        <w:t>(18</w:t>
      </w:r>
      <w:r w:rsidR="00B84B8B" w:rsidRPr="00441401">
        <w:rPr>
          <w:rFonts w:ascii="Times New Roman" w:hAnsi="Times New Roman"/>
        </w:rPr>
        <w:t xml:space="preserve">, </w:t>
      </w:r>
      <w:r w:rsidR="00FB7940" w:rsidRPr="00441401">
        <w:rPr>
          <w:rFonts w:ascii="Times New Roman" w:hAnsi="Times New Roman"/>
        </w:rPr>
        <w:t>54</w:t>
      </w:r>
      <w:r w:rsidR="00B84B8B" w:rsidRPr="00441401">
        <w:rPr>
          <w:rFonts w:ascii="Times New Roman" w:hAnsi="Times New Roman"/>
        </w:rPr>
        <w:t xml:space="preserve">, </w:t>
      </w:r>
      <w:r w:rsidR="00FB7940" w:rsidRPr="00441401">
        <w:rPr>
          <w:rFonts w:ascii="Times New Roman" w:hAnsi="Times New Roman"/>
        </w:rPr>
        <w:t>115</w:t>
      </w:r>
      <w:r w:rsidR="00B84B8B" w:rsidRPr="00441401">
        <w:rPr>
          <w:rFonts w:ascii="Times New Roman" w:hAnsi="Times New Roman"/>
        </w:rPr>
        <w:t>, 1</w:t>
      </w:r>
      <w:r w:rsidR="00FB7940" w:rsidRPr="00441401">
        <w:rPr>
          <w:rFonts w:ascii="Times New Roman" w:hAnsi="Times New Roman"/>
        </w:rPr>
        <w:t>59</w:t>
      </w:r>
      <w:r w:rsidR="00B84B8B" w:rsidRPr="00441401">
        <w:rPr>
          <w:rFonts w:ascii="Times New Roman" w:hAnsi="Times New Roman"/>
        </w:rPr>
        <w:t xml:space="preserve">, </w:t>
      </w:r>
      <w:r w:rsidR="00FB7940" w:rsidRPr="00441401">
        <w:rPr>
          <w:rFonts w:ascii="Times New Roman" w:hAnsi="Times New Roman"/>
        </w:rPr>
        <w:t>392</w:t>
      </w:r>
      <w:r w:rsidR="00B84B8B" w:rsidRPr="00441401">
        <w:rPr>
          <w:rFonts w:ascii="Times New Roman" w:hAnsi="Times New Roman"/>
        </w:rPr>
        <w:t>).</w:t>
      </w:r>
      <w:r w:rsidRPr="00441401">
        <w:rPr>
          <w:rFonts w:ascii="Times New Roman" w:hAnsi="Times New Roman"/>
        </w:rPr>
        <w:t xml:space="preserve"> </w:t>
      </w:r>
    </w:p>
    <w:p w14:paraId="09DED167" w14:textId="37E357A8" w:rsidR="007C2502" w:rsidRPr="00441401" w:rsidRDefault="007C2502" w:rsidP="003E74E1">
      <w:pPr>
        <w:ind w:firstLine="709"/>
        <w:jc w:val="both"/>
        <w:rPr>
          <w:rFonts w:ascii="Times New Roman" w:hAnsi="Times New Roman"/>
        </w:rPr>
      </w:pPr>
      <w:r w:rsidRPr="00441401">
        <w:rPr>
          <w:rFonts w:ascii="Times New Roman" w:hAnsi="Times New Roman"/>
        </w:rPr>
        <w:t>Все исследователи отмечают низкий уровень представительства российских женщин на политическом олимпе, подчеркивая, что этот индикатор является ключевой характеристикой гендерного равенства в стране (184, 578).</w:t>
      </w:r>
      <w:r w:rsidR="00E028F4" w:rsidRPr="00441401">
        <w:rPr>
          <w:rFonts w:ascii="Times New Roman" w:hAnsi="Times New Roman"/>
        </w:rPr>
        <w:t xml:space="preserve"> Эксперты пишут о парадоксальной ситуации, при которой в стране, где проживает на 11 млн женщин больше, чем мужчин, где уровень образования у женщин выше, чем у мужчин, где  женщины составляют половину всех занятых, принятие решений остается мужской прерогативой</w:t>
      </w:r>
      <w:r w:rsidR="0037297B" w:rsidRPr="00441401">
        <w:rPr>
          <w:rFonts w:ascii="Times New Roman" w:hAnsi="Times New Roman"/>
        </w:rPr>
        <w:t>. И сомневаются в возможностях достижения запланированных уровней политического участия женщин в рамках реализации Целей развития тысячелетия, подчеркивая, что ни в одной ветви власти не произошло видимых изменений представительства женщин</w:t>
      </w:r>
      <w:r w:rsidR="00E028F4" w:rsidRPr="00441401">
        <w:rPr>
          <w:rFonts w:ascii="Times New Roman" w:hAnsi="Times New Roman"/>
        </w:rPr>
        <w:t xml:space="preserve"> (184).</w:t>
      </w:r>
      <w:r w:rsidR="00030657" w:rsidRPr="00441401">
        <w:rPr>
          <w:rFonts w:ascii="Times New Roman" w:hAnsi="Times New Roman"/>
        </w:rPr>
        <w:t xml:space="preserve"> Рост представительства женщин отмечен только в муниципальных образованиях, в органах местного самоуправления.</w:t>
      </w:r>
    </w:p>
    <w:p w14:paraId="19F0F57E" w14:textId="4DA53B54" w:rsidR="00C95CD1" w:rsidRPr="00441401" w:rsidRDefault="00C95CD1" w:rsidP="003E74E1">
      <w:pPr>
        <w:ind w:firstLine="709"/>
        <w:jc w:val="both"/>
        <w:rPr>
          <w:rFonts w:ascii="Times New Roman" w:hAnsi="Times New Roman"/>
        </w:rPr>
      </w:pPr>
      <w:r w:rsidRPr="00441401">
        <w:rPr>
          <w:rFonts w:ascii="Times New Roman" w:hAnsi="Times New Roman"/>
        </w:rPr>
        <w:t xml:space="preserve">Из 29 Комитетов </w:t>
      </w:r>
      <w:r w:rsidR="0037297B" w:rsidRPr="00441401">
        <w:rPr>
          <w:rFonts w:ascii="Times New Roman" w:hAnsi="Times New Roman"/>
        </w:rPr>
        <w:t>в Государственной Думе</w:t>
      </w:r>
      <w:r w:rsidRPr="00441401">
        <w:rPr>
          <w:rFonts w:ascii="Times New Roman" w:hAnsi="Times New Roman"/>
        </w:rPr>
        <w:t xml:space="preserve"> только 4 возглавляют женщины: Яровая И.В. – Председатель Комитета </w:t>
      </w:r>
      <w:r w:rsidR="0037297B" w:rsidRPr="00441401">
        <w:rPr>
          <w:rFonts w:ascii="Times New Roman" w:hAnsi="Times New Roman"/>
        </w:rPr>
        <w:t>Государственной Думы</w:t>
      </w:r>
      <w:r w:rsidRPr="00441401">
        <w:rPr>
          <w:rFonts w:ascii="Times New Roman" w:hAnsi="Times New Roman"/>
        </w:rPr>
        <w:t xml:space="preserve"> по безопасности и противодействию коррупции; Мизулина Е.Б. – Председатель Комитета </w:t>
      </w:r>
      <w:r w:rsidR="0037297B" w:rsidRPr="00441401">
        <w:rPr>
          <w:rFonts w:ascii="Times New Roman" w:hAnsi="Times New Roman"/>
        </w:rPr>
        <w:t>Государственной Думы</w:t>
      </w:r>
      <w:r w:rsidRPr="00441401">
        <w:rPr>
          <w:rFonts w:ascii="Times New Roman" w:hAnsi="Times New Roman"/>
        </w:rPr>
        <w:t xml:space="preserve"> по вопросам семьи, женщин и детей, Хованская Г.П. – Председатель Комитета </w:t>
      </w:r>
      <w:r w:rsidR="0037297B" w:rsidRPr="00441401">
        <w:rPr>
          <w:rFonts w:ascii="Times New Roman" w:hAnsi="Times New Roman"/>
        </w:rPr>
        <w:t>Государственной Думы</w:t>
      </w:r>
      <w:r w:rsidRPr="00441401">
        <w:rPr>
          <w:rFonts w:ascii="Times New Roman" w:hAnsi="Times New Roman"/>
        </w:rPr>
        <w:t xml:space="preserve"> по жилищной политике и жилищно-коммунальному хозяйству и Бурыкина Н.В. – Председатель Комитета ГД по финансовому рынку.  Все 6 Комиссий </w:t>
      </w:r>
      <w:r w:rsidR="0037297B" w:rsidRPr="00441401">
        <w:rPr>
          <w:rFonts w:ascii="Times New Roman" w:hAnsi="Times New Roman"/>
        </w:rPr>
        <w:t>Государственной Думы</w:t>
      </w:r>
      <w:r w:rsidRPr="00441401">
        <w:rPr>
          <w:rFonts w:ascii="Times New Roman" w:hAnsi="Times New Roman"/>
        </w:rPr>
        <w:t xml:space="preserve"> возглавляют мужчины. В системе государственной службы женщины преобладают на должностях, не предполагающих принятия ответственных решений.</w:t>
      </w:r>
      <w:r w:rsidRPr="00441401">
        <w:rPr>
          <w:rFonts w:ascii="Times New Roman" w:hAnsi="Times New Roman"/>
        </w:rPr>
        <w:tab/>
        <w:t>Отчасти это объясняется принятием нового законодательства о выборах депутатов, в соответствии с которым отменены выборы  в Государственную Думу в одномандатных округах (мажоритарная система была заменена пропорциональной). Следовательно, возможности женщин по реализации активного избирательного права сократились и теперь полностью зависят от политического руководства партий, которые не торопятся продвигать женщин на высокие посты</w:t>
      </w:r>
      <w:r w:rsidR="00B84B8B" w:rsidRPr="00441401">
        <w:rPr>
          <w:rFonts w:ascii="Times New Roman" w:hAnsi="Times New Roman"/>
        </w:rPr>
        <w:t xml:space="preserve"> </w:t>
      </w:r>
      <w:r w:rsidR="00FB7940" w:rsidRPr="00441401">
        <w:rPr>
          <w:rFonts w:ascii="Times New Roman" w:hAnsi="Times New Roman"/>
        </w:rPr>
        <w:t>(18, 341</w:t>
      </w:r>
      <w:r w:rsidR="00B84B8B" w:rsidRPr="00441401">
        <w:rPr>
          <w:rFonts w:ascii="Times New Roman" w:hAnsi="Times New Roman"/>
        </w:rPr>
        <w:t>,</w:t>
      </w:r>
      <w:r w:rsidR="00FB7940" w:rsidRPr="00441401">
        <w:rPr>
          <w:rFonts w:ascii="Times New Roman" w:hAnsi="Times New Roman"/>
        </w:rPr>
        <w:t>392</w:t>
      </w:r>
      <w:r w:rsidR="001D0C0A" w:rsidRPr="00441401">
        <w:rPr>
          <w:rFonts w:ascii="Times New Roman" w:hAnsi="Times New Roman"/>
        </w:rPr>
        <w:t xml:space="preserve">, </w:t>
      </w:r>
      <w:r w:rsidR="00FB7940" w:rsidRPr="00441401">
        <w:rPr>
          <w:rFonts w:ascii="Times New Roman" w:hAnsi="Times New Roman"/>
        </w:rPr>
        <w:t>495</w:t>
      </w:r>
      <w:r w:rsidR="001D0C0A" w:rsidRPr="00441401">
        <w:rPr>
          <w:rFonts w:ascii="Times New Roman" w:hAnsi="Times New Roman"/>
        </w:rPr>
        <w:t xml:space="preserve">, </w:t>
      </w:r>
      <w:r w:rsidR="00FB7940" w:rsidRPr="00441401">
        <w:rPr>
          <w:rFonts w:ascii="Times New Roman" w:hAnsi="Times New Roman"/>
        </w:rPr>
        <w:t>692</w:t>
      </w:r>
      <w:r w:rsidR="00B84B8B" w:rsidRPr="00441401">
        <w:rPr>
          <w:rFonts w:ascii="Times New Roman" w:hAnsi="Times New Roman"/>
        </w:rPr>
        <w:t>).</w:t>
      </w:r>
    </w:p>
    <w:p w14:paraId="4C06A59C" w14:textId="33B83DEC" w:rsidR="00C95CD1" w:rsidRPr="00441401" w:rsidRDefault="00C95CD1" w:rsidP="003E74E1">
      <w:pPr>
        <w:ind w:firstLine="709"/>
        <w:jc w:val="both"/>
        <w:rPr>
          <w:rFonts w:ascii="Times New Roman" w:hAnsi="Times New Roman"/>
        </w:rPr>
      </w:pPr>
      <w:r w:rsidRPr="00441401">
        <w:rPr>
          <w:rFonts w:ascii="Times New Roman" w:hAnsi="Times New Roman"/>
        </w:rPr>
        <w:t xml:space="preserve">Характерно, что в списках кандидатов женщины преимущественно занимают последние позиции. Соответственно, их больше в той партии, которая больше по численности в </w:t>
      </w:r>
      <w:r w:rsidR="0037297B" w:rsidRPr="00441401">
        <w:rPr>
          <w:rFonts w:ascii="Times New Roman" w:hAnsi="Times New Roman"/>
        </w:rPr>
        <w:t>Государственной Думе</w:t>
      </w:r>
      <w:r w:rsidRPr="00441401">
        <w:rPr>
          <w:rFonts w:ascii="Times New Roman" w:hAnsi="Times New Roman"/>
        </w:rPr>
        <w:t xml:space="preserve">. </w:t>
      </w:r>
    </w:p>
    <w:p w14:paraId="15FA217C" w14:textId="77777777" w:rsidR="00030657" w:rsidRPr="00441401" w:rsidRDefault="00030657" w:rsidP="00030657">
      <w:pPr>
        <w:ind w:firstLine="709"/>
        <w:jc w:val="both"/>
        <w:rPr>
          <w:rFonts w:ascii="Times New Roman" w:hAnsi="Times New Roman"/>
        </w:rPr>
      </w:pPr>
      <w:r w:rsidRPr="00441401">
        <w:rPr>
          <w:rFonts w:ascii="Times New Roman" w:hAnsi="Times New Roman"/>
        </w:rPr>
        <w:lastRenderedPageBreak/>
        <w:t xml:space="preserve">Анализ гендерного состава Государственной Думы РФ позволяет говорить, что в нынешнем составе большинство избранных женщин являются представителями «номенклатуры», уже имеющих опыт работы в Государственной Думе, в федеральных и региональных органах власти. Число представительниц общественных организаций очень мало, и в основном это спортивные и молодежные организации. </w:t>
      </w:r>
    </w:p>
    <w:p w14:paraId="360C2C69" w14:textId="2DF625A3" w:rsidR="00C95CD1" w:rsidRPr="00441401" w:rsidRDefault="00C95CD1" w:rsidP="003E74E1">
      <w:pPr>
        <w:ind w:firstLine="709"/>
        <w:jc w:val="both"/>
        <w:rPr>
          <w:rFonts w:ascii="Times New Roman" w:hAnsi="Times New Roman"/>
        </w:rPr>
      </w:pPr>
      <w:r w:rsidRPr="00441401">
        <w:rPr>
          <w:rFonts w:ascii="Times New Roman" w:hAnsi="Times New Roman"/>
        </w:rPr>
        <w:t>Согласно данным Межпарламентского Союза на конец мая 2008г.</w:t>
      </w:r>
      <w:r w:rsidR="00071DE0" w:rsidRPr="00441401">
        <w:rPr>
          <w:rFonts w:ascii="Times New Roman" w:hAnsi="Times New Roman"/>
        </w:rPr>
        <w:t>,</w:t>
      </w:r>
      <w:r w:rsidRPr="00441401">
        <w:rPr>
          <w:rFonts w:ascii="Times New Roman" w:hAnsi="Times New Roman"/>
        </w:rPr>
        <w:t xml:space="preserve"> по показателю представительности женщин в национальных парламентах Россия занимает 81 место среди 188 стран мира, имеющих органы законодательной власти.</w:t>
      </w:r>
    </w:p>
    <w:p w14:paraId="0C1090B7" w14:textId="77777777" w:rsidR="00C95CD1" w:rsidRPr="00441401" w:rsidRDefault="00C95CD1" w:rsidP="003E74E1">
      <w:pPr>
        <w:ind w:firstLine="709"/>
        <w:jc w:val="both"/>
        <w:rPr>
          <w:rFonts w:ascii="Times New Roman" w:hAnsi="Times New Roman"/>
        </w:rPr>
      </w:pPr>
      <w:r w:rsidRPr="00441401">
        <w:rPr>
          <w:rFonts w:ascii="Times New Roman" w:hAnsi="Times New Roman"/>
        </w:rPr>
        <w:t xml:space="preserve">Еще в преддверии парламентских выборов 2003 года женские организации России выступили  с инициативой о внесении поправок в избирательное законодательство, направленных на расширение возможностей  женщин в сфере реализации активного избирательного права и их полноценной интеграции в процесс принятия решений. Они апеллировали к тому, что в России не выполняется рекомендация Пекинской конференции (1995) – добиваться равноправного представительства женщин и мужчин в правительственных органах, в государственно-административных структурах, в судебных инстанциях (при необходимости – путем квотирования), которую Российская Федерация как государство-участник подписала. Федеральный закон «О государственных гарантиях  равных прав и свобод мужчин и женщин и равных возможностей для их реализации» был принят в  2003 году в первом чтении  Государственной Думой. За него проголосовали 366 депутатов – необходимое конституционное большинство. Второе чтение не состоялось до сих пор.     </w:t>
      </w:r>
    </w:p>
    <w:p w14:paraId="728C646A" w14:textId="68817C3C" w:rsidR="00C95CD1" w:rsidRPr="00441401" w:rsidRDefault="00C95CD1" w:rsidP="003E74E1">
      <w:pPr>
        <w:ind w:firstLine="709"/>
        <w:jc w:val="both"/>
        <w:rPr>
          <w:rFonts w:ascii="Times New Roman" w:hAnsi="Times New Roman"/>
        </w:rPr>
      </w:pPr>
      <w:r w:rsidRPr="00441401">
        <w:rPr>
          <w:rFonts w:ascii="Times New Roman" w:hAnsi="Times New Roman"/>
        </w:rPr>
        <w:t>Согласно предложениям, гарантировалось предо</w:t>
      </w:r>
      <w:r w:rsidR="00071DE0" w:rsidRPr="00441401">
        <w:rPr>
          <w:rFonts w:ascii="Times New Roman" w:hAnsi="Times New Roman"/>
        </w:rPr>
        <w:t>ставление женщинам не менее 30%</w:t>
      </w:r>
      <w:r w:rsidRPr="00441401">
        <w:rPr>
          <w:rFonts w:ascii="Times New Roman" w:hAnsi="Times New Roman"/>
        </w:rPr>
        <w:t xml:space="preserve"> мест в списках кандидатов в депутаты от политических партий. Поправки рассматривались на осенней 2002 г. и весенней 2003 г. сессиях Государственной Думы при принятии законов «О выборах депутатов ГД ФС РФ». Эти же поправки обсуждались и в законодательных собраниях регионов. Однако политическое сообщество продемонстрировало свою неготовность принять идею институционального обеспечения равенства мужчин и женщин - поправки не были поддержаны. В канун последних выборов в феврале 2007 г. Общественная палата РФ и ряд женских организаций и объединений выступили с открытыми письмами и обращениями  к политическим партиям России, в котором подчеркивали необходимость  более полноценного представительства женщин в списках кандидатов в депутаты, но, к сожалению, эти акции не были услышаны и поддержаны.  </w:t>
      </w:r>
    </w:p>
    <w:p w14:paraId="0EF52F98" w14:textId="5B120BED" w:rsidR="00C95CD1" w:rsidRPr="00441401" w:rsidRDefault="00C95CD1" w:rsidP="003E74E1">
      <w:pPr>
        <w:ind w:firstLine="709"/>
        <w:jc w:val="both"/>
        <w:rPr>
          <w:rFonts w:ascii="Times New Roman" w:hAnsi="Times New Roman"/>
        </w:rPr>
      </w:pPr>
      <w:r w:rsidRPr="00441401">
        <w:rPr>
          <w:rFonts w:ascii="Times New Roman" w:hAnsi="Times New Roman"/>
        </w:rPr>
        <w:t>В общей численности работников, занимающих государственные должности, в органах государственной власти РФ, женщины составляют 70,6% (соответственно мужчины – 29,4%). Но на высших должностях пропорции с точностью наоборот – 76,7% -</w:t>
      </w:r>
      <w:r w:rsidR="00071DE0" w:rsidRPr="00441401">
        <w:rPr>
          <w:rFonts w:ascii="Times New Roman" w:hAnsi="Times New Roman"/>
        </w:rPr>
        <w:t xml:space="preserve"> мужчины и  соответственно 23,3</w:t>
      </w:r>
      <w:r w:rsidRPr="00441401">
        <w:rPr>
          <w:rFonts w:ascii="Times New Roman" w:hAnsi="Times New Roman"/>
        </w:rPr>
        <w:t>% - женщины.</w:t>
      </w:r>
    </w:p>
    <w:p w14:paraId="6F2FA213" w14:textId="5E60786F" w:rsidR="00C95CD1" w:rsidRPr="00441401" w:rsidRDefault="00C95CD1" w:rsidP="003E74E1">
      <w:pPr>
        <w:ind w:firstLine="709"/>
        <w:jc w:val="both"/>
        <w:rPr>
          <w:rFonts w:ascii="Times New Roman" w:hAnsi="Times New Roman"/>
        </w:rPr>
      </w:pPr>
      <w:r w:rsidRPr="00441401">
        <w:rPr>
          <w:rFonts w:ascii="Times New Roman" w:hAnsi="Times New Roman"/>
        </w:rPr>
        <w:t>Государственные должности прокуроров и следователей: 37% - женщины, 63% мужчины</w:t>
      </w:r>
      <w:r w:rsidR="00071DE0" w:rsidRPr="00441401">
        <w:rPr>
          <w:rFonts w:ascii="Times New Roman" w:hAnsi="Times New Roman"/>
        </w:rPr>
        <w:t>.</w:t>
      </w:r>
    </w:p>
    <w:p w14:paraId="1169942A" w14:textId="668C29DB" w:rsidR="00C95CD1" w:rsidRPr="00441401" w:rsidRDefault="00C95CD1" w:rsidP="003E74E1">
      <w:pPr>
        <w:ind w:firstLine="709"/>
        <w:jc w:val="both"/>
        <w:rPr>
          <w:rFonts w:ascii="Times New Roman" w:hAnsi="Times New Roman"/>
        </w:rPr>
      </w:pPr>
      <w:r w:rsidRPr="00441401">
        <w:rPr>
          <w:rFonts w:ascii="Times New Roman" w:hAnsi="Times New Roman"/>
        </w:rPr>
        <w:t xml:space="preserve">В составе действующего правительства –   </w:t>
      </w:r>
      <w:r w:rsidR="00347822" w:rsidRPr="00441401">
        <w:rPr>
          <w:rFonts w:ascii="Times New Roman" w:hAnsi="Times New Roman"/>
        </w:rPr>
        <w:t xml:space="preserve">2 </w:t>
      </w:r>
      <w:r w:rsidRPr="00441401">
        <w:rPr>
          <w:rFonts w:ascii="Times New Roman" w:hAnsi="Times New Roman"/>
        </w:rPr>
        <w:t>женщины</w:t>
      </w:r>
      <w:r w:rsidR="00347822" w:rsidRPr="00441401">
        <w:rPr>
          <w:rFonts w:ascii="Times New Roman" w:hAnsi="Times New Roman"/>
        </w:rPr>
        <w:t>: Голодец Ольга Юрьевна  - заместитель Председателя Правительства РФ с 21 мая 2012г. и Скворцова Вер</w:t>
      </w:r>
      <w:r w:rsidR="0005780C" w:rsidRPr="00441401">
        <w:rPr>
          <w:rFonts w:ascii="Times New Roman" w:hAnsi="Times New Roman"/>
        </w:rPr>
        <w:t>о</w:t>
      </w:r>
      <w:r w:rsidR="00347822" w:rsidRPr="00441401">
        <w:rPr>
          <w:rFonts w:ascii="Times New Roman" w:hAnsi="Times New Roman"/>
        </w:rPr>
        <w:t>ника Игоревна - Министр Здравоохранения РФ</w:t>
      </w:r>
      <w:r w:rsidR="00071DE0" w:rsidRPr="00441401">
        <w:rPr>
          <w:rStyle w:val="FootnoteReference"/>
          <w:rFonts w:ascii="Times New Roman" w:hAnsi="Times New Roman"/>
        </w:rPr>
        <w:footnoteReference w:id="10"/>
      </w:r>
      <w:r w:rsidR="00347822" w:rsidRPr="00441401">
        <w:rPr>
          <w:rFonts w:ascii="Times New Roman" w:hAnsi="Times New Roman"/>
        </w:rPr>
        <w:t xml:space="preserve">. </w:t>
      </w:r>
    </w:p>
    <w:p w14:paraId="1A65BA0B" w14:textId="77777777" w:rsidR="0045518F" w:rsidRPr="00441401" w:rsidRDefault="00C95CD1" w:rsidP="00F84884">
      <w:pPr>
        <w:ind w:firstLine="709"/>
        <w:jc w:val="both"/>
        <w:rPr>
          <w:rFonts w:ascii="Times New Roman" w:hAnsi="Times New Roman"/>
        </w:rPr>
      </w:pPr>
      <w:r w:rsidRPr="00441401">
        <w:rPr>
          <w:rFonts w:ascii="Times New Roman" w:hAnsi="Times New Roman"/>
        </w:rPr>
        <w:t>Совет Федерации  возглавил</w:t>
      </w:r>
      <w:r w:rsidR="00662387" w:rsidRPr="00441401">
        <w:rPr>
          <w:rFonts w:ascii="Times New Roman" w:hAnsi="Times New Roman"/>
        </w:rPr>
        <w:t xml:space="preserve">а с </w:t>
      </w:r>
      <w:r w:rsidR="00347822" w:rsidRPr="00441401">
        <w:rPr>
          <w:rFonts w:ascii="Times New Roman" w:hAnsi="Times New Roman"/>
        </w:rPr>
        <w:t xml:space="preserve">21 сентября 2011 </w:t>
      </w:r>
      <w:r w:rsidR="00662387" w:rsidRPr="00441401">
        <w:rPr>
          <w:rFonts w:ascii="Times New Roman" w:hAnsi="Times New Roman"/>
        </w:rPr>
        <w:t>года В</w:t>
      </w:r>
      <w:r w:rsidR="00347822" w:rsidRPr="00441401">
        <w:rPr>
          <w:rFonts w:ascii="Times New Roman" w:hAnsi="Times New Roman"/>
        </w:rPr>
        <w:t xml:space="preserve">алентина </w:t>
      </w:r>
      <w:r w:rsidR="00662387" w:rsidRPr="00441401">
        <w:rPr>
          <w:rFonts w:ascii="Times New Roman" w:hAnsi="Times New Roman"/>
        </w:rPr>
        <w:t>И</w:t>
      </w:r>
      <w:r w:rsidR="00347822" w:rsidRPr="00441401">
        <w:rPr>
          <w:rFonts w:ascii="Times New Roman" w:hAnsi="Times New Roman"/>
        </w:rPr>
        <w:t>вановна</w:t>
      </w:r>
      <w:r w:rsidR="00662387" w:rsidRPr="00441401">
        <w:rPr>
          <w:rFonts w:ascii="Times New Roman" w:hAnsi="Times New Roman"/>
        </w:rPr>
        <w:t xml:space="preserve"> Матвиенко</w:t>
      </w:r>
      <w:r w:rsidRPr="00441401">
        <w:rPr>
          <w:rFonts w:ascii="Times New Roman" w:hAnsi="Times New Roman"/>
        </w:rPr>
        <w:t xml:space="preserve">, которая до этого </w:t>
      </w:r>
      <w:r w:rsidR="00347822" w:rsidRPr="00441401">
        <w:rPr>
          <w:rFonts w:ascii="Times New Roman" w:hAnsi="Times New Roman"/>
        </w:rPr>
        <w:t>являлась губернатором и председателем Правительства Санкт-Петербурга (2003-2011)</w:t>
      </w:r>
      <w:r w:rsidRPr="00441401">
        <w:rPr>
          <w:rFonts w:ascii="Times New Roman" w:hAnsi="Times New Roman"/>
        </w:rPr>
        <w:t>. Впервые в истории России женщина заняла столь высокий пост, но не надо исключать и того факта, что В.И. Матвиенко – знаковая фигура в российской политике.</w:t>
      </w:r>
      <w:r w:rsidR="00347822" w:rsidRPr="00441401">
        <w:rPr>
          <w:rFonts w:ascii="Times New Roman" w:hAnsi="Times New Roman"/>
        </w:rPr>
        <w:t xml:space="preserve"> Она уже была в составе Правительства РФ (1998-2003), являясь   в тот период заместителем </w:t>
      </w:r>
      <w:r w:rsidRPr="00441401">
        <w:rPr>
          <w:rFonts w:ascii="Times New Roman" w:hAnsi="Times New Roman"/>
        </w:rPr>
        <w:t xml:space="preserve"> </w:t>
      </w:r>
      <w:r w:rsidR="00347822" w:rsidRPr="00441401">
        <w:rPr>
          <w:rFonts w:ascii="Times New Roman" w:hAnsi="Times New Roman"/>
        </w:rPr>
        <w:t xml:space="preserve">Председателя Правительства РФ. </w:t>
      </w:r>
    </w:p>
    <w:p w14:paraId="4B9F06F8" w14:textId="30068EB5" w:rsidR="00F84884" w:rsidRPr="00441401" w:rsidRDefault="00347822" w:rsidP="00F84884">
      <w:pPr>
        <w:ind w:firstLine="709"/>
        <w:jc w:val="both"/>
        <w:rPr>
          <w:rFonts w:ascii="Times New Roman" w:hAnsi="Times New Roman"/>
        </w:rPr>
      </w:pPr>
      <w:r w:rsidRPr="00441401">
        <w:rPr>
          <w:rFonts w:ascii="Times New Roman" w:hAnsi="Times New Roman"/>
        </w:rPr>
        <w:t xml:space="preserve"> </w:t>
      </w:r>
      <w:r w:rsidR="0060391F" w:rsidRPr="00441401">
        <w:rPr>
          <w:rFonts w:ascii="Times New Roman" w:hAnsi="Times New Roman"/>
        </w:rPr>
        <w:t xml:space="preserve">Среди губернаторов в настоящее время </w:t>
      </w:r>
      <w:r w:rsidR="00F84884" w:rsidRPr="00441401">
        <w:rPr>
          <w:rFonts w:ascii="Times New Roman" w:hAnsi="Times New Roman"/>
        </w:rPr>
        <w:t xml:space="preserve">только 2 женщины. Это - </w:t>
      </w:r>
      <w:r w:rsidR="00F84884" w:rsidRPr="00441401">
        <w:rPr>
          <w:rFonts w:ascii="Times New Roman" w:eastAsia="Times New Roman" w:hAnsi="Times New Roman"/>
          <w:bCs/>
          <w:kern w:val="36"/>
        </w:rPr>
        <w:t xml:space="preserve">Губернатор Мурманской области - Ковтун Марина Васильевна (апрель, 2012) и губернатор </w:t>
      </w:r>
      <w:r w:rsidR="00F84884" w:rsidRPr="00441401">
        <w:rPr>
          <w:rFonts w:ascii="Times New Roman" w:hAnsi="Times New Roman"/>
        </w:rPr>
        <w:t xml:space="preserve"> Ханты-</w:t>
      </w:r>
      <w:r w:rsidR="00F84884" w:rsidRPr="00441401">
        <w:rPr>
          <w:rFonts w:ascii="Times New Roman" w:hAnsi="Times New Roman"/>
        </w:rPr>
        <w:lastRenderedPageBreak/>
        <w:t xml:space="preserve">Мансийского автономного округа –Югры – Комарова  Наталья Владимировна (март 2010). </w:t>
      </w:r>
    </w:p>
    <w:p w14:paraId="2EDB432B" w14:textId="23BE08AA" w:rsidR="00C95CD1" w:rsidRPr="00441401" w:rsidRDefault="007C2502" w:rsidP="003E74E1">
      <w:pPr>
        <w:ind w:firstLine="709"/>
        <w:jc w:val="both"/>
        <w:rPr>
          <w:rFonts w:ascii="Times New Roman" w:hAnsi="Times New Roman"/>
        </w:rPr>
      </w:pPr>
      <w:r w:rsidRPr="00441401">
        <w:rPr>
          <w:rFonts w:ascii="Times New Roman" w:hAnsi="Times New Roman"/>
        </w:rPr>
        <w:t xml:space="preserve">По данным </w:t>
      </w:r>
      <w:r w:rsidR="00C95CD1" w:rsidRPr="00441401">
        <w:rPr>
          <w:rFonts w:ascii="Times New Roman" w:hAnsi="Times New Roman"/>
        </w:rPr>
        <w:t>Фонда Общественное мнение</w:t>
      </w:r>
      <w:r w:rsidRPr="00441401">
        <w:rPr>
          <w:rFonts w:ascii="Times New Roman" w:hAnsi="Times New Roman"/>
        </w:rPr>
        <w:t>,</w:t>
      </w:r>
      <w:r w:rsidR="00C95CD1" w:rsidRPr="00441401">
        <w:rPr>
          <w:rFonts w:ascii="Times New Roman" w:hAnsi="Times New Roman"/>
        </w:rPr>
        <w:t xml:space="preserve"> 50% женщин и 32% мужчин полагают, что у мужчин в России гораздо больше возможностей реализовать свои права. </w:t>
      </w:r>
    </w:p>
    <w:p w14:paraId="2CAC91C1" w14:textId="5F16D463" w:rsidR="00C95CD1" w:rsidRPr="00441401" w:rsidRDefault="00C95CD1" w:rsidP="003E74E1">
      <w:pPr>
        <w:ind w:firstLine="709"/>
        <w:jc w:val="both"/>
        <w:rPr>
          <w:rFonts w:ascii="Times New Roman" w:hAnsi="Times New Roman"/>
        </w:rPr>
      </w:pPr>
      <w:r w:rsidRPr="00441401">
        <w:rPr>
          <w:rFonts w:ascii="Times New Roman" w:hAnsi="Times New Roman"/>
        </w:rPr>
        <w:t>Начиная с выборов 2003 г. среди партий и объединений не было собственно женских объединений (с 1993</w:t>
      </w:r>
      <w:r w:rsidR="00F03B83" w:rsidRPr="00441401">
        <w:rPr>
          <w:rFonts w:ascii="Times New Roman" w:hAnsi="Times New Roman"/>
        </w:rPr>
        <w:t xml:space="preserve"> г.</w:t>
      </w:r>
      <w:r w:rsidRPr="00441401">
        <w:rPr>
          <w:rFonts w:ascii="Times New Roman" w:hAnsi="Times New Roman"/>
        </w:rPr>
        <w:t xml:space="preserve"> </w:t>
      </w:r>
      <w:r w:rsidR="007C2502" w:rsidRPr="00441401">
        <w:rPr>
          <w:rFonts w:ascii="Times New Roman" w:hAnsi="Times New Roman"/>
        </w:rPr>
        <w:t xml:space="preserve">по 202 г. </w:t>
      </w:r>
      <w:r w:rsidRPr="00441401">
        <w:rPr>
          <w:rFonts w:ascii="Times New Roman" w:hAnsi="Times New Roman"/>
        </w:rPr>
        <w:t>они участвовали как самостоятельные игроки).</w:t>
      </w:r>
      <w:r w:rsidR="00B84B8B" w:rsidRPr="00441401">
        <w:rPr>
          <w:rFonts w:ascii="Times New Roman" w:hAnsi="Times New Roman"/>
        </w:rPr>
        <w:t xml:space="preserve"> </w:t>
      </w:r>
      <w:r w:rsidR="007C2502" w:rsidRPr="00441401">
        <w:rPr>
          <w:rFonts w:ascii="Times New Roman" w:hAnsi="Times New Roman"/>
        </w:rPr>
        <w:t>Май</w:t>
      </w:r>
      <w:r w:rsidR="00B84B8B" w:rsidRPr="00441401">
        <w:rPr>
          <w:rFonts w:ascii="Times New Roman" w:hAnsi="Times New Roman"/>
        </w:rPr>
        <w:t xml:space="preserve"> 2012 г. ознаменован тем, что была зарегистрирована в Министерстве юстиции Народная партий «За женщин». </w:t>
      </w:r>
    </w:p>
    <w:p w14:paraId="73605760" w14:textId="77777777" w:rsidR="00C95CD1" w:rsidRPr="00441401" w:rsidRDefault="00C95CD1" w:rsidP="00110D94">
      <w:pPr>
        <w:ind w:firstLine="709"/>
        <w:jc w:val="center"/>
        <w:rPr>
          <w:rFonts w:ascii="Times New Roman" w:hAnsi="Times New Roman"/>
        </w:rPr>
      </w:pPr>
    </w:p>
    <w:p w14:paraId="5204FBE7" w14:textId="461CACFC" w:rsidR="00C95CD1" w:rsidRPr="00441401" w:rsidRDefault="00C95CD1" w:rsidP="00110D94">
      <w:pPr>
        <w:pStyle w:val="Heading2"/>
        <w:numPr>
          <w:ilvl w:val="0"/>
          <w:numId w:val="1"/>
        </w:numPr>
        <w:spacing w:before="0" w:after="0" w:afterAutospacing="0"/>
        <w:ind w:left="0" w:firstLine="709"/>
        <w:jc w:val="center"/>
        <w:rPr>
          <w:rFonts w:ascii="Times New Roman" w:hAnsi="Times New Roman" w:cs="Times New Roman"/>
          <w:color w:val="auto"/>
        </w:rPr>
      </w:pPr>
      <w:bookmarkStart w:id="128" w:name="_Toc216770649"/>
      <w:bookmarkStart w:id="129" w:name="_Toc371425362"/>
      <w:r w:rsidRPr="00441401">
        <w:rPr>
          <w:rFonts w:ascii="Times New Roman" w:hAnsi="Times New Roman" w:cs="Times New Roman"/>
          <w:color w:val="auto"/>
        </w:rPr>
        <w:t>РОЛЬ ЖЕНСКИХ НПО В ОБЕСПЕЧЕНИЕ ГЕНДЕРНОГО РАВЕНСТВА В ПОЛИТИКЕ</w:t>
      </w:r>
      <w:bookmarkEnd w:id="128"/>
      <w:bookmarkEnd w:id="129"/>
    </w:p>
    <w:p w14:paraId="2440BAD7" w14:textId="77777777" w:rsidR="00F03B83" w:rsidRPr="00441401" w:rsidRDefault="00C95CD1" w:rsidP="003E74E1">
      <w:pPr>
        <w:ind w:firstLine="709"/>
        <w:jc w:val="both"/>
        <w:rPr>
          <w:rFonts w:ascii="Times New Roman" w:hAnsi="Times New Roman"/>
        </w:rPr>
      </w:pPr>
      <w:r w:rsidRPr="00441401">
        <w:rPr>
          <w:rFonts w:ascii="Times New Roman" w:hAnsi="Times New Roman"/>
        </w:rPr>
        <w:tab/>
      </w:r>
    </w:p>
    <w:p w14:paraId="624C8F7D" w14:textId="77777777" w:rsidR="00C95CD1" w:rsidRPr="00441401" w:rsidRDefault="00C95CD1" w:rsidP="003E74E1">
      <w:pPr>
        <w:ind w:firstLine="709"/>
        <w:jc w:val="both"/>
        <w:rPr>
          <w:rFonts w:ascii="Times New Roman" w:hAnsi="Times New Roman"/>
        </w:rPr>
      </w:pPr>
      <w:r w:rsidRPr="00441401">
        <w:rPr>
          <w:rFonts w:ascii="Times New Roman" w:hAnsi="Times New Roman"/>
        </w:rPr>
        <w:t>Число женских НПО составляет согласно докладу Общественной палаты РФ более полутора тысяч. Статистика ведется самими женскими организациями. Наиболее полный справочник «Женские неправительственные организации России и СНГ» был издан в 1998 г. С тех пор не переиздавался. Основные направления деятельности российских женских НПО: права человека, образование, информационная работа, благотворительность и поддержка семьи, развитие женского предпринимательства, проблемы женщин и детей с ограниченными возможностями, исследовательская деятельность</w:t>
      </w:r>
      <w:r w:rsidR="001147B7" w:rsidRPr="00441401">
        <w:rPr>
          <w:rFonts w:ascii="Times New Roman" w:hAnsi="Times New Roman"/>
        </w:rPr>
        <w:t xml:space="preserve"> (</w:t>
      </w:r>
      <w:r w:rsidR="003225E8" w:rsidRPr="00441401">
        <w:rPr>
          <w:rFonts w:ascii="Times New Roman" w:hAnsi="Times New Roman"/>
        </w:rPr>
        <w:t>482</w:t>
      </w:r>
      <w:r w:rsidR="001147B7" w:rsidRPr="00441401">
        <w:rPr>
          <w:rFonts w:ascii="Times New Roman" w:hAnsi="Times New Roman"/>
        </w:rPr>
        <w:t>)</w:t>
      </w:r>
      <w:r w:rsidRPr="00441401">
        <w:rPr>
          <w:rFonts w:ascii="Times New Roman" w:hAnsi="Times New Roman"/>
        </w:rPr>
        <w:t xml:space="preserve">. </w:t>
      </w:r>
    </w:p>
    <w:p w14:paraId="6F1C6E2C" w14:textId="2352A262" w:rsidR="007C2502" w:rsidRPr="00441401" w:rsidRDefault="007C2502" w:rsidP="003E74E1">
      <w:pPr>
        <w:ind w:firstLine="709"/>
        <w:jc w:val="both"/>
        <w:rPr>
          <w:rFonts w:ascii="Times New Roman" w:hAnsi="Times New Roman"/>
        </w:rPr>
      </w:pPr>
      <w:r w:rsidRPr="00441401">
        <w:rPr>
          <w:rFonts w:ascii="Times New Roman" w:hAnsi="Times New Roman"/>
        </w:rPr>
        <w:t>В отличие от большинства стран с развитой демократией в России, по оценкам экспе</w:t>
      </w:r>
      <w:r w:rsidR="00951071" w:rsidRPr="00441401">
        <w:rPr>
          <w:rFonts w:ascii="Times New Roman" w:hAnsi="Times New Roman"/>
        </w:rPr>
        <w:t>ртов, женские НПО пока не играли</w:t>
      </w:r>
      <w:r w:rsidRPr="00441401">
        <w:rPr>
          <w:rFonts w:ascii="Times New Roman" w:hAnsi="Times New Roman"/>
        </w:rPr>
        <w:t xml:space="preserve"> видимой ро</w:t>
      </w:r>
      <w:r w:rsidR="00390812" w:rsidRPr="00441401">
        <w:rPr>
          <w:rFonts w:ascii="Times New Roman" w:hAnsi="Times New Roman"/>
        </w:rPr>
        <w:t>ли в обеспечении</w:t>
      </w:r>
      <w:r w:rsidRPr="00441401">
        <w:rPr>
          <w:rFonts w:ascii="Times New Roman" w:hAnsi="Times New Roman"/>
        </w:rPr>
        <w:t xml:space="preserve"> гендерного равенства в политике (</w:t>
      </w:r>
      <w:r w:rsidR="00390812" w:rsidRPr="00441401">
        <w:rPr>
          <w:rFonts w:ascii="Times New Roman" w:hAnsi="Times New Roman"/>
        </w:rPr>
        <w:t>276</w:t>
      </w:r>
      <w:r w:rsidRPr="00441401">
        <w:rPr>
          <w:rFonts w:ascii="Times New Roman" w:hAnsi="Times New Roman"/>
        </w:rPr>
        <w:t>).</w:t>
      </w:r>
    </w:p>
    <w:p w14:paraId="2E298FE5" w14:textId="79D4152C" w:rsidR="00C95CD1" w:rsidRPr="00441401" w:rsidRDefault="00013A35" w:rsidP="003E74E1">
      <w:pPr>
        <w:ind w:firstLine="709"/>
        <w:jc w:val="both"/>
        <w:rPr>
          <w:rFonts w:ascii="Times New Roman" w:hAnsi="Times New Roman"/>
        </w:rPr>
      </w:pPr>
      <w:r w:rsidRPr="00441401">
        <w:rPr>
          <w:rFonts w:ascii="Times New Roman" w:hAnsi="Times New Roman"/>
        </w:rPr>
        <w:t xml:space="preserve">С 2009 года начал работать Совет при президенте России по развитию институтов гражданского общества и правам человек. По его инициативе готовился пересмотр и анализ всего законодательства об НКО. </w:t>
      </w:r>
      <w:r w:rsidR="00C95CD1" w:rsidRPr="00441401">
        <w:rPr>
          <w:rFonts w:ascii="Times New Roman" w:hAnsi="Times New Roman"/>
        </w:rPr>
        <w:t>В июне 2009 года Президент РФ Дмитрий Медведев внес в Государственную Думу законопроект, смягчающий нормы федерального закона 2006 года д</w:t>
      </w:r>
      <w:r w:rsidR="00462A91" w:rsidRPr="00441401">
        <w:rPr>
          <w:rFonts w:ascii="Times New Roman" w:hAnsi="Times New Roman"/>
        </w:rPr>
        <w:t>ля НПО, упрощающий регистрацию и финансовую</w:t>
      </w:r>
      <w:r w:rsidR="00C95CD1" w:rsidRPr="00441401">
        <w:rPr>
          <w:rFonts w:ascii="Times New Roman" w:hAnsi="Times New Roman"/>
        </w:rPr>
        <w:t xml:space="preserve"> отчетность для маленьких НПО (чей доход меньше 3 млн. руб. в год).   </w:t>
      </w:r>
    </w:p>
    <w:p w14:paraId="67D6979B" w14:textId="3990F96B" w:rsidR="00462A91" w:rsidRPr="00441401" w:rsidRDefault="00030657" w:rsidP="003E74E1">
      <w:pPr>
        <w:ind w:firstLine="709"/>
        <w:jc w:val="both"/>
        <w:rPr>
          <w:rFonts w:ascii="Times New Roman" w:hAnsi="Times New Roman"/>
        </w:rPr>
      </w:pPr>
      <w:r w:rsidRPr="00441401">
        <w:rPr>
          <w:rFonts w:ascii="Times New Roman" w:hAnsi="Times New Roman"/>
        </w:rPr>
        <w:t>В 2012 г. законодательные изменения</w:t>
      </w:r>
      <w:r w:rsidR="00462A91" w:rsidRPr="00441401">
        <w:rPr>
          <w:rFonts w:ascii="Times New Roman" w:hAnsi="Times New Roman"/>
        </w:rPr>
        <w:t xml:space="preserve"> в отчетности в зависимости от источников финансирования НПО (появление так называемых «иностранных агентов») требуют дополнительного анализа для определения, как и в какой степени эти изменения повлияют на женские НПО. </w:t>
      </w:r>
    </w:p>
    <w:p w14:paraId="0B8203BC" w14:textId="77777777" w:rsidR="00662387" w:rsidRPr="00441401" w:rsidRDefault="00662387" w:rsidP="00110D94">
      <w:pPr>
        <w:ind w:firstLine="709"/>
        <w:jc w:val="center"/>
        <w:rPr>
          <w:rFonts w:ascii="Times New Roman" w:hAnsi="Times New Roman"/>
        </w:rPr>
      </w:pPr>
    </w:p>
    <w:p w14:paraId="15D5F7F9" w14:textId="18C82055" w:rsidR="00662387" w:rsidRPr="00441401" w:rsidRDefault="005B36DE" w:rsidP="00110D94">
      <w:pPr>
        <w:pStyle w:val="Heading2"/>
        <w:numPr>
          <w:ilvl w:val="0"/>
          <w:numId w:val="1"/>
        </w:numPr>
        <w:spacing w:before="0" w:after="0" w:afterAutospacing="0"/>
        <w:ind w:left="0" w:firstLine="709"/>
        <w:jc w:val="center"/>
        <w:rPr>
          <w:rFonts w:ascii="Times New Roman" w:hAnsi="Times New Roman" w:cs="Times New Roman"/>
          <w:color w:val="auto"/>
        </w:rPr>
      </w:pPr>
      <w:bookmarkStart w:id="130" w:name="_Toc216770650"/>
      <w:bookmarkStart w:id="131" w:name="_Toc371425363"/>
      <w:r w:rsidRPr="00441401">
        <w:rPr>
          <w:rFonts w:ascii="Times New Roman" w:hAnsi="Times New Roman" w:cs="Times New Roman"/>
          <w:color w:val="auto"/>
        </w:rPr>
        <w:t>В ЧЕМ ПРИЧИНЫ СЛАБОГО ПРЕДСТАВИТЕЛЬ</w:t>
      </w:r>
      <w:r w:rsidR="00951071" w:rsidRPr="00441401">
        <w:rPr>
          <w:rFonts w:ascii="Times New Roman" w:hAnsi="Times New Roman" w:cs="Times New Roman"/>
          <w:color w:val="auto"/>
        </w:rPr>
        <w:t>СТВА ЖЕНЩИН НА ПОЛИТИЧЕСКОМ ОЛИ</w:t>
      </w:r>
      <w:r w:rsidRPr="00441401">
        <w:rPr>
          <w:rFonts w:ascii="Times New Roman" w:hAnsi="Times New Roman" w:cs="Times New Roman"/>
          <w:color w:val="auto"/>
        </w:rPr>
        <w:t>МПЕ</w:t>
      </w:r>
      <w:bookmarkEnd w:id="130"/>
      <w:bookmarkEnd w:id="131"/>
    </w:p>
    <w:p w14:paraId="5BF91A58" w14:textId="77777777" w:rsidR="00110D94" w:rsidRPr="00441401" w:rsidRDefault="00110D94" w:rsidP="00110D94">
      <w:pPr>
        <w:pStyle w:val="Heading2"/>
        <w:spacing w:before="0" w:after="0" w:afterAutospacing="0"/>
        <w:ind w:left="709"/>
        <w:rPr>
          <w:rFonts w:ascii="Times New Roman" w:hAnsi="Times New Roman" w:cs="Times New Roman"/>
          <w:color w:val="auto"/>
        </w:rPr>
      </w:pPr>
    </w:p>
    <w:p w14:paraId="619059AD" w14:textId="28CE8C31" w:rsidR="00E028F4" w:rsidRPr="00441401" w:rsidRDefault="00571DBB" w:rsidP="00E028F4">
      <w:pPr>
        <w:ind w:firstLine="709"/>
        <w:jc w:val="both"/>
        <w:rPr>
          <w:rFonts w:ascii="Times New Roman" w:hAnsi="Times New Roman"/>
        </w:rPr>
      </w:pPr>
      <w:r w:rsidRPr="00441401">
        <w:rPr>
          <w:rFonts w:ascii="Times New Roman" w:hAnsi="Times New Roman"/>
        </w:rPr>
        <w:t xml:space="preserve">Гендерные различия в составе политической и государственной власти являются следствием гендерных диспропорций в экономике, </w:t>
      </w:r>
      <w:r w:rsidR="00951071" w:rsidRPr="00441401">
        <w:rPr>
          <w:rFonts w:ascii="Times New Roman" w:hAnsi="Times New Roman"/>
        </w:rPr>
        <w:t>которые не позволяют женщинам приобрести экономическую независимость и потребность защищать свои интересы</w:t>
      </w:r>
      <w:r w:rsidR="00AA4E28" w:rsidRPr="00441401">
        <w:rPr>
          <w:rFonts w:ascii="Times New Roman" w:hAnsi="Times New Roman"/>
        </w:rPr>
        <w:t xml:space="preserve"> (578)</w:t>
      </w:r>
      <w:r w:rsidR="00951071" w:rsidRPr="00441401">
        <w:rPr>
          <w:rFonts w:ascii="Times New Roman" w:hAnsi="Times New Roman"/>
        </w:rPr>
        <w:t xml:space="preserve">. </w:t>
      </w:r>
    </w:p>
    <w:p w14:paraId="1FD48BE7" w14:textId="069D7286" w:rsidR="00E028F4" w:rsidRPr="00441401" w:rsidRDefault="00951071" w:rsidP="00E028F4">
      <w:pPr>
        <w:ind w:firstLine="709"/>
        <w:jc w:val="both"/>
        <w:rPr>
          <w:rFonts w:ascii="Times New Roman" w:hAnsi="Times New Roman"/>
        </w:rPr>
      </w:pPr>
      <w:r w:rsidRPr="00441401">
        <w:rPr>
          <w:rFonts w:ascii="Times New Roman" w:hAnsi="Times New Roman"/>
        </w:rPr>
        <w:t xml:space="preserve">Устройство </w:t>
      </w:r>
      <w:r w:rsidR="00571DBB" w:rsidRPr="00441401">
        <w:rPr>
          <w:rFonts w:ascii="Times New Roman" w:hAnsi="Times New Roman"/>
        </w:rPr>
        <w:t xml:space="preserve">политической системы </w:t>
      </w:r>
      <w:r w:rsidR="00AA4E28" w:rsidRPr="00441401">
        <w:rPr>
          <w:rFonts w:ascii="Times New Roman" w:hAnsi="Times New Roman"/>
        </w:rPr>
        <w:t xml:space="preserve">(пропорциональная система) </w:t>
      </w:r>
      <w:r w:rsidR="00571DBB" w:rsidRPr="00441401">
        <w:rPr>
          <w:rFonts w:ascii="Times New Roman" w:hAnsi="Times New Roman"/>
        </w:rPr>
        <w:t xml:space="preserve">и политического процесса в современной России </w:t>
      </w:r>
      <w:r w:rsidRPr="00441401">
        <w:rPr>
          <w:rFonts w:ascii="Times New Roman" w:hAnsi="Times New Roman"/>
        </w:rPr>
        <w:t>также негативно вли</w:t>
      </w:r>
      <w:r w:rsidR="00AA4E28" w:rsidRPr="00441401">
        <w:rPr>
          <w:rFonts w:ascii="Times New Roman" w:hAnsi="Times New Roman"/>
        </w:rPr>
        <w:t>яет на представительство женщин</w:t>
      </w:r>
      <w:r w:rsidR="00571DBB" w:rsidRPr="00441401">
        <w:rPr>
          <w:rFonts w:ascii="Times New Roman" w:hAnsi="Times New Roman"/>
        </w:rPr>
        <w:t>.</w:t>
      </w:r>
      <w:r w:rsidRPr="00441401">
        <w:rPr>
          <w:rFonts w:ascii="Times New Roman" w:hAnsi="Times New Roman"/>
        </w:rPr>
        <w:t xml:space="preserve"> </w:t>
      </w:r>
      <w:r w:rsidR="00E028F4" w:rsidRPr="00441401">
        <w:rPr>
          <w:rFonts w:ascii="Times New Roman" w:hAnsi="Times New Roman"/>
        </w:rPr>
        <w:t>«Мужская» модель</w:t>
      </w:r>
      <w:r w:rsidRPr="00441401">
        <w:rPr>
          <w:rFonts w:ascii="Times New Roman" w:hAnsi="Times New Roman"/>
        </w:rPr>
        <w:t xml:space="preserve"> политической жизни</w:t>
      </w:r>
      <w:r w:rsidR="00E028F4" w:rsidRPr="00441401">
        <w:rPr>
          <w:rFonts w:ascii="Times New Roman" w:hAnsi="Times New Roman"/>
        </w:rPr>
        <w:t xml:space="preserve"> не позволяет женщинам преодолеть многочисленные барьеры, связанные с отсутствием партийной поддержки, социальных сетей и связей, социального капитала (133). </w:t>
      </w:r>
    </w:p>
    <w:p w14:paraId="14B23018" w14:textId="3807F350" w:rsidR="00571DBB" w:rsidRPr="00441401" w:rsidRDefault="00951071" w:rsidP="00E028F4">
      <w:pPr>
        <w:ind w:firstLine="709"/>
        <w:jc w:val="both"/>
        <w:rPr>
          <w:rFonts w:ascii="Times New Roman" w:hAnsi="Times New Roman"/>
        </w:rPr>
      </w:pPr>
      <w:r w:rsidRPr="00441401">
        <w:rPr>
          <w:rFonts w:ascii="Times New Roman" w:hAnsi="Times New Roman"/>
        </w:rPr>
        <w:t>На выборах женские организации не получают административной поддержки со стороны властей любых уровней. Власти склонны рассматривать женские организации как игроков только социального пространства, но не политического.</w:t>
      </w:r>
    </w:p>
    <w:p w14:paraId="12E694C0" w14:textId="77777777" w:rsidR="00462A91" w:rsidRPr="00441401" w:rsidRDefault="00462A91" w:rsidP="00462A91">
      <w:pPr>
        <w:ind w:firstLine="709"/>
        <w:jc w:val="both"/>
        <w:rPr>
          <w:rFonts w:ascii="Times New Roman" w:hAnsi="Times New Roman"/>
        </w:rPr>
      </w:pPr>
      <w:r w:rsidRPr="00441401">
        <w:rPr>
          <w:rFonts w:ascii="Times New Roman" w:hAnsi="Times New Roman"/>
        </w:rPr>
        <w:t xml:space="preserve">В России нет  национальных механизмов и процедур, способных не только юридически, но и фактически гарантировать соблюдение конституционного принципа гендерного равноправия. </w:t>
      </w:r>
    </w:p>
    <w:p w14:paraId="32E53E93" w14:textId="77777777" w:rsidR="00462A91" w:rsidRPr="00441401" w:rsidRDefault="00462A91" w:rsidP="00462A91">
      <w:pPr>
        <w:ind w:firstLine="709"/>
        <w:jc w:val="both"/>
        <w:rPr>
          <w:rFonts w:ascii="Times New Roman" w:hAnsi="Times New Roman"/>
        </w:rPr>
      </w:pPr>
      <w:r w:rsidRPr="00441401">
        <w:rPr>
          <w:rFonts w:ascii="Times New Roman" w:hAnsi="Times New Roman"/>
        </w:rPr>
        <w:lastRenderedPageBreak/>
        <w:t xml:space="preserve">Новый Закон «О выборах депутатов Государственной Думы Федерального Собрания Российской Федерации» (2005г., с внесением последующих  изменений в 2007г. и 2009г.) внес ряд существенных поправок в избирательное законодательство. Эти изменения, в частности запрет на избирательные блоки и коалиции, отмена графы «против всех», снизили шансы женских организаций и объединений активно участвовать в избирательных кампаниях.  </w:t>
      </w:r>
    </w:p>
    <w:p w14:paraId="4C96D988" w14:textId="613F3E11" w:rsidR="005B36DE" w:rsidRPr="00441401" w:rsidRDefault="00662387" w:rsidP="003E74E1">
      <w:pPr>
        <w:ind w:firstLine="709"/>
        <w:jc w:val="both"/>
        <w:rPr>
          <w:rFonts w:ascii="Times New Roman" w:hAnsi="Times New Roman"/>
        </w:rPr>
      </w:pPr>
      <w:r w:rsidRPr="00441401">
        <w:rPr>
          <w:rFonts w:ascii="Times New Roman" w:hAnsi="Times New Roman"/>
        </w:rPr>
        <w:t xml:space="preserve">В России существует высокая степень терпимости к нарушению равноправия мужчин и женщин. Это </w:t>
      </w:r>
      <w:r w:rsidR="00571DBB" w:rsidRPr="00441401">
        <w:rPr>
          <w:rFonts w:ascii="Times New Roman" w:hAnsi="Times New Roman"/>
        </w:rPr>
        <w:t xml:space="preserve">также </w:t>
      </w:r>
      <w:r w:rsidRPr="00441401">
        <w:rPr>
          <w:rFonts w:ascii="Times New Roman" w:hAnsi="Times New Roman"/>
        </w:rPr>
        <w:t>является причиной неравно</w:t>
      </w:r>
      <w:r w:rsidR="00F03B83" w:rsidRPr="00441401">
        <w:rPr>
          <w:rFonts w:ascii="Times New Roman" w:hAnsi="Times New Roman"/>
        </w:rPr>
        <w:t>го представительства</w:t>
      </w:r>
      <w:r w:rsidRPr="00441401">
        <w:rPr>
          <w:rFonts w:ascii="Times New Roman" w:hAnsi="Times New Roman"/>
        </w:rPr>
        <w:t xml:space="preserve"> женщин в политике и на высоких постах государственной службы, нарушения их трудовых прав, сексуальных домогательств на рабочем месте, широко распростра</w:t>
      </w:r>
      <w:r w:rsidR="00571DBB" w:rsidRPr="00441401">
        <w:rPr>
          <w:rFonts w:ascii="Times New Roman" w:hAnsi="Times New Roman"/>
        </w:rPr>
        <w:t>ненных фактов домашнего насилия</w:t>
      </w:r>
      <w:r w:rsidR="0060391F" w:rsidRPr="00441401">
        <w:rPr>
          <w:rFonts w:ascii="Times New Roman" w:hAnsi="Times New Roman"/>
        </w:rPr>
        <w:t xml:space="preserve"> (293)</w:t>
      </w:r>
      <w:r w:rsidRPr="00441401">
        <w:rPr>
          <w:rFonts w:ascii="Times New Roman" w:hAnsi="Times New Roman"/>
        </w:rPr>
        <w:t xml:space="preserve">.  </w:t>
      </w:r>
    </w:p>
    <w:p w14:paraId="094C3411" w14:textId="4B761E1B" w:rsidR="00E028F4" w:rsidRPr="00441401" w:rsidRDefault="00E028F4" w:rsidP="00E028F4">
      <w:pPr>
        <w:ind w:firstLine="709"/>
        <w:jc w:val="both"/>
        <w:rPr>
          <w:rFonts w:ascii="Times New Roman" w:hAnsi="Times New Roman"/>
        </w:rPr>
      </w:pPr>
      <w:r w:rsidRPr="00441401">
        <w:rPr>
          <w:rFonts w:ascii="Times New Roman" w:hAnsi="Times New Roman"/>
        </w:rPr>
        <w:t>Нет широкой общественной дискуссии по этим проблемам и проблемам низкого политического представительства женщин.</w:t>
      </w:r>
    </w:p>
    <w:p w14:paraId="0D6DD8EA" w14:textId="5F99A6CB" w:rsidR="00E028F4" w:rsidRPr="00441401" w:rsidRDefault="00E028F4" w:rsidP="00E028F4">
      <w:pPr>
        <w:ind w:firstLine="709"/>
        <w:jc w:val="both"/>
        <w:rPr>
          <w:rFonts w:ascii="Times New Roman" w:hAnsi="Times New Roman"/>
        </w:rPr>
      </w:pPr>
      <w:r w:rsidRPr="00441401">
        <w:rPr>
          <w:rFonts w:ascii="Times New Roman" w:hAnsi="Times New Roman"/>
        </w:rPr>
        <w:t>Сами женщины продолжают оставаться в плену стереотипов, что политика – это не женское дело.</w:t>
      </w:r>
    </w:p>
    <w:p w14:paraId="52241A96" w14:textId="77777777" w:rsidR="00C95CD1" w:rsidRPr="00441401" w:rsidRDefault="00C95CD1" w:rsidP="003E74E1">
      <w:pPr>
        <w:ind w:firstLine="709"/>
        <w:jc w:val="both"/>
        <w:rPr>
          <w:rFonts w:ascii="Times New Roman" w:hAnsi="Times New Roman"/>
        </w:rPr>
      </w:pPr>
    </w:p>
    <w:p w14:paraId="4E1CC0B6" w14:textId="77777777" w:rsidR="00C95CD1" w:rsidRPr="00441401" w:rsidRDefault="0086703A" w:rsidP="00110D94">
      <w:pPr>
        <w:pStyle w:val="Heading2"/>
        <w:numPr>
          <w:ilvl w:val="0"/>
          <w:numId w:val="1"/>
        </w:numPr>
        <w:spacing w:before="0" w:after="0" w:afterAutospacing="0"/>
        <w:ind w:left="0" w:firstLine="709"/>
        <w:jc w:val="center"/>
        <w:rPr>
          <w:rFonts w:ascii="Times New Roman" w:hAnsi="Times New Roman" w:cs="Times New Roman"/>
          <w:color w:val="auto"/>
        </w:rPr>
      </w:pPr>
      <w:bookmarkStart w:id="132" w:name="_Toc216770651"/>
      <w:bookmarkStart w:id="133" w:name="_Toc371425364"/>
      <w:r w:rsidRPr="00441401">
        <w:rPr>
          <w:rFonts w:ascii="Times New Roman" w:hAnsi="Times New Roman" w:cs="Times New Roman"/>
          <w:color w:val="auto"/>
        </w:rPr>
        <w:t xml:space="preserve">ВЫВОДЫ И </w:t>
      </w:r>
      <w:r w:rsidR="00C95CD1" w:rsidRPr="00441401">
        <w:rPr>
          <w:rFonts w:ascii="Times New Roman" w:hAnsi="Times New Roman" w:cs="Times New Roman"/>
          <w:color w:val="auto"/>
        </w:rPr>
        <w:t>РЕКОМЕНДАЦИИ</w:t>
      </w:r>
      <w:r w:rsidRPr="00441401">
        <w:rPr>
          <w:rFonts w:ascii="Times New Roman" w:hAnsi="Times New Roman" w:cs="Times New Roman"/>
          <w:color w:val="auto"/>
        </w:rPr>
        <w:t xml:space="preserve"> ПО ПРОДВИЖЕНИЮ ЖЕНЩИН В ПОЛИТИКУ</w:t>
      </w:r>
      <w:bookmarkEnd w:id="132"/>
      <w:bookmarkEnd w:id="133"/>
    </w:p>
    <w:p w14:paraId="75CB7E99" w14:textId="77777777" w:rsidR="00110D94" w:rsidRPr="00441401" w:rsidRDefault="00110D94" w:rsidP="00110D94">
      <w:pPr>
        <w:pStyle w:val="Heading2"/>
        <w:spacing w:before="0" w:after="0" w:afterAutospacing="0"/>
        <w:ind w:left="709"/>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C95CD1" w:rsidRPr="00441401" w14:paraId="0A8276C5" w14:textId="77777777">
        <w:tc>
          <w:tcPr>
            <w:tcW w:w="9571" w:type="dxa"/>
            <w:tcBorders>
              <w:top w:val="nil"/>
              <w:left w:val="nil"/>
              <w:bottom w:val="nil"/>
              <w:right w:val="nil"/>
            </w:tcBorders>
          </w:tcPr>
          <w:p w14:paraId="759F546A" w14:textId="1E8700F2" w:rsidR="00C95CD1" w:rsidRPr="00441401" w:rsidRDefault="00C95CD1" w:rsidP="003E74E1">
            <w:pPr>
              <w:ind w:firstLine="709"/>
              <w:jc w:val="both"/>
              <w:rPr>
                <w:rFonts w:ascii="Times New Roman" w:hAnsi="Times New Roman"/>
              </w:rPr>
            </w:pPr>
            <w:r w:rsidRPr="00441401">
              <w:rPr>
                <w:rFonts w:ascii="Times New Roman" w:hAnsi="Times New Roman"/>
              </w:rPr>
              <w:t>Никаких прямых ограничений прав женщин на равный допуск к государственной службе и занятие государственных должностей нет, однако женщины мало представлены в выборных органах на уровне принятия решений практически по всей стране.</w:t>
            </w:r>
          </w:p>
          <w:p w14:paraId="10227906" w14:textId="15898957" w:rsidR="00F241C3" w:rsidRPr="00441401" w:rsidRDefault="00F241C3" w:rsidP="003E74E1">
            <w:pPr>
              <w:ind w:firstLine="709"/>
              <w:jc w:val="both"/>
              <w:rPr>
                <w:rFonts w:ascii="Times New Roman" w:hAnsi="Times New Roman"/>
              </w:rPr>
            </w:pPr>
            <w:r w:rsidRPr="00441401">
              <w:rPr>
                <w:rFonts w:ascii="Times New Roman" w:hAnsi="Times New Roman"/>
              </w:rPr>
              <w:t>Отсутствует политика продвижения женщин в политику, на любые уровни принятия решений.</w:t>
            </w:r>
          </w:p>
          <w:p w14:paraId="4FD124E9" w14:textId="77777777" w:rsidR="00571DBB" w:rsidRPr="00441401" w:rsidRDefault="00C95CD1" w:rsidP="003E74E1">
            <w:pPr>
              <w:ind w:firstLine="709"/>
              <w:jc w:val="both"/>
              <w:rPr>
                <w:rFonts w:ascii="Times New Roman" w:hAnsi="Times New Roman"/>
              </w:rPr>
            </w:pPr>
            <w:r w:rsidRPr="00441401">
              <w:rPr>
                <w:rFonts w:ascii="Times New Roman" w:hAnsi="Times New Roman"/>
              </w:rPr>
              <w:t>Возросло представительство женщин в управлении районными муниципа</w:t>
            </w:r>
            <w:r w:rsidR="00571DBB" w:rsidRPr="00441401">
              <w:rPr>
                <w:rFonts w:ascii="Times New Roman" w:hAnsi="Times New Roman"/>
              </w:rPr>
              <w:t>льными образовани</w:t>
            </w:r>
            <w:r w:rsidRPr="00441401">
              <w:rPr>
                <w:rFonts w:ascii="Times New Roman" w:hAnsi="Times New Roman"/>
              </w:rPr>
              <w:t xml:space="preserve">ями, где практически отсутствуют ресурсы. Чем больше ресурсы, тем менее доступна власть для женщин. </w:t>
            </w:r>
          </w:p>
          <w:p w14:paraId="58667DE2" w14:textId="3F3057CE" w:rsidR="00F241C3" w:rsidRPr="00441401" w:rsidRDefault="00F241C3" w:rsidP="003E74E1">
            <w:pPr>
              <w:ind w:firstLine="709"/>
              <w:jc w:val="both"/>
              <w:rPr>
                <w:rFonts w:ascii="Times New Roman" w:hAnsi="Times New Roman"/>
              </w:rPr>
            </w:pPr>
            <w:r w:rsidRPr="00441401">
              <w:rPr>
                <w:rFonts w:ascii="Times New Roman" w:hAnsi="Times New Roman"/>
              </w:rPr>
              <w:t>Для изменения ситуации с представительством женщин в политике исследователи предлагают следующие шаги (578):</w:t>
            </w:r>
          </w:p>
          <w:p w14:paraId="5C4EB80C" w14:textId="3B998A61" w:rsidR="00F241C3" w:rsidRPr="00441401" w:rsidRDefault="00F241C3" w:rsidP="000438B6">
            <w:pPr>
              <w:pStyle w:val="ListParagraph"/>
              <w:numPr>
                <w:ilvl w:val="0"/>
                <w:numId w:val="9"/>
              </w:numPr>
              <w:jc w:val="both"/>
              <w:rPr>
                <w:rFonts w:ascii="Times New Roman" w:hAnsi="Times New Roman"/>
              </w:rPr>
            </w:pPr>
            <w:r w:rsidRPr="00441401">
              <w:rPr>
                <w:rFonts w:ascii="Times New Roman" w:hAnsi="Times New Roman"/>
              </w:rPr>
              <w:t>Сформировать правовые основы государственной политики гендерного равенства, включая принятие закона «О государственных гарантиях равных прав и свобод и равных возможностей женщин и мужчин РФ»;</w:t>
            </w:r>
          </w:p>
          <w:p w14:paraId="404C3010" w14:textId="3B9455B7" w:rsidR="00F241C3" w:rsidRPr="00441401" w:rsidRDefault="00F241C3" w:rsidP="000438B6">
            <w:pPr>
              <w:pStyle w:val="ListParagraph"/>
              <w:numPr>
                <w:ilvl w:val="0"/>
                <w:numId w:val="9"/>
              </w:numPr>
              <w:jc w:val="both"/>
              <w:rPr>
                <w:rFonts w:ascii="Times New Roman" w:hAnsi="Times New Roman"/>
              </w:rPr>
            </w:pPr>
            <w:r w:rsidRPr="00441401">
              <w:rPr>
                <w:rFonts w:ascii="Times New Roman" w:hAnsi="Times New Roman"/>
              </w:rPr>
              <w:t>Внести изменения и дополнения в избирательное законодательство для стимулирования представительства женщин в списках кандидатов в депутаты от политических партий;</w:t>
            </w:r>
          </w:p>
          <w:p w14:paraId="643F924A" w14:textId="4DE0830E" w:rsidR="00F241C3" w:rsidRPr="00441401" w:rsidRDefault="00F241C3" w:rsidP="000438B6">
            <w:pPr>
              <w:pStyle w:val="ListParagraph"/>
              <w:numPr>
                <w:ilvl w:val="0"/>
                <w:numId w:val="9"/>
              </w:numPr>
              <w:jc w:val="both"/>
              <w:rPr>
                <w:rFonts w:ascii="Times New Roman" w:hAnsi="Times New Roman"/>
              </w:rPr>
            </w:pPr>
            <w:r w:rsidRPr="00441401">
              <w:rPr>
                <w:rFonts w:ascii="Times New Roman" w:hAnsi="Times New Roman"/>
              </w:rPr>
              <w:t>Сформировать государственную стратегию достижения гендерного равенства;</w:t>
            </w:r>
          </w:p>
          <w:p w14:paraId="3910826F" w14:textId="339F234A" w:rsidR="00F241C3" w:rsidRPr="00441401" w:rsidRDefault="00F241C3" w:rsidP="000438B6">
            <w:pPr>
              <w:pStyle w:val="ListParagraph"/>
              <w:numPr>
                <w:ilvl w:val="0"/>
                <w:numId w:val="9"/>
              </w:numPr>
              <w:jc w:val="both"/>
              <w:rPr>
                <w:rFonts w:ascii="Times New Roman" w:hAnsi="Times New Roman"/>
              </w:rPr>
            </w:pPr>
            <w:r w:rsidRPr="00441401">
              <w:rPr>
                <w:rFonts w:ascii="Times New Roman" w:hAnsi="Times New Roman"/>
              </w:rPr>
              <w:t>Внести изменения в законодательство о государственной службе для стимулирования продвижения женщин в высшие эшелоны государственной власти;</w:t>
            </w:r>
          </w:p>
          <w:p w14:paraId="7B198EC4" w14:textId="7A4D5FA1" w:rsidR="00F241C3" w:rsidRPr="00441401" w:rsidRDefault="00F241C3" w:rsidP="000438B6">
            <w:pPr>
              <w:pStyle w:val="ListParagraph"/>
              <w:numPr>
                <w:ilvl w:val="0"/>
                <w:numId w:val="9"/>
              </w:numPr>
              <w:jc w:val="both"/>
              <w:rPr>
                <w:rFonts w:ascii="Times New Roman" w:hAnsi="Times New Roman"/>
              </w:rPr>
            </w:pPr>
            <w:r w:rsidRPr="00441401">
              <w:rPr>
                <w:rFonts w:ascii="Times New Roman" w:hAnsi="Times New Roman"/>
              </w:rPr>
              <w:t>Сформировать женский кадровый резерв для занятия высших государственных должностей с помощью специальных обучающих программ на постоянной основе.</w:t>
            </w:r>
          </w:p>
          <w:p w14:paraId="5F1A2ECE" w14:textId="6909F823" w:rsidR="00C95CD1" w:rsidRPr="00441401" w:rsidRDefault="00C95CD1" w:rsidP="003E74E1">
            <w:pPr>
              <w:ind w:firstLine="709"/>
              <w:jc w:val="both"/>
              <w:rPr>
                <w:rFonts w:ascii="Times New Roman" w:hAnsi="Times New Roman"/>
              </w:rPr>
            </w:pPr>
          </w:p>
        </w:tc>
      </w:tr>
    </w:tbl>
    <w:p w14:paraId="4A13268D" w14:textId="77777777" w:rsidR="00C95CD1" w:rsidRPr="00441401" w:rsidRDefault="00C95CD1" w:rsidP="003E74E1">
      <w:pPr>
        <w:tabs>
          <w:tab w:val="left" w:pos="1080"/>
        </w:tabs>
        <w:ind w:firstLine="709"/>
        <w:jc w:val="both"/>
        <w:rPr>
          <w:rFonts w:ascii="Times New Roman" w:hAnsi="Times New Roman"/>
        </w:rPr>
      </w:pPr>
    </w:p>
    <w:p w14:paraId="5BBAD7E5" w14:textId="5DBCEC4A" w:rsidR="00363DB1" w:rsidRPr="00441401" w:rsidRDefault="00363DB1">
      <w:pPr>
        <w:rPr>
          <w:rFonts w:ascii="Times New Roman" w:eastAsia="Times New Roman" w:hAnsi="Times New Roman"/>
        </w:rPr>
      </w:pPr>
      <w:r w:rsidRPr="00441401">
        <w:br w:type="page"/>
      </w:r>
    </w:p>
    <w:p w14:paraId="5F5320C9" w14:textId="77777777" w:rsidR="00FF00E4" w:rsidRPr="00441401" w:rsidRDefault="00B36948" w:rsidP="00110D94">
      <w:pPr>
        <w:pStyle w:val="Heading1"/>
        <w:spacing w:before="0"/>
        <w:ind w:firstLine="709"/>
        <w:jc w:val="center"/>
        <w:rPr>
          <w:rFonts w:ascii="Times New Roman" w:hAnsi="Times New Roman"/>
          <w:color w:val="auto"/>
          <w:sz w:val="24"/>
          <w:szCs w:val="24"/>
        </w:rPr>
      </w:pPr>
      <w:bookmarkStart w:id="134" w:name="_Toc216770652"/>
      <w:bookmarkStart w:id="135" w:name="_Toc371425365"/>
      <w:r w:rsidRPr="00441401">
        <w:rPr>
          <w:rFonts w:ascii="Times New Roman" w:hAnsi="Times New Roman"/>
          <w:color w:val="auto"/>
          <w:sz w:val="24"/>
          <w:szCs w:val="24"/>
        </w:rPr>
        <w:lastRenderedPageBreak/>
        <w:t>G. ДОМАШНЕЕ НАСИЛИЕ В РОССИИ</w:t>
      </w:r>
      <w:bookmarkEnd w:id="134"/>
      <w:bookmarkEnd w:id="135"/>
    </w:p>
    <w:p w14:paraId="5A7FD998" w14:textId="77777777" w:rsidR="00110D94" w:rsidRPr="00441401" w:rsidRDefault="00110D94" w:rsidP="00110D94"/>
    <w:p w14:paraId="131DB110" w14:textId="77777777" w:rsidR="00420140" w:rsidRPr="00441401" w:rsidRDefault="00420140" w:rsidP="00110D94">
      <w:pPr>
        <w:pStyle w:val="z1"/>
        <w:spacing w:before="0" w:beforeAutospacing="0" w:after="0" w:afterAutospacing="0"/>
        <w:ind w:firstLine="709"/>
        <w:jc w:val="both"/>
        <w:rPr>
          <w:rFonts w:ascii="Times New Roman" w:hAnsi="Times New Roman" w:cs="Times New Roman"/>
          <w:b w:val="0"/>
          <w:color w:val="auto"/>
          <w:sz w:val="24"/>
          <w:szCs w:val="24"/>
        </w:rPr>
      </w:pPr>
      <w:r w:rsidRPr="00441401">
        <w:rPr>
          <w:rFonts w:ascii="Times New Roman" w:hAnsi="Times New Roman" w:cs="Times New Roman"/>
          <w:b w:val="0"/>
          <w:color w:val="auto"/>
          <w:sz w:val="24"/>
          <w:szCs w:val="24"/>
        </w:rPr>
        <w:t>Причина демографической катастрофы, перед угрозой которой оказалась сегодня Россия, не столько в низкой рождаемости, сколько в высочайшем уровне внутреннего бытового насилия</w:t>
      </w:r>
    </w:p>
    <w:p w14:paraId="751E77D2" w14:textId="77777777" w:rsidR="00420140" w:rsidRPr="00441401" w:rsidRDefault="00420140" w:rsidP="00110D94">
      <w:pPr>
        <w:pStyle w:val="z1"/>
        <w:spacing w:before="0" w:beforeAutospacing="0" w:after="0" w:afterAutospacing="0"/>
        <w:ind w:firstLine="709"/>
        <w:jc w:val="both"/>
        <w:rPr>
          <w:rFonts w:ascii="Times New Roman" w:hAnsi="Times New Roman" w:cs="Times New Roman"/>
          <w:b w:val="0"/>
          <w:color w:val="auto"/>
          <w:sz w:val="24"/>
          <w:szCs w:val="24"/>
        </w:rPr>
      </w:pPr>
      <w:r w:rsidRPr="00441401">
        <w:rPr>
          <w:rFonts w:ascii="Times New Roman" w:hAnsi="Times New Roman" w:cs="Times New Roman"/>
          <w:b w:val="0"/>
          <w:color w:val="auto"/>
          <w:sz w:val="24"/>
          <w:szCs w:val="24"/>
        </w:rPr>
        <w:t>(М. Саттеруэйт, демограф, профессор Оксфордского университета,</w:t>
      </w:r>
    </w:p>
    <w:p w14:paraId="2CE7984B" w14:textId="77777777" w:rsidR="00420140" w:rsidRPr="00441401" w:rsidRDefault="00420140" w:rsidP="00110D94">
      <w:pPr>
        <w:pStyle w:val="z1"/>
        <w:spacing w:before="0" w:beforeAutospacing="0" w:after="0" w:afterAutospacing="0"/>
        <w:ind w:firstLine="709"/>
        <w:jc w:val="both"/>
        <w:rPr>
          <w:rFonts w:ascii="Times New Roman" w:hAnsi="Times New Roman" w:cs="Times New Roman"/>
          <w:b w:val="0"/>
          <w:color w:val="auto"/>
          <w:sz w:val="24"/>
          <w:szCs w:val="24"/>
        </w:rPr>
      </w:pPr>
      <w:r w:rsidRPr="00441401">
        <w:rPr>
          <w:rFonts w:ascii="Times New Roman" w:hAnsi="Times New Roman" w:cs="Times New Roman"/>
          <w:b w:val="0"/>
          <w:color w:val="auto"/>
          <w:sz w:val="24"/>
          <w:szCs w:val="24"/>
        </w:rPr>
        <w:t>"Эксперт", 17 апреля 2006 года)</w:t>
      </w:r>
    </w:p>
    <w:p w14:paraId="42E47997" w14:textId="77777777" w:rsidR="00363DB1" w:rsidRPr="00441401" w:rsidRDefault="00363DB1" w:rsidP="00110D94">
      <w:pPr>
        <w:tabs>
          <w:tab w:val="left" w:pos="142"/>
        </w:tabs>
        <w:ind w:firstLine="851"/>
        <w:jc w:val="both"/>
        <w:rPr>
          <w:rFonts w:ascii="Times New Roman" w:hAnsi="Times New Roman"/>
        </w:rPr>
      </w:pPr>
    </w:p>
    <w:p w14:paraId="4BCA4964" w14:textId="52196EDF" w:rsidR="00420140" w:rsidRPr="00441401" w:rsidRDefault="00363DB1" w:rsidP="00110D94">
      <w:pPr>
        <w:tabs>
          <w:tab w:val="left" w:pos="142"/>
        </w:tabs>
        <w:ind w:firstLine="851"/>
        <w:jc w:val="both"/>
        <w:rPr>
          <w:rFonts w:ascii="Times New Roman" w:hAnsi="Times New Roman"/>
        </w:rPr>
      </w:pPr>
      <w:r w:rsidRPr="00441401">
        <w:rPr>
          <w:rFonts w:ascii="Times New Roman" w:hAnsi="Times New Roman"/>
        </w:rPr>
        <w:t>В главе рассмотрены различные виды домашнего насилия и факторы, препятствующие искоренению недопустимой ситуации с насилием в России.</w:t>
      </w:r>
    </w:p>
    <w:p w14:paraId="557A2653" w14:textId="77777777" w:rsidR="00110D94" w:rsidRPr="00441401" w:rsidRDefault="00110D94" w:rsidP="00363DB1">
      <w:pPr>
        <w:tabs>
          <w:tab w:val="left" w:pos="142"/>
        </w:tabs>
        <w:ind w:firstLine="851"/>
        <w:jc w:val="both"/>
        <w:rPr>
          <w:rFonts w:ascii="Times New Roman" w:hAnsi="Times New Roman"/>
        </w:rPr>
      </w:pPr>
    </w:p>
    <w:p w14:paraId="2A6E5A7F" w14:textId="5D6CCC0F" w:rsidR="00D853B0" w:rsidRPr="00441401" w:rsidRDefault="00D853B0" w:rsidP="000438B6">
      <w:pPr>
        <w:pStyle w:val="Heading2"/>
        <w:numPr>
          <w:ilvl w:val="0"/>
          <w:numId w:val="17"/>
        </w:numPr>
        <w:spacing w:before="0" w:after="0" w:afterAutospacing="0"/>
        <w:jc w:val="center"/>
        <w:rPr>
          <w:rFonts w:ascii="Times New Roman" w:hAnsi="Times New Roman" w:cs="Times New Roman"/>
          <w:color w:val="auto"/>
        </w:rPr>
      </w:pPr>
      <w:bookmarkStart w:id="136" w:name="_Toc216770653"/>
      <w:bookmarkStart w:id="137" w:name="_Toc371425366"/>
      <w:r w:rsidRPr="00441401">
        <w:rPr>
          <w:rFonts w:ascii="Times New Roman" w:hAnsi="Times New Roman" w:cs="Times New Roman"/>
          <w:color w:val="auto"/>
        </w:rPr>
        <w:t>ВЫСОКИЙ УРОВЕНЬ ДОМАШНЕГО НАСИЛИЯ</w:t>
      </w:r>
      <w:bookmarkEnd w:id="136"/>
      <w:bookmarkEnd w:id="137"/>
    </w:p>
    <w:p w14:paraId="4A1D3450" w14:textId="77777777" w:rsidR="00110D94" w:rsidRPr="00441401" w:rsidRDefault="00110D94" w:rsidP="00110D94">
      <w:pPr>
        <w:pStyle w:val="Heading2"/>
        <w:spacing w:before="0" w:after="0" w:afterAutospacing="0"/>
        <w:ind w:left="1069"/>
        <w:jc w:val="both"/>
        <w:rPr>
          <w:rFonts w:ascii="Times New Roman" w:hAnsi="Times New Roman" w:cs="Times New Roman"/>
          <w:color w:val="auto"/>
        </w:rPr>
      </w:pPr>
    </w:p>
    <w:p w14:paraId="66927374" w14:textId="260B1CD6" w:rsidR="00F156D5" w:rsidRPr="00441401" w:rsidRDefault="00F156D5" w:rsidP="003E74E1">
      <w:pPr>
        <w:ind w:firstLine="709"/>
        <w:contextualSpacing/>
        <w:jc w:val="both"/>
        <w:rPr>
          <w:rFonts w:ascii="Times New Roman" w:hAnsi="Times New Roman"/>
        </w:rPr>
      </w:pPr>
      <w:r w:rsidRPr="00441401">
        <w:rPr>
          <w:rFonts w:ascii="Times New Roman" w:hAnsi="Times New Roman"/>
        </w:rPr>
        <w:t>В силу целого комплекса различных факт</w:t>
      </w:r>
      <w:r w:rsidR="00363DB1" w:rsidRPr="00441401">
        <w:rPr>
          <w:rFonts w:ascii="Times New Roman" w:hAnsi="Times New Roman"/>
        </w:rPr>
        <w:t>оров, но в особенности из-за не</w:t>
      </w:r>
      <w:r w:rsidRPr="00441401">
        <w:rPr>
          <w:rFonts w:ascii="Times New Roman" w:hAnsi="Times New Roman"/>
        </w:rPr>
        <w:t>решенности ряда правовых, институциональных проблем, уровень домашнего насилия в России остается по-прежнему высоким.  По оперативным данным МВД России на территории Российской Федерации ежегодно совершается в среднем 250 тыс. насильственных преступлений в отношении женщин, в том числе несовершеннолетних. Количество смертей, наступивших в результате домашнего насилия, колеблется от 12 до 14 тысяч случаев в год, 75% всех убийств происходят по семейно-бытовым мотивам. На профилактическом учете в органах внутренних дел состоит свыше 3,5 миллионов лиц антиобщественного поведения, в том числе более 296 тысяч отнесенных к категории семейных дебоширов, 421 тысяча хронических алкоголиков, систематически допускающих правонарушения, 415 тысяч наркоманов, чье поведение представляет угрозу для окружающих, особенно совместно проживающих с ними (</w:t>
      </w:r>
      <w:r w:rsidR="00FB7940" w:rsidRPr="00441401">
        <w:rPr>
          <w:rFonts w:ascii="Times New Roman" w:hAnsi="Times New Roman"/>
        </w:rPr>
        <w:t>48</w:t>
      </w:r>
      <w:r w:rsidRPr="00441401">
        <w:rPr>
          <w:rFonts w:ascii="Times New Roman" w:hAnsi="Times New Roman"/>
        </w:rPr>
        <w:t xml:space="preserve">6). </w:t>
      </w:r>
    </w:p>
    <w:p w14:paraId="1B64279F" w14:textId="77777777" w:rsidR="00F156D5" w:rsidRPr="00441401" w:rsidRDefault="00F156D5" w:rsidP="003E74E1">
      <w:pPr>
        <w:ind w:firstLine="709"/>
        <w:contextualSpacing/>
        <w:jc w:val="both"/>
        <w:rPr>
          <w:rFonts w:ascii="Times New Roman" w:hAnsi="Times New Roman"/>
        </w:rPr>
      </w:pPr>
      <w:r w:rsidRPr="00441401">
        <w:rPr>
          <w:rFonts w:ascii="Times New Roman" w:hAnsi="Times New Roman"/>
        </w:rPr>
        <w:t xml:space="preserve">К сожалению, в  России не проводились и не проводятся комплексные оценки экономических потерь от домашнего насилия, как это </w:t>
      </w:r>
      <w:r w:rsidR="00FB7940" w:rsidRPr="00441401">
        <w:rPr>
          <w:rFonts w:ascii="Times New Roman" w:hAnsi="Times New Roman"/>
        </w:rPr>
        <w:t>делается в других  странах</w:t>
      </w:r>
      <w:r w:rsidRPr="00441401">
        <w:rPr>
          <w:rFonts w:ascii="Times New Roman" w:hAnsi="Times New Roman"/>
        </w:rPr>
        <w:t>. Тем не менее, исследователи (</w:t>
      </w:r>
      <w:r w:rsidR="00FB7940" w:rsidRPr="00441401">
        <w:rPr>
          <w:rFonts w:ascii="Times New Roman" w:hAnsi="Times New Roman"/>
        </w:rPr>
        <w:t>303</w:t>
      </w:r>
      <w:r w:rsidRPr="00441401">
        <w:rPr>
          <w:rFonts w:ascii="Times New Roman" w:hAnsi="Times New Roman"/>
        </w:rPr>
        <w:t>) определяют экономические потери от насилия в стране как  очень высокие, так как в течение последних пятнадцати лет Россия является лидером по абсолютному числу жертв домашнего насилия среди детей и женщин.  Это число даже не в абсолютном, а в относительном рассмотрении в 45-70 раз превышает аналогичный показатель во Франции и Великобритании, в 16 раз - в США и в 7 раз - в Пакистане, даже если брать самые завышенные экспертные оценки, принимая во внимание полулегальное юридическое положение женоубийства в стране (</w:t>
      </w:r>
      <w:r w:rsidR="00FB7940" w:rsidRPr="00441401">
        <w:rPr>
          <w:rFonts w:ascii="Times New Roman" w:hAnsi="Times New Roman"/>
        </w:rPr>
        <w:t>680</w:t>
      </w:r>
      <w:r w:rsidRPr="00441401">
        <w:rPr>
          <w:rFonts w:ascii="Times New Roman" w:hAnsi="Times New Roman"/>
        </w:rPr>
        <w:t>).</w:t>
      </w:r>
    </w:p>
    <w:p w14:paraId="6C50C99D" w14:textId="77777777" w:rsidR="00F156D5" w:rsidRPr="00441401" w:rsidRDefault="00F156D5" w:rsidP="003E74E1">
      <w:pPr>
        <w:ind w:firstLine="709"/>
        <w:contextualSpacing/>
        <w:jc w:val="both"/>
        <w:rPr>
          <w:rFonts w:ascii="Times New Roman" w:eastAsia="Times New Roman" w:hAnsi="Times New Roman"/>
        </w:rPr>
      </w:pPr>
      <w:r w:rsidRPr="00441401">
        <w:rPr>
          <w:rFonts w:ascii="Times New Roman" w:eastAsia="Times New Roman" w:hAnsi="Times New Roman"/>
        </w:rPr>
        <w:t>Однако в целом, благодаря деятельности кризисных центров, общественных организаций, представителей научной общественности население и социальные учреждения становятся все более информированными по проблеме насилия в семье. За последние 10 лет был издан ряд учебных пособий по домашнему насилию для разных целевых групп – студентов вузов (1</w:t>
      </w:r>
      <w:r w:rsidR="00FB7940" w:rsidRPr="00441401">
        <w:rPr>
          <w:rFonts w:ascii="Times New Roman" w:eastAsia="Times New Roman" w:hAnsi="Times New Roman"/>
        </w:rPr>
        <w:t>86</w:t>
      </w:r>
      <w:r w:rsidRPr="00441401">
        <w:rPr>
          <w:rFonts w:ascii="Times New Roman" w:eastAsia="Times New Roman" w:hAnsi="Times New Roman"/>
        </w:rPr>
        <w:t xml:space="preserve">, </w:t>
      </w:r>
      <w:r w:rsidR="00FB7940" w:rsidRPr="00441401">
        <w:rPr>
          <w:rFonts w:ascii="Times New Roman" w:eastAsia="Times New Roman" w:hAnsi="Times New Roman"/>
        </w:rPr>
        <w:t xml:space="preserve">187, </w:t>
      </w:r>
      <w:r w:rsidRPr="00441401">
        <w:rPr>
          <w:rFonts w:ascii="Times New Roman" w:eastAsia="Times New Roman" w:hAnsi="Times New Roman"/>
        </w:rPr>
        <w:t>1</w:t>
      </w:r>
      <w:r w:rsidR="00FB7940" w:rsidRPr="00441401">
        <w:rPr>
          <w:rFonts w:ascii="Times New Roman" w:eastAsia="Times New Roman" w:hAnsi="Times New Roman"/>
        </w:rPr>
        <w:t>94</w:t>
      </w:r>
      <w:r w:rsidRPr="00441401">
        <w:rPr>
          <w:rFonts w:ascii="Times New Roman" w:eastAsia="Times New Roman" w:hAnsi="Times New Roman"/>
        </w:rPr>
        <w:t xml:space="preserve">, </w:t>
      </w:r>
      <w:r w:rsidR="00FB7940" w:rsidRPr="00441401">
        <w:rPr>
          <w:rFonts w:ascii="Times New Roman" w:eastAsia="Times New Roman" w:hAnsi="Times New Roman"/>
        </w:rPr>
        <w:t>459</w:t>
      </w:r>
      <w:r w:rsidRPr="00441401">
        <w:rPr>
          <w:rFonts w:ascii="Times New Roman" w:eastAsia="Times New Roman" w:hAnsi="Times New Roman"/>
        </w:rPr>
        <w:t>,</w:t>
      </w:r>
      <w:r w:rsidR="00FB7940" w:rsidRPr="00441401">
        <w:rPr>
          <w:rFonts w:ascii="Times New Roman" w:eastAsia="Times New Roman" w:hAnsi="Times New Roman"/>
        </w:rPr>
        <w:t xml:space="preserve"> 488</w:t>
      </w:r>
      <w:r w:rsidRPr="00441401">
        <w:rPr>
          <w:rFonts w:ascii="Times New Roman" w:eastAsia="Times New Roman" w:hAnsi="Times New Roman"/>
        </w:rPr>
        <w:t xml:space="preserve">, </w:t>
      </w:r>
      <w:r w:rsidR="00FB7940" w:rsidRPr="00441401">
        <w:rPr>
          <w:rFonts w:ascii="Times New Roman" w:eastAsia="Times New Roman" w:hAnsi="Times New Roman"/>
        </w:rPr>
        <w:t>781</w:t>
      </w:r>
      <w:r w:rsidRPr="00441401">
        <w:rPr>
          <w:rFonts w:ascii="Times New Roman" w:eastAsia="Times New Roman" w:hAnsi="Times New Roman"/>
        </w:rPr>
        <w:t>), социальных работников (</w:t>
      </w:r>
      <w:r w:rsidR="00FB7940" w:rsidRPr="00441401">
        <w:rPr>
          <w:rFonts w:ascii="Times New Roman" w:eastAsia="Times New Roman" w:hAnsi="Times New Roman"/>
        </w:rPr>
        <w:t>204</w:t>
      </w:r>
      <w:r w:rsidRPr="00441401">
        <w:rPr>
          <w:rFonts w:ascii="Times New Roman" w:eastAsia="Times New Roman" w:hAnsi="Times New Roman"/>
        </w:rPr>
        <w:t xml:space="preserve">, </w:t>
      </w:r>
      <w:r w:rsidR="00FB7940" w:rsidRPr="00441401">
        <w:rPr>
          <w:rFonts w:ascii="Times New Roman" w:eastAsia="Times New Roman" w:hAnsi="Times New Roman"/>
        </w:rPr>
        <w:t>459</w:t>
      </w:r>
      <w:r w:rsidRPr="00441401">
        <w:rPr>
          <w:rFonts w:ascii="Times New Roman" w:eastAsia="Times New Roman" w:hAnsi="Times New Roman"/>
        </w:rPr>
        <w:t>), работников медицины (</w:t>
      </w:r>
      <w:r w:rsidR="00FB7940" w:rsidRPr="00441401">
        <w:rPr>
          <w:rFonts w:ascii="Times New Roman" w:eastAsia="Times New Roman" w:hAnsi="Times New Roman"/>
        </w:rPr>
        <w:t>347</w:t>
      </w:r>
      <w:r w:rsidRPr="00441401">
        <w:rPr>
          <w:rFonts w:ascii="Times New Roman" w:eastAsia="Times New Roman" w:hAnsi="Times New Roman"/>
        </w:rPr>
        <w:t>), педагогов и психологов (</w:t>
      </w:r>
      <w:r w:rsidR="00FB7940" w:rsidRPr="00441401">
        <w:rPr>
          <w:rFonts w:ascii="Times New Roman" w:eastAsia="Times New Roman" w:hAnsi="Times New Roman"/>
        </w:rPr>
        <w:t>458</w:t>
      </w:r>
      <w:r w:rsidRPr="00441401">
        <w:rPr>
          <w:rFonts w:ascii="Times New Roman" w:eastAsia="Times New Roman" w:hAnsi="Times New Roman"/>
        </w:rPr>
        <w:t>), судей (</w:t>
      </w:r>
      <w:r w:rsidR="00FB7940" w:rsidRPr="00441401">
        <w:rPr>
          <w:rFonts w:ascii="Times New Roman" w:eastAsia="Times New Roman" w:hAnsi="Times New Roman"/>
        </w:rPr>
        <w:t>200</w:t>
      </w:r>
      <w:r w:rsidRPr="00441401">
        <w:rPr>
          <w:rFonts w:ascii="Times New Roman" w:eastAsia="Times New Roman" w:hAnsi="Times New Roman"/>
        </w:rPr>
        <w:t>), сотрудников милиции (</w:t>
      </w:r>
      <w:r w:rsidR="00FB7940" w:rsidRPr="00441401">
        <w:rPr>
          <w:rFonts w:ascii="Times New Roman" w:eastAsia="Times New Roman" w:hAnsi="Times New Roman"/>
        </w:rPr>
        <w:t>187)</w:t>
      </w:r>
      <w:r w:rsidRPr="00441401">
        <w:rPr>
          <w:rFonts w:ascii="Times New Roman" w:eastAsia="Times New Roman" w:hAnsi="Times New Roman"/>
        </w:rPr>
        <w:t>.</w:t>
      </w:r>
    </w:p>
    <w:p w14:paraId="7253777B" w14:textId="77777777" w:rsidR="00D853B0" w:rsidRPr="00441401" w:rsidRDefault="00D853B0" w:rsidP="003E74E1">
      <w:pPr>
        <w:ind w:firstLine="709"/>
        <w:contextualSpacing/>
        <w:jc w:val="both"/>
        <w:rPr>
          <w:rFonts w:ascii="Times New Roman" w:hAnsi="Times New Roman"/>
        </w:rPr>
      </w:pPr>
    </w:p>
    <w:p w14:paraId="071B95CF" w14:textId="77777777" w:rsidR="00D853B0" w:rsidRPr="00441401" w:rsidRDefault="00D853B0" w:rsidP="00110D94">
      <w:pPr>
        <w:pStyle w:val="Heading3"/>
        <w:spacing w:before="0"/>
        <w:ind w:firstLine="709"/>
        <w:jc w:val="center"/>
        <w:rPr>
          <w:rFonts w:ascii="Times New Roman" w:hAnsi="Times New Roman"/>
          <w:color w:val="auto"/>
        </w:rPr>
      </w:pPr>
      <w:bookmarkStart w:id="138" w:name="_Toc216770654"/>
      <w:bookmarkStart w:id="139" w:name="_Toc371425367"/>
      <w:r w:rsidRPr="00441401">
        <w:rPr>
          <w:rFonts w:ascii="Times New Roman" w:hAnsi="Times New Roman"/>
          <w:color w:val="auto"/>
        </w:rPr>
        <w:t>1.а. ДОМАШНЕЕ НАСИЛИЕ ПРОТИВ ЖЕНЩИН – САМАЯ РАСПРОСТРАНЕННАЯ ФОРМА ДОМАШНЕГО НАСИЛИЯ</w:t>
      </w:r>
      <w:bookmarkEnd w:id="138"/>
      <w:bookmarkEnd w:id="139"/>
    </w:p>
    <w:p w14:paraId="484EDDDF" w14:textId="77777777" w:rsidR="00D853B0" w:rsidRPr="00441401" w:rsidRDefault="00D853B0" w:rsidP="003E74E1">
      <w:pPr>
        <w:pStyle w:val="ListParagraph"/>
        <w:ind w:left="0" w:firstLine="709"/>
        <w:jc w:val="both"/>
        <w:rPr>
          <w:rFonts w:ascii="Times New Roman" w:hAnsi="Times New Roman"/>
        </w:rPr>
      </w:pPr>
    </w:p>
    <w:p w14:paraId="14A28C48" w14:textId="77777777" w:rsidR="00555083" w:rsidRPr="00441401" w:rsidRDefault="00555083" w:rsidP="003E74E1">
      <w:pPr>
        <w:ind w:firstLine="709"/>
        <w:contextualSpacing/>
        <w:jc w:val="both"/>
        <w:rPr>
          <w:rFonts w:ascii="Times New Roman" w:hAnsi="Times New Roman"/>
        </w:rPr>
      </w:pPr>
      <w:r w:rsidRPr="00441401">
        <w:rPr>
          <w:rFonts w:ascii="Times New Roman" w:hAnsi="Times New Roman"/>
        </w:rPr>
        <w:t>За период с 2004 по 2012 гг. в России было защищено как минимум 20 диссертаций в области социологии (</w:t>
      </w:r>
      <w:r w:rsidR="009E175C" w:rsidRPr="00441401">
        <w:rPr>
          <w:rFonts w:ascii="Times New Roman" w:hAnsi="Times New Roman"/>
        </w:rPr>
        <w:t>108</w:t>
      </w:r>
      <w:r w:rsidRPr="00441401">
        <w:rPr>
          <w:rFonts w:ascii="Times New Roman" w:hAnsi="Times New Roman"/>
        </w:rPr>
        <w:t xml:space="preserve">, </w:t>
      </w:r>
      <w:r w:rsidR="009E175C" w:rsidRPr="00441401">
        <w:rPr>
          <w:rFonts w:ascii="Times New Roman" w:hAnsi="Times New Roman"/>
        </w:rPr>
        <w:t>265</w:t>
      </w:r>
      <w:r w:rsidRPr="00441401">
        <w:rPr>
          <w:rFonts w:ascii="Times New Roman" w:hAnsi="Times New Roman"/>
        </w:rPr>
        <w:t xml:space="preserve">, </w:t>
      </w:r>
      <w:r w:rsidR="009E175C" w:rsidRPr="00441401">
        <w:rPr>
          <w:rFonts w:ascii="Times New Roman" w:hAnsi="Times New Roman"/>
        </w:rPr>
        <w:t>346</w:t>
      </w:r>
      <w:r w:rsidRPr="00441401">
        <w:rPr>
          <w:rFonts w:ascii="Times New Roman" w:hAnsi="Times New Roman"/>
        </w:rPr>
        <w:t xml:space="preserve">, </w:t>
      </w:r>
      <w:r w:rsidR="009E175C" w:rsidRPr="00441401">
        <w:rPr>
          <w:rFonts w:ascii="Times New Roman" w:hAnsi="Times New Roman"/>
        </w:rPr>
        <w:t>382</w:t>
      </w:r>
      <w:r w:rsidRPr="00441401">
        <w:rPr>
          <w:rFonts w:ascii="Times New Roman" w:hAnsi="Times New Roman"/>
        </w:rPr>
        <w:t xml:space="preserve">, </w:t>
      </w:r>
      <w:r w:rsidR="009E175C" w:rsidRPr="00441401">
        <w:rPr>
          <w:rFonts w:ascii="Times New Roman" w:hAnsi="Times New Roman"/>
        </w:rPr>
        <w:t>491</w:t>
      </w:r>
      <w:r w:rsidRPr="00441401">
        <w:rPr>
          <w:rFonts w:ascii="Times New Roman" w:hAnsi="Times New Roman"/>
        </w:rPr>
        <w:t xml:space="preserve">, </w:t>
      </w:r>
      <w:r w:rsidR="009E175C" w:rsidRPr="00441401">
        <w:rPr>
          <w:rFonts w:ascii="Times New Roman" w:hAnsi="Times New Roman"/>
        </w:rPr>
        <w:t>562</w:t>
      </w:r>
      <w:r w:rsidRPr="00441401">
        <w:rPr>
          <w:rFonts w:ascii="Times New Roman" w:hAnsi="Times New Roman"/>
        </w:rPr>
        <w:t xml:space="preserve">, </w:t>
      </w:r>
      <w:r w:rsidR="009E175C" w:rsidRPr="00441401">
        <w:rPr>
          <w:rFonts w:ascii="Times New Roman" w:hAnsi="Times New Roman"/>
        </w:rPr>
        <w:t>597</w:t>
      </w:r>
      <w:r w:rsidRPr="00441401">
        <w:rPr>
          <w:rFonts w:ascii="Times New Roman" w:hAnsi="Times New Roman"/>
        </w:rPr>
        <w:t xml:space="preserve">, </w:t>
      </w:r>
      <w:r w:rsidR="009E175C" w:rsidRPr="00441401">
        <w:rPr>
          <w:rFonts w:ascii="Times New Roman" w:hAnsi="Times New Roman"/>
        </w:rPr>
        <w:t>718</w:t>
      </w:r>
      <w:r w:rsidRPr="00441401">
        <w:rPr>
          <w:rFonts w:ascii="Times New Roman" w:hAnsi="Times New Roman"/>
        </w:rPr>
        <w:t xml:space="preserve">, </w:t>
      </w:r>
      <w:r w:rsidR="009E175C" w:rsidRPr="00441401">
        <w:rPr>
          <w:rFonts w:ascii="Times New Roman" w:hAnsi="Times New Roman"/>
        </w:rPr>
        <w:t>726</w:t>
      </w:r>
      <w:r w:rsidRPr="00441401">
        <w:rPr>
          <w:rFonts w:ascii="Times New Roman" w:hAnsi="Times New Roman"/>
        </w:rPr>
        <w:t xml:space="preserve">, </w:t>
      </w:r>
      <w:r w:rsidR="009E175C" w:rsidRPr="00441401">
        <w:rPr>
          <w:rFonts w:ascii="Times New Roman" w:hAnsi="Times New Roman"/>
        </w:rPr>
        <w:t>764</w:t>
      </w:r>
      <w:r w:rsidRPr="00441401">
        <w:rPr>
          <w:rFonts w:ascii="Times New Roman" w:hAnsi="Times New Roman"/>
        </w:rPr>
        <w:t>), юриспруденции (</w:t>
      </w:r>
      <w:r w:rsidR="009E175C" w:rsidRPr="00441401">
        <w:rPr>
          <w:rFonts w:ascii="Times New Roman" w:hAnsi="Times New Roman"/>
        </w:rPr>
        <w:t>144</w:t>
      </w:r>
      <w:r w:rsidRPr="00441401">
        <w:rPr>
          <w:rFonts w:ascii="Times New Roman" w:hAnsi="Times New Roman"/>
        </w:rPr>
        <w:t xml:space="preserve">, </w:t>
      </w:r>
      <w:r w:rsidR="00B50AEE" w:rsidRPr="00441401">
        <w:rPr>
          <w:rFonts w:ascii="Times New Roman" w:hAnsi="Times New Roman"/>
        </w:rPr>
        <w:t>318</w:t>
      </w:r>
      <w:r w:rsidRPr="00441401">
        <w:rPr>
          <w:rFonts w:ascii="Times New Roman" w:hAnsi="Times New Roman"/>
        </w:rPr>
        <w:t xml:space="preserve">, </w:t>
      </w:r>
      <w:r w:rsidR="00B50AEE" w:rsidRPr="00441401">
        <w:rPr>
          <w:rFonts w:ascii="Times New Roman" w:hAnsi="Times New Roman"/>
        </w:rPr>
        <w:t>329</w:t>
      </w:r>
      <w:r w:rsidRPr="00441401">
        <w:rPr>
          <w:rFonts w:ascii="Times New Roman" w:hAnsi="Times New Roman"/>
        </w:rPr>
        <w:t xml:space="preserve">, </w:t>
      </w:r>
      <w:r w:rsidR="00B50AEE" w:rsidRPr="00441401">
        <w:rPr>
          <w:rFonts w:ascii="Times New Roman" w:hAnsi="Times New Roman"/>
        </w:rPr>
        <w:t>763), психологии (23</w:t>
      </w:r>
      <w:r w:rsidRPr="00441401">
        <w:rPr>
          <w:rFonts w:ascii="Times New Roman" w:hAnsi="Times New Roman"/>
        </w:rPr>
        <w:t>, 1</w:t>
      </w:r>
      <w:r w:rsidR="00B50AEE" w:rsidRPr="00441401">
        <w:rPr>
          <w:rFonts w:ascii="Times New Roman" w:hAnsi="Times New Roman"/>
        </w:rPr>
        <w:t>55</w:t>
      </w:r>
      <w:r w:rsidRPr="00441401">
        <w:rPr>
          <w:rFonts w:ascii="Times New Roman" w:hAnsi="Times New Roman"/>
        </w:rPr>
        <w:t>), философии (</w:t>
      </w:r>
      <w:r w:rsidR="00B50AEE" w:rsidRPr="00441401">
        <w:rPr>
          <w:rFonts w:ascii="Times New Roman" w:hAnsi="Times New Roman"/>
        </w:rPr>
        <w:t>32</w:t>
      </w:r>
      <w:r w:rsidRPr="00441401">
        <w:rPr>
          <w:rFonts w:ascii="Times New Roman" w:hAnsi="Times New Roman"/>
        </w:rPr>
        <w:t xml:space="preserve">, </w:t>
      </w:r>
      <w:r w:rsidR="00B50AEE" w:rsidRPr="00441401">
        <w:rPr>
          <w:rFonts w:ascii="Times New Roman" w:hAnsi="Times New Roman"/>
        </w:rPr>
        <w:t>801</w:t>
      </w:r>
      <w:r w:rsidRPr="00441401">
        <w:rPr>
          <w:rFonts w:ascii="Times New Roman" w:hAnsi="Times New Roman"/>
        </w:rPr>
        <w:t>) и медицины (</w:t>
      </w:r>
      <w:r w:rsidR="00B50AEE" w:rsidRPr="00441401">
        <w:rPr>
          <w:rFonts w:ascii="Times New Roman" w:hAnsi="Times New Roman"/>
        </w:rPr>
        <w:t>597</w:t>
      </w:r>
      <w:r w:rsidRPr="00441401">
        <w:rPr>
          <w:rFonts w:ascii="Times New Roman" w:hAnsi="Times New Roman"/>
        </w:rPr>
        <w:t xml:space="preserve">),  посвященных домашнему насилию и насилию против женщин.  </w:t>
      </w:r>
    </w:p>
    <w:p w14:paraId="3AEC5895" w14:textId="77777777" w:rsidR="00555083" w:rsidRPr="00441401" w:rsidRDefault="00555083" w:rsidP="003E74E1">
      <w:pPr>
        <w:pStyle w:val="Default"/>
        <w:ind w:firstLine="709"/>
        <w:jc w:val="both"/>
        <w:rPr>
          <w:color w:val="auto"/>
        </w:rPr>
      </w:pPr>
      <w:r w:rsidRPr="00441401">
        <w:rPr>
          <w:color w:val="auto"/>
        </w:rPr>
        <w:t>Исследователи (</w:t>
      </w:r>
      <w:r w:rsidR="00B50AEE" w:rsidRPr="00441401">
        <w:rPr>
          <w:color w:val="auto"/>
        </w:rPr>
        <w:t>108</w:t>
      </w:r>
      <w:r w:rsidRPr="00441401">
        <w:rPr>
          <w:color w:val="auto"/>
        </w:rPr>
        <w:t>), так же как и классики гендерной социологии (</w:t>
      </w:r>
      <w:r w:rsidR="00B50AEE" w:rsidRPr="00441401">
        <w:rPr>
          <w:color w:val="auto"/>
        </w:rPr>
        <w:t>315</w:t>
      </w:r>
      <w:r w:rsidRPr="00441401">
        <w:rPr>
          <w:color w:val="auto"/>
        </w:rPr>
        <w:t xml:space="preserve">) показывают, что насилие в отношении женщин связано с существующим в обществе гендерным неравенством. Хотя современные эмансипированные  женщины перестают </w:t>
      </w:r>
      <w:r w:rsidRPr="00441401">
        <w:rPr>
          <w:color w:val="auto"/>
        </w:rPr>
        <w:lastRenderedPageBreak/>
        <w:t>следовать устаревшим патриархатным нормам поведения в семейной жизни и все чаще предпочитают эгалитарные ценности, мужчины в большей степени склонны традиционно следовать патриархатным стереотипам и часто совершают насилие потому, что, по их мнению (</w:t>
      </w:r>
      <w:r w:rsidR="00B50AEE" w:rsidRPr="00441401">
        <w:rPr>
          <w:color w:val="auto"/>
        </w:rPr>
        <w:t>315</w:t>
      </w:r>
      <w:r w:rsidRPr="00441401">
        <w:rPr>
          <w:color w:val="auto"/>
        </w:rPr>
        <w:t xml:space="preserve">), женщины покушаются на обладание тем, что по праву принадлежит мужчинам. Российские эмпирические исследования также подтверждают, что  </w:t>
      </w:r>
      <w:r w:rsidRPr="00441401">
        <w:rPr>
          <w:iCs/>
          <w:color w:val="auto"/>
        </w:rPr>
        <w:t>домашнее насилие в отношении женщин зависит от склонности респондентов к более патриархатным установкам в гендерных отношениях и терпимого отношения к насилию в обществе (</w:t>
      </w:r>
      <w:r w:rsidR="00B50AEE" w:rsidRPr="00441401">
        <w:rPr>
          <w:iCs/>
          <w:color w:val="auto"/>
        </w:rPr>
        <w:t>187, 265</w:t>
      </w:r>
      <w:r w:rsidRPr="00441401">
        <w:rPr>
          <w:iCs/>
          <w:color w:val="auto"/>
        </w:rPr>
        <w:t xml:space="preserve">, </w:t>
      </w:r>
      <w:r w:rsidR="00B50AEE" w:rsidRPr="00441401">
        <w:rPr>
          <w:iCs/>
          <w:color w:val="auto"/>
        </w:rPr>
        <w:t>465</w:t>
      </w:r>
      <w:r w:rsidRPr="00441401">
        <w:rPr>
          <w:iCs/>
          <w:color w:val="auto"/>
        </w:rPr>
        <w:t>).</w:t>
      </w:r>
    </w:p>
    <w:p w14:paraId="180F2F56" w14:textId="77777777" w:rsidR="00555083" w:rsidRPr="00441401" w:rsidRDefault="00555083" w:rsidP="003E74E1">
      <w:pPr>
        <w:ind w:firstLine="709"/>
        <w:jc w:val="both"/>
        <w:rPr>
          <w:rFonts w:ascii="Times New Roman" w:hAnsi="Times New Roman"/>
        </w:rPr>
      </w:pPr>
      <w:r w:rsidRPr="00441401">
        <w:rPr>
          <w:rFonts w:ascii="Times New Roman" w:hAnsi="Times New Roman"/>
        </w:rPr>
        <w:t>И не смотря на эмансипацию российских женщин, в ситуации экономического, психологического, сексуального насилия большинство из них выбирает приспособительное поведение, стремясь во что бы то ни стало сохранить семью (</w:t>
      </w:r>
      <w:r w:rsidR="00B50AEE" w:rsidRPr="00441401">
        <w:rPr>
          <w:rFonts w:ascii="Times New Roman" w:hAnsi="Times New Roman"/>
        </w:rPr>
        <w:t>108</w:t>
      </w:r>
      <w:r w:rsidRPr="00441401">
        <w:rPr>
          <w:rFonts w:ascii="Times New Roman" w:hAnsi="Times New Roman"/>
        </w:rPr>
        <w:t xml:space="preserve">). </w:t>
      </w:r>
    </w:p>
    <w:p w14:paraId="1997BC9A" w14:textId="77777777" w:rsidR="00555083" w:rsidRPr="00441401" w:rsidRDefault="00555083" w:rsidP="003E74E1">
      <w:pPr>
        <w:ind w:firstLine="709"/>
        <w:jc w:val="both"/>
        <w:rPr>
          <w:rFonts w:ascii="Times New Roman" w:eastAsia="Times New Roman" w:hAnsi="Times New Roman"/>
        </w:rPr>
      </w:pPr>
      <w:r w:rsidRPr="00441401">
        <w:rPr>
          <w:rFonts w:ascii="Times New Roman" w:hAnsi="Times New Roman"/>
        </w:rPr>
        <w:t>Такое поведение женщин связано с существующей социальной ситуацией в обществе, когда гендерное насилие воспринимается многими и в том числе представителями правоохранительных институтов как обыденное явление, не вызывающее отторжения и однозначного осуждения (</w:t>
      </w:r>
      <w:r w:rsidR="00B50AEE" w:rsidRPr="00441401">
        <w:rPr>
          <w:rFonts w:ascii="Times New Roman" w:hAnsi="Times New Roman"/>
        </w:rPr>
        <w:t>108</w:t>
      </w:r>
      <w:r w:rsidRPr="00441401">
        <w:rPr>
          <w:rFonts w:ascii="Times New Roman" w:hAnsi="Times New Roman"/>
        </w:rPr>
        <w:t xml:space="preserve">, </w:t>
      </w:r>
      <w:r w:rsidR="00B50AEE" w:rsidRPr="00441401">
        <w:rPr>
          <w:rFonts w:ascii="Times New Roman" w:hAnsi="Times New Roman"/>
        </w:rPr>
        <w:t>142</w:t>
      </w:r>
      <w:r w:rsidRPr="00441401">
        <w:rPr>
          <w:rFonts w:ascii="Times New Roman" w:hAnsi="Times New Roman"/>
        </w:rPr>
        <w:t>,</w:t>
      </w:r>
      <w:r w:rsidR="00B50AEE" w:rsidRPr="00441401">
        <w:rPr>
          <w:rFonts w:ascii="Times New Roman" w:hAnsi="Times New Roman"/>
        </w:rPr>
        <w:t xml:space="preserve"> 187,</w:t>
      </w:r>
      <w:r w:rsidRPr="00441401">
        <w:rPr>
          <w:rFonts w:ascii="Times New Roman" w:hAnsi="Times New Roman"/>
        </w:rPr>
        <w:t xml:space="preserve"> </w:t>
      </w:r>
      <w:r w:rsidR="00B50AEE" w:rsidRPr="00441401">
        <w:rPr>
          <w:rFonts w:ascii="Times New Roman" w:hAnsi="Times New Roman"/>
        </w:rPr>
        <w:t>454</w:t>
      </w:r>
      <w:r w:rsidRPr="00441401">
        <w:rPr>
          <w:rFonts w:ascii="Times New Roman" w:hAnsi="Times New Roman"/>
        </w:rPr>
        <w:t xml:space="preserve">, </w:t>
      </w:r>
      <w:r w:rsidR="00B50AEE" w:rsidRPr="00441401">
        <w:rPr>
          <w:rFonts w:ascii="Times New Roman" w:hAnsi="Times New Roman"/>
        </w:rPr>
        <w:t>465</w:t>
      </w:r>
      <w:r w:rsidRPr="00441401">
        <w:rPr>
          <w:rFonts w:ascii="Times New Roman" w:hAnsi="Times New Roman"/>
        </w:rPr>
        <w:t xml:space="preserve">, </w:t>
      </w:r>
      <w:r w:rsidR="00B50AEE" w:rsidRPr="00441401">
        <w:rPr>
          <w:rFonts w:ascii="Times New Roman" w:hAnsi="Times New Roman"/>
        </w:rPr>
        <w:t>486</w:t>
      </w:r>
      <w:r w:rsidRPr="00441401">
        <w:rPr>
          <w:rFonts w:ascii="Times New Roman" w:hAnsi="Times New Roman"/>
        </w:rPr>
        <w:t xml:space="preserve">). Кроме того, </w:t>
      </w:r>
      <w:r w:rsidRPr="00441401">
        <w:rPr>
          <w:rFonts w:ascii="Times New Roman" w:eastAsia="Times New Roman" w:hAnsi="Times New Roman"/>
        </w:rPr>
        <w:t>насилие в семье рассматривается в основном на уровне индивидуальных характеристик жертв/обидчиков и на микроуровне семейной среды (</w:t>
      </w:r>
      <w:r w:rsidR="00B50AEE" w:rsidRPr="00441401">
        <w:rPr>
          <w:rFonts w:ascii="Times New Roman" w:eastAsia="Times New Roman" w:hAnsi="Times New Roman"/>
        </w:rPr>
        <w:t>561</w:t>
      </w:r>
      <w:r w:rsidRPr="00441401">
        <w:rPr>
          <w:rFonts w:ascii="Times New Roman" w:eastAsia="Times New Roman" w:hAnsi="Times New Roman"/>
        </w:rPr>
        <w:t xml:space="preserve">, </w:t>
      </w:r>
      <w:r w:rsidR="00B50AEE" w:rsidRPr="00441401">
        <w:rPr>
          <w:rFonts w:ascii="Times New Roman" w:eastAsia="Times New Roman" w:hAnsi="Times New Roman"/>
        </w:rPr>
        <w:t>562</w:t>
      </w:r>
      <w:r w:rsidRPr="00441401">
        <w:rPr>
          <w:rFonts w:ascii="Times New Roman" w:eastAsia="Times New Roman" w:hAnsi="Times New Roman"/>
        </w:rPr>
        <w:t xml:space="preserve">).  </w:t>
      </w:r>
    </w:p>
    <w:p w14:paraId="6D2B28EC" w14:textId="77777777" w:rsidR="00555083" w:rsidRPr="00441401" w:rsidRDefault="00555083" w:rsidP="003E74E1">
      <w:pPr>
        <w:ind w:firstLine="709"/>
        <w:jc w:val="both"/>
        <w:rPr>
          <w:rFonts w:ascii="Times New Roman" w:eastAsia="Times New Roman" w:hAnsi="Times New Roman"/>
        </w:rPr>
      </w:pPr>
      <w:r w:rsidRPr="00441401">
        <w:rPr>
          <w:rFonts w:ascii="Times New Roman" w:eastAsia="Times New Roman" w:hAnsi="Times New Roman"/>
        </w:rPr>
        <w:t>С другой стороны, исследователи и практики убедительно показывают, что существующая в обществе система государственной социальной защиты нуждается в новых формах предотвращения и реабилитации женщин и детей, пострадавших от домашнего насилия, поскольку институты - полиция, суд, призванные противодействовать жестокому обращению в семье, транслируют в своей деятельности стигму зависимости, жертвенности и неполноценности (</w:t>
      </w:r>
      <w:r w:rsidR="00B50AEE" w:rsidRPr="00441401">
        <w:rPr>
          <w:rFonts w:ascii="Times New Roman" w:eastAsia="Times New Roman" w:hAnsi="Times New Roman"/>
        </w:rPr>
        <w:t>142</w:t>
      </w:r>
      <w:r w:rsidRPr="00441401">
        <w:rPr>
          <w:rFonts w:ascii="Times New Roman" w:eastAsia="Times New Roman" w:hAnsi="Times New Roman"/>
        </w:rPr>
        <w:t xml:space="preserve">, </w:t>
      </w:r>
      <w:r w:rsidR="00B50AEE" w:rsidRPr="00441401">
        <w:rPr>
          <w:rFonts w:ascii="Times New Roman" w:eastAsia="Times New Roman" w:hAnsi="Times New Roman"/>
        </w:rPr>
        <w:t>265</w:t>
      </w:r>
      <w:r w:rsidRPr="00441401">
        <w:rPr>
          <w:rFonts w:ascii="Times New Roman" w:eastAsia="Times New Roman" w:hAnsi="Times New Roman"/>
        </w:rPr>
        <w:t xml:space="preserve">, </w:t>
      </w:r>
      <w:r w:rsidR="00B50AEE" w:rsidRPr="00441401">
        <w:rPr>
          <w:rFonts w:ascii="Times New Roman" w:eastAsia="Times New Roman" w:hAnsi="Times New Roman"/>
        </w:rPr>
        <w:t>454</w:t>
      </w:r>
      <w:r w:rsidRPr="00441401">
        <w:rPr>
          <w:rFonts w:ascii="Times New Roman" w:eastAsia="Times New Roman" w:hAnsi="Times New Roman"/>
        </w:rPr>
        <w:t xml:space="preserve">, </w:t>
      </w:r>
      <w:r w:rsidR="00B50AEE" w:rsidRPr="00441401">
        <w:rPr>
          <w:rFonts w:ascii="Times New Roman" w:eastAsia="Times New Roman" w:hAnsi="Times New Roman"/>
        </w:rPr>
        <w:t>486</w:t>
      </w:r>
      <w:r w:rsidRPr="00441401">
        <w:rPr>
          <w:rFonts w:ascii="Times New Roman" w:eastAsia="Times New Roman" w:hAnsi="Times New Roman"/>
        </w:rPr>
        <w:t>) и далеко не всегда способны оказать реальную помощь жертвам насилия. В некоторых случаях это приводит к тому, что пока не происходит убийства, преступника никто не может остановить.</w:t>
      </w:r>
    </w:p>
    <w:p w14:paraId="2BCDE2CB" w14:textId="77777777" w:rsidR="00555083" w:rsidRPr="00441401" w:rsidRDefault="00555083" w:rsidP="003E74E1">
      <w:pPr>
        <w:autoSpaceDE w:val="0"/>
        <w:autoSpaceDN w:val="0"/>
        <w:adjustRightInd w:val="0"/>
        <w:ind w:firstLine="709"/>
        <w:jc w:val="both"/>
        <w:rPr>
          <w:rFonts w:ascii="Times New Roman" w:hAnsi="Times New Roman"/>
        </w:rPr>
      </w:pPr>
      <w:r w:rsidRPr="00441401">
        <w:rPr>
          <w:rFonts w:ascii="Times New Roman" w:hAnsi="Times New Roman"/>
        </w:rPr>
        <w:t>Вероятность насилия в отношении женщины повышается, если 1) у супругов отсутствуют дети в течение более чем 5 лет совместного проживания, 2)муж злоупотребляет алкоголем, состоит на учете у нарколога или психиатра, 3)муж  или кто-то из членов домохозяйства сидел в тюрьме, 4) женщина не владеет информацией о кризисном центре по месту проживания  (</w:t>
      </w:r>
      <w:r w:rsidR="00B50AEE" w:rsidRPr="00441401">
        <w:rPr>
          <w:rFonts w:ascii="Times New Roman" w:hAnsi="Times New Roman"/>
        </w:rPr>
        <w:t>303</w:t>
      </w:r>
      <w:r w:rsidRPr="00441401">
        <w:rPr>
          <w:rFonts w:ascii="Times New Roman" w:hAnsi="Times New Roman"/>
        </w:rPr>
        <w:t>).</w:t>
      </w:r>
    </w:p>
    <w:p w14:paraId="14823F5E" w14:textId="77777777" w:rsidR="00D853B0" w:rsidRPr="00441401" w:rsidRDefault="00555083" w:rsidP="003E74E1">
      <w:pPr>
        <w:autoSpaceDE w:val="0"/>
        <w:autoSpaceDN w:val="0"/>
        <w:adjustRightInd w:val="0"/>
        <w:ind w:firstLine="709"/>
        <w:jc w:val="both"/>
        <w:rPr>
          <w:rFonts w:ascii="Times New Roman" w:hAnsi="Times New Roman"/>
        </w:rPr>
      </w:pPr>
      <w:r w:rsidRPr="00441401">
        <w:rPr>
          <w:rFonts w:ascii="Times New Roman" w:hAnsi="Times New Roman"/>
        </w:rPr>
        <w:t>Еще один вид насилия по отношению к женщине в семье – принуждение к сексу без ее согласия практически не рассматривается и не анализируется в литературных источниках, поскольку предполагается, что сексуального насилия в браке быть не может. Лишь некоторые научные издания посвящены этому виду насилия (</w:t>
      </w:r>
      <w:r w:rsidR="00B50AEE" w:rsidRPr="00441401">
        <w:rPr>
          <w:rFonts w:ascii="Times New Roman" w:hAnsi="Times New Roman"/>
        </w:rPr>
        <w:t>318</w:t>
      </w:r>
      <w:r w:rsidRPr="00441401">
        <w:rPr>
          <w:rFonts w:ascii="Times New Roman" w:hAnsi="Times New Roman"/>
        </w:rPr>
        <w:t>).</w:t>
      </w:r>
    </w:p>
    <w:p w14:paraId="63C5C6C6" w14:textId="77777777" w:rsidR="00D853B0" w:rsidRPr="00441401" w:rsidRDefault="00D853B0" w:rsidP="00110D94">
      <w:pPr>
        <w:ind w:firstLine="709"/>
        <w:contextualSpacing/>
        <w:jc w:val="center"/>
        <w:rPr>
          <w:rFonts w:ascii="Times New Roman" w:hAnsi="Times New Roman"/>
        </w:rPr>
      </w:pPr>
    </w:p>
    <w:p w14:paraId="35677AAA" w14:textId="77777777" w:rsidR="00E000CC" w:rsidRPr="00441401" w:rsidRDefault="00E000CC" w:rsidP="00110D94">
      <w:pPr>
        <w:pStyle w:val="Heading3"/>
        <w:spacing w:before="0"/>
        <w:ind w:firstLine="709"/>
        <w:jc w:val="center"/>
        <w:rPr>
          <w:rFonts w:ascii="Times New Roman" w:hAnsi="Times New Roman"/>
          <w:color w:val="auto"/>
        </w:rPr>
      </w:pPr>
      <w:bookmarkStart w:id="140" w:name="_Toc216770655"/>
      <w:bookmarkStart w:id="141" w:name="_Toc371425368"/>
      <w:r w:rsidRPr="00441401">
        <w:rPr>
          <w:rFonts w:ascii="Times New Roman" w:hAnsi="Times New Roman"/>
          <w:color w:val="auto"/>
        </w:rPr>
        <w:t>1.</w:t>
      </w:r>
      <w:r w:rsidRPr="00441401">
        <w:rPr>
          <w:rFonts w:ascii="Times New Roman" w:hAnsi="Times New Roman"/>
          <w:color w:val="auto"/>
          <w:lang w:val="en-US"/>
        </w:rPr>
        <w:t>b</w:t>
      </w:r>
      <w:r w:rsidRPr="00441401">
        <w:rPr>
          <w:rFonts w:ascii="Times New Roman" w:hAnsi="Times New Roman"/>
          <w:color w:val="auto"/>
        </w:rPr>
        <w:t>. ГЕРОНТОЛОГИЧЕСКОЕ НАСИЛИЕ  -  ПРИМУЩЕСТВЕННО ЖЕНСКАЯ ПРОБЛЕМА</w:t>
      </w:r>
      <w:bookmarkEnd w:id="140"/>
      <w:bookmarkEnd w:id="141"/>
    </w:p>
    <w:p w14:paraId="15A65152" w14:textId="77777777" w:rsidR="00110D94" w:rsidRPr="00441401" w:rsidRDefault="00110D94" w:rsidP="00110D94"/>
    <w:p w14:paraId="5DD99257" w14:textId="77777777" w:rsidR="00E000CC" w:rsidRPr="00441401" w:rsidRDefault="00E000CC" w:rsidP="003E74E1">
      <w:pPr>
        <w:ind w:firstLine="709"/>
        <w:jc w:val="both"/>
        <w:rPr>
          <w:rFonts w:ascii="Times New Roman" w:eastAsia="Times New Roman" w:hAnsi="Times New Roman"/>
        </w:rPr>
      </w:pPr>
      <w:r w:rsidRPr="00441401">
        <w:rPr>
          <w:rFonts w:ascii="Times New Roman" w:eastAsia="Times New Roman" w:hAnsi="Times New Roman"/>
        </w:rPr>
        <w:t>Работ, посвященных геронтологическому насилию, за последнее время вышло очень мало (</w:t>
      </w:r>
      <w:r w:rsidR="00B50AEE" w:rsidRPr="00441401">
        <w:rPr>
          <w:rFonts w:ascii="Times New Roman" w:eastAsia="Times New Roman" w:hAnsi="Times New Roman"/>
        </w:rPr>
        <w:t>518</w:t>
      </w:r>
      <w:r w:rsidRPr="00441401">
        <w:rPr>
          <w:rFonts w:ascii="Times New Roman" w:eastAsia="Times New Roman" w:hAnsi="Times New Roman"/>
        </w:rPr>
        <w:t xml:space="preserve">, </w:t>
      </w:r>
      <w:r w:rsidR="00B50AEE" w:rsidRPr="00441401">
        <w:rPr>
          <w:rFonts w:ascii="Times New Roman" w:eastAsia="Times New Roman" w:hAnsi="Times New Roman"/>
        </w:rPr>
        <w:t>519</w:t>
      </w:r>
      <w:r w:rsidRPr="00441401">
        <w:rPr>
          <w:rFonts w:ascii="Times New Roman" w:eastAsia="Times New Roman" w:hAnsi="Times New Roman"/>
        </w:rPr>
        <w:t xml:space="preserve">, </w:t>
      </w:r>
      <w:r w:rsidR="00B50AEE" w:rsidRPr="00441401">
        <w:rPr>
          <w:rFonts w:ascii="Times New Roman" w:eastAsia="Times New Roman" w:hAnsi="Times New Roman"/>
        </w:rPr>
        <w:t>749</w:t>
      </w:r>
      <w:r w:rsidRPr="00441401">
        <w:rPr>
          <w:rFonts w:ascii="Times New Roman" w:eastAsia="Times New Roman" w:hAnsi="Times New Roman"/>
        </w:rPr>
        <w:t>),  с 2004 года защищена только одна диссертация в России, посвященная насилию по отношению к пожилым людям, да и то на примере Кыргызстана (</w:t>
      </w:r>
      <w:r w:rsidR="007621DC" w:rsidRPr="00441401">
        <w:rPr>
          <w:rFonts w:ascii="Times New Roman" w:eastAsia="Times New Roman" w:hAnsi="Times New Roman"/>
        </w:rPr>
        <w:t>749</w:t>
      </w:r>
      <w:r w:rsidRPr="00441401">
        <w:rPr>
          <w:rFonts w:ascii="Times New Roman" w:eastAsia="Times New Roman" w:hAnsi="Times New Roman"/>
        </w:rPr>
        <w:t>).</w:t>
      </w:r>
    </w:p>
    <w:p w14:paraId="7ECFF17D" w14:textId="77777777" w:rsidR="00E000CC" w:rsidRPr="00441401" w:rsidRDefault="00E000CC" w:rsidP="003E74E1">
      <w:pPr>
        <w:ind w:firstLine="709"/>
        <w:jc w:val="both"/>
        <w:rPr>
          <w:rFonts w:ascii="Times New Roman" w:eastAsia="Times New Roman" w:hAnsi="Times New Roman"/>
        </w:rPr>
      </w:pPr>
      <w:r w:rsidRPr="00441401">
        <w:rPr>
          <w:rFonts w:ascii="Times New Roman" w:eastAsia="Times New Roman" w:hAnsi="Times New Roman"/>
        </w:rPr>
        <w:t>Этот вид домашнего насилия, представляющий собой  жестокое обращение с людьми пожилого возраста, связанное с нанесением психологического, физического, экономического вреда, оскорблений, проявляемых людьми, имеющими с данной группой населения близкие отношения, достаточно распространен в семьях (</w:t>
      </w:r>
      <w:r w:rsidR="007621DC" w:rsidRPr="00441401">
        <w:rPr>
          <w:rFonts w:ascii="Times New Roman" w:eastAsia="Times New Roman" w:hAnsi="Times New Roman"/>
        </w:rPr>
        <w:t>518</w:t>
      </w:r>
      <w:r w:rsidRPr="00441401">
        <w:rPr>
          <w:rFonts w:ascii="Times New Roman" w:eastAsia="Times New Roman" w:hAnsi="Times New Roman"/>
        </w:rPr>
        <w:t xml:space="preserve">, </w:t>
      </w:r>
      <w:r w:rsidR="007621DC" w:rsidRPr="00441401">
        <w:rPr>
          <w:rFonts w:ascii="Times New Roman" w:eastAsia="Times New Roman" w:hAnsi="Times New Roman"/>
        </w:rPr>
        <w:t>519</w:t>
      </w:r>
      <w:r w:rsidRPr="00441401">
        <w:rPr>
          <w:rFonts w:ascii="Times New Roman" w:eastAsia="Times New Roman" w:hAnsi="Times New Roman"/>
        </w:rPr>
        <w:t xml:space="preserve">, </w:t>
      </w:r>
      <w:r w:rsidR="007621DC" w:rsidRPr="00441401">
        <w:rPr>
          <w:rFonts w:ascii="Times New Roman" w:eastAsia="Times New Roman" w:hAnsi="Times New Roman"/>
        </w:rPr>
        <w:t>749</w:t>
      </w:r>
      <w:r w:rsidRPr="00441401">
        <w:rPr>
          <w:rFonts w:ascii="Times New Roman" w:eastAsia="Times New Roman" w:hAnsi="Times New Roman"/>
        </w:rPr>
        <w:t xml:space="preserve">). Исследователи отмечают, что данный вид насилия встречается среди всех социальных групп, независимо от уровня дохода, образования и положения в обществе. Большинство жертв геронтологического насилия – пожилые женщины старше 70 лет, проживающие как в семье, так и в одиночку, имеющие ослабленное здоровье, нуждающиеся в медицинской помощи, уходе и поддержке в повседневных бытовых делах. Данный вид насилия </w:t>
      </w:r>
      <w:r w:rsidRPr="00441401">
        <w:rPr>
          <w:rFonts w:ascii="Times New Roman" w:eastAsia="Times New Roman" w:hAnsi="Times New Roman"/>
        </w:rPr>
        <w:lastRenderedPageBreak/>
        <w:t>является также латентным, как и все остальные виды домашнего насилия, поскольку жертвы в силу родственных и близких отношений отказываются обращаться в правоохранительные органы (</w:t>
      </w:r>
      <w:r w:rsidR="007621DC" w:rsidRPr="00441401">
        <w:rPr>
          <w:rFonts w:ascii="Times New Roman" w:eastAsia="Times New Roman" w:hAnsi="Times New Roman"/>
        </w:rPr>
        <w:t>518</w:t>
      </w:r>
      <w:r w:rsidRPr="00441401">
        <w:rPr>
          <w:rFonts w:ascii="Times New Roman" w:eastAsia="Times New Roman" w:hAnsi="Times New Roman"/>
        </w:rPr>
        <w:t xml:space="preserve">, </w:t>
      </w:r>
      <w:r w:rsidR="007621DC" w:rsidRPr="00441401">
        <w:rPr>
          <w:rFonts w:ascii="Times New Roman" w:eastAsia="Times New Roman" w:hAnsi="Times New Roman"/>
        </w:rPr>
        <w:t>519</w:t>
      </w:r>
      <w:r w:rsidRPr="00441401">
        <w:rPr>
          <w:rFonts w:ascii="Times New Roman" w:eastAsia="Times New Roman" w:hAnsi="Times New Roman"/>
        </w:rPr>
        <w:t xml:space="preserve">, </w:t>
      </w:r>
      <w:r w:rsidR="007621DC" w:rsidRPr="00441401">
        <w:rPr>
          <w:rFonts w:ascii="Times New Roman" w:eastAsia="Times New Roman" w:hAnsi="Times New Roman"/>
        </w:rPr>
        <w:t>749</w:t>
      </w:r>
      <w:r w:rsidRPr="00441401">
        <w:rPr>
          <w:rFonts w:ascii="Times New Roman" w:eastAsia="Times New Roman" w:hAnsi="Times New Roman"/>
        </w:rPr>
        <w:t xml:space="preserve">). </w:t>
      </w:r>
    </w:p>
    <w:p w14:paraId="0A70391B" w14:textId="77777777" w:rsidR="00E000CC" w:rsidRPr="00441401" w:rsidRDefault="00E000CC" w:rsidP="003E74E1">
      <w:pPr>
        <w:ind w:firstLine="709"/>
        <w:jc w:val="both"/>
        <w:rPr>
          <w:rFonts w:ascii="Times New Roman" w:eastAsia="Times New Roman" w:hAnsi="Times New Roman"/>
        </w:rPr>
      </w:pPr>
      <w:r w:rsidRPr="00441401">
        <w:rPr>
          <w:rFonts w:ascii="Times New Roman" w:eastAsia="Times New Roman" w:hAnsi="Times New Roman"/>
          <w:iCs/>
        </w:rPr>
        <w:t xml:space="preserve">Как отмечают исследователи, субъектами </w:t>
      </w:r>
      <w:r w:rsidRPr="00441401">
        <w:rPr>
          <w:rFonts w:ascii="Times New Roman" w:eastAsia="Times New Roman" w:hAnsi="Times New Roman"/>
        </w:rPr>
        <w:t>геронтологического насилия выступают чаще всего ближайшие родственники, соседи, большей частью злоупотребляющие алкоголем (27,2%) и наркотическими средствами (4,5%). Во многих случаях насильник материально зависим от своей жертвы (12%), многие из насильников не имели работы (19,8%) или вообще не хотели работать (2,1%) (</w:t>
      </w:r>
      <w:r w:rsidR="007621DC" w:rsidRPr="00441401">
        <w:rPr>
          <w:rFonts w:ascii="Times New Roman" w:eastAsia="Times New Roman" w:hAnsi="Times New Roman"/>
        </w:rPr>
        <w:t>518</w:t>
      </w:r>
      <w:r w:rsidRPr="00441401">
        <w:rPr>
          <w:rFonts w:ascii="Times New Roman" w:eastAsia="Times New Roman" w:hAnsi="Times New Roman"/>
        </w:rPr>
        <w:t xml:space="preserve">, </w:t>
      </w:r>
      <w:r w:rsidR="007621DC" w:rsidRPr="00441401">
        <w:rPr>
          <w:rFonts w:ascii="Times New Roman" w:eastAsia="Times New Roman" w:hAnsi="Times New Roman"/>
        </w:rPr>
        <w:t>519</w:t>
      </w:r>
      <w:r w:rsidRPr="00441401">
        <w:rPr>
          <w:rFonts w:ascii="Times New Roman" w:eastAsia="Times New Roman" w:hAnsi="Times New Roman"/>
        </w:rPr>
        <w:t>).</w:t>
      </w:r>
    </w:p>
    <w:p w14:paraId="0E4B7B7B" w14:textId="77777777" w:rsidR="00E000CC" w:rsidRPr="00441401" w:rsidRDefault="00E000CC" w:rsidP="003E74E1">
      <w:pPr>
        <w:ind w:firstLine="709"/>
        <w:jc w:val="both"/>
        <w:rPr>
          <w:rFonts w:ascii="Times New Roman" w:eastAsia="Times New Roman" w:hAnsi="Times New Roman"/>
        </w:rPr>
      </w:pPr>
      <w:r w:rsidRPr="00441401">
        <w:rPr>
          <w:rFonts w:ascii="Times New Roman" w:eastAsia="Times New Roman" w:hAnsi="Times New Roman"/>
        </w:rPr>
        <w:t>По отношению к пожилым часто применяются 1)физическое насилие, 2) эмоционально-психологическое, 3)финансово-экономическое - незаконное использование или присвоение имущества и финансовых средств, насильственное принуждение к изменению завещания,  4) пренебрежительное отношение к уходу за пожилыми людьми, 4)сексуально-геронтологическое, 6)насилие, связанное со злоупотреблением медикаментозными средствами -  неправильное использование лекарственных средств, преднамеренное и случайное, не предоставление необходимых лекарств или назначение их в дозах, приносящих вред здоровью пожилого человека (</w:t>
      </w:r>
      <w:r w:rsidR="007621DC" w:rsidRPr="00441401">
        <w:rPr>
          <w:rFonts w:ascii="Times New Roman" w:eastAsia="Times New Roman" w:hAnsi="Times New Roman"/>
        </w:rPr>
        <w:t>518, 519, 749</w:t>
      </w:r>
      <w:r w:rsidRPr="00441401">
        <w:rPr>
          <w:rFonts w:ascii="Times New Roman" w:eastAsia="Times New Roman" w:hAnsi="Times New Roman"/>
        </w:rPr>
        <w:t>).</w:t>
      </w:r>
    </w:p>
    <w:p w14:paraId="00CCD9C8" w14:textId="77777777" w:rsidR="00E000CC" w:rsidRPr="00441401" w:rsidRDefault="00E000CC" w:rsidP="003E74E1">
      <w:pPr>
        <w:ind w:firstLine="709"/>
        <w:jc w:val="both"/>
        <w:rPr>
          <w:rFonts w:ascii="Times New Roman" w:hAnsi="Times New Roman"/>
        </w:rPr>
      </w:pPr>
      <w:r w:rsidRPr="00441401">
        <w:rPr>
          <w:rFonts w:ascii="Times New Roman" w:eastAsia="Times New Roman" w:hAnsi="Times New Roman"/>
        </w:rPr>
        <w:t xml:space="preserve">Исследователи отмечают необходимость более масштабного исследования геронтологического насилия, полагая причиной данного явления </w:t>
      </w:r>
      <w:r w:rsidRPr="00441401">
        <w:rPr>
          <w:rFonts w:ascii="Times New Roman" w:eastAsia="Times New Roman" w:hAnsi="Times New Roman"/>
          <w:i/>
          <w:iCs/>
        </w:rPr>
        <w:t xml:space="preserve">дегуманизацию </w:t>
      </w:r>
      <w:r w:rsidRPr="00441401">
        <w:rPr>
          <w:rFonts w:ascii="Times New Roman" w:eastAsia="Times New Roman" w:hAnsi="Times New Roman"/>
        </w:rPr>
        <w:t>общества, падение нравственности, которые затронули все социальные слои общества (</w:t>
      </w:r>
      <w:r w:rsidR="008377EF" w:rsidRPr="00441401">
        <w:rPr>
          <w:rFonts w:ascii="Times New Roman" w:eastAsia="Times New Roman" w:hAnsi="Times New Roman"/>
        </w:rPr>
        <w:t>518, 519, 749</w:t>
      </w:r>
      <w:r w:rsidRPr="00441401">
        <w:rPr>
          <w:rFonts w:ascii="Times New Roman" w:eastAsia="Times New Roman" w:hAnsi="Times New Roman"/>
        </w:rPr>
        <w:t xml:space="preserve">). </w:t>
      </w:r>
    </w:p>
    <w:p w14:paraId="4DCB74B2" w14:textId="77777777" w:rsidR="00E000CC" w:rsidRPr="00441401" w:rsidRDefault="00E000CC" w:rsidP="003E74E1">
      <w:pPr>
        <w:ind w:firstLine="709"/>
        <w:jc w:val="both"/>
        <w:rPr>
          <w:rFonts w:ascii="Times New Roman" w:hAnsi="Times New Roman"/>
        </w:rPr>
      </w:pPr>
    </w:p>
    <w:p w14:paraId="11489C7F" w14:textId="77777777" w:rsidR="00E000CC" w:rsidRPr="00441401" w:rsidRDefault="00E000CC" w:rsidP="00110D94">
      <w:pPr>
        <w:pStyle w:val="Heading3"/>
        <w:spacing w:before="0"/>
        <w:ind w:firstLine="709"/>
        <w:jc w:val="center"/>
        <w:rPr>
          <w:rFonts w:ascii="Times New Roman" w:hAnsi="Times New Roman"/>
          <w:color w:val="auto"/>
        </w:rPr>
      </w:pPr>
      <w:bookmarkStart w:id="142" w:name="_Toc216770656"/>
      <w:bookmarkStart w:id="143" w:name="_Toc371425369"/>
      <w:r w:rsidRPr="00441401">
        <w:rPr>
          <w:rFonts w:ascii="Times New Roman" w:hAnsi="Times New Roman"/>
          <w:color w:val="auto"/>
        </w:rPr>
        <w:t>1.</w:t>
      </w:r>
      <w:r w:rsidRPr="00441401">
        <w:rPr>
          <w:rFonts w:ascii="Times New Roman" w:hAnsi="Times New Roman"/>
          <w:color w:val="auto"/>
          <w:lang w:val="en-US"/>
        </w:rPr>
        <w:t>c</w:t>
      </w:r>
      <w:r w:rsidRPr="00441401">
        <w:rPr>
          <w:rFonts w:ascii="Times New Roman" w:hAnsi="Times New Roman"/>
          <w:color w:val="auto"/>
        </w:rPr>
        <w:t>.  НАСИЛИЕ В ОТНОШЕНИИ ДЕТЕЙ И ЖЕНЩИН ТЕСНО СВЯЗАНЫ</w:t>
      </w:r>
      <w:bookmarkEnd w:id="142"/>
      <w:bookmarkEnd w:id="143"/>
    </w:p>
    <w:p w14:paraId="1AC4A061" w14:textId="77777777" w:rsidR="00110D94" w:rsidRPr="00441401" w:rsidRDefault="00110D94" w:rsidP="00110D94"/>
    <w:p w14:paraId="29A86C2F" w14:textId="77777777" w:rsidR="00E000CC" w:rsidRPr="00441401" w:rsidRDefault="00E000CC" w:rsidP="003E74E1">
      <w:pPr>
        <w:autoSpaceDE w:val="0"/>
        <w:autoSpaceDN w:val="0"/>
        <w:adjustRightInd w:val="0"/>
        <w:ind w:firstLine="709"/>
        <w:jc w:val="both"/>
        <w:rPr>
          <w:rFonts w:ascii="Times New Roman" w:eastAsia="Times New Roman" w:hAnsi="Times New Roman"/>
        </w:rPr>
      </w:pPr>
      <w:r w:rsidRPr="00441401">
        <w:rPr>
          <w:rFonts w:ascii="Times New Roman" w:eastAsia="Times New Roman" w:hAnsi="Times New Roman"/>
        </w:rPr>
        <w:t>За период с 2004 года защищено как минимум девять диссертаций,  посвященных теме насилия в отношении детей (</w:t>
      </w:r>
      <w:r w:rsidR="003225E8" w:rsidRPr="00441401">
        <w:rPr>
          <w:rFonts w:ascii="Times New Roman" w:eastAsia="Times New Roman" w:hAnsi="Times New Roman"/>
        </w:rPr>
        <w:t>777</w:t>
      </w:r>
      <w:r w:rsidRPr="00441401">
        <w:rPr>
          <w:rFonts w:ascii="Times New Roman" w:eastAsia="Times New Roman" w:hAnsi="Times New Roman"/>
        </w:rPr>
        <w:t xml:space="preserve">, </w:t>
      </w:r>
      <w:r w:rsidR="008377EF" w:rsidRPr="00441401">
        <w:rPr>
          <w:rFonts w:ascii="Times New Roman" w:eastAsia="Times New Roman" w:hAnsi="Times New Roman"/>
        </w:rPr>
        <w:t>11</w:t>
      </w:r>
      <w:r w:rsidRPr="00441401">
        <w:rPr>
          <w:rFonts w:ascii="Times New Roman" w:eastAsia="Times New Roman" w:hAnsi="Times New Roman"/>
        </w:rPr>
        <w:t xml:space="preserve">, </w:t>
      </w:r>
      <w:r w:rsidR="008377EF" w:rsidRPr="00441401">
        <w:rPr>
          <w:rFonts w:ascii="Times New Roman" w:eastAsia="Times New Roman" w:hAnsi="Times New Roman"/>
        </w:rPr>
        <w:t>65</w:t>
      </w:r>
      <w:r w:rsidRPr="00441401">
        <w:rPr>
          <w:rFonts w:ascii="Times New Roman" w:eastAsia="Times New Roman" w:hAnsi="Times New Roman"/>
        </w:rPr>
        <w:t xml:space="preserve">, </w:t>
      </w:r>
      <w:r w:rsidR="008377EF" w:rsidRPr="00441401">
        <w:rPr>
          <w:rFonts w:ascii="Times New Roman" w:eastAsia="Times New Roman" w:hAnsi="Times New Roman"/>
        </w:rPr>
        <w:t>97</w:t>
      </w:r>
      <w:r w:rsidRPr="00441401">
        <w:rPr>
          <w:rFonts w:ascii="Times New Roman" w:eastAsia="Times New Roman" w:hAnsi="Times New Roman"/>
        </w:rPr>
        <w:t>, 1</w:t>
      </w:r>
      <w:r w:rsidR="008377EF" w:rsidRPr="00441401">
        <w:rPr>
          <w:rFonts w:ascii="Times New Roman" w:eastAsia="Times New Roman" w:hAnsi="Times New Roman"/>
        </w:rPr>
        <w:t>55</w:t>
      </w:r>
      <w:r w:rsidRPr="00441401">
        <w:rPr>
          <w:rFonts w:ascii="Times New Roman" w:eastAsia="Times New Roman" w:hAnsi="Times New Roman"/>
        </w:rPr>
        <w:t>, 1</w:t>
      </w:r>
      <w:r w:rsidR="008377EF" w:rsidRPr="00441401">
        <w:rPr>
          <w:rFonts w:ascii="Times New Roman" w:eastAsia="Times New Roman" w:hAnsi="Times New Roman"/>
        </w:rPr>
        <w:t>68</w:t>
      </w:r>
      <w:r w:rsidRPr="00441401">
        <w:rPr>
          <w:rFonts w:ascii="Times New Roman" w:eastAsia="Times New Roman" w:hAnsi="Times New Roman"/>
        </w:rPr>
        <w:t xml:space="preserve">, </w:t>
      </w:r>
      <w:r w:rsidR="008377EF" w:rsidRPr="00441401">
        <w:rPr>
          <w:rFonts w:ascii="Times New Roman" w:eastAsia="Times New Roman" w:hAnsi="Times New Roman"/>
        </w:rPr>
        <w:t>365</w:t>
      </w:r>
      <w:r w:rsidRPr="00441401">
        <w:rPr>
          <w:rFonts w:ascii="Times New Roman" w:eastAsia="Times New Roman" w:hAnsi="Times New Roman"/>
        </w:rPr>
        <w:t xml:space="preserve">, </w:t>
      </w:r>
      <w:r w:rsidR="008377EF" w:rsidRPr="00441401">
        <w:rPr>
          <w:rFonts w:ascii="Times New Roman" w:eastAsia="Times New Roman" w:hAnsi="Times New Roman"/>
        </w:rPr>
        <w:t>701</w:t>
      </w:r>
      <w:r w:rsidRPr="00441401">
        <w:rPr>
          <w:rFonts w:ascii="Times New Roman" w:eastAsia="Times New Roman" w:hAnsi="Times New Roman"/>
        </w:rPr>
        <w:t xml:space="preserve">, </w:t>
      </w:r>
      <w:r w:rsidR="008377EF" w:rsidRPr="00441401">
        <w:rPr>
          <w:rFonts w:ascii="Times New Roman" w:eastAsia="Times New Roman" w:hAnsi="Times New Roman"/>
        </w:rPr>
        <w:t>819</w:t>
      </w:r>
      <w:r w:rsidRPr="00441401">
        <w:rPr>
          <w:rFonts w:ascii="Times New Roman" w:eastAsia="Times New Roman" w:hAnsi="Times New Roman"/>
        </w:rPr>
        <w:t>).</w:t>
      </w:r>
    </w:p>
    <w:p w14:paraId="3D4B1BD2" w14:textId="77777777" w:rsidR="00E000CC" w:rsidRPr="00441401" w:rsidRDefault="00E000CC" w:rsidP="003E74E1">
      <w:pPr>
        <w:autoSpaceDE w:val="0"/>
        <w:autoSpaceDN w:val="0"/>
        <w:adjustRightInd w:val="0"/>
        <w:ind w:firstLine="709"/>
        <w:jc w:val="both"/>
        <w:rPr>
          <w:rFonts w:ascii="Times New Roman" w:eastAsia="Times New Roman" w:hAnsi="Times New Roman"/>
        </w:rPr>
      </w:pPr>
      <w:r w:rsidRPr="00441401">
        <w:rPr>
          <w:rFonts w:ascii="Times New Roman" w:eastAsia="Times New Roman" w:hAnsi="Times New Roman"/>
        </w:rPr>
        <w:t xml:space="preserve">Насилие в отношении женщин и насилие в отношении детей взаимосвязаны. Результаты многих исследований выявляют цикличность насилия – обнаружена тесная корреляция между насилием, пережитым в детстве, в семье родителей, и насилием, пережитым во взрослой жизни </w:t>
      </w:r>
      <w:r w:rsidR="00481CCA" w:rsidRPr="00441401">
        <w:rPr>
          <w:rFonts w:ascii="Times New Roman" w:eastAsia="Times New Roman" w:hAnsi="Times New Roman"/>
        </w:rPr>
        <w:t>(142</w:t>
      </w:r>
      <w:r w:rsidRPr="00441401">
        <w:rPr>
          <w:rFonts w:ascii="Times New Roman" w:eastAsia="Times New Roman" w:hAnsi="Times New Roman"/>
        </w:rPr>
        <w:t xml:space="preserve">). Статистика свидетельствует, что от насилия мужа пострадало 13,4 % женщин, к которым не применяли в детстве насилия и 47,6% женщин, испытавших  в детстве насилие в родительской семье. </w:t>
      </w:r>
    </w:p>
    <w:p w14:paraId="05770B7A" w14:textId="4ABC0663" w:rsidR="00E000CC" w:rsidRPr="00441401" w:rsidRDefault="00E000CC" w:rsidP="003E74E1">
      <w:pPr>
        <w:autoSpaceDE w:val="0"/>
        <w:autoSpaceDN w:val="0"/>
        <w:adjustRightInd w:val="0"/>
        <w:ind w:firstLine="709"/>
        <w:jc w:val="both"/>
        <w:rPr>
          <w:rFonts w:ascii="Times New Roman" w:eastAsia="Times New Roman" w:hAnsi="Times New Roman"/>
        </w:rPr>
      </w:pPr>
      <w:r w:rsidRPr="00441401">
        <w:rPr>
          <w:rFonts w:ascii="Times New Roman" w:eastAsia="Times New Roman" w:hAnsi="Times New Roman"/>
        </w:rPr>
        <w:t xml:space="preserve">Кроме того, дети, ставшие свидетелями насилия со стороны отца, издевающегося над матерью, переживают так называемую «вторичную виктимизацию». Они также имеют склонность к агрессивному поведению в детстве и подростковом возрасте. К сожалению, с детьми, ставшими свидетелями насилия, очень редко работают психологи.  Реакции детей на насилие различаются в зависимости от их возраста, пола и социальной поддержки, которая им предоставляется. Но если дети являются и свидетелями и объектами насилия, они в дальнейшем имеют достаточно серьезные поведенческие проблемы - повышенный риск приобретения таких эмоциональных и поведенческих проблем как тревожность, депрессия, плохая успеваемость в школе, низкая самооценка, ночные кошмары, физическое недомогание. Исследования показывают, что очень часто насилие как модель поведения усваивается в детстве в процессе социализации и иногда становится настоящей эпидемией, распространяющейся </w:t>
      </w:r>
      <w:r w:rsidR="00481CCA" w:rsidRPr="00441401">
        <w:rPr>
          <w:rFonts w:ascii="Times New Roman" w:eastAsia="Times New Roman" w:hAnsi="Times New Roman"/>
        </w:rPr>
        <w:t>от одного поколения к другому (142</w:t>
      </w:r>
      <w:r w:rsidRPr="00441401">
        <w:rPr>
          <w:rFonts w:ascii="Times New Roman" w:eastAsia="Times New Roman" w:hAnsi="Times New Roman"/>
        </w:rPr>
        <w:t xml:space="preserve">, </w:t>
      </w:r>
      <w:r w:rsidR="003C5AA9" w:rsidRPr="00441401">
        <w:rPr>
          <w:rFonts w:ascii="Times New Roman" w:eastAsia="Times New Roman" w:hAnsi="Times New Roman"/>
        </w:rPr>
        <w:t>835</w:t>
      </w:r>
      <w:r w:rsidRPr="00441401">
        <w:rPr>
          <w:rFonts w:ascii="Times New Roman" w:eastAsia="Times New Roman" w:hAnsi="Times New Roman"/>
        </w:rPr>
        <w:t>).</w:t>
      </w:r>
    </w:p>
    <w:p w14:paraId="43000609" w14:textId="77777777" w:rsidR="00E000CC" w:rsidRPr="00441401" w:rsidRDefault="00E000CC" w:rsidP="003E74E1">
      <w:pPr>
        <w:autoSpaceDE w:val="0"/>
        <w:autoSpaceDN w:val="0"/>
        <w:adjustRightInd w:val="0"/>
        <w:ind w:firstLine="709"/>
        <w:jc w:val="both"/>
        <w:rPr>
          <w:rFonts w:ascii="Times New Roman" w:eastAsia="Times New Roman" w:hAnsi="Times New Roman"/>
        </w:rPr>
      </w:pPr>
      <w:r w:rsidRPr="00441401">
        <w:rPr>
          <w:rFonts w:ascii="Times New Roman" w:eastAsia="Times New Roman" w:hAnsi="Times New Roman"/>
        </w:rPr>
        <w:t xml:space="preserve">Анализ литературных источников позволяет сделать вывод о том, что </w:t>
      </w:r>
    </w:p>
    <w:p w14:paraId="72F46261" w14:textId="77777777" w:rsidR="00E000CC" w:rsidRPr="00441401" w:rsidRDefault="00E000CC" w:rsidP="003E74E1">
      <w:pPr>
        <w:autoSpaceDE w:val="0"/>
        <w:autoSpaceDN w:val="0"/>
        <w:adjustRightInd w:val="0"/>
        <w:ind w:firstLine="709"/>
        <w:jc w:val="both"/>
        <w:rPr>
          <w:rFonts w:ascii="Times New Roman" w:eastAsia="Times New Roman" w:hAnsi="Times New Roman"/>
        </w:rPr>
      </w:pPr>
      <w:r w:rsidRPr="00441401">
        <w:rPr>
          <w:rFonts w:ascii="Times New Roman" w:eastAsia="Times New Roman" w:hAnsi="Times New Roman"/>
        </w:rPr>
        <w:t>система профилактики и искоренения насилия в отношении детей в России</w:t>
      </w:r>
    </w:p>
    <w:p w14:paraId="246F1EA6" w14:textId="092EAEE8" w:rsidR="00E000CC" w:rsidRPr="00441401" w:rsidRDefault="00E000CC" w:rsidP="003E74E1">
      <w:pPr>
        <w:autoSpaceDE w:val="0"/>
        <w:autoSpaceDN w:val="0"/>
        <w:adjustRightInd w:val="0"/>
        <w:ind w:firstLine="709"/>
        <w:jc w:val="both"/>
        <w:rPr>
          <w:rFonts w:ascii="Times New Roman" w:eastAsia="Times New Roman" w:hAnsi="Times New Roman"/>
        </w:rPr>
      </w:pPr>
      <w:r w:rsidRPr="00441401">
        <w:rPr>
          <w:rFonts w:ascii="Times New Roman" w:eastAsia="Times New Roman" w:hAnsi="Times New Roman"/>
        </w:rPr>
        <w:t>постепенно начинает работать. Своевременная профилактическая работа социальных служб позволяет прервать замкнутый цикл насилия и нормализовать внутрисемейные отношения (</w:t>
      </w:r>
      <w:r w:rsidR="003C5AA9" w:rsidRPr="00441401">
        <w:rPr>
          <w:rFonts w:ascii="Times New Roman" w:eastAsia="Times New Roman" w:hAnsi="Times New Roman"/>
        </w:rPr>
        <w:t>835</w:t>
      </w:r>
      <w:r w:rsidRPr="00441401">
        <w:rPr>
          <w:rFonts w:ascii="Times New Roman" w:eastAsia="Times New Roman" w:hAnsi="Times New Roman"/>
        </w:rPr>
        <w:t>).</w:t>
      </w:r>
    </w:p>
    <w:p w14:paraId="55F78013" w14:textId="77777777" w:rsidR="00031E09" w:rsidRPr="00441401" w:rsidRDefault="00031E09" w:rsidP="003E74E1">
      <w:pPr>
        <w:pStyle w:val="Heading3"/>
        <w:spacing w:before="0"/>
        <w:ind w:firstLine="709"/>
        <w:jc w:val="both"/>
        <w:rPr>
          <w:rFonts w:ascii="Times New Roman" w:hAnsi="Times New Roman"/>
          <w:color w:val="auto"/>
        </w:rPr>
      </w:pPr>
    </w:p>
    <w:p w14:paraId="4F9F0519" w14:textId="77777777" w:rsidR="00110D94" w:rsidRPr="00441401" w:rsidRDefault="00110D94" w:rsidP="00110D94"/>
    <w:p w14:paraId="22937D41" w14:textId="77777777" w:rsidR="00110D94" w:rsidRPr="00441401" w:rsidRDefault="00110D94" w:rsidP="00110D94"/>
    <w:p w14:paraId="12F93478" w14:textId="77777777" w:rsidR="00555083" w:rsidRPr="00441401" w:rsidRDefault="00555083" w:rsidP="00110D94">
      <w:pPr>
        <w:pStyle w:val="Heading3"/>
        <w:spacing w:before="0"/>
        <w:ind w:firstLine="709"/>
        <w:jc w:val="center"/>
        <w:rPr>
          <w:rFonts w:ascii="Times New Roman" w:hAnsi="Times New Roman"/>
          <w:color w:val="auto"/>
        </w:rPr>
      </w:pPr>
      <w:bookmarkStart w:id="144" w:name="_Toc216770657"/>
      <w:bookmarkStart w:id="145" w:name="_Toc371425370"/>
      <w:r w:rsidRPr="00441401">
        <w:rPr>
          <w:rFonts w:ascii="Times New Roman" w:hAnsi="Times New Roman"/>
          <w:color w:val="auto"/>
        </w:rPr>
        <w:lastRenderedPageBreak/>
        <w:t>1.</w:t>
      </w:r>
      <w:r w:rsidR="00E000CC" w:rsidRPr="00441401">
        <w:rPr>
          <w:rFonts w:ascii="Times New Roman" w:hAnsi="Times New Roman"/>
          <w:color w:val="auto"/>
          <w:lang w:val="en-US"/>
        </w:rPr>
        <w:t>d</w:t>
      </w:r>
      <w:r w:rsidRPr="00441401">
        <w:rPr>
          <w:rFonts w:ascii="Times New Roman" w:hAnsi="Times New Roman"/>
          <w:color w:val="auto"/>
        </w:rPr>
        <w:t>. СУПРУЖЕСКОЕ НАСИЛИЕ ЖЕНЩИН В ОТНОШЕНИИ МУЖЧИН</w:t>
      </w:r>
      <w:bookmarkEnd w:id="144"/>
      <w:bookmarkEnd w:id="145"/>
    </w:p>
    <w:p w14:paraId="288A7EDF" w14:textId="77777777" w:rsidR="00110D94" w:rsidRPr="00441401" w:rsidRDefault="00110D94" w:rsidP="00110D94"/>
    <w:p w14:paraId="7D5E91B8" w14:textId="77777777" w:rsidR="00E000CC" w:rsidRPr="00441401" w:rsidRDefault="00E000CC" w:rsidP="003E74E1">
      <w:pPr>
        <w:ind w:firstLine="709"/>
        <w:jc w:val="both"/>
        <w:rPr>
          <w:rFonts w:ascii="Times New Roman" w:eastAsia="Times New Roman" w:hAnsi="Times New Roman"/>
        </w:rPr>
      </w:pPr>
      <w:r w:rsidRPr="00441401">
        <w:rPr>
          <w:rFonts w:ascii="Times New Roman" w:eastAsia="Times New Roman" w:hAnsi="Times New Roman"/>
        </w:rPr>
        <w:t xml:space="preserve">Хотя большинство литературных источников указывает на то, что 90% семейного насилия приходится на женщин и детей, мужчины также подвергаются насилию в семье. К, сожалению, работ, посвященных этой стороне насилия, очень мало и сама тема мало разработана в силу ее скрытности для общества. В большинстве отчетов по домашнему насилию говорится о женщинах, детях или престарелых членах семьи. Случаи же насилия в отношении мужчин замалчиваются, поскольку в обществе существует «табу» на факты, где пострадавшими являются именно мужчины. Происходит это в силу существующих стереотипов о «сильном </w:t>
      </w:r>
      <w:r w:rsidR="00481CCA" w:rsidRPr="00441401">
        <w:rPr>
          <w:rFonts w:ascii="Times New Roman" w:eastAsia="Times New Roman" w:hAnsi="Times New Roman"/>
        </w:rPr>
        <w:t>мужчине» и «слабой женщине». (72</w:t>
      </w:r>
      <w:r w:rsidRPr="00441401">
        <w:rPr>
          <w:rFonts w:ascii="Times New Roman" w:eastAsia="Times New Roman" w:hAnsi="Times New Roman"/>
        </w:rPr>
        <w:t xml:space="preserve">, </w:t>
      </w:r>
      <w:r w:rsidR="00481CCA" w:rsidRPr="00441401">
        <w:rPr>
          <w:rFonts w:ascii="Times New Roman" w:eastAsia="Times New Roman" w:hAnsi="Times New Roman"/>
        </w:rPr>
        <w:t>38</w:t>
      </w:r>
      <w:r w:rsidRPr="00441401">
        <w:rPr>
          <w:rFonts w:ascii="Times New Roman" w:eastAsia="Times New Roman" w:hAnsi="Times New Roman"/>
        </w:rPr>
        <w:t xml:space="preserve">5). </w:t>
      </w:r>
    </w:p>
    <w:p w14:paraId="30092D8A" w14:textId="77777777" w:rsidR="00E000CC" w:rsidRPr="00441401" w:rsidRDefault="00E000CC" w:rsidP="003E74E1">
      <w:pPr>
        <w:ind w:firstLine="709"/>
        <w:jc w:val="both"/>
        <w:rPr>
          <w:rFonts w:ascii="Times New Roman" w:hAnsi="Times New Roman"/>
        </w:rPr>
      </w:pPr>
      <w:r w:rsidRPr="00441401">
        <w:rPr>
          <w:rFonts w:ascii="Times New Roman" w:eastAsia="Times New Roman" w:hAnsi="Times New Roman"/>
        </w:rPr>
        <w:t>Тема женского супружеского насилия мало изучена в силу 1) недостаточности существующей статистики о частоте и характере супружеского насилия, 2) более тяжелых последствий для здоровья именно со стороны мужского супружеского насилия в сравнении с женским, 3) трактовки женского насилия как защитного (самооборона), а не как целенаправленное причинение вреда здоровью, 4) более редкого обращения мужчин за помощью в правоохранительные органы и социальные учреждения, из-за боязни насмешек со стороны окружающих. В сравнении с женщиной, обращение мужчины за помощью является менее адекватной стратегией поведения с точки зрения существующего обыденного обществен</w:t>
      </w:r>
      <w:r w:rsidR="00481CCA" w:rsidRPr="00441401">
        <w:rPr>
          <w:rFonts w:ascii="Times New Roman" w:eastAsia="Times New Roman" w:hAnsi="Times New Roman"/>
        </w:rPr>
        <w:t>ного мнения (72, 38</w:t>
      </w:r>
      <w:r w:rsidRPr="00441401">
        <w:rPr>
          <w:rFonts w:ascii="Times New Roman" w:eastAsia="Times New Roman" w:hAnsi="Times New Roman"/>
        </w:rPr>
        <w:t>5).</w:t>
      </w:r>
      <w:r w:rsidRPr="00441401">
        <w:rPr>
          <w:rFonts w:ascii="Times New Roman" w:hAnsi="Times New Roman"/>
        </w:rPr>
        <w:t xml:space="preserve"> </w:t>
      </w:r>
    </w:p>
    <w:p w14:paraId="6B24DDF9" w14:textId="77777777" w:rsidR="00D853B0" w:rsidRPr="00441401" w:rsidRDefault="00E000CC" w:rsidP="003E74E1">
      <w:pPr>
        <w:ind w:firstLine="709"/>
        <w:jc w:val="both"/>
        <w:rPr>
          <w:rFonts w:ascii="Times New Roman" w:hAnsi="Times New Roman"/>
        </w:rPr>
      </w:pPr>
      <w:r w:rsidRPr="00441401">
        <w:rPr>
          <w:rFonts w:ascii="Times New Roman" w:eastAsia="Times New Roman" w:hAnsi="Times New Roman"/>
        </w:rPr>
        <w:t>К общим формам женского насилия относят психологическое, физическое, сексуальное и экономическое, к специфическим – социально- статусное насилие – лишение мужчины статуса отца путем запрета контактов с ребенком, настраивание мужчины против контактов с родственниками и др. (</w:t>
      </w:r>
      <w:r w:rsidR="00481CCA" w:rsidRPr="00441401">
        <w:rPr>
          <w:rFonts w:ascii="Times New Roman" w:eastAsia="Times New Roman" w:hAnsi="Times New Roman"/>
        </w:rPr>
        <w:t>72, 385</w:t>
      </w:r>
      <w:r w:rsidRPr="00441401">
        <w:rPr>
          <w:rFonts w:ascii="Times New Roman" w:eastAsia="Times New Roman" w:hAnsi="Times New Roman"/>
        </w:rPr>
        <w:t>).</w:t>
      </w:r>
    </w:p>
    <w:p w14:paraId="0064874E" w14:textId="77777777" w:rsidR="002B068E" w:rsidRPr="00441401" w:rsidRDefault="002B068E" w:rsidP="003E74E1">
      <w:pPr>
        <w:ind w:firstLine="709"/>
        <w:jc w:val="both"/>
        <w:rPr>
          <w:rFonts w:ascii="Times New Roman" w:hAnsi="Times New Roman"/>
        </w:rPr>
      </w:pPr>
    </w:p>
    <w:p w14:paraId="2BA779E7" w14:textId="1583F7EE" w:rsidR="002B068E" w:rsidRPr="00441401" w:rsidRDefault="002B068E" w:rsidP="000438B6">
      <w:pPr>
        <w:pStyle w:val="Heading2"/>
        <w:numPr>
          <w:ilvl w:val="0"/>
          <w:numId w:val="17"/>
        </w:numPr>
        <w:spacing w:before="0" w:after="0" w:afterAutospacing="0"/>
        <w:jc w:val="center"/>
        <w:rPr>
          <w:rFonts w:ascii="Times New Roman" w:hAnsi="Times New Roman" w:cs="Times New Roman"/>
          <w:color w:val="auto"/>
        </w:rPr>
      </w:pPr>
      <w:bookmarkStart w:id="146" w:name="_Toc216770658"/>
      <w:bookmarkStart w:id="147" w:name="_Toc371425371"/>
      <w:r w:rsidRPr="00441401">
        <w:rPr>
          <w:rFonts w:ascii="Times New Roman" w:hAnsi="Times New Roman" w:cs="Times New Roman"/>
          <w:color w:val="auto"/>
        </w:rPr>
        <w:t xml:space="preserve">СОЦИАЛЬНО-ПРАВОВЫЕ </w:t>
      </w:r>
      <w:r w:rsidR="007822B8" w:rsidRPr="00441401">
        <w:rPr>
          <w:rFonts w:ascii="Times New Roman" w:hAnsi="Times New Roman" w:cs="Times New Roman"/>
          <w:color w:val="auto"/>
        </w:rPr>
        <w:t>ПР</w:t>
      </w:r>
      <w:r w:rsidR="00363DB1" w:rsidRPr="00441401">
        <w:rPr>
          <w:rFonts w:ascii="Times New Roman" w:hAnsi="Times New Roman" w:cs="Times New Roman"/>
          <w:color w:val="auto"/>
        </w:rPr>
        <w:t>ЕПЯТСТВИЯ К ИСКОРЕНЕНИЮ</w:t>
      </w:r>
      <w:r w:rsidRPr="00441401">
        <w:rPr>
          <w:rFonts w:ascii="Times New Roman" w:hAnsi="Times New Roman" w:cs="Times New Roman"/>
          <w:color w:val="auto"/>
        </w:rPr>
        <w:t xml:space="preserve"> ДОМАШНЕГО НАСИЛИЯ</w:t>
      </w:r>
      <w:bookmarkEnd w:id="146"/>
      <w:bookmarkEnd w:id="147"/>
    </w:p>
    <w:p w14:paraId="74CDC824" w14:textId="77777777" w:rsidR="00110D94" w:rsidRPr="00441401" w:rsidRDefault="00110D94" w:rsidP="00110D94">
      <w:pPr>
        <w:pStyle w:val="Heading2"/>
        <w:spacing w:before="0" w:after="0" w:afterAutospacing="0"/>
        <w:ind w:left="1069"/>
        <w:rPr>
          <w:rFonts w:ascii="Times New Roman" w:hAnsi="Times New Roman" w:cs="Times New Roman"/>
          <w:color w:val="auto"/>
        </w:rPr>
      </w:pPr>
    </w:p>
    <w:p w14:paraId="52FC6018"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Многие исследователи отмечают, что в России нет специальных законов, посвященных насилию в семье. Существующие законы позволяют лишь частично защитить людей, подвергающихся насилию. Большинство специалистов, сталкивающихся с насилием, отмечают, что по действующему законодательству доказуемость случаев домашнего насилия крайне затруднена. И проблема здесь в том, что российское правосудие рассматривает насилие, совершенное в общественном месте как гораздо большую опасность, чем такие же действия, но совершаемые в семье по отношению к родственникам. То есть домашнее насилие рассматривается не как преступление против общества, а как частное дело семьи.  (</w:t>
      </w:r>
      <w:r w:rsidR="00481CCA" w:rsidRPr="00441401">
        <w:rPr>
          <w:rFonts w:ascii="Times New Roman" w:eastAsia="Times New Roman" w:hAnsi="Times New Roman"/>
        </w:rPr>
        <w:t>187, 409</w:t>
      </w:r>
      <w:r w:rsidRPr="00441401">
        <w:rPr>
          <w:rFonts w:ascii="Times New Roman" w:eastAsia="Times New Roman" w:hAnsi="Times New Roman"/>
        </w:rPr>
        <w:t xml:space="preserve">, </w:t>
      </w:r>
      <w:r w:rsidR="00481CCA" w:rsidRPr="00441401">
        <w:rPr>
          <w:rFonts w:ascii="Times New Roman" w:eastAsia="Times New Roman" w:hAnsi="Times New Roman"/>
        </w:rPr>
        <w:t>465</w:t>
      </w:r>
      <w:r w:rsidRPr="00441401">
        <w:rPr>
          <w:rFonts w:ascii="Times New Roman" w:eastAsia="Times New Roman" w:hAnsi="Times New Roman"/>
        </w:rPr>
        <w:t xml:space="preserve">, </w:t>
      </w:r>
      <w:r w:rsidR="00481CCA" w:rsidRPr="00441401">
        <w:rPr>
          <w:rFonts w:ascii="Times New Roman" w:eastAsia="Times New Roman" w:hAnsi="Times New Roman"/>
        </w:rPr>
        <w:t>48</w:t>
      </w:r>
      <w:r w:rsidRPr="00441401">
        <w:rPr>
          <w:rFonts w:ascii="Times New Roman" w:eastAsia="Times New Roman" w:hAnsi="Times New Roman"/>
        </w:rPr>
        <w:t>6).</w:t>
      </w:r>
    </w:p>
    <w:p w14:paraId="36FF6464"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Другая правовая проблема – отнесение случаев домашнего насилия к категории «дел частного обвинения». С законодательной точки зрения возбуждение дел против обидчиков зависит от воли пострадавших, тогда как не каждая женщина способна противостоять насильнику и решиться на возбуждение уголовного дела. Потерпевшая должна выступать в качестве обвинителя, представлять доказательства, формулировать обвинения и добиваться осуждения виновного. По этой причине подавляющее большинство дел частного обвинения разваливается по двум пунктам – в связи с не выполнением требований суда по устранению недостатков заявления (часто в силу правовой не компетентности женщины) и по примирению сторон. Согласно судебной статистики, по примирению сторон прекращаются 9 из 10 дел (</w:t>
      </w:r>
      <w:r w:rsidR="00481CCA" w:rsidRPr="00441401">
        <w:rPr>
          <w:rFonts w:ascii="Times New Roman" w:eastAsia="Times New Roman" w:hAnsi="Times New Roman"/>
        </w:rPr>
        <w:t>187, 409, 465, 486</w:t>
      </w:r>
      <w:r w:rsidRPr="00441401">
        <w:rPr>
          <w:rFonts w:ascii="Times New Roman" w:eastAsia="Times New Roman" w:hAnsi="Times New Roman"/>
        </w:rPr>
        <w:t>) .</w:t>
      </w:r>
    </w:p>
    <w:p w14:paraId="7EBB2AD7"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 xml:space="preserve">Еще одна проблема с точки зрения экспертов заключается в том, что единственная статья Уголовного кодекса РФ – (117 ст. - Истязания), под описание которой подходят преступления, относящиеся к домашнему насилию, остается в России не работающей. В комментарии к данной статье УК РФ указывается, что под истязанием следует понимать «причинение потерпевшему физических или психических страданий, включая систематическое нанесение побоев, применение пыток, угроз, оскорблений». Все это </w:t>
      </w:r>
      <w:r w:rsidRPr="00441401">
        <w:rPr>
          <w:rFonts w:ascii="Times New Roman" w:eastAsia="Times New Roman" w:hAnsi="Times New Roman"/>
        </w:rPr>
        <w:lastRenderedPageBreak/>
        <w:t>однозначно относится к домашнему насилию, которое, как известно, носит  циклический характер. Однако в реальности существует несколько «но», осложняющих применение этого закона на практике. Это связано с постановлением Пленума Верховного Суда РФ (п.14 от 21.12.1993), который разъяснил, что неоднократное нанесение легких телесных повреждений  или побоев не может рассматриваться как истязание в следующих случаях (</w:t>
      </w:r>
      <w:r w:rsidR="00481CCA" w:rsidRPr="00441401">
        <w:rPr>
          <w:rFonts w:ascii="Times New Roman" w:eastAsia="Times New Roman" w:hAnsi="Times New Roman"/>
        </w:rPr>
        <w:t>187, 409, 465, 486</w:t>
      </w:r>
      <w:r w:rsidRPr="00441401">
        <w:rPr>
          <w:rFonts w:ascii="Times New Roman" w:eastAsia="Times New Roman" w:hAnsi="Times New Roman"/>
        </w:rPr>
        <w:t>):</w:t>
      </w:r>
    </w:p>
    <w:p w14:paraId="6D676420" w14:textId="77777777" w:rsidR="002B068E" w:rsidRPr="00441401" w:rsidRDefault="002B068E" w:rsidP="000438B6">
      <w:pPr>
        <w:pStyle w:val="ListParagraph"/>
        <w:numPr>
          <w:ilvl w:val="0"/>
          <w:numId w:val="4"/>
        </w:numPr>
        <w:ind w:left="0" w:firstLine="709"/>
        <w:jc w:val="both"/>
        <w:rPr>
          <w:rFonts w:ascii="Times New Roman" w:eastAsia="Times New Roman" w:hAnsi="Times New Roman"/>
        </w:rPr>
      </w:pPr>
      <w:r w:rsidRPr="00441401">
        <w:rPr>
          <w:rFonts w:ascii="Times New Roman" w:eastAsia="Times New Roman" w:hAnsi="Times New Roman"/>
        </w:rPr>
        <w:t>если по одному или нескольким эпизодам обвинения, дающим основания для квалификации действий лица как систематических, истек срок давности для привлечения  к уголовной ответственности</w:t>
      </w:r>
    </w:p>
    <w:p w14:paraId="327920BA" w14:textId="77777777" w:rsidR="002B068E" w:rsidRPr="00441401" w:rsidRDefault="002B068E" w:rsidP="000438B6">
      <w:pPr>
        <w:pStyle w:val="ListParagraph"/>
        <w:numPr>
          <w:ilvl w:val="0"/>
          <w:numId w:val="4"/>
        </w:numPr>
        <w:ind w:left="0" w:firstLine="709"/>
        <w:jc w:val="both"/>
        <w:rPr>
          <w:rFonts w:ascii="Times New Roman" w:eastAsia="Times New Roman" w:hAnsi="Times New Roman"/>
        </w:rPr>
      </w:pPr>
      <w:r w:rsidRPr="00441401">
        <w:rPr>
          <w:rFonts w:ascii="Times New Roman" w:eastAsia="Times New Roman" w:hAnsi="Times New Roman"/>
        </w:rPr>
        <w:t>если к лицу за эти действия ранее уже были применены меры административного взыскания и постановления о применении этих мер не отменены</w:t>
      </w:r>
    </w:p>
    <w:p w14:paraId="6BE95835"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Статья 78 УК РФ гласит, что лицо освобождается от уголовной ответственности, если со дня совершения преступления истекли следующие сроки:</w:t>
      </w:r>
    </w:p>
    <w:p w14:paraId="71E9E4E2" w14:textId="77777777" w:rsidR="002B068E" w:rsidRPr="00441401" w:rsidRDefault="002B068E" w:rsidP="000438B6">
      <w:pPr>
        <w:pStyle w:val="ListParagraph"/>
        <w:numPr>
          <w:ilvl w:val="0"/>
          <w:numId w:val="3"/>
        </w:numPr>
        <w:ind w:left="0" w:firstLine="709"/>
        <w:jc w:val="both"/>
        <w:rPr>
          <w:rFonts w:ascii="Times New Roman" w:eastAsia="Times New Roman" w:hAnsi="Times New Roman"/>
        </w:rPr>
      </w:pPr>
      <w:r w:rsidRPr="00441401">
        <w:rPr>
          <w:rFonts w:ascii="Times New Roman" w:eastAsia="Times New Roman" w:hAnsi="Times New Roman"/>
        </w:rPr>
        <w:t>два года после совершения преступлений небольшой тяжести</w:t>
      </w:r>
    </w:p>
    <w:p w14:paraId="34FEA737" w14:textId="77777777" w:rsidR="002B068E" w:rsidRPr="00441401" w:rsidRDefault="002B068E" w:rsidP="000438B6">
      <w:pPr>
        <w:pStyle w:val="ListParagraph"/>
        <w:numPr>
          <w:ilvl w:val="0"/>
          <w:numId w:val="3"/>
        </w:numPr>
        <w:ind w:left="0" w:firstLine="709"/>
        <w:jc w:val="both"/>
        <w:rPr>
          <w:rFonts w:ascii="Times New Roman" w:eastAsia="Times New Roman" w:hAnsi="Times New Roman"/>
        </w:rPr>
      </w:pPr>
      <w:r w:rsidRPr="00441401">
        <w:rPr>
          <w:rFonts w:ascii="Times New Roman" w:eastAsia="Times New Roman" w:hAnsi="Times New Roman"/>
        </w:rPr>
        <w:t>шесть лет после совершения преступления средней тяжести</w:t>
      </w:r>
    </w:p>
    <w:p w14:paraId="2861BF3A" w14:textId="77777777" w:rsidR="002B068E" w:rsidRPr="00441401" w:rsidRDefault="002B068E" w:rsidP="000438B6">
      <w:pPr>
        <w:pStyle w:val="ListParagraph"/>
        <w:numPr>
          <w:ilvl w:val="0"/>
          <w:numId w:val="3"/>
        </w:numPr>
        <w:ind w:left="0" w:firstLine="709"/>
        <w:jc w:val="both"/>
        <w:rPr>
          <w:rFonts w:ascii="Times New Roman" w:eastAsia="Times New Roman" w:hAnsi="Times New Roman"/>
        </w:rPr>
      </w:pPr>
      <w:r w:rsidRPr="00441401">
        <w:rPr>
          <w:rFonts w:ascii="Times New Roman" w:eastAsia="Times New Roman" w:hAnsi="Times New Roman"/>
        </w:rPr>
        <w:t>десять лет после совершения тяжкого преступления</w:t>
      </w:r>
    </w:p>
    <w:p w14:paraId="48F1CA2B" w14:textId="77777777" w:rsidR="002B068E" w:rsidRPr="00441401" w:rsidRDefault="002B068E" w:rsidP="000438B6">
      <w:pPr>
        <w:pStyle w:val="ListParagraph"/>
        <w:numPr>
          <w:ilvl w:val="0"/>
          <w:numId w:val="3"/>
        </w:numPr>
        <w:ind w:left="0" w:firstLine="709"/>
        <w:jc w:val="both"/>
        <w:rPr>
          <w:rFonts w:ascii="Times New Roman" w:eastAsia="Times New Roman" w:hAnsi="Times New Roman"/>
        </w:rPr>
      </w:pPr>
      <w:r w:rsidRPr="00441401">
        <w:rPr>
          <w:rFonts w:ascii="Times New Roman" w:eastAsia="Times New Roman" w:hAnsi="Times New Roman"/>
        </w:rPr>
        <w:t>пятнадцать лет после совершения особо тяжкого преступления</w:t>
      </w:r>
    </w:p>
    <w:p w14:paraId="7EE5B300"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Исходя из этого, срок давности дел, связанных с насилием в семье, определяется как два года после совершения преступления. Кроме того, согласно постановлению Верховного Суда РФ, нанесение побоев, не носящее характера истязания, во время обоюдных ссор, на почве личных неприязненных взаимоотношений не может расцениваться как истязание (</w:t>
      </w:r>
      <w:r w:rsidR="00481CCA" w:rsidRPr="00441401">
        <w:rPr>
          <w:rFonts w:ascii="Times New Roman" w:eastAsia="Times New Roman" w:hAnsi="Times New Roman"/>
        </w:rPr>
        <w:t>187, 409, 465, 486</w:t>
      </w:r>
      <w:r w:rsidRPr="00441401">
        <w:rPr>
          <w:rFonts w:ascii="Times New Roman" w:eastAsia="Times New Roman" w:hAnsi="Times New Roman"/>
        </w:rPr>
        <w:t xml:space="preserve">) . </w:t>
      </w:r>
    </w:p>
    <w:p w14:paraId="4D110FF8"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Таким образом, существующие законы достаточно противоречивы  по отношению к определению домашнего насилия как преступления и зависят от особенностей толкования преступления. Именно поэтому эксперты пишут о необходимости издания отдельного закона, посвященного насилию над родственниками или близкими людьми (</w:t>
      </w:r>
      <w:r w:rsidR="00481CCA" w:rsidRPr="00441401">
        <w:rPr>
          <w:rFonts w:ascii="Times New Roman" w:eastAsia="Times New Roman" w:hAnsi="Times New Roman"/>
        </w:rPr>
        <w:t>187, 409, 465, 486</w:t>
      </w:r>
      <w:r w:rsidRPr="00441401">
        <w:rPr>
          <w:rFonts w:ascii="Times New Roman" w:eastAsia="Times New Roman" w:hAnsi="Times New Roman"/>
        </w:rPr>
        <w:t>).</w:t>
      </w:r>
    </w:p>
    <w:p w14:paraId="229E786F"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Еще одна важная проблема поднимается исследователями и экспертами – это отсутствие защитных мер для предотвращения последующих актов насилия. Один из апробированных  в западных странах способов предотвращения дальнейшего насилия в семье – введение практики охранных ордеров, которые представляют собой правовой документ, предназначенный для защиты от жестокого обращения и предоставления жертвам насилия в семье соответствующих форм правовой защиты. Охранные ордера обычно выдаются судьями после судебного разбирательства по требованию жертв жестокого обращения, их юристов или их представителей,  и предоставляют жертвам насилия широкий спектр правовой защиты – 1)обязывает насильника прекратить преследование, угрозы и физическое насилие, 2)запрещает ответчику вступать в любой контакт с заявителем: по телефону, письмом, в виде подарков или личных визитов, 3)запрещает насильнику приближаться к своей жертве, 4) иногда обязывает пройти курс лечения в связи со злоупотреблением алкоголя или наркотиков, а также посещать психологические консультации для прекращения физического насилия. Главная цель охранного ордера – разъединить конфликтующие стороны, чтобы предотвратить дальнейшую эскалацию насилия (</w:t>
      </w:r>
      <w:r w:rsidR="00481CCA" w:rsidRPr="00441401">
        <w:rPr>
          <w:rFonts w:ascii="Times New Roman" w:eastAsia="Times New Roman" w:hAnsi="Times New Roman"/>
        </w:rPr>
        <w:t>409</w:t>
      </w:r>
      <w:r w:rsidRPr="00441401">
        <w:rPr>
          <w:rFonts w:ascii="Times New Roman" w:eastAsia="Times New Roman" w:hAnsi="Times New Roman"/>
        </w:rPr>
        <w:t xml:space="preserve">, </w:t>
      </w:r>
      <w:r w:rsidR="00481CCA" w:rsidRPr="00441401">
        <w:rPr>
          <w:rFonts w:ascii="Times New Roman" w:eastAsia="Times New Roman" w:hAnsi="Times New Roman"/>
        </w:rPr>
        <w:t>410</w:t>
      </w:r>
      <w:r w:rsidRPr="00441401">
        <w:rPr>
          <w:rFonts w:ascii="Times New Roman" w:eastAsia="Times New Roman" w:hAnsi="Times New Roman"/>
        </w:rPr>
        <w:t xml:space="preserve">, </w:t>
      </w:r>
      <w:r w:rsidR="00481CCA" w:rsidRPr="00441401">
        <w:rPr>
          <w:rFonts w:ascii="Times New Roman" w:eastAsia="Times New Roman" w:hAnsi="Times New Roman"/>
        </w:rPr>
        <w:t>454</w:t>
      </w:r>
      <w:r w:rsidRPr="00441401">
        <w:rPr>
          <w:rFonts w:ascii="Times New Roman" w:eastAsia="Times New Roman" w:hAnsi="Times New Roman"/>
        </w:rPr>
        <w:t xml:space="preserve">, </w:t>
      </w:r>
      <w:r w:rsidR="00481CCA" w:rsidRPr="00441401">
        <w:rPr>
          <w:rFonts w:ascii="Times New Roman" w:eastAsia="Times New Roman" w:hAnsi="Times New Roman"/>
        </w:rPr>
        <w:t>465</w:t>
      </w:r>
      <w:r w:rsidRPr="00441401">
        <w:rPr>
          <w:rFonts w:ascii="Times New Roman" w:eastAsia="Times New Roman" w:hAnsi="Times New Roman"/>
        </w:rPr>
        <w:t xml:space="preserve">, </w:t>
      </w:r>
      <w:r w:rsidR="00481CCA" w:rsidRPr="00441401">
        <w:rPr>
          <w:rFonts w:ascii="Times New Roman" w:eastAsia="Times New Roman" w:hAnsi="Times New Roman"/>
        </w:rPr>
        <w:t>486</w:t>
      </w:r>
      <w:r w:rsidRPr="00441401">
        <w:rPr>
          <w:rFonts w:ascii="Times New Roman" w:eastAsia="Times New Roman" w:hAnsi="Times New Roman"/>
        </w:rPr>
        <w:t xml:space="preserve">). </w:t>
      </w:r>
    </w:p>
    <w:p w14:paraId="347EFDE9"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На данный момент выявлено очень много случаев отказа в регистрации жалоб женщин, пострадавших от насилия, бездействие и предвзятое отношение к жертвам домашнего насилия. Эксперты отмечают, что характер реагирования представителей государственных структур зависит не от закона, а от индивидуальных установок и стереотипов сотрудников (</w:t>
      </w:r>
      <w:r w:rsidR="00481CCA" w:rsidRPr="00441401">
        <w:rPr>
          <w:rFonts w:ascii="Times New Roman" w:eastAsia="Times New Roman" w:hAnsi="Times New Roman"/>
        </w:rPr>
        <w:t>142</w:t>
      </w:r>
      <w:r w:rsidRPr="00441401">
        <w:rPr>
          <w:rFonts w:ascii="Times New Roman" w:eastAsia="Times New Roman" w:hAnsi="Times New Roman"/>
        </w:rPr>
        <w:t xml:space="preserve">, </w:t>
      </w:r>
      <w:r w:rsidR="00481CCA" w:rsidRPr="00441401">
        <w:rPr>
          <w:rFonts w:ascii="Times New Roman" w:eastAsia="Times New Roman" w:hAnsi="Times New Roman"/>
        </w:rPr>
        <w:t>187, 409</w:t>
      </w:r>
      <w:r w:rsidRPr="00441401">
        <w:rPr>
          <w:rFonts w:ascii="Times New Roman" w:eastAsia="Times New Roman" w:hAnsi="Times New Roman"/>
        </w:rPr>
        <w:t xml:space="preserve">, </w:t>
      </w:r>
      <w:r w:rsidR="00481CCA" w:rsidRPr="00441401">
        <w:rPr>
          <w:rFonts w:ascii="Times New Roman" w:eastAsia="Times New Roman" w:hAnsi="Times New Roman"/>
        </w:rPr>
        <w:t>454</w:t>
      </w:r>
      <w:r w:rsidRPr="00441401">
        <w:rPr>
          <w:rFonts w:ascii="Times New Roman" w:eastAsia="Times New Roman" w:hAnsi="Times New Roman"/>
        </w:rPr>
        <w:t xml:space="preserve">, </w:t>
      </w:r>
      <w:r w:rsidR="00481CCA" w:rsidRPr="00441401">
        <w:rPr>
          <w:rFonts w:ascii="Times New Roman" w:eastAsia="Times New Roman" w:hAnsi="Times New Roman"/>
        </w:rPr>
        <w:t>465</w:t>
      </w:r>
      <w:r w:rsidRPr="00441401">
        <w:rPr>
          <w:rFonts w:ascii="Times New Roman" w:eastAsia="Times New Roman" w:hAnsi="Times New Roman"/>
        </w:rPr>
        <w:t>).</w:t>
      </w:r>
    </w:p>
    <w:p w14:paraId="06DFA758"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 xml:space="preserve">Аналитики также бьют тревогу по поводу отсутствия достоверной статистики по домашнему насилию в России и тому, что в общих статистических данных МВД нет разделения по полу. Для получения более достоверной картины по домашнему насилию </w:t>
      </w:r>
      <w:r w:rsidRPr="00441401">
        <w:rPr>
          <w:rFonts w:ascii="Times New Roman" w:eastAsia="Times New Roman" w:hAnsi="Times New Roman"/>
        </w:rPr>
        <w:lastRenderedPageBreak/>
        <w:t>необходимо учитывать в статистических данных характер отношений между</w:t>
      </w:r>
      <w:r w:rsidR="00481CCA" w:rsidRPr="00441401">
        <w:rPr>
          <w:rFonts w:ascii="Times New Roman" w:eastAsia="Times New Roman" w:hAnsi="Times New Roman"/>
        </w:rPr>
        <w:t xml:space="preserve"> преступником и пострадавшей (</w:t>
      </w:r>
      <w:r w:rsidRPr="00441401">
        <w:rPr>
          <w:rFonts w:ascii="Times New Roman" w:eastAsia="Times New Roman" w:hAnsi="Times New Roman"/>
        </w:rPr>
        <w:t>4</w:t>
      </w:r>
      <w:r w:rsidR="00481CCA" w:rsidRPr="00441401">
        <w:rPr>
          <w:rFonts w:ascii="Times New Roman" w:eastAsia="Times New Roman" w:hAnsi="Times New Roman"/>
        </w:rPr>
        <w:t>65</w:t>
      </w:r>
      <w:r w:rsidRPr="00441401">
        <w:rPr>
          <w:rFonts w:ascii="Times New Roman" w:eastAsia="Times New Roman" w:hAnsi="Times New Roman"/>
        </w:rPr>
        <w:t xml:space="preserve">, </w:t>
      </w:r>
      <w:r w:rsidR="00481CCA" w:rsidRPr="00441401">
        <w:rPr>
          <w:rFonts w:ascii="Times New Roman" w:eastAsia="Times New Roman" w:hAnsi="Times New Roman"/>
        </w:rPr>
        <w:t>486</w:t>
      </w:r>
      <w:r w:rsidRPr="00441401">
        <w:rPr>
          <w:rFonts w:ascii="Times New Roman" w:eastAsia="Times New Roman" w:hAnsi="Times New Roman"/>
        </w:rPr>
        <w:t>).</w:t>
      </w:r>
    </w:p>
    <w:p w14:paraId="4D238A53"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Но наиболее важным препятствием на пути решения проблемы домашнего насилия исследователи и эксперты видят все-таки в отсутствии на это политической воли. На сегодняшний день в России отсутствует принятая на Федеральном уровне государственная политика, которая определяла бы проблему домашнего насилия как серьезное препятствие в соблюдении и реализации прав женщины как прав человека. В 2005 году прекратила свое существование единая государственная структура, которая напрямую занималась проблемой насилия в отношении женщин – Межведомственная комиссия по проблемам домашнего насилия, сексуального насилия и торговли людьми. В настоящее время, деятельность по широкому кругу гендерных вопросов возложена на Комитет Государственной Думы по вопросам семьи, женщин и детей, и Министерство социального развития и здравоохранения, для которых вопросы насилия в семье не являются приоритетными (</w:t>
      </w:r>
      <w:r w:rsidR="00481CCA" w:rsidRPr="00441401">
        <w:rPr>
          <w:rFonts w:ascii="Times New Roman" w:eastAsia="Times New Roman" w:hAnsi="Times New Roman"/>
        </w:rPr>
        <w:t>187, 409, 454</w:t>
      </w:r>
      <w:r w:rsidRPr="00441401">
        <w:rPr>
          <w:rFonts w:ascii="Times New Roman" w:eastAsia="Times New Roman" w:hAnsi="Times New Roman"/>
        </w:rPr>
        <w:t xml:space="preserve">, </w:t>
      </w:r>
      <w:r w:rsidR="00481CCA" w:rsidRPr="00441401">
        <w:rPr>
          <w:rFonts w:ascii="Times New Roman" w:eastAsia="Times New Roman" w:hAnsi="Times New Roman"/>
        </w:rPr>
        <w:t>465</w:t>
      </w:r>
      <w:r w:rsidRPr="00441401">
        <w:rPr>
          <w:rFonts w:ascii="Times New Roman" w:eastAsia="Times New Roman" w:hAnsi="Times New Roman"/>
        </w:rPr>
        <w:t>).</w:t>
      </w:r>
    </w:p>
    <w:p w14:paraId="677E6432" w14:textId="77777777" w:rsidR="002B068E" w:rsidRPr="00441401" w:rsidRDefault="002B068E" w:rsidP="003E74E1">
      <w:pPr>
        <w:ind w:firstLine="709"/>
        <w:jc w:val="both"/>
        <w:rPr>
          <w:rFonts w:ascii="Times New Roman" w:eastAsia="Times New Roman" w:hAnsi="Times New Roman"/>
        </w:rPr>
      </w:pPr>
      <w:r w:rsidRPr="00441401">
        <w:rPr>
          <w:rFonts w:ascii="Times New Roman" w:eastAsia="Times New Roman" w:hAnsi="Times New Roman"/>
        </w:rPr>
        <w:t>Не внимание государства к этой проблеме приводит к тому, что  в нашей стране не так много социальных гостиниц и убежищ, где жертвы насилия  - женщины и дети могут некоторое время пожить в безопасности. Согласно данным некоторых экспертов, таких учреждений в стране около 200 (</w:t>
      </w:r>
      <w:r w:rsidR="00481CCA" w:rsidRPr="00441401">
        <w:rPr>
          <w:rFonts w:ascii="Times New Roman" w:eastAsia="Times New Roman" w:hAnsi="Times New Roman"/>
        </w:rPr>
        <w:t>409</w:t>
      </w:r>
      <w:r w:rsidRPr="00441401">
        <w:rPr>
          <w:rFonts w:ascii="Times New Roman" w:eastAsia="Times New Roman" w:hAnsi="Times New Roman"/>
        </w:rPr>
        <w:t>).</w:t>
      </w:r>
    </w:p>
    <w:p w14:paraId="76D6CE64" w14:textId="77777777" w:rsidR="00031E09" w:rsidRPr="00441401" w:rsidRDefault="00031E09" w:rsidP="003E74E1">
      <w:pPr>
        <w:pStyle w:val="Heading2"/>
        <w:spacing w:before="0" w:after="0" w:afterAutospacing="0"/>
        <w:ind w:firstLine="709"/>
        <w:jc w:val="both"/>
        <w:rPr>
          <w:rFonts w:ascii="Times New Roman" w:hAnsi="Times New Roman" w:cs="Times New Roman"/>
          <w:color w:val="auto"/>
        </w:rPr>
      </w:pPr>
    </w:p>
    <w:p w14:paraId="29B8D8AD" w14:textId="0CBCD6BF" w:rsidR="00D853B0" w:rsidRPr="00441401" w:rsidRDefault="00D15D2B" w:rsidP="000438B6">
      <w:pPr>
        <w:pStyle w:val="Heading2"/>
        <w:numPr>
          <w:ilvl w:val="0"/>
          <w:numId w:val="17"/>
        </w:numPr>
        <w:spacing w:before="0" w:after="0" w:afterAutospacing="0"/>
        <w:jc w:val="center"/>
        <w:rPr>
          <w:rFonts w:ascii="Times New Roman" w:hAnsi="Times New Roman" w:cs="Times New Roman"/>
          <w:color w:val="auto"/>
        </w:rPr>
      </w:pPr>
      <w:bookmarkStart w:id="148" w:name="_Toc216770659"/>
      <w:bookmarkStart w:id="149" w:name="_Toc371425372"/>
      <w:r w:rsidRPr="00441401">
        <w:rPr>
          <w:rFonts w:ascii="Times New Roman" w:hAnsi="Times New Roman" w:cs="Times New Roman"/>
          <w:color w:val="auto"/>
        </w:rPr>
        <w:t xml:space="preserve">ВЫВОДЫ И </w:t>
      </w:r>
      <w:r w:rsidR="00D853B0" w:rsidRPr="00441401">
        <w:rPr>
          <w:rFonts w:ascii="Times New Roman" w:hAnsi="Times New Roman" w:cs="Times New Roman"/>
          <w:color w:val="auto"/>
        </w:rPr>
        <w:t>РЕКОМЕНДАЦИИ ПО ИСКОРЕНЕНИЮ ДОМАШНЕГО НАСИЛИЯ</w:t>
      </w:r>
      <w:bookmarkEnd w:id="148"/>
      <w:bookmarkEnd w:id="149"/>
    </w:p>
    <w:p w14:paraId="02CB309E" w14:textId="77777777" w:rsidR="00110D94" w:rsidRPr="00441401" w:rsidRDefault="00110D94" w:rsidP="00110D94">
      <w:pPr>
        <w:pStyle w:val="Heading2"/>
        <w:spacing w:before="0" w:after="0" w:afterAutospacing="0"/>
        <w:ind w:left="1069"/>
        <w:jc w:val="both"/>
        <w:rPr>
          <w:rFonts w:ascii="Times New Roman" w:hAnsi="Times New Roman" w:cs="Times New Roman"/>
          <w:color w:val="auto"/>
        </w:rPr>
      </w:pPr>
    </w:p>
    <w:p w14:paraId="7CD9A7AA" w14:textId="77777777" w:rsidR="00D15D2B" w:rsidRPr="00441401" w:rsidRDefault="00D15D2B" w:rsidP="003E74E1">
      <w:pPr>
        <w:ind w:firstLine="709"/>
        <w:jc w:val="both"/>
        <w:rPr>
          <w:rFonts w:ascii="Times New Roman" w:eastAsia="Times New Roman" w:hAnsi="Times New Roman"/>
        </w:rPr>
      </w:pPr>
      <w:r w:rsidRPr="00441401">
        <w:rPr>
          <w:rFonts w:ascii="Times New Roman" w:eastAsia="Times New Roman" w:hAnsi="Times New Roman"/>
        </w:rPr>
        <w:t>Общий вывод: уровень домашнего насилия в России недопустимо высок.</w:t>
      </w:r>
    </w:p>
    <w:p w14:paraId="335D328D" w14:textId="45021FCA" w:rsidR="007822B8" w:rsidRPr="00441401" w:rsidRDefault="007822B8" w:rsidP="003E74E1">
      <w:pPr>
        <w:ind w:firstLine="709"/>
        <w:jc w:val="both"/>
        <w:rPr>
          <w:rFonts w:ascii="Times New Roman" w:eastAsia="Times New Roman" w:hAnsi="Times New Roman"/>
        </w:rPr>
      </w:pPr>
      <w:r w:rsidRPr="00441401">
        <w:rPr>
          <w:rFonts w:ascii="Times New Roman" w:eastAsia="Times New Roman" w:hAnsi="Times New Roman"/>
        </w:rPr>
        <w:t>Накопленный женскими кризисными центрами и общественными организациями России опыт работы как с жертвами насилия, так и с насильниками, позволил сформировать рекомендации для того, чтобы изменить ситуацию, сложившуюся в нашем обществе  с домашним насилием (</w:t>
      </w:r>
      <w:r w:rsidR="00481CCA" w:rsidRPr="00441401">
        <w:rPr>
          <w:rFonts w:ascii="Times New Roman" w:eastAsia="Times New Roman" w:hAnsi="Times New Roman"/>
        </w:rPr>
        <w:t>409</w:t>
      </w:r>
      <w:r w:rsidRPr="00441401">
        <w:rPr>
          <w:rFonts w:ascii="Times New Roman" w:eastAsia="Times New Roman" w:hAnsi="Times New Roman"/>
        </w:rPr>
        <w:t xml:space="preserve">, </w:t>
      </w:r>
      <w:r w:rsidR="00481CCA" w:rsidRPr="00441401">
        <w:rPr>
          <w:rFonts w:ascii="Times New Roman" w:eastAsia="Times New Roman" w:hAnsi="Times New Roman"/>
        </w:rPr>
        <w:t>410</w:t>
      </w:r>
      <w:r w:rsidRPr="00441401">
        <w:rPr>
          <w:rFonts w:ascii="Times New Roman" w:eastAsia="Times New Roman" w:hAnsi="Times New Roman"/>
        </w:rPr>
        <w:t xml:space="preserve">, </w:t>
      </w:r>
      <w:r w:rsidR="00481CCA" w:rsidRPr="00441401">
        <w:rPr>
          <w:rFonts w:ascii="Times New Roman" w:eastAsia="Times New Roman" w:hAnsi="Times New Roman"/>
        </w:rPr>
        <w:t>454</w:t>
      </w:r>
      <w:r w:rsidRPr="00441401">
        <w:rPr>
          <w:rFonts w:ascii="Times New Roman" w:eastAsia="Times New Roman" w:hAnsi="Times New Roman"/>
        </w:rPr>
        <w:t xml:space="preserve">, </w:t>
      </w:r>
      <w:r w:rsidR="00481CCA" w:rsidRPr="00441401">
        <w:rPr>
          <w:rFonts w:ascii="Times New Roman" w:eastAsia="Times New Roman" w:hAnsi="Times New Roman"/>
        </w:rPr>
        <w:t>465</w:t>
      </w:r>
      <w:r w:rsidRPr="00441401">
        <w:rPr>
          <w:rFonts w:ascii="Times New Roman" w:eastAsia="Times New Roman" w:hAnsi="Times New Roman"/>
        </w:rPr>
        <w:t xml:space="preserve">, </w:t>
      </w:r>
      <w:r w:rsidR="00481CCA" w:rsidRPr="00441401">
        <w:rPr>
          <w:rFonts w:ascii="Times New Roman" w:eastAsia="Times New Roman" w:hAnsi="Times New Roman"/>
        </w:rPr>
        <w:t>486</w:t>
      </w:r>
      <w:r w:rsidRPr="00441401">
        <w:rPr>
          <w:rFonts w:ascii="Times New Roman" w:eastAsia="Times New Roman" w:hAnsi="Times New Roman"/>
        </w:rPr>
        <w:t xml:space="preserve">). </w:t>
      </w:r>
    </w:p>
    <w:p w14:paraId="19690C90" w14:textId="77777777" w:rsidR="007822B8" w:rsidRPr="00441401" w:rsidRDefault="007822B8" w:rsidP="003E74E1">
      <w:pPr>
        <w:ind w:firstLine="709"/>
        <w:jc w:val="both"/>
        <w:rPr>
          <w:rFonts w:ascii="Times New Roman" w:eastAsia="Times New Roman" w:hAnsi="Times New Roman"/>
        </w:rPr>
      </w:pPr>
      <w:r w:rsidRPr="00441401">
        <w:rPr>
          <w:rFonts w:ascii="Times New Roman" w:eastAsia="Times New Roman" w:hAnsi="Times New Roman"/>
        </w:rPr>
        <w:t>Прежде всего, юристы и психологи кризисных центров отмечают насущную потребность в правовом регулировании данной проблемы, чтобы заполнить пробелы в российской законодательной базе и защитить жертв насилия. Для этого необходимо как можно скорее принять Федеральный закон  «О социально-правовой защите от насилия в семье», в который необходимо включить (</w:t>
      </w:r>
      <w:r w:rsidR="00481CCA" w:rsidRPr="00441401">
        <w:rPr>
          <w:rFonts w:ascii="Times New Roman" w:eastAsia="Times New Roman" w:hAnsi="Times New Roman"/>
        </w:rPr>
        <w:t>409, 410, 454, 465, 486</w:t>
      </w:r>
      <w:r w:rsidRPr="00441401">
        <w:rPr>
          <w:rFonts w:ascii="Times New Roman" w:eastAsia="Times New Roman" w:hAnsi="Times New Roman"/>
        </w:rPr>
        <w:t>):</w:t>
      </w:r>
    </w:p>
    <w:p w14:paraId="6E13B2C5"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Законодательное закрепление понятия «насилие в семье».</w:t>
      </w:r>
    </w:p>
    <w:p w14:paraId="04BE3432"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Положения о специальных средствах социально-правовой защиты для уязвимых членов семьи в виде временного охранного ордера и охранного судебного ордера. …Предусмотреть 1)механизм реализации охранного ордера 2) контроль над выполнением лицом, указанным в охранном ордере, возложенных на него (нее) обязанностей (запретов) 3) введение ответственности за их нарушение.</w:t>
      </w:r>
    </w:p>
    <w:p w14:paraId="0FE502C3"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Признание в качестве обстоятельства, отягчающего вину, «совершение преступления в семье и в отношении интимного партнера» и дополнить этим положением 63 УК РФ.</w:t>
      </w:r>
    </w:p>
    <w:p w14:paraId="5FA7A6D7"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Изменение частного характера уголовного преследования за преступления при насилии в семье на публичный и внести соответствующие изменения в УПК.</w:t>
      </w:r>
    </w:p>
    <w:p w14:paraId="3DB86231"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Введение в МВД единой системы сбора статистики пострадавших по полу и по типу отношений между пострадавшими и насильниками.</w:t>
      </w:r>
    </w:p>
    <w:p w14:paraId="659BD4B4"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Создание обязательных психокоррекционных программы для лиц, применяющих насилие в семье. При этом из заработной платы осужденного к принудительному посещению курсов перевоспитания должны производиться удержания в доход учреждений, организующих данные курсы, в размере, установленном приговором суда, в пределах от 5 до 20%.</w:t>
      </w:r>
    </w:p>
    <w:p w14:paraId="263BF49A"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Создание системы первичной и вторичной профилактики насилия в семье (перечень субъектов, функции, взаимодействие).</w:t>
      </w:r>
    </w:p>
    <w:p w14:paraId="65239168"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lastRenderedPageBreak/>
        <w:t>Создание достаточного количества доступных временных убежищ для уязвимых членов семьи.</w:t>
      </w:r>
    </w:p>
    <w:p w14:paraId="208E3E57" w14:textId="77777777" w:rsidR="007822B8" w:rsidRPr="00441401" w:rsidRDefault="007822B8" w:rsidP="003E74E1">
      <w:pPr>
        <w:pStyle w:val="ListParagraph"/>
        <w:numPr>
          <w:ilvl w:val="0"/>
          <w:numId w:val="2"/>
        </w:numPr>
        <w:ind w:left="0" w:firstLine="709"/>
        <w:jc w:val="both"/>
        <w:rPr>
          <w:rFonts w:ascii="Times New Roman" w:eastAsia="Times New Roman" w:hAnsi="Times New Roman"/>
        </w:rPr>
      </w:pPr>
      <w:r w:rsidRPr="00441401">
        <w:rPr>
          <w:rFonts w:ascii="Times New Roman" w:eastAsia="Times New Roman" w:hAnsi="Times New Roman"/>
        </w:rPr>
        <w:t>Введение однозначного запрета на медиативные процедуры в уголовных процедурах и процессе назначения охранного ордера.</w:t>
      </w:r>
    </w:p>
    <w:p w14:paraId="0BFA573E" w14:textId="77777777" w:rsidR="007822B8" w:rsidRPr="00441401" w:rsidRDefault="007822B8" w:rsidP="003E74E1">
      <w:pPr>
        <w:ind w:firstLine="709"/>
        <w:jc w:val="both"/>
        <w:rPr>
          <w:rFonts w:ascii="Times New Roman" w:eastAsia="Times New Roman" w:hAnsi="Times New Roman"/>
        </w:rPr>
      </w:pPr>
      <w:r w:rsidRPr="00441401">
        <w:rPr>
          <w:rFonts w:ascii="Times New Roman" w:eastAsia="Times New Roman" w:hAnsi="Times New Roman"/>
        </w:rPr>
        <w:t xml:space="preserve">Кроме того, кризисные центры призывают Правительство Российской Федерации (сайт Санкт-Петербургского Кризисного центра) как можно быстрее </w:t>
      </w:r>
      <w:r w:rsidRPr="00441401">
        <w:rPr>
          <w:rFonts w:ascii="Times New Roman" w:eastAsia="Times New Roman" w:hAnsi="Times New Roman"/>
          <w:bCs/>
        </w:rPr>
        <w:t>подписать и ратифицировать принятую 11 мая 2011 г. Конвенцию Совета Европы по предотвращению и борьбе с насилием в отношении женщин и насилием в семье, СДСE № 210.</w:t>
      </w:r>
      <w:r w:rsidRPr="00441401">
        <w:rPr>
          <w:rFonts w:ascii="Times New Roman" w:eastAsia="Times New Roman" w:hAnsi="Times New Roman"/>
        </w:rPr>
        <w:t xml:space="preserve"> Принятие Конвенции позволит обеспечить защиту женщин от всех форм насилия, обяжет государство предупреждать, преследовать и искоренять как насилие в отношении женщин, так и в целом насилие в семье, а также разрабатывать комплексные рамки, политику и меры для защиты и оказания помощи всем жертвами насилия в семье (</w:t>
      </w:r>
      <w:r w:rsidR="00481CCA" w:rsidRPr="00441401">
        <w:rPr>
          <w:rFonts w:ascii="Times New Roman" w:eastAsia="Times New Roman" w:hAnsi="Times New Roman"/>
        </w:rPr>
        <w:t>409, 410, 454, 465, 486</w:t>
      </w:r>
      <w:r w:rsidRPr="00441401">
        <w:rPr>
          <w:rFonts w:ascii="Times New Roman" w:eastAsia="Times New Roman" w:hAnsi="Times New Roman"/>
        </w:rPr>
        <w:t xml:space="preserve">). </w:t>
      </w:r>
    </w:p>
    <w:p w14:paraId="1DF18B84" w14:textId="77777777" w:rsidR="007822B8" w:rsidRPr="00441401" w:rsidRDefault="007822B8" w:rsidP="003E74E1">
      <w:pPr>
        <w:ind w:firstLine="709"/>
        <w:jc w:val="both"/>
        <w:rPr>
          <w:rFonts w:ascii="Times New Roman" w:eastAsia="Times New Roman" w:hAnsi="Times New Roman"/>
        </w:rPr>
      </w:pPr>
      <w:r w:rsidRPr="00441401">
        <w:rPr>
          <w:rFonts w:ascii="Times New Roman" w:eastAsia="Times New Roman" w:hAnsi="Times New Roman"/>
        </w:rPr>
        <w:t xml:space="preserve">Большим шагом вперед для государства в плане достижения гендерного равенства и решения проблемы домашнего насилия в России было бы принятие Федерального закона о гендерном равенстве «О государственных гарантиях равноправия женщин и мужчин», однако вероятность его принятия весьма неопределенна в силу активизации консервативных сил общества. </w:t>
      </w:r>
    </w:p>
    <w:p w14:paraId="5681FDF3" w14:textId="77777777" w:rsidR="007822B8" w:rsidRPr="00441401" w:rsidRDefault="007822B8" w:rsidP="003E74E1">
      <w:pPr>
        <w:ind w:firstLine="709"/>
        <w:jc w:val="both"/>
        <w:rPr>
          <w:rFonts w:ascii="Times New Roman" w:eastAsia="Times New Roman" w:hAnsi="Times New Roman"/>
        </w:rPr>
      </w:pPr>
      <w:r w:rsidRPr="00441401">
        <w:rPr>
          <w:rFonts w:ascii="Times New Roman" w:eastAsia="Times New Roman" w:hAnsi="Times New Roman"/>
        </w:rPr>
        <w:t>Еще одно важное направление в профилактике насилия в обществе - изменение общественного мнения в отношении домашнего насилия - оно не должно быть терпимым к этой проблеме. Для снижения уровня семейного насилия в стране необходимо в первую очередь проводить мероприятия, направленные на просвещение населения в вопросах прав человека, повышать общий уровень образования и культуры. Позитивные результаты принесут борьба с алкоголизмом, развитие сети специальных центров по предупреждению насилия и распространению информации о них среди населения (</w:t>
      </w:r>
      <w:r w:rsidR="00481CCA" w:rsidRPr="00441401">
        <w:rPr>
          <w:rFonts w:ascii="Times New Roman" w:eastAsia="Times New Roman" w:hAnsi="Times New Roman"/>
        </w:rPr>
        <w:t>303</w:t>
      </w:r>
      <w:r w:rsidRPr="00441401">
        <w:rPr>
          <w:rFonts w:ascii="Times New Roman" w:eastAsia="Times New Roman" w:hAnsi="Times New Roman"/>
        </w:rPr>
        <w:t>), а также дальнейшее распространение учебных программ по домашнему насилию для профессионалов, сталкивающихся с этой проблемой – милиции, судей (в том числе мировых судей), судмедэкспертов, социальных работников, прокуроров, медицинских работников, учителей.</w:t>
      </w:r>
    </w:p>
    <w:p w14:paraId="53F8398E" w14:textId="06373141" w:rsidR="007822B8" w:rsidRPr="00441401" w:rsidRDefault="007822B8" w:rsidP="003E74E1">
      <w:pPr>
        <w:autoSpaceDE w:val="0"/>
        <w:autoSpaceDN w:val="0"/>
        <w:adjustRightInd w:val="0"/>
        <w:ind w:firstLine="709"/>
        <w:jc w:val="both"/>
        <w:rPr>
          <w:rFonts w:ascii="Times New Roman" w:eastAsia="Times New Roman" w:hAnsi="Times New Roman"/>
        </w:rPr>
      </w:pPr>
      <w:r w:rsidRPr="00441401">
        <w:rPr>
          <w:rFonts w:ascii="Times New Roman" w:eastAsia="Times New Roman" w:hAnsi="Times New Roman"/>
        </w:rPr>
        <w:t>В целом многие исследователи отмечают, что профилактике насилия не хватает системного подхода. Решение этой проблемы может быть только комплексным, когда средства массовой информации, милиция, суды, социальные работники, социологи, психологи, социальные педагоги и медики – все профессионалы, – учреждения и гражданское общество выступают все вместе против насилия (</w:t>
      </w:r>
      <w:r w:rsidR="000862CB" w:rsidRPr="00441401">
        <w:rPr>
          <w:rFonts w:ascii="Times New Roman" w:eastAsia="Times New Roman" w:hAnsi="Times New Roman"/>
        </w:rPr>
        <w:t>409, 410, 454, 465, 486</w:t>
      </w:r>
      <w:r w:rsidRPr="00441401">
        <w:rPr>
          <w:rFonts w:ascii="Times New Roman" w:eastAsia="Times New Roman" w:hAnsi="Times New Roman"/>
        </w:rPr>
        <w:t xml:space="preserve">, </w:t>
      </w:r>
      <w:r w:rsidR="003C5AA9" w:rsidRPr="00441401">
        <w:rPr>
          <w:rFonts w:ascii="Times New Roman" w:eastAsia="Times New Roman" w:hAnsi="Times New Roman"/>
        </w:rPr>
        <w:t>835</w:t>
      </w:r>
      <w:r w:rsidRPr="00441401">
        <w:rPr>
          <w:rFonts w:ascii="Times New Roman" w:eastAsia="Times New Roman" w:hAnsi="Times New Roman"/>
        </w:rPr>
        <w:t>).</w:t>
      </w:r>
    </w:p>
    <w:p w14:paraId="74C4D419" w14:textId="77777777" w:rsidR="00D853B0" w:rsidRPr="00441401" w:rsidRDefault="00D853B0" w:rsidP="003E74E1">
      <w:pPr>
        <w:ind w:firstLine="709"/>
        <w:jc w:val="both"/>
        <w:rPr>
          <w:rFonts w:ascii="Times New Roman" w:hAnsi="Times New Roman"/>
        </w:rPr>
      </w:pPr>
      <w:r w:rsidRPr="00441401">
        <w:rPr>
          <w:rFonts w:ascii="Times New Roman" w:hAnsi="Times New Roman"/>
        </w:rPr>
        <w:br w:type="page"/>
      </w:r>
    </w:p>
    <w:p w14:paraId="3E09C947" w14:textId="77777777" w:rsidR="00FF00E4" w:rsidRPr="00441401" w:rsidRDefault="00416093" w:rsidP="00110D94">
      <w:pPr>
        <w:pStyle w:val="Heading1"/>
        <w:spacing w:before="0"/>
        <w:ind w:firstLine="709"/>
        <w:jc w:val="center"/>
        <w:rPr>
          <w:rFonts w:ascii="Times New Roman" w:hAnsi="Times New Roman"/>
          <w:color w:val="auto"/>
          <w:sz w:val="24"/>
          <w:szCs w:val="24"/>
        </w:rPr>
      </w:pPr>
      <w:bookmarkStart w:id="150" w:name="_Toc216770660"/>
      <w:bookmarkStart w:id="151" w:name="_Toc371425373"/>
      <w:r w:rsidRPr="00441401">
        <w:rPr>
          <w:rFonts w:ascii="Times New Roman" w:hAnsi="Times New Roman"/>
          <w:color w:val="auto"/>
          <w:sz w:val="24"/>
          <w:szCs w:val="24"/>
          <w:lang w:val="en-US"/>
        </w:rPr>
        <w:lastRenderedPageBreak/>
        <w:t>H</w:t>
      </w:r>
      <w:r w:rsidRPr="00441401">
        <w:rPr>
          <w:rFonts w:ascii="Times New Roman" w:hAnsi="Times New Roman"/>
          <w:color w:val="auto"/>
          <w:sz w:val="24"/>
          <w:szCs w:val="24"/>
        </w:rPr>
        <w:t xml:space="preserve">. </w:t>
      </w:r>
      <w:r w:rsidR="00063ACA" w:rsidRPr="00441401">
        <w:rPr>
          <w:rFonts w:ascii="Times New Roman" w:hAnsi="Times New Roman"/>
          <w:color w:val="auto"/>
          <w:sz w:val="24"/>
          <w:szCs w:val="24"/>
        </w:rPr>
        <w:t>ЗАКЛЮЧЕНИЕ</w:t>
      </w:r>
      <w:bookmarkEnd w:id="150"/>
      <w:bookmarkEnd w:id="151"/>
    </w:p>
    <w:p w14:paraId="187B8EEC" w14:textId="77777777" w:rsidR="002C643E" w:rsidRPr="00441401" w:rsidRDefault="002C643E" w:rsidP="003E74E1">
      <w:pPr>
        <w:ind w:firstLine="709"/>
        <w:jc w:val="both"/>
        <w:rPr>
          <w:rFonts w:ascii="Times New Roman" w:hAnsi="Times New Roman"/>
        </w:rPr>
      </w:pPr>
    </w:p>
    <w:p w14:paraId="5726BD50" w14:textId="12F8E61D" w:rsidR="00D27AE6" w:rsidRPr="00441401" w:rsidRDefault="001F7F5F" w:rsidP="003E74E1">
      <w:pPr>
        <w:ind w:firstLine="709"/>
        <w:jc w:val="both"/>
        <w:rPr>
          <w:rFonts w:ascii="Times New Roman" w:hAnsi="Times New Roman"/>
        </w:rPr>
      </w:pPr>
      <w:r w:rsidRPr="00441401">
        <w:rPr>
          <w:rFonts w:ascii="Times New Roman" w:hAnsi="Times New Roman"/>
        </w:rPr>
        <w:t>В заключении следует отметить, какие изменения в числе и формате публикаций на гендерные темы произош</w:t>
      </w:r>
      <w:r w:rsidR="00F47812" w:rsidRPr="00441401">
        <w:rPr>
          <w:rFonts w:ascii="Times New Roman" w:hAnsi="Times New Roman"/>
        </w:rPr>
        <w:t>ли в последнее десятилетие (2004</w:t>
      </w:r>
      <w:r w:rsidRPr="00441401">
        <w:rPr>
          <w:rFonts w:ascii="Times New Roman" w:hAnsi="Times New Roman"/>
        </w:rPr>
        <w:t>-2012</w:t>
      </w:r>
      <w:r w:rsidR="00F47812" w:rsidRPr="00441401">
        <w:rPr>
          <w:rFonts w:ascii="Times New Roman" w:hAnsi="Times New Roman"/>
        </w:rPr>
        <w:t xml:space="preserve"> гг.</w:t>
      </w:r>
      <w:r w:rsidRPr="00441401">
        <w:rPr>
          <w:rFonts w:ascii="Times New Roman" w:hAnsi="Times New Roman"/>
        </w:rPr>
        <w:t>) по сравнению с предыдущим (1993-2003</w:t>
      </w:r>
      <w:r w:rsidR="00F47812" w:rsidRPr="00441401">
        <w:rPr>
          <w:rFonts w:ascii="Times New Roman" w:hAnsi="Times New Roman"/>
        </w:rPr>
        <w:t xml:space="preserve"> гг.</w:t>
      </w:r>
      <w:r w:rsidRPr="00441401">
        <w:rPr>
          <w:rFonts w:ascii="Times New Roman" w:hAnsi="Times New Roman"/>
        </w:rPr>
        <w:t>)</w:t>
      </w:r>
      <w:r w:rsidR="00F47812" w:rsidRPr="00441401">
        <w:rPr>
          <w:rStyle w:val="FootnoteReference"/>
          <w:rFonts w:ascii="Times New Roman" w:eastAsia="Times New Roman" w:hAnsi="Times New Roman"/>
        </w:rPr>
        <w:footnoteReference w:id="11"/>
      </w:r>
      <w:r w:rsidRPr="00441401">
        <w:rPr>
          <w:rFonts w:ascii="Times New Roman" w:hAnsi="Times New Roman"/>
        </w:rPr>
        <w:t xml:space="preserve">. </w:t>
      </w:r>
    </w:p>
    <w:p w14:paraId="04398E24" w14:textId="0D21C427" w:rsidR="00D27AE6" w:rsidRPr="00441401" w:rsidRDefault="001F7F5F" w:rsidP="003E74E1">
      <w:pPr>
        <w:ind w:firstLine="709"/>
        <w:jc w:val="both"/>
        <w:rPr>
          <w:rFonts w:ascii="Times New Roman" w:hAnsi="Times New Roman"/>
        </w:rPr>
      </w:pPr>
      <w:r w:rsidRPr="00441401">
        <w:rPr>
          <w:rFonts w:ascii="Times New Roman" w:hAnsi="Times New Roman"/>
        </w:rPr>
        <w:t>Во-первых, число публикаций на гендерные темы сократилось</w:t>
      </w:r>
      <w:r w:rsidR="00F47812" w:rsidRPr="00441401">
        <w:rPr>
          <w:rStyle w:val="FootnoteReference"/>
          <w:rFonts w:ascii="Times New Roman" w:hAnsi="Times New Roman"/>
        </w:rPr>
        <w:footnoteReference w:id="12"/>
      </w:r>
      <w:r w:rsidRPr="00441401">
        <w:rPr>
          <w:rFonts w:ascii="Times New Roman" w:hAnsi="Times New Roman"/>
        </w:rPr>
        <w:t xml:space="preserve">. Исследователи, на наш взгляд, сегодня меньше пишут о гендерных проблемах по </w:t>
      </w:r>
      <w:r w:rsidR="00D27AE6" w:rsidRPr="00441401">
        <w:rPr>
          <w:rFonts w:ascii="Times New Roman" w:hAnsi="Times New Roman"/>
        </w:rPr>
        <w:t>двум</w:t>
      </w:r>
      <w:r w:rsidRPr="00441401">
        <w:rPr>
          <w:rFonts w:ascii="Times New Roman" w:hAnsi="Times New Roman"/>
        </w:rPr>
        <w:t xml:space="preserve"> причинам. </w:t>
      </w:r>
    </w:p>
    <w:p w14:paraId="2F0EBA05" w14:textId="37118CAC" w:rsidR="00D27AE6" w:rsidRPr="00441401" w:rsidRDefault="001F7F5F" w:rsidP="00D27AE6">
      <w:pPr>
        <w:ind w:firstLine="709"/>
        <w:jc w:val="both"/>
        <w:rPr>
          <w:rFonts w:ascii="Times New Roman" w:hAnsi="Times New Roman"/>
        </w:rPr>
      </w:pPr>
      <w:r w:rsidRPr="00441401">
        <w:rPr>
          <w:rFonts w:ascii="Times New Roman" w:hAnsi="Times New Roman"/>
        </w:rPr>
        <w:t>Первая причина связана с тем, что в 1990-ы</w:t>
      </w:r>
      <w:r w:rsidR="00F973F1" w:rsidRPr="00441401">
        <w:rPr>
          <w:rFonts w:ascii="Times New Roman" w:hAnsi="Times New Roman"/>
        </w:rPr>
        <w:t>е</w:t>
      </w:r>
      <w:r w:rsidRPr="00441401">
        <w:rPr>
          <w:rFonts w:ascii="Times New Roman" w:hAnsi="Times New Roman"/>
        </w:rPr>
        <w:t xml:space="preserve"> годы гендерные </w:t>
      </w:r>
      <w:r w:rsidR="00D27AE6" w:rsidRPr="00441401">
        <w:rPr>
          <w:rFonts w:ascii="Times New Roman" w:hAnsi="Times New Roman"/>
        </w:rPr>
        <w:t>вопросы</w:t>
      </w:r>
      <w:r w:rsidRPr="00441401">
        <w:rPr>
          <w:rFonts w:ascii="Times New Roman" w:hAnsi="Times New Roman"/>
        </w:rPr>
        <w:t xml:space="preserve"> были впервые поставлены на повестку дня, и интерес научных кругов и общественности к этим темам был необычайно высок.</w:t>
      </w:r>
      <w:r w:rsidR="00D27AE6" w:rsidRPr="00441401">
        <w:rPr>
          <w:rFonts w:ascii="Times New Roman" w:hAnsi="Times New Roman"/>
        </w:rPr>
        <w:t xml:space="preserve"> Гендерные проблемы разрешаются не просто, для этого требуется гораздо более длительный, чем 10 лет, промежуток времени. Это связано, в частности, с тем, что в основе многих гендерных проблем лежат устойчивые гендерные стереотипы. Поэтому в этой теме в 2000-х годах остались исследователи, которым было интересно достаточно глубоко анализировать причинно-следственные взаимосвязи гендерного равенства и социально-экономического развития, и они понимали социальную значимость гендерных исследований. Таким образом, снижение количества публикаций никак не повлияло на качество публикуемых материалов. Скорее наоборот: стали появляться </w:t>
      </w:r>
      <w:r w:rsidR="009E2A0C" w:rsidRPr="00441401">
        <w:rPr>
          <w:rFonts w:ascii="Times New Roman" w:hAnsi="Times New Roman"/>
        </w:rPr>
        <w:t>фундаментальные, обобщающие работы и работы</w:t>
      </w:r>
      <w:r w:rsidR="00D27AE6" w:rsidRPr="00441401">
        <w:rPr>
          <w:rFonts w:ascii="Times New Roman" w:hAnsi="Times New Roman"/>
        </w:rPr>
        <w:t>, анализирующие гендерные проблемы</w:t>
      </w:r>
      <w:r w:rsidR="009E2A0C" w:rsidRPr="00441401">
        <w:rPr>
          <w:rFonts w:ascii="Times New Roman" w:hAnsi="Times New Roman"/>
        </w:rPr>
        <w:t xml:space="preserve"> с использованием современных статистических и эконометрических методов. </w:t>
      </w:r>
    </w:p>
    <w:p w14:paraId="63031B78" w14:textId="77777777" w:rsidR="002C643E" w:rsidRPr="00441401" w:rsidRDefault="00D27AE6" w:rsidP="003E74E1">
      <w:pPr>
        <w:ind w:firstLine="709"/>
        <w:jc w:val="both"/>
        <w:rPr>
          <w:rFonts w:ascii="Times New Roman" w:hAnsi="Times New Roman"/>
        </w:rPr>
      </w:pPr>
      <w:r w:rsidRPr="00441401">
        <w:rPr>
          <w:rFonts w:ascii="Times New Roman" w:hAnsi="Times New Roman"/>
        </w:rPr>
        <w:t>Вторая</w:t>
      </w:r>
      <w:r w:rsidR="001F7F5F" w:rsidRPr="00441401">
        <w:rPr>
          <w:rFonts w:ascii="Times New Roman" w:hAnsi="Times New Roman"/>
        </w:rPr>
        <w:t xml:space="preserve"> </w:t>
      </w:r>
      <w:r w:rsidRPr="00441401">
        <w:rPr>
          <w:rFonts w:ascii="Times New Roman" w:hAnsi="Times New Roman"/>
        </w:rPr>
        <w:t xml:space="preserve">причина снижения числа публикаций связана с политическими изменениями: гендерная тема не является сегодня актуальной политической темой (в отличие от 1990-х гг.), развитие гендерного равенства в России переживает период  стагнации. </w:t>
      </w:r>
    </w:p>
    <w:p w14:paraId="0941B9A4" w14:textId="77777777" w:rsidR="002C643E" w:rsidRPr="00441401" w:rsidRDefault="00D27AE6" w:rsidP="003E74E1">
      <w:pPr>
        <w:ind w:firstLine="709"/>
        <w:jc w:val="both"/>
        <w:rPr>
          <w:rFonts w:ascii="Times New Roman" w:hAnsi="Times New Roman"/>
        </w:rPr>
      </w:pPr>
      <w:r w:rsidRPr="00441401">
        <w:rPr>
          <w:rFonts w:ascii="Times New Roman" w:hAnsi="Times New Roman"/>
        </w:rPr>
        <w:t>Во-вторых, значительно изменился формат представления публикаций</w:t>
      </w:r>
      <w:r w:rsidR="009E2A0C" w:rsidRPr="00441401">
        <w:rPr>
          <w:rFonts w:ascii="Times New Roman" w:hAnsi="Times New Roman"/>
        </w:rPr>
        <w:t xml:space="preserve">. Большинство публикаций либо представлено только в электронном формате, либо дублируется на бумажном носителе и в электронном формате. Мы по-возможности, в библиографическом списке приводили ссылки на электронную версию для удобства наших читателей. Кроме того, </w:t>
      </w:r>
      <w:r w:rsidR="002C643E" w:rsidRPr="00441401">
        <w:rPr>
          <w:rFonts w:ascii="Times New Roman" w:hAnsi="Times New Roman"/>
        </w:rPr>
        <w:t>Интернет-</w:t>
      </w:r>
      <w:r w:rsidR="009E2A0C" w:rsidRPr="00441401">
        <w:rPr>
          <w:rFonts w:ascii="Times New Roman" w:hAnsi="Times New Roman"/>
        </w:rPr>
        <w:t>технологии предоставили в</w:t>
      </w:r>
      <w:r w:rsidR="002C643E" w:rsidRPr="00441401">
        <w:rPr>
          <w:rFonts w:ascii="Times New Roman" w:hAnsi="Times New Roman"/>
        </w:rPr>
        <w:t xml:space="preserve">озможность более широкого распространения информации и обсуждения </w:t>
      </w:r>
      <w:r w:rsidR="009E2A0C" w:rsidRPr="00441401">
        <w:rPr>
          <w:rFonts w:ascii="Times New Roman" w:hAnsi="Times New Roman"/>
        </w:rPr>
        <w:t xml:space="preserve">гендерных </w:t>
      </w:r>
      <w:r w:rsidR="002C643E" w:rsidRPr="00441401">
        <w:rPr>
          <w:rFonts w:ascii="Times New Roman" w:hAnsi="Times New Roman"/>
        </w:rPr>
        <w:t>проблем</w:t>
      </w:r>
      <w:r w:rsidR="009E2A0C" w:rsidRPr="00441401">
        <w:rPr>
          <w:rFonts w:ascii="Times New Roman" w:hAnsi="Times New Roman"/>
        </w:rPr>
        <w:t xml:space="preserve">. Отдельной темой может служить анализ материалов форумов, на которых обсуждаются гендерные проблемы, гендерные публикации и законодательство в области обеспечения гендерного равенства. Это не являлось задачей нашего исследования, но в качестве яркого примера приведем сетевую акцию в формате электронного голосования, направленную на продвижение Закона о гендерном равенстве в марте 2012 года. </w:t>
      </w:r>
    </w:p>
    <w:p w14:paraId="329FB685" w14:textId="77777777" w:rsidR="00384B6A" w:rsidRPr="00441401" w:rsidRDefault="00384B6A" w:rsidP="00384B6A">
      <w:pPr>
        <w:ind w:firstLine="709"/>
        <w:jc w:val="both"/>
        <w:rPr>
          <w:rFonts w:ascii="Times New Roman" w:eastAsia="Calibri" w:hAnsi="Times New Roman"/>
        </w:rPr>
      </w:pPr>
      <w:r w:rsidRPr="00441401">
        <w:rPr>
          <w:rFonts w:ascii="Times New Roman" w:eastAsia="Calibri" w:hAnsi="Times New Roman"/>
        </w:rPr>
        <w:t xml:space="preserve">Основные выводы данной исследовательской работы следующие. Национальное законодательство в сфере защиты прав женщин основывается на гарантиях равноправия по признаку пола. Россия подписала и ратифицировала большинство международных договоров по гендерному равенству. </w:t>
      </w:r>
    </w:p>
    <w:p w14:paraId="3429CCC1" w14:textId="77777777" w:rsidR="00384B6A" w:rsidRPr="00441401" w:rsidRDefault="00384B6A" w:rsidP="00384B6A">
      <w:pPr>
        <w:ind w:firstLine="709"/>
        <w:jc w:val="both"/>
        <w:rPr>
          <w:rFonts w:ascii="Times New Roman" w:eastAsia="Calibri" w:hAnsi="Times New Roman"/>
        </w:rPr>
      </w:pPr>
      <w:r w:rsidRPr="00441401">
        <w:rPr>
          <w:rFonts w:ascii="Times New Roman" w:eastAsia="Calibri" w:hAnsi="Times New Roman"/>
        </w:rPr>
        <w:t xml:space="preserve">Однако в отдельных частях российского законодательства еще существует гендерная асимметрия, при которой государство предоставляет привилегии, связанные с родительством, только женщинам, фактически признает за ними большую ответственность за семью, необоснованно лишая при этом мужчин подобных прав. </w:t>
      </w:r>
    </w:p>
    <w:p w14:paraId="42A0EA0B" w14:textId="77777777" w:rsidR="00384B6A" w:rsidRPr="00441401" w:rsidRDefault="00384B6A" w:rsidP="00384B6A">
      <w:pPr>
        <w:ind w:firstLine="709"/>
        <w:jc w:val="both"/>
        <w:rPr>
          <w:rFonts w:ascii="Times New Roman" w:hAnsi="Times New Roman"/>
        </w:rPr>
      </w:pPr>
      <w:r w:rsidRPr="00441401">
        <w:rPr>
          <w:rFonts w:ascii="Times New Roman" w:hAnsi="Times New Roman"/>
        </w:rPr>
        <w:t xml:space="preserve">В законодательстве отсутствует определение «дискриминация в отношении женщин», судебной практики по делам о дискриминации не сложилось. Эксперты связывают это в первую очередь с тем, что общество </w:t>
      </w:r>
      <w:r w:rsidRPr="00441401">
        <w:rPr>
          <w:rStyle w:val="apple-style-span"/>
          <w:rFonts w:ascii="Times New Roman" w:hAnsi="Times New Roman"/>
        </w:rPr>
        <w:t>привыкло к дискриминационному отношению к человеку, люди плохо знают свои права.</w:t>
      </w:r>
    </w:p>
    <w:p w14:paraId="323F9159" w14:textId="77777777" w:rsidR="00384B6A" w:rsidRPr="00441401" w:rsidRDefault="00384B6A" w:rsidP="00384B6A">
      <w:pPr>
        <w:ind w:firstLine="709"/>
        <w:jc w:val="both"/>
        <w:rPr>
          <w:rFonts w:ascii="Times New Roman" w:hAnsi="Times New Roman"/>
        </w:rPr>
      </w:pPr>
      <w:r w:rsidRPr="00441401">
        <w:rPr>
          <w:rFonts w:ascii="Times New Roman" w:hAnsi="Times New Roman"/>
        </w:rPr>
        <w:lastRenderedPageBreak/>
        <w:t>В области образования в РФ гендерная дискриминация формально отсутствует в отношении доступа девочек и женщин к образованию на всех уровнях и практически во все профессии. В высшем образовании проблемой становится равное представительство мужчин.</w:t>
      </w:r>
    </w:p>
    <w:p w14:paraId="4BB7C5A5" w14:textId="77777777" w:rsidR="00384B6A" w:rsidRPr="00441401" w:rsidRDefault="00384B6A" w:rsidP="00384B6A">
      <w:pPr>
        <w:ind w:firstLine="709"/>
        <w:jc w:val="both"/>
        <w:rPr>
          <w:rFonts w:ascii="Times New Roman" w:eastAsia="Times New Roman" w:hAnsi="Times New Roman"/>
          <w:spacing w:val="-1"/>
        </w:rPr>
      </w:pPr>
      <w:r w:rsidRPr="00441401">
        <w:rPr>
          <w:rFonts w:ascii="Times New Roman" w:eastAsia="Times New Roman" w:hAnsi="Times New Roman"/>
          <w:spacing w:val="-1"/>
        </w:rPr>
        <w:t>Экономическая отдача от образования у женщин выше, однако она не компенсирует различий в уровне оплаты труда.</w:t>
      </w:r>
    </w:p>
    <w:p w14:paraId="64261B43" w14:textId="77777777" w:rsidR="00384B6A" w:rsidRPr="00441401" w:rsidRDefault="00384B6A" w:rsidP="00384B6A">
      <w:pPr>
        <w:ind w:firstLine="709"/>
        <w:jc w:val="both"/>
        <w:rPr>
          <w:rFonts w:ascii="Times New Roman" w:hAnsi="Times New Roman"/>
        </w:rPr>
      </w:pPr>
      <w:r w:rsidRPr="00441401">
        <w:rPr>
          <w:rFonts w:ascii="Times New Roman" w:hAnsi="Times New Roman"/>
        </w:rPr>
        <w:t xml:space="preserve">И в школьном, и в университетском образовании (содержание курсов, учебников, отношение учителей и преподавателей) воспроизводятся гендерные стереотипы. </w:t>
      </w:r>
    </w:p>
    <w:p w14:paraId="24F0CEC1" w14:textId="77777777" w:rsidR="00384B6A" w:rsidRPr="00441401" w:rsidRDefault="00384B6A" w:rsidP="00384B6A">
      <w:pPr>
        <w:ind w:firstLine="709"/>
        <w:jc w:val="both"/>
        <w:rPr>
          <w:rFonts w:ascii="Times New Roman" w:hAnsi="Times New Roman"/>
        </w:rPr>
      </w:pPr>
      <w:r w:rsidRPr="00441401">
        <w:rPr>
          <w:rFonts w:ascii="Times New Roman" w:hAnsi="Times New Roman"/>
        </w:rPr>
        <w:t xml:space="preserve">В период 2004-2012 гг. число работ и исследований, касающихся гендерных аспектов здоровья и здравоохранения, сократилось. Но это не сказалось на качестве публикаций  - большинство работ этого периода носит фундаментальный, обобщающий характер, затрагивая весь спектр проблем и спорных вопросов, которые существуют в этой теме.  </w:t>
      </w:r>
    </w:p>
    <w:p w14:paraId="45388DCA" w14:textId="77777777" w:rsidR="00384B6A" w:rsidRPr="00441401" w:rsidRDefault="00384B6A" w:rsidP="00384B6A">
      <w:pPr>
        <w:ind w:firstLine="709"/>
        <w:jc w:val="both"/>
        <w:rPr>
          <w:rFonts w:ascii="Times New Roman" w:eastAsia="Times New Roman" w:hAnsi="Times New Roman"/>
        </w:rPr>
      </w:pPr>
      <w:r w:rsidRPr="00441401">
        <w:rPr>
          <w:rFonts w:ascii="Times New Roman" w:eastAsia="Times New Roman" w:hAnsi="Times New Roman"/>
        </w:rPr>
        <w:t xml:space="preserve">К наиболее значимым факторам здоровья исследователи относят дискриминацию по признаку пола, которая прямо или косвенно влияет на оценку, диагностику, развитие, лечение и профилактику заболеваний. Но в  настоящее время планы по реформе и модернизации системы здравоохранения не принимают во внимание гендерное неравенство.  </w:t>
      </w:r>
    </w:p>
    <w:p w14:paraId="25A469C2" w14:textId="77777777" w:rsidR="00384B6A" w:rsidRPr="00441401" w:rsidRDefault="00384B6A" w:rsidP="00384B6A">
      <w:pPr>
        <w:ind w:firstLine="709"/>
        <w:jc w:val="both"/>
        <w:rPr>
          <w:rFonts w:ascii="Times New Roman" w:eastAsia="Times New Roman" w:hAnsi="Times New Roman"/>
        </w:rPr>
      </w:pPr>
      <w:r w:rsidRPr="00441401">
        <w:rPr>
          <w:rFonts w:ascii="Times New Roman" w:eastAsia="Times New Roman" w:hAnsi="Times New Roman"/>
        </w:rPr>
        <w:t xml:space="preserve">Гендерный подход к здоровью позволяет разрабатывать и внедрять конструктивные программы по изменению социальных факторов, следствие которых - возникновение заболевания. Гендерные различия в поведении, связанном со здоровьем, обусловлены  общими гендерными ожиданиями, сложившимися в обществе. Гендерный подход высветил потребность в развитии равных возможностей мужчин и женщин, что должно способствовать решению проблем, связанных со здоровьем. Усиление роли личности женщины - фундаментальная предпосылка для ее здоровья. Это означает обеспечение доступа женщин к разнообразным ресурсам, образованию, занятости, к получению преимуществ от применения технологий и новых подходов в медицине; к защите и обеспечению их прав, чтобы они могли делать выбор, свободный от принуждения или дискриминации. Они должны стать разработчиками программ, которые касаются здоровья, а не только объектами применения этих программ. </w:t>
      </w:r>
    </w:p>
    <w:p w14:paraId="2F79F61E" w14:textId="77777777" w:rsidR="00384B6A" w:rsidRPr="00441401" w:rsidRDefault="00384B6A" w:rsidP="00384B6A">
      <w:pPr>
        <w:ind w:firstLine="709"/>
        <w:jc w:val="both"/>
        <w:rPr>
          <w:rFonts w:ascii="Times New Roman" w:eastAsia="Times New Roman" w:hAnsi="Times New Roman"/>
        </w:rPr>
      </w:pPr>
      <w:r w:rsidRPr="00441401">
        <w:rPr>
          <w:rFonts w:ascii="Times New Roman" w:eastAsia="Times New Roman" w:hAnsi="Times New Roman"/>
        </w:rPr>
        <w:t>В  России самый большой разрыв в ожидаемой продолжительности жизни по полу. Современные программы для мужчин, прежде всего, должны быть связаны с пересмотром гендерных стереотипов - формированием ненасильственной культуры общения, заботой о своем здоровье, навыками ухода за детьми. Борьба с алкоголизмом и вредными условиями труда – еще одно направление необходимых программ мужского здоровья.</w:t>
      </w:r>
    </w:p>
    <w:p w14:paraId="74E3B10A" w14:textId="77777777" w:rsidR="00384B6A" w:rsidRPr="00441401" w:rsidRDefault="00384B6A" w:rsidP="00384B6A">
      <w:pPr>
        <w:ind w:firstLine="709"/>
        <w:jc w:val="both"/>
        <w:rPr>
          <w:rFonts w:ascii="Times New Roman" w:eastAsia="Times New Roman" w:hAnsi="Times New Roman"/>
        </w:rPr>
      </w:pPr>
      <w:r w:rsidRPr="00441401">
        <w:rPr>
          <w:rFonts w:ascii="Times New Roman" w:eastAsia="Times New Roman" w:hAnsi="Times New Roman"/>
        </w:rPr>
        <w:t xml:space="preserve">Остро стоят проблемы здоровья сельских женщин, необходимы отдельные программы по сохранению их здоровья, снижению материнской смертности. </w:t>
      </w:r>
    </w:p>
    <w:p w14:paraId="5E0BCC29" w14:textId="77777777" w:rsidR="00384B6A" w:rsidRPr="00441401" w:rsidRDefault="00384B6A" w:rsidP="00384B6A">
      <w:pPr>
        <w:ind w:firstLine="709"/>
        <w:jc w:val="both"/>
      </w:pPr>
      <w:r w:rsidRPr="00441401">
        <w:rPr>
          <w:rFonts w:ascii="Times New Roman" w:hAnsi="Times New Roman"/>
        </w:rPr>
        <w:t xml:space="preserve">Оценка состояния и охрана здоровья мигрантов не упорядочены. </w:t>
      </w:r>
      <w:r w:rsidRPr="00441401">
        <w:t xml:space="preserve">Ситуация с доступом к услугам здравоохранения мигрантов ухудшилась с 2010 года. Все это происходит на фоне увеличения доли женщин и мигрантов с детьми. </w:t>
      </w:r>
    </w:p>
    <w:p w14:paraId="05A420BB" w14:textId="77777777" w:rsidR="00384B6A" w:rsidRPr="00441401" w:rsidRDefault="00384B6A" w:rsidP="00384B6A">
      <w:pPr>
        <w:ind w:firstLine="709"/>
        <w:contextualSpacing/>
        <w:jc w:val="both"/>
        <w:rPr>
          <w:rFonts w:ascii="Times New Roman" w:hAnsi="Times New Roman"/>
        </w:rPr>
      </w:pPr>
      <w:r w:rsidRPr="00441401">
        <w:rPr>
          <w:rFonts w:ascii="Times New Roman" w:hAnsi="Times New Roman"/>
        </w:rPr>
        <w:t>Исследователи отмечают, что экономический кризис в России в большей степени затрагивает женщин, при этом, меры Правительства по социальной поддержке населения в кризисный период признаются рядом авторов неадекватными настоящим и будущим социальным вызовам.</w:t>
      </w:r>
    </w:p>
    <w:p w14:paraId="048865A0" w14:textId="77777777" w:rsidR="00384B6A" w:rsidRPr="00441401" w:rsidRDefault="00384B6A" w:rsidP="00384B6A">
      <w:pPr>
        <w:ind w:firstLine="709"/>
        <w:contextualSpacing/>
        <w:jc w:val="both"/>
        <w:rPr>
          <w:rFonts w:ascii="Times New Roman" w:hAnsi="Times New Roman"/>
        </w:rPr>
      </w:pPr>
      <w:r w:rsidRPr="00441401">
        <w:rPr>
          <w:rFonts w:ascii="Times New Roman" w:hAnsi="Times New Roman"/>
        </w:rPr>
        <w:t>Регулированию вопросов гендерного неравенства на рынке труда придается особое значение в связи с особой ролью данной сферы жизнедеятельность в благополучии женщин, а также в связи с тем, что рынок труда является сферой, в которой гендерное неравенство имеет застойные черты: профессиональную сегрегацию, низкую вертикальную мобильность женщин, устойчивый разрыв в оплате труда по полу.</w:t>
      </w:r>
    </w:p>
    <w:p w14:paraId="7FAF6DBC" w14:textId="77777777" w:rsidR="00384B6A" w:rsidRPr="00441401" w:rsidRDefault="00384B6A" w:rsidP="00384B6A">
      <w:pPr>
        <w:ind w:firstLine="709"/>
        <w:jc w:val="both"/>
        <w:rPr>
          <w:rFonts w:ascii="Times New Roman" w:hAnsi="Times New Roman"/>
        </w:rPr>
      </w:pPr>
      <w:r w:rsidRPr="00441401">
        <w:rPr>
          <w:rFonts w:ascii="Times New Roman" w:hAnsi="Times New Roman"/>
        </w:rPr>
        <w:t xml:space="preserve">Никаких прямых ограничений прав женщин на равный допуск к государственной службе и занятие государственных должностей нет, однако женщины мало представлены в выборных органах на уровне принятия решений практически по всей стране. </w:t>
      </w:r>
      <w:r w:rsidRPr="00441401">
        <w:rPr>
          <w:rFonts w:ascii="Times New Roman" w:hAnsi="Times New Roman"/>
        </w:rPr>
        <w:lastRenderedPageBreak/>
        <w:t xml:space="preserve">Отсутствует политика продвижения женщин в политику, на любые уровни принятия решений. Возросло только представительство женщин в управлении районными муниципальными образованиями, где практически отсутствуют ресурсы. Чем больше ресурсы, тем менее доступна власть для женщин. </w:t>
      </w:r>
    </w:p>
    <w:p w14:paraId="0811B17F" w14:textId="77777777" w:rsidR="00384B6A" w:rsidRPr="00441401" w:rsidRDefault="00384B6A" w:rsidP="00384B6A">
      <w:pPr>
        <w:ind w:firstLine="709"/>
        <w:jc w:val="both"/>
        <w:rPr>
          <w:rFonts w:ascii="Times New Roman" w:eastAsia="Times New Roman" w:hAnsi="Times New Roman"/>
        </w:rPr>
      </w:pPr>
      <w:r w:rsidRPr="00441401">
        <w:rPr>
          <w:rFonts w:ascii="Times New Roman" w:eastAsia="Times New Roman" w:hAnsi="Times New Roman"/>
        </w:rPr>
        <w:t>Уровень домашнего насилия в России недопустимо высок, отсутствует комплексный подход по искоренению данного негативного явления.</w:t>
      </w:r>
    </w:p>
    <w:p w14:paraId="3D4E8C59" w14:textId="4A83A873" w:rsidR="0067290E" w:rsidRPr="00441401" w:rsidRDefault="002A0BA1" w:rsidP="00384B6A">
      <w:pPr>
        <w:ind w:firstLine="709"/>
        <w:jc w:val="both"/>
        <w:rPr>
          <w:rFonts w:ascii="Times New Roman" w:eastAsia="Times New Roman" w:hAnsi="Times New Roman"/>
        </w:rPr>
      </w:pPr>
      <w:r w:rsidRPr="00441401">
        <w:rPr>
          <w:rFonts w:ascii="Times New Roman" w:eastAsia="Times New Roman" w:hAnsi="Times New Roman"/>
        </w:rPr>
        <w:t xml:space="preserve">В таблице Н1 схематично представлены </w:t>
      </w:r>
      <w:r w:rsidR="0067290E" w:rsidRPr="00441401">
        <w:rPr>
          <w:rFonts w:ascii="Times New Roman" w:eastAsia="Times New Roman" w:hAnsi="Times New Roman"/>
        </w:rPr>
        <w:t xml:space="preserve">направления существенных изменений в различных областях гендерного равенства в 2004-2012 </w:t>
      </w:r>
      <w:r w:rsidR="006E601C" w:rsidRPr="00441401">
        <w:rPr>
          <w:rFonts w:ascii="Times New Roman" w:eastAsia="Times New Roman" w:hAnsi="Times New Roman"/>
        </w:rPr>
        <w:t>гг. по сравнению с периодом 1993</w:t>
      </w:r>
      <w:r w:rsidR="0067290E" w:rsidRPr="00441401">
        <w:rPr>
          <w:rFonts w:ascii="Times New Roman" w:eastAsia="Times New Roman" w:hAnsi="Times New Roman"/>
        </w:rPr>
        <w:t>-2003 гг.</w:t>
      </w:r>
      <w:r w:rsidR="00E21561" w:rsidRPr="00441401">
        <w:rPr>
          <w:rFonts w:ascii="Times New Roman" w:eastAsia="Times New Roman" w:hAnsi="Times New Roman"/>
        </w:rPr>
        <w:t xml:space="preserve"> Основной вывод: существенных изменений, к сожалению, не произошло. Ухудшилась ситуация с политическими институтами продвижения гендерного равенства и улучшилась ситуация с демографией (с ожидаемой продолжительностью жизни женщин и мужчин, с материнской смертностью  и уровнем искусственных абортов).  </w:t>
      </w:r>
    </w:p>
    <w:p w14:paraId="6AE1441A" w14:textId="7AD02E76" w:rsidR="0067290E" w:rsidRPr="00441401" w:rsidRDefault="0067290E" w:rsidP="00384B6A">
      <w:pPr>
        <w:ind w:firstLine="709"/>
        <w:jc w:val="both"/>
        <w:rPr>
          <w:rFonts w:ascii="Times New Roman" w:eastAsia="Times New Roman" w:hAnsi="Times New Roman"/>
        </w:rPr>
      </w:pPr>
    </w:p>
    <w:p w14:paraId="031397C4" w14:textId="76042F28" w:rsidR="002A0BA1" w:rsidRPr="00441401" w:rsidRDefault="002A0BA1" w:rsidP="00110D94">
      <w:pPr>
        <w:jc w:val="center"/>
        <w:rPr>
          <w:b/>
        </w:rPr>
      </w:pPr>
      <w:r w:rsidRPr="00441401">
        <w:rPr>
          <w:b/>
        </w:rPr>
        <w:t xml:space="preserve">Таблица </w:t>
      </w:r>
      <w:r w:rsidR="0067290E" w:rsidRPr="00441401">
        <w:rPr>
          <w:b/>
        </w:rPr>
        <w:t xml:space="preserve">Н1. </w:t>
      </w:r>
      <w:r w:rsidRPr="00441401">
        <w:rPr>
          <w:b/>
        </w:rPr>
        <w:t>Направление значимых изменений в различных областях гендерного равенства в 2004-2012 гг. по сравнению с 1994-2003 гг.</w:t>
      </w:r>
    </w:p>
    <w:tbl>
      <w:tblPr>
        <w:tblStyle w:val="TableGrid"/>
        <w:tblW w:w="0" w:type="auto"/>
        <w:tblLayout w:type="fixed"/>
        <w:tblLook w:val="04A0" w:firstRow="1" w:lastRow="0" w:firstColumn="1" w:lastColumn="0" w:noHBand="0" w:noVBand="1"/>
      </w:tblPr>
      <w:tblGrid>
        <w:gridCol w:w="2268"/>
        <w:gridCol w:w="4140"/>
        <w:gridCol w:w="3060"/>
      </w:tblGrid>
      <w:tr w:rsidR="00441401" w:rsidRPr="00441401" w14:paraId="7D6D193D" w14:textId="77777777" w:rsidTr="0079220B">
        <w:tc>
          <w:tcPr>
            <w:tcW w:w="6408" w:type="dxa"/>
            <w:gridSpan w:val="2"/>
          </w:tcPr>
          <w:p w14:paraId="21B1EC7B" w14:textId="77777777" w:rsidR="002A0BA1" w:rsidRPr="00441401" w:rsidRDefault="002A0BA1" w:rsidP="002A0BA1">
            <w:pPr>
              <w:rPr>
                <w:sz w:val="22"/>
                <w:szCs w:val="22"/>
              </w:rPr>
            </w:pPr>
            <w:r w:rsidRPr="00441401">
              <w:rPr>
                <w:sz w:val="22"/>
                <w:szCs w:val="22"/>
              </w:rPr>
              <w:t>Области гендерного равенства</w:t>
            </w:r>
          </w:p>
        </w:tc>
        <w:tc>
          <w:tcPr>
            <w:tcW w:w="3060" w:type="dxa"/>
          </w:tcPr>
          <w:p w14:paraId="41C9FFF4" w14:textId="01A2DB22" w:rsidR="002A0BA1" w:rsidRPr="00441401" w:rsidRDefault="002A0BA1" w:rsidP="002A0BA1">
            <w:pPr>
              <w:rPr>
                <w:sz w:val="22"/>
                <w:szCs w:val="22"/>
              </w:rPr>
            </w:pPr>
            <w:r w:rsidRPr="00441401">
              <w:rPr>
                <w:sz w:val="22"/>
                <w:szCs w:val="22"/>
              </w:rPr>
              <w:t>Схематичное обозначение основных изменений в 2</w:t>
            </w:r>
            <w:r w:rsidR="006E601C" w:rsidRPr="00441401">
              <w:rPr>
                <w:sz w:val="22"/>
                <w:szCs w:val="22"/>
              </w:rPr>
              <w:t>004-2012 гг. по сравнению с 1993</w:t>
            </w:r>
            <w:r w:rsidRPr="00441401">
              <w:rPr>
                <w:sz w:val="22"/>
                <w:szCs w:val="22"/>
              </w:rPr>
              <w:t>-2003 гг.</w:t>
            </w:r>
          </w:p>
        </w:tc>
      </w:tr>
      <w:tr w:rsidR="00441401" w:rsidRPr="00441401" w14:paraId="5A934BF0" w14:textId="77777777" w:rsidTr="0079220B">
        <w:trPr>
          <w:trHeight w:val="280"/>
        </w:trPr>
        <w:tc>
          <w:tcPr>
            <w:tcW w:w="2268" w:type="dxa"/>
            <w:vMerge w:val="restart"/>
          </w:tcPr>
          <w:p w14:paraId="5D6E450D" w14:textId="77777777" w:rsidR="002A0BA1" w:rsidRPr="00441401" w:rsidRDefault="002A0BA1" w:rsidP="002A0BA1">
            <w:pPr>
              <w:rPr>
                <w:sz w:val="22"/>
                <w:szCs w:val="22"/>
              </w:rPr>
            </w:pPr>
            <w:r w:rsidRPr="00441401">
              <w:rPr>
                <w:sz w:val="22"/>
                <w:szCs w:val="22"/>
              </w:rPr>
              <w:t>Законодательство и правоприменительная практика</w:t>
            </w:r>
          </w:p>
        </w:tc>
        <w:tc>
          <w:tcPr>
            <w:tcW w:w="4140" w:type="dxa"/>
          </w:tcPr>
          <w:p w14:paraId="6A5BE25B" w14:textId="77777777" w:rsidR="002A0BA1" w:rsidRPr="00441401" w:rsidRDefault="002A0BA1" w:rsidP="002A0BA1">
            <w:pPr>
              <w:rPr>
                <w:sz w:val="22"/>
                <w:szCs w:val="22"/>
              </w:rPr>
            </w:pPr>
            <w:r w:rsidRPr="00441401">
              <w:rPr>
                <w:sz w:val="22"/>
                <w:szCs w:val="22"/>
              </w:rPr>
              <w:t>Законодательство</w:t>
            </w:r>
          </w:p>
        </w:tc>
        <w:tc>
          <w:tcPr>
            <w:tcW w:w="3060" w:type="dxa"/>
          </w:tcPr>
          <w:p w14:paraId="6207A6B5" w14:textId="2D0281A0"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83328" behindDoc="0" locked="0" layoutInCell="1" allowOverlap="1" wp14:anchorId="7C20AF75" wp14:editId="6BF44CC4">
                      <wp:simplePos x="0" y="0"/>
                      <wp:positionH relativeFrom="column">
                        <wp:posOffset>131445</wp:posOffset>
                      </wp:positionH>
                      <wp:positionV relativeFrom="paragraph">
                        <wp:posOffset>64770</wp:posOffset>
                      </wp:positionV>
                      <wp:extent cx="64770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0.35pt;margin-top:5.1pt;width:51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" strokecolor="black [3040]">
                      <v:stroke endarrow="open"/>
                    </v:shape>
                  </w:pict>
                </mc:Fallback>
              </mc:AlternateContent>
            </w:r>
          </w:p>
        </w:tc>
      </w:tr>
      <w:tr w:rsidR="00441401" w:rsidRPr="00441401" w14:paraId="53D0B531" w14:textId="77777777" w:rsidTr="0079220B">
        <w:trPr>
          <w:trHeight w:val="280"/>
        </w:trPr>
        <w:tc>
          <w:tcPr>
            <w:tcW w:w="2268" w:type="dxa"/>
            <w:vMerge/>
          </w:tcPr>
          <w:p w14:paraId="5FD51C63" w14:textId="77777777" w:rsidR="002A0BA1" w:rsidRPr="00441401" w:rsidRDefault="002A0BA1" w:rsidP="002A0BA1">
            <w:pPr>
              <w:rPr>
                <w:sz w:val="22"/>
                <w:szCs w:val="22"/>
              </w:rPr>
            </w:pPr>
          </w:p>
        </w:tc>
        <w:tc>
          <w:tcPr>
            <w:tcW w:w="4140" w:type="dxa"/>
          </w:tcPr>
          <w:p w14:paraId="0DAEF8E1" w14:textId="77777777" w:rsidR="002A0BA1" w:rsidRPr="00441401" w:rsidRDefault="002A0BA1" w:rsidP="002A0BA1">
            <w:pPr>
              <w:rPr>
                <w:sz w:val="22"/>
                <w:szCs w:val="22"/>
              </w:rPr>
            </w:pPr>
            <w:r w:rsidRPr="00441401">
              <w:rPr>
                <w:sz w:val="22"/>
                <w:szCs w:val="22"/>
              </w:rPr>
              <w:t>Правоприменительная практика</w:t>
            </w:r>
          </w:p>
        </w:tc>
        <w:tc>
          <w:tcPr>
            <w:tcW w:w="3060" w:type="dxa"/>
          </w:tcPr>
          <w:p w14:paraId="0C8E8D55" w14:textId="30B190D0"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85376" behindDoc="0" locked="0" layoutInCell="1" allowOverlap="1" wp14:anchorId="270D4046" wp14:editId="13DA7550">
                      <wp:simplePos x="0" y="0"/>
                      <wp:positionH relativeFrom="column">
                        <wp:posOffset>131445</wp:posOffset>
                      </wp:positionH>
                      <wp:positionV relativeFrom="paragraph">
                        <wp:posOffset>147320</wp:posOffset>
                      </wp:positionV>
                      <wp:extent cx="647700" cy="0"/>
                      <wp:effectExtent l="0" t="76200" r="19050" b="114300"/>
                      <wp:wrapNone/>
                      <wp:docPr id="454" name="Straight Arrow Connector 454"/>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4" o:spid="_x0000_s1026" type="#_x0000_t32" style="position:absolute;margin-left:10.35pt;margin-top:11.6pt;width:51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" strokecolor="black [3040]">
                      <v:stroke endarrow="open"/>
                    </v:shape>
                  </w:pict>
                </mc:Fallback>
              </mc:AlternateContent>
            </w:r>
          </w:p>
        </w:tc>
      </w:tr>
      <w:tr w:rsidR="00441401" w:rsidRPr="00441401" w14:paraId="79F71B4A" w14:textId="77777777" w:rsidTr="0079220B">
        <w:trPr>
          <w:trHeight w:val="94"/>
        </w:trPr>
        <w:tc>
          <w:tcPr>
            <w:tcW w:w="2268" w:type="dxa"/>
            <w:vMerge w:val="restart"/>
          </w:tcPr>
          <w:p w14:paraId="08C4054D" w14:textId="77777777" w:rsidR="002A0BA1" w:rsidRPr="00441401" w:rsidRDefault="002A0BA1" w:rsidP="002A0BA1">
            <w:pPr>
              <w:rPr>
                <w:sz w:val="22"/>
                <w:szCs w:val="22"/>
              </w:rPr>
            </w:pPr>
            <w:r w:rsidRPr="00441401">
              <w:rPr>
                <w:sz w:val="22"/>
                <w:szCs w:val="22"/>
              </w:rPr>
              <w:t>Образование</w:t>
            </w:r>
          </w:p>
        </w:tc>
        <w:tc>
          <w:tcPr>
            <w:tcW w:w="4140" w:type="dxa"/>
          </w:tcPr>
          <w:p w14:paraId="630C0F0C" w14:textId="77777777" w:rsidR="002A0BA1" w:rsidRPr="00441401" w:rsidRDefault="002A0BA1" w:rsidP="002A0BA1">
            <w:pPr>
              <w:rPr>
                <w:sz w:val="22"/>
                <w:szCs w:val="22"/>
              </w:rPr>
            </w:pPr>
            <w:r w:rsidRPr="00441401">
              <w:rPr>
                <w:sz w:val="22"/>
                <w:szCs w:val="22"/>
              </w:rPr>
              <w:t>Доступ к образованию</w:t>
            </w:r>
          </w:p>
        </w:tc>
        <w:tc>
          <w:tcPr>
            <w:tcW w:w="3060" w:type="dxa"/>
          </w:tcPr>
          <w:p w14:paraId="60AA226A" w14:textId="19FD056F"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87424" behindDoc="0" locked="0" layoutInCell="1" allowOverlap="1" wp14:anchorId="1AC63ABC" wp14:editId="459C3E43">
                      <wp:simplePos x="0" y="0"/>
                      <wp:positionH relativeFrom="column">
                        <wp:posOffset>135255</wp:posOffset>
                      </wp:positionH>
                      <wp:positionV relativeFrom="paragraph">
                        <wp:posOffset>80010</wp:posOffset>
                      </wp:positionV>
                      <wp:extent cx="647700" cy="0"/>
                      <wp:effectExtent l="0" t="76200" r="19050" b="114300"/>
                      <wp:wrapNone/>
                      <wp:docPr id="455" name="Straight Arrow Connector 455"/>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5" o:spid="_x0000_s1026" type="#_x0000_t32" style="position:absolute;margin-left:10.65pt;margin-top:6.3pt;width:51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" strokecolor="black [3040]">
                      <v:stroke endarrow="open"/>
                    </v:shape>
                  </w:pict>
                </mc:Fallback>
              </mc:AlternateContent>
            </w:r>
          </w:p>
        </w:tc>
      </w:tr>
      <w:tr w:rsidR="00441401" w:rsidRPr="00441401" w14:paraId="2222E2B7" w14:textId="77777777" w:rsidTr="0079220B">
        <w:trPr>
          <w:trHeight w:val="93"/>
        </w:trPr>
        <w:tc>
          <w:tcPr>
            <w:tcW w:w="2268" w:type="dxa"/>
            <w:vMerge/>
          </w:tcPr>
          <w:p w14:paraId="17DEDD79" w14:textId="77777777" w:rsidR="002A0BA1" w:rsidRPr="00441401" w:rsidRDefault="002A0BA1" w:rsidP="002A0BA1">
            <w:pPr>
              <w:rPr>
                <w:sz w:val="22"/>
                <w:szCs w:val="22"/>
              </w:rPr>
            </w:pPr>
          </w:p>
        </w:tc>
        <w:tc>
          <w:tcPr>
            <w:tcW w:w="4140" w:type="dxa"/>
          </w:tcPr>
          <w:p w14:paraId="5BE31A89" w14:textId="77777777" w:rsidR="002A0BA1" w:rsidRPr="00441401" w:rsidRDefault="002A0BA1" w:rsidP="002A0BA1">
            <w:pPr>
              <w:rPr>
                <w:sz w:val="22"/>
                <w:szCs w:val="22"/>
              </w:rPr>
            </w:pPr>
            <w:r w:rsidRPr="00441401">
              <w:rPr>
                <w:sz w:val="22"/>
                <w:szCs w:val="22"/>
              </w:rPr>
              <w:t>Содержание образования</w:t>
            </w:r>
          </w:p>
        </w:tc>
        <w:tc>
          <w:tcPr>
            <w:tcW w:w="3060" w:type="dxa"/>
          </w:tcPr>
          <w:p w14:paraId="327DE0B9" w14:textId="71141818"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91520" behindDoc="0" locked="0" layoutInCell="1" allowOverlap="1" wp14:anchorId="7748A31B" wp14:editId="7D24AA9B">
                      <wp:simplePos x="0" y="0"/>
                      <wp:positionH relativeFrom="column">
                        <wp:posOffset>102870</wp:posOffset>
                      </wp:positionH>
                      <wp:positionV relativeFrom="paragraph">
                        <wp:posOffset>71755</wp:posOffset>
                      </wp:positionV>
                      <wp:extent cx="647700" cy="0"/>
                      <wp:effectExtent l="0" t="76200" r="19050" b="114300"/>
                      <wp:wrapNone/>
                      <wp:docPr id="457" name="Straight Arrow Connector 457"/>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7" o:spid="_x0000_s1026" type="#_x0000_t32" style="position:absolute;margin-left:8.1pt;margin-top:5.65pt;width:51pt;height:0;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" strokecolor="black [3040]">
                      <v:stroke endarrow="open"/>
                    </v:shape>
                  </w:pict>
                </mc:Fallback>
              </mc:AlternateContent>
            </w:r>
          </w:p>
        </w:tc>
      </w:tr>
      <w:tr w:rsidR="00441401" w:rsidRPr="00441401" w14:paraId="712F290D" w14:textId="77777777" w:rsidTr="0079220B">
        <w:trPr>
          <w:trHeight w:val="70"/>
        </w:trPr>
        <w:tc>
          <w:tcPr>
            <w:tcW w:w="2268" w:type="dxa"/>
            <w:vMerge w:val="restart"/>
          </w:tcPr>
          <w:p w14:paraId="2F60413A" w14:textId="77777777" w:rsidR="002A0BA1" w:rsidRPr="00441401" w:rsidRDefault="002A0BA1" w:rsidP="002A0BA1">
            <w:pPr>
              <w:rPr>
                <w:sz w:val="22"/>
                <w:szCs w:val="22"/>
              </w:rPr>
            </w:pPr>
            <w:r w:rsidRPr="00441401">
              <w:rPr>
                <w:sz w:val="22"/>
                <w:szCs w:val="22"/>
              </w:rPr>
              <w:t>Здоровье</w:t>
            </w:r>
          </w:p>
        </w:tc>
        <w:tc>
          <w:tcPr>
            <w:tcW w:w="4140" w:type="dxa"/>
          </w:tcPr>
          <w:p w14:paraId="1AB31122" w14:textId="77777777" w:rsidR="002A0BA1" w:rsidRPr="00441401" w:rsidRDefault="002A0BA1" w:rsidP="002A0BA1">
            <w:pPr>
              <w:rPr>
                <w:sz w:val="22"/>
                <w:szCs w:val="22"/>
              </w:rPr>
            </w:pPr>
            <w:r w:rsidRPr="00441401">
              <w:rPr>
                <w:sz w:val="22"/>
                <w:szCs w:val="22"/>
              </w:rPr>
              <w:t>Ожидаемая продолжительность жизни</w:t>
            </w:r>
          </w:p>
        </w:tc>
        <w:tc>
          <w:tcPr>
            <w:tcW w:w="3060" w:type="dxa"/>
          </w:tcPr>
          <w:p w14:paraId="62A50EA1" w14:textId="7F72AEBF"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93568" behindDoc="0" locked="0" layoutInCell="1" allowOverlap="1" wp14:anchorId="6DA6D4EA" wp14:editId="3E79FBA6">
                      <wp:simplePos x="0" y="0"/>
                      <wp:positionH relativeFrom="column">
                        <wp:posOffset>137160</wp:posOffset>
                      </wp:positionH>
                      <wp:positionV relativeFrom="paragraph">
                        <wp:posOffset>53340</wp:posOffset>
                      </wp:positionV>
                      <wp:extent cx="514350" cy="75566"/>
                      <wp:effectExtent l="0" t="76200" r="0" b="38735"/>
                      <wp:wrapNone/>
                      <wp:docPr id="458" name="Straight Arrow Connector 458"/>
                      <wp:cNvGraphicFramePr/>
                      <a:graphic xmlns:a="http://schemas.openxmlformats.org/drawingml/2006/main">
                        <a:graphicData uri="http://schemas.microsoft.com/office/word/2010/wordprocessingShape">
                          <wps:wsp>
                            <wps:cNvCnPr/>
                            <wps:spPr>
                              <a:xfrm flipV="1">
                                <a:off x="0" y="0"/>
                                <a:ext cx="514350" cy="755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8" o:spid="_x0000_s1026" type="#_x0000_t32" style="position:absolute;margin-left:10.8pt;margin-top:4.2pt;width:40.5pt;height:5.9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" strokecolor="black [3040]">
                      <v:stroke endarrow="open"/>
                    </v:shape>
                  </w:pict>
                </mc:Fallback>
              </mc:AlternateContent>
            </w:r>
          </w:p>
        </w:tc>
      </w:tr>
      <w:tr w:rsidR="00441401" w:rsidRPr="00441401" w14:paraId="17280F32" w14:textId="77777777" w:rsidTr="0079220B">
        <w:trPr>
          <w:trHeight w:val="70"/>
        </w:trPr>
        <w:tc>
          <w:tcPr>
            <w:tcW w:w="2268" w:type="dxa"/>
            <w:vMerge/>
          </w:tcPr>
          <w:p w14:paraId="3946CD83" w14:textId="77777777" w:rsidR="002A0BA1" w:rsidRPr="00441401" w:rsidRDefault="002A0BA1" w:rsidP="002A0BA1">
            <w:pPr>
              <w:rPr>
                <w:sz w:val="22"/>
                <w:szCs w:val="22"/>
              </w:rPr>
            </w:pPr>
          </w:p>
        </w:tc>
        <w:tc>
          <w:tcPr>
            <w:tcW w:w="4140" w:type="dxa"/>
          </w:tcPr>
          <w:p w14:paraId="6C46E2BE" w14:textId="77777777" w:rsidR="002A0BA1" w:rsidRPr="00441401" w:rsidRDefault="002A0BA1" w:rsidP="002A0BA1">
            <w:pPr>
              <w:rPr>
                <w:sz w:val="22"/>
                <w:szCs w:val="22"/>
              </w:rPr>
            </w:pPr>
            <w:r w:rsidRPr="00441401">
              <w:rPr>
                <w:sz w:val="22"/>
                <w:szCs w:val="22"/>
              </w:rPr>
              <w:t>Разрыв в ожидаемой продолжительности жизни</w:t>
            </w:r>
          </w:p>
        </w:tc>
        <w:tc>
          <w:tcPr>
            <w:tcW w:w="3060" w:type="dxa"/>
          </w:tcPr>
          <w:p w14:paraId="76759027" w14:textId="2AED4BBC" w:rsidR="002A0BA1" w:rsidRPr="00441401" w:rsidRDefault="0079220B" w:rsidP="002A0BA1">
            <w:pPr>
              <w:rPr>
                <w:noProof/>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89472" behindDoc="0" locked="0" layoutInCell="1" allowOverlap="1" wp14:anchorId="4B1CB38C" wp14:editId="225A8A68">
                      <wp:simplePos x="0" y="0"/>
                      <wp:positionH relativeFrom="column">
                        <wp:posOffset>106680</wp:posOffset>
                      </wp:positionH>
                      <wp:positionV relativeFrom="paragraph">
                        <wp:posOffset>146685</wp:posOffset>
                      </wp:positionV>
                      <wp:extent cx="647700" cy="0"/>
                      <wp:effectExtent l="0" t="76200" r="19050" b="114300"/>
                      <wp:wrapNone/>
                      <wp:docPr id="456" name="Straight Arrow Connector 456"/>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6" o:spid="_x0000_s1026" type="#_x0000_t32" style="position:absolute;margin-left:8.4pt;margin-top:11.55pt;width:51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" strokecolor="black [3040]">
                      <v:stroke endarrow="open"/>
                    </v:shape>
                  </w:pict>
                </mc:Fallback>
              </mc:AlternateContent>
            </w:r>
          </w:p>
        </w:tc>
      </w:tr>
      <w:tr w:rsidR="00441401" w:rsidRPr="00441401" w14:paraId="23F2E138" w14:textId="77777777" w:rsidTr="0079220B">
        <w:trPr>
          <w:trHeight w:val="70"/>
        </w:trPr>
        <w:tc>
          <w:tcPr>
            <w:tcW w:w="2268" w:type="dxa"/>
            <w:vMerge/>
          </w:tcPr>
          <w:p w14:paraId="76DBC1B5" w14:textId="77777777" w:rsidR="002A0BA1" w:rsidRPr="00441401" w:rsidRDefault="002A0BA1" w:rsidP="002A0BA1">
            <w:pPr>
              <w:rPr>
                <w:sz w:val="22"/>
                <w:szCs w:val="22"/>
              </w:rPr>
            </w:pPr>
          </w:p>
        </w:tc>
        <w:tc>
          <w:tcPr>
            <w:tcW w:w="4140" w:type="dxa"/>
          </w:tcPr>
          <w:p w14:paraId="67A34712" w14:textId="77777777" w:rsidR="002A0BA1" w:rsidRPr="00441401" w:rsidRDefault="002A0BA1" w:rsidP="002A0BA1">
            <w:pPr>
              <w:rPr>
                <w:sz w:val="22"/>
                <w:szCs w:val="22"/>
              </w:rPr>
            </w:pPr>
            <w:r w:rsidRPr="00441401">
              <w:rPr>
                <w:sz w:val="22"/>
                <w:szCs w:val="22"/>
              </w:rPr>
              <w:t>Снижение абортов и материнской смертности</w:t>
            </w:r>
          </w:p>
        </w:tc>
        <w:tc>
          <w:tcPr>
            <w:tcW w:w="3060" w:type="dxa"/>
          </w:tcPr>
          <w:p w14:paraId="7DEA635D" w14:textId="2D08DF63"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95616" behindDoc="0" locked="0" layoutInCell="1" allowOverlap="1" wp14:anchorId="486E91AF" wp14:editId="785E328B">
                      <wp:simplePos x="0" y="0"/>
                      <wp:positionH relativeFrom="column">
                        <wp:posOffset>118110</wp:posOffset>
                      </wp:positionH>
                      <wp:positionV relativeFrom="paragraph">
                        <wp:posOffset>83185</wp:posOffset>
                      </wp:positionV>
                      <wp:extent cx="533400" cy="132715"/>
                      <wp:effectExtent l="0" t="57150" r="0" b="19685"/>
                      <wp:wrapNone/>
                      <wp:docPr id="459" name="Straight Arrow Connector 459"/>
                      <wp:cNvGraphicFramePr/>
                      <a:graphic xmlns:a="http://schemas.openxmlformats.org/drawingml/2006/main">
                        <a:graphicData uri="http://schemas.microsoft.com/office/word/2010/wordprocessingShape">
                          <wps:wsp>
                            <wps:cNvCnPr/>
                            <wps:spPr>
                              <a:xfrm flipV="1">
                                <a:off x="0" y="0"/>
                                <a:ext cx="533400" cy="1327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9" o:spid="_x0000_s1026" type="#_x0000_t32" style="position:absolute;margin-left:9.3pt;margin-top:6.55pt;width:42pt;height:10.4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" strokecolor="black [3040]">
                      <v:stroke endarrow="open"/>
                    </v:shape>
                  </w:pict>
                </mc:Fallback>
              </mc:AlternateContent>
            </w:r>
          </w:p>
        </w:tc>
      </w:tr>
      <w:tr w:rsidR="00441401" w:rsidRPr="00441401" w14:paraId="52EA873E" w14:textId="77777777" w:rsidTr="0079220B">
        <w:trPr>
          <w:trHeight w:val="70"/>
        </w:trPr>
        <w:tc>
          <w:tcPr>
            <w:tcW w:w="2268" w:type="dxa"/>
            <w:vMerge/>
          </w:tcPr>
          <w:p w14:paraId="37B6F3B1" w14:textId="77777777" w:rsidR="002A0BA1" w:rsidRPr="00441401" w:rsidRDefault="002A0BA1" w:rsidP="002A0BA1">
            <w:pPr>
              <w:rPr>
                <w:sz w:val="22"/>
                <w:szCs w:val="22"/>
              </w:rPr>
            </w:pPr>
          </w:p>
        </w:tc>
        <w:tc>
          <w:tcPr>
            <w:tcW w:w="4140" w:type="dxa"/>
          </w:tcPr>
          <w:p w14:paraId="00AF98AF" w14:textId="77777777" w:rsidR="002A0BA1" w:rsidRPr="00441401" w:rsidRDefault="002A0BA1" w:rsidP="002A0BA1">
            <w:pPr>
              <w:rPr>
                <w:sz w:val="22"/>
                <w:szCs w:val="22"/>
              </w:rPr>
            </w:pPr>
            <w:r w:rsidRPr="00441401">
              <w:rPr>
                <w:sz w:val="22"/>
                <w:szCs w:val="22"/>
              </w:rPr>
              <w:t>Женское здоровье</w:t>
            </w:r>
          </w:p>
        </w:tc>
        <w:tc>
          <w:tcPr>
            <w:tcW w:w="3060" w:type="dxa"/>
          </w:tcPr>
          <w:p w14:paraId="6B811AB5" w14:textId="2CCBF408"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97664" behindDoc="0" locked="0" layoutInCell="1" allowOverlap="1" wp14:anchorId="275D98FF" wp14:editId="3B8AE4B8">
                      <wp:simplePos x="0" y="0"/>
                      <wp:positionH relativeFrom="column">
                        <wp:posOffset>59055</wp:posOffset>
                      </wp:positionH>
                      <wp:positionV relativeFrom="paragraph">
                        <wp:posOffset>67945</wp:posOffset>
                      </wp:positionV>
                      <wp:extent cx="647700" cy="0"/>
                      <wp:effectExtent l="0" t="76200" r="19050" b="114300"/>
                      <wp:wrapNone/>
                      <wp:docPr id="460" name="Straight Arrow Connector 460"/>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0" o:spid="_x0000_s1026" type="#_x0000_t32" style="position:absolute;margin-left:4.65pt;margin-top:5.35pt;width:51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" strokecolor="black [3040]">
                      <v:stroke endarrow="open"/>
                    </v:shape>
                  </w:pict>
                </mc:Fallback>
              </mc:AlternateContent>
            </w:r>
          </w:p>
        </w:tc>
      </w:tr>
      <w:tr w:rsidR="00441401" w:rsidRPr="00441401" w14:paraId="2BBEFC2E" w14:textId="77777777" w:rsidTr="0079220B">
        <w:trPr>
          <w:trHeight w:val="70"/>
        </w:trPr>
        <w:tc>
          <w:tcPr>
            <w:tcW w:w="2268" w:type="dxa"/>
            <w:vMerge/>
          </w:tcPr>
          <w:p w14:paraId="0A5333B6" w14:textId="77777777" w:rsidR="002A0BA1" w:rsidRPr="00441401" w:rsidRDefault="002A0BA1" w:rsidP="002A0BA1">
            <w:pPr>
              <w:rPr>
                <w:sz w:val="22"/>
                <w:szCs w:val="22"/>
              </w:rPr>
            </w:pPr>
          </w:p>
        </w:tc>
        <w:tc>
          <w:tcPr>
            <w:tcW w:w="4140" w:type="dxa"/>
          </w:tcPr>
          <w:p w14:paraId="34F38CF5" w14:textId="77777777" w:rsidR="002A0BA1" w:rsidRPr="00441401" w:rsidRDefault="002A0BA1" w:rsidP="002A0BA1">
            <w:pPr>
              <w:rPr>
                <w:sz w:val="22"/>
                <w:szCs w:val="22"/>
              </w:rPr>
            </w:pPr>
            <w:r w:rsidRPr="00441401">
              <w:rPr>
                <w:sz w:val="22"/>
                <w:szCs w:val="22"/>
              </w:rPr>
              <w:t>Здоровье отдельных социальных групп</w:t>
            </w:r>
          </w:p>
        </w:tc>
        <w:tc>
          <w:tcPr>
            <w:tcW w:w="3060" w:type="dxa"/>
          </w:tcPr>
          <w:p w14:paraId="7E73638C" w14:textId="1718E05C"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699712" behindDoc="0" locked="0" layoutInCell="1" allowOverlap="1" wp14:anchorId="3063F3D4" wp14:editId="5F536A57">
                      <wp:simplePos x="0" y="0"/>
                      <wp:positionH relativeFrom="column">
                        <wp:posOffset>1905</wp:posOffset>
                      </wp:positionH>
                      <wp:positionV relativeFrom="paragraph">
                        <wp:posOffset>173990</wp:posOffset>
                      </wp:positionV>
                      <wp:extent cx="647700" cy="0"/>
                      <wp:effectExtent l="0" t="76200" r="19050" b="114300"/>
                      <wp:wrapNone/>
                      <wp:docPr id="461" name="Straight Arrow Connector 461"/>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1" o:spid="_x0000_s1026" type="#_x0000_t32" style="position:absolute;margin-left:.15pt;margin-top:13.7pt;width:51pt;height:0;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" strokecolor="black [3040]">
                      <v:stroke endarrow="open"/>
                    </v:shape>
                  </w:pict>
                </mc:Fallback>
              </mc:AlternateContent>
            </w:r>
          </w:p>
        </w:tc>
      </w:tr>
      <w:tr w:rsidR="00441401" w:rsidRPr="00441401" w14:paraId="7A0690FA" w14:textId="77777777" w:rsidTr="0079220B">
        <w:trPr>
          <w:trHeight w:val="70"/>
        </w:trPr>
        <w:tc>
          <w:tcPr>
            <w:tcW w:w="2268" w:type="dxa"/>
            <w:vMerge w:val="restart"/>
          </w:tcPr>
          <w:p w14:paraId="58DD302D" w14:textId="77777777" w:rsidR="002A0BA1" w:rsidRPr="00441401" w:rsidRDefault="002A0BA1" w:rsidP="002A0BA1">
            <w:pPr>
              <w:rPr>
                <w:sz w:val="22"/>
                <w:szCs w:val="22"/>
              </w:rPr>
            </w:pPr>
            <w:r w:rsidRPr="00441401">
              <w:rPr>
                <w:sz w:val="22"/>
                <w:szCs w:val="22"/>
              </w:rPr>
              <w:t>Занятость и уровень жизни</w:t>
            </w:r>
          </w:p>
        </w:tc>
        <w:tc>
          <w:tcPr>
            <w:tcW w:w="4140" w:type="dxa"/>
          </w:tcPr>
          <w:p w14:paraId="388E026B" w14:textId="77777777" w:rsidR="002A0BA1" w:rsidRPr="00441401" w:rsidRDefault="002A0BA1" w:rsidP="002A0BA1">
            <w:pPr>
              <w:rPr>
                <w:sz w:val="22"/>
                <w:szCs w:val="22"/>
              </w:rPr>
            </w:pPr>
            <w:r w:rsidRPr="00441401">
              <w:rPr>
                <w:sz w:val="22"/>
                <w:szCs w:val="22"/>
              </w:rPr>
              <w:t>Сегрегация и дискриминация</w:t>
            </w:r>
          </w:p>
        </w:tc>
        <w:tc>
          <w:tcPr>
            <w:tcW w:w="3060" w:type="dxa"/>
          </w:tcPr>
          <w:p w14:paraId="3AFF9511" w14:textId="1498574F"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01760" behindDoc="0" locked="0" layoutInCell="1" allowOverlap="1" wp14:anchorId="335A29F9" wp14:editId="50536870">
                      <wp:simplePos x="0" y="0"/>
                      <wp:positionH relativeFrom="column">
                        <wp:posOffset>1905</wp:posOffset>
                      </wp:positionH>
                      <wp:positionV relativeFrom="paragraph">
                        <wp:posOffset>87630</wp:posOffset>
                      </wp:positionV>
                      <wp:extent cx="647700" cy="0"/>
                      <wp:effectExtent l="0" t="76200" r="19050" b="114300"/>
                      <wp:wrapNone/>
                      <wp:docPr id="462" name="Straight Arrow Connector 462"/>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2" o:spid="_x0000_s1026" type="#_x0000_t32" style="position:absolute;margin-left:.15pt;margin-top:6.9pt;width:51pt;height:0;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" strokecolor="black [3040]">
                      <v:stroke endarrow="open"/>
                    </v:shape>
                  </w:pict>
                </mc:Fallback>
              </mc:AlternateContent>
            </w:r>
          </w:p>
        </w:tc>
      </w:tr>
      <w:tr w:rsidR="00441401" w:rsidRPr="00441401" w14:paraId="025172EF" w14:textId="77777777" w:rsidTr="0079220B">
        <w:trPr>
          <w:trHeight w:val="70"/>
        </w:trPr>
        <w:tc>
          <w:tcPr>
            <w:tcW w:w="2268" w:type="dxa"/>
            <w:vMerge/>
          </w:tcPr>
          <w:p w14:paraId="68F4C4EC" w14:textId="77777777" w:rsidR="002A0BA1" w:rsidRPr="00441401" w:rsidRDefault="002A0BA1" w:rsidP="002A0BA1">
            <w:pPr>
              <w:rPr>
                <w:sz w:val="22"/>
                <w:szCs w:val="22"/>
              </w:rPr>
            </w:pPr>
          </w:p>
        </w:tc>
        <w:tc>
          <w:tcPr>
            <w:tcW w:w="4140" w:type="dxa"/>
          </w:tcPr>
          <w:p w14:paraId="1133868D" w14:textId="77777777" w:rsidR="002A0BA1" w:rsidRPr="00441401" w:rsidRDefault="002A0BA1" w:rsidP="002A0BA1">
            <w:pPr>
              <w:rPr>
                <w:sz w:val="22"/>
                <w:szCs w:val="22"/>
              </w:rPr>
            </w:pPr>
            <w:r w:rsidRPr="00441401">
              <w:rPr>
                <w:sz w:val="22"/>
                <w:szCs w:val="22"/>
              </w:rPr>
              <w:t>Неблагоприятные условия труда</w:t>
            </w:r>
          </w:p>
        </w:tc>
        <w:tc>
          <w:tcPr>
            <w:tcW w:w="3060" w:type="dxa"/>
          </w:tcPr>
          <w:p w14:paraId="00BD8985" w14:textId="7139582C"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03808" behindDoc="0" locked="0" layoutInCell="1" allowOverlap="1" wp14:anchorId="3FF890C9" wp14:editId="18272F5D">
                      <wp:simplePos x="0" y="0"/>
                      <wp:positionH relativeFrom="column">
                        <wp:posOffset>1905</wp:posOffset>
                      </wp:positionH>
                      <wp:positionV relativeFrom="paragraph">
                        <wp:posOffset>96520</wp:posOffset>
                      </wp:positionV>
                      <wp:extent cx="647700" cy="0"/>
                      <wp:effectExtent l="0" t="76200" r="19050" b="114300"/>
                      <wp:wrapNone/>
                      <wp:docPr id="463" name="Straight Arrow Connector 463"/>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3" o:spid="_x0000_s1026" type="#_x0000_t32" style="position:absolute;margin-left:.15pt;margin-top:7.6pt;width:51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" strokecolor="black [3040]">
                      <v:stroke endarrow="open"/>
                    </v:shape>
                  </w:pict>
                </mc:Fallback>
              </mc:AlternateContent>
            </w:r>
          </w:p>
        </w:tc>
      </w:tr>
      <w:tr w:rsidR="00441401" w:rsidRPr="00441401" w14:paraId="59939319" w14:textId="77777777" w:rsidTr="0079220B">
        <w:trPr>
          <w:trHeight w:val="70"/>
        </w:trPr>
        <w:tc>
          <w:tcPr>
            <w:tcW w:w="2268" w:type="dxa"/>
            <w:vMerge/>
          </w:tcPr>
          <w:p w14:paraId="09B2F679" w14:textId="77777777" w:rsidR="002A0BA1" w:rsidRPr="00441401" w:rsidRDefault="002A0BA1" w:rsidP="002A0BA1">
            <w:pPr>
              <w:rPr>
                <w:sz w:val="22"/>
                <w:szCs w:val="22"/>
              </w:rPr>
            </w:pPr>
          </w:p>
        </w:tc>
        <w:tc>
          <w:tcPr>
            <w:tcW w:w="4140" w:type="dxa"/>
          </w:tcPr>
          <w:p w14:paraId="31A62F0C" w14:textId="77777777" w:rsidR="002A0BA1" w:rsidRPr="00441401" w:rsidRDefault="002A0BA1" w:rsidP="002A0BA1">
            <w:pPr>
              <w:rPr>
                <w:sz w:val="22"/>
                <w:szCs w:val="22"/>
              </w:rPr>
            </w:pPr>
            <w:r w:rsidRPr="00441401">
              <w:rPr>
                <w:sz w:val="22"/>
                <w:szCs w:val="22"/>
              </w:rPr>
              <w:t>Разрыв в оплате труда</w:t>
            </w:r>
          </w:p>
        </w:tc>
        <w:tc>
          <w:tcPr>
            <w:tcW w:w="3060" w:type="dxa"/>
          </w:tcPr>
          <w:p w14:paraId="4F67BB91" w14:textId="1ACFA011"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05856" behindDoc="0" locked="0" layoutInCell="1" allowOverlap="1" wp14:anchorId="2A3C6114" wp14:editId="3D6485B7">
                      <wp:simplePos x="0" y="0"/>
                      <wp:positionH relativeFrom="column">
                        <wp:posOffset>59173</wp:posOffset>
                      </wp:positionH>
                      <wp:positionV relativeFrom="paragraph">
                        <wp:posOffset>86360</wp:posOffset>
                      </wp:positionV>
                      <wp:extent cx="647700" cy="0"/>
                      <wp:effectExtent l="0" t="76200" r="19050" b="114300"/>
                      <wp:wrapNone/>
                      <wp:docPr id="464" name="Straight Arrow Connector 464"/>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4" o:spid="_x0000_s1026" type="#_x0000_t32" style="position:absolute;margin-left:4.65pt;margin-top:6.8pt;width:51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" strokecolor="black [3040]">
                      <v:stroke endarrow="open"/>
                    </v:shape>
                  </w:pict>
                </mc:Fallback>
              </mc:AlternateContent>
            </w:r>
          </w:p>
        </w:tc>
      </w:tr>
      <w:tr w:rsidR="00441401" w:rsidRPr="00441401" w14:paraId="10DBC638" w14:textId="77777777" w:rsidTr="0079220B">
        <w:trPr>
          <w:trHeight w:val="70"/>
        </w:trPr>
        <w:tc>
          <w:tcPr>
            <w:tcW w:w="2268" w:type="dxa"/>
            <w:vMerge/>
          </w:tcPr>
          <w:p w14:paraId="0D7F15BB" w14:textId="77777777" w:rsidR="002A0BA1" w:rsidRPr="00441401" w:rsidRDefault="002A0BA1" w:rsidP="002A0BA1">
            <w:pPr>
              <w:rPr>
                <w:sz w:val="22"/>
                <w:szCs w:val="22"/>
              </w:rPr>
            </w:pPr>
          </w:p>
        </w:tc>
        <w:tc>
          <w:tcPr>
            <w:tcW w:w="4140" w:type="dxa"/>
          </w:tcPr>
          <w:p w14:paraId="5F714CC5" w14:textId="77777777" w:rsidR="002A0BA1" w:rsidRPr="00441401" w:rsidRDefault="002A0BA1" w:rsidP="002A0BA1">
            <w:pPr>
              <w:rPr>
                <w:sz w:val="22"/>
                <w:szCs w:val="22"/>
              </w:rPr>
            </w:pPr>
            <w:r w:rsidRPr="00441401">
              <w:rPr>
                <w:sz w:val="22"/>
                <w:szCs w:val="22"/>
              </w:rPr>
              <w:t>Женская бедность</w:t>
            </w:r>
          </w:p>
        </w:tc>
        <w:tc>
          <w:tcPr>
            <w:tcW w:w="3060" w:type="dxa"/>
          </w:tcPr>
          <w:p w14:paraId="189B175B" w14:textId="17981DD6" w:rsidR="002A0BA1" w:rsidRPr="00441401" w:rsidRDefault="0079220B" w:rsidP="002A0BA1">
            <w:pPr>
              <w:rPr>
                <w:noProof/>
                <w:sz w:val="22"/>
                <w:szCs w:val="22"/>
                <w:lang w:val="en-US"/>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07904" behindDoc="0" locked="0" layoutInCell="1" allowOverlap="1" wp14:anchorId="41BD527D" wp14:editId="58215E40">
                      <wp:simplePos x="0" y="0"/>
                      <wp:positionH relativeFrom="column">
                        <wp:posOffset>59055</wp:posOffset>
                      </wp:positionH>
                      <wp:positionV relativeFrom="paragraph">
                        <wp:posOffset>106680</wp:posOffset>
                      </wp:positionV>
                      <wp:extent cx="647700" cy="0"/>
                      <wp:effectExtent l="0" t="76200" r="19050" b="114300"/>
                      <wp:wrapNone/>
                      <wp:docPr id="465" name="Straight Arrow Connector 465"/>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5" o:spid="_x0000_s1026" type="#_x0000_t32" style="position:absolute;margin-left:4.65pt;margin-top:8.4pt;width:51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" strokecolor="black [3040]">
                      <v:stroke endarrow="open"/>
                    </v:shape>
                  </w:pict>
                </mc:Fallback>
              </mc:AlternateContent>
            </w:r>
          </w:p>
        </w:tc>
      </w:tr>
      <w:tr w:rsidR="00441401" w:rsidRPr="00441401" w14:paraId="3B269064" w14:textId="77777777" w:rsidTr="0079220B">
        <w:trPr>
          <w:trHeight w:val="70"/>
        </w:trPr>
        <w:tc>
          <w:tcPr>
            <w:tcW w:w="2268" w:type="dxa"/>
            <w:vMerge/>
          </w:tcPr>
          <w:p w14:paraId="5A5002BF" w14:textId="77777777" w:rsidR="002A0BA1" w:rsidRPr="00441401" w:rsidRDefault="002A0BA1" w:rsidP="002A0BA1">
            <w:pPr>
              <w:rPr>
                <w:sz w:val="22"/>
                <w:szCs w:val="22"/>
              </w:rPr>
            </w:pPr>
          </w:p>
        </w:tc>
        <w:tc>
          <w:tcPr>
            <w:tcW w:w="4140" w:type="dxa"/>
          </w:tcPr>
          <w:p w14:paraId="4A864043" w14:textId="77777777" w:rsidR="002A0BA1" w:rsidRPr="00441401" w:rsidRDefault="002A0BA1" w:rsidP="002A0BA1">
            <w:pPr>
              <w:rPr>
                <w:sz w:val="22"/>
                <w:szCs w:val="22"/>
              </w:rPr>
            </w:pPr>
            <w:r w:rsidRPr="00441401">
              <w:rPr>
                <w:sz w:val="22"/>
                <w:szCs w:val="22"/>
              </w:rPr>
              <w:t>Баланс семья-работа</w:t>
            </w:r>
          </w:p>
        </w:tc>
        <w:tc>
          <w:tcPr>
            <w:tcW w:w="3060" w:type="dxa"/>
          </w:tcPr>
          <w:p w14:paraId="1B5C333E" w14:textId="3FE36484"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09952" behindDoc="0" locked="0" layoutInCell="1" allowOverlap="1" wp14:anchorId="1193F486" wp14:editId="28574D1F">
                      <wp:simplePos x="0" y="0"/>
                      <wp:positionH relativeFrom="column">
                        <wp:posOffset>68698</wp:posOffset>
                      </wp:positionH>
                      <wp:positionV relativeFrom="paragraph">
                        <wp:posOffset>88900</wp:posOffset>
                      </wp:positionV>
                      <wp:extent cx="647700" cy="0"/>
                      <wp:effectExtent l="0" t="76200" r="19050" b="114300"/>
                      <wp:wrapNone/>
                      <wp:docPr id="466" name="Straight Arrow Connector 466"/>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6" o:spid="_x0000_s1026" type="#_x0000_t32" style="position:absolute;margin-left:5.4pt;margin-top:7pt;width:51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" strokecolor="black [3040]">
                      <v:stroke endarrow="open"/>
                    </v:shape>
                  </w:pict>
                </mc:Fallback>
              </mc:AlternateContent>
            </w:r>
          </w:p>
        </w:tc>
      </w:tr>
      <w:tr w:rsidR="00441401" w:rsidRPr="00441401" w14:paraId="79C9C3C8" w14:textId="77777777" w:rsidTr="0079220B">
        <w:trPr>
          <w:trHeight w:val="140"/>
        </w:trPr>
        <w:tc>
          <w:tcPr>
            <w:tcW w:w="2268" w:type="dxa"/>
            <w:vMerge w:val="restart"/>
          </w:tcPr>
          <w:p w14:paraId="517E0F03" w14:textId="77777777" w:rsidR="002A0BA1" w:rsidRPr="00441401" w:rsidRDefault="002A0BA1" w:rsidP="002A0BA1">
            <w:pPr>
              <w:rPr>
                <w:sz w:val="22"/>
                <w:szCs w:val="22"/>
              </w:rPr>
            </w:pPr>
            <w:r w:rsidRPr="00441401">
              <w:rPr>
                <w:sz w:val="22"/>
                <w:szCs w:val="22"/>
              </w:rPr>
              <w:t>Политика</w:t>
            </w:r>
          </w:p>
        </w:tc>
        <w:tc>
          <w:tcPr>
            <w:tcW w:w="4140" w:type="dxa"/>
          </w:tcPr>
          <w:p w14:paraId="6C12D941" w14:textId="77777777" w:rsidR="002A0BA1" w:rsidRPr="00441401" w:rsidRDefault="002A0BA1" w:rsidP="002A0BA1">
            <w:pPr>
              <w:rPr>
                <w:sz w:val="22"/>
                <w:szCs w:val="22"/>
              </w:rPr>
            </w:pPr>
            <w:r w:rsidRPr="00441401">
              <w:rPr>
                <w:sz w:val="22"/>
                <w:szCs w:val="22"/>
              </w:rPr>
              <w:t>Представительство</w:t>
            </w:r>
          </w:p>
        </w:tc>
        <w:tc>
          <w:tcPr>
            <w:tcW w:w="3060" w:type="dxa"/>
          </w:tcPr>
          <w:p w14:paraId="2A25736C" w14:textId="18072488"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12000" behindDoc="0" locked="0" layoutInCell="1" allowOverlap="1" wp14:anchorId="65113671" wp14:editId="56AE4CB7">
                      <wp:simplePos x="0" y="0"/>
                      <wp:positionH relativeFrom="column">
                        <wp:posOffset>68580</wp:posOffset>
                      </wp:positionH>
                      <wp:positionV relativeFrom="paragraph">
                        <wp:posOffset>90805</wp:posOffset>
                      </wp:positionV>
                      <wp:extent cx="647700" cy="0"/>
                      <wp:effectExtent l="0" t="76200" r="19050" b="114300"/>
                      <wp:wrapNone/>
                      <wp:docPr id="467" name="Straight Arrow Connector 467"/>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7" o:spid="_x0000_s1026" type="#_x0000_t32" style="position:absolute;margin-left:5.4pt;margin-top:7.15pt;width:51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" strokecolor="black [3040]">
                      <v:stroke endarrow="open"/>
                    </v:shape>
                  </w:pict>
                </mc:Fallback>
              </mc:AlternateContent>
            </w:r>
          </w:p>
        </w:tc>
      </w:tr>
      <w:tr w:rsidR="00441401" w:rsidRPr="00441401" w14:paraId="37050E16" w14:textId="77777777" w:rsidTr="0079220B">
        <w:trPr>
          <w:trHeight w:val="140"/>
        </w:trPr>
        <w:tc>
          <w:tcPr>
            <w:tcW w:w="2268" w:type="dxa"/>
            <w:vMerge/>
          </w:tcPr>
          <w:p w14:paraId="4C68CFC9" w14:textId="77777777" w:rsidR="002A0BA1" w:rsidRPr="00441401" w:rsidRDefault="002A0BA1" w:rsidP="002A0BA1">
            <w:pPr>
              <w:rPr>
                <w:sz w:val="22"/>
                <w:szCs w:val="22"/>
              </w:rPr>
            </w:pPr>
          </w:p>
        </w:tc>
        <w:tc>
          <w:tcPr>
            <w:tcW w:w="4140" w:type="dxa"/>
          </w:tcPr>
          <w:p w14:paraId="28788276" w14:textId="3250CA6B" w:rsidR="002A0BA1" w:rsidRPr="00441401" w:rsidRDefault="002A0BA1" w:rsidP="0079220B">
            <w:pPr>
              <w:rPr>
                <w:sz w:val="22"/>
                <w:szCs w:val="22"/>
              </w:rPr>
            </w:pPr>
            <w:r w:rsidRPr="00441401">
              <w:rPr>
                <w:sz w:val="22"/>
                <w:szCs w:val="22"/>
              </w:rPr>
              <w:t>Роль институтов гендерного равенства</w:t>
            </w:r>
          </w:p>
        </w:tc>
        <w:tc>
          <w:tcPr>
            <w:tcW w:w="3060" w:type="dxa"/>
          </w:tcPr>
          <w:p w14:paraId="3231AEA0" w14:textId="642E144C"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14048" behindDoc="0" locked="0" layoutInCell="1" allowOverlap="1" wp14:anchorId="56CD8259" wp14:editId="458EB68C">
                      <wp:simplePos x="0" y="0"/>
                      <wp:positionH relativeFrom="column">
                        <wp:posOffset>137160</wp:posOffset>
                      </wp:positionH>
                      <wp:positionV relativeFrom="paragraph">
                        <wp:posOffset>109855</wp:posOffset>
                      </wp:positionV>
                      <wp:extent cx="514350" cy="161925"/>
                      <wp:effectExtent l="0" t="0" r="57150" b="85725"/>
                      <wp:wrapNone/>
                      <wp:docPr id="468" name="Straight Arrow Connector 468"/>
                      <wp:cNvGraphicFramePr/>
                      <a:graphic xmlns:a="http://schemas.openxmlformats.org/drawingml/2006/main">
                        <a:graphicData uri="http://schemas.microsoft.com/office/word/2010/wordprocessingShape">
                          <wps:wsp>
                            <wps:cNvCnPr/>
                            <wps:spPr>
                              <a:xfrm>
                                <a:off x="0" y="0"/>
                                <a:ext cx="51435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8" o:spid="_x0000_s1026" type="#_x0000_t32" style="position:absolute;margin-left:10.8pt;margin-top:8.65pt;width:40.5pt;height:1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" strokecolor="black [3040]">
                      <v:stroke endarrow="open"/>
                    </v:shape>
                  </w:pict>
                </mc:Fallback>
              </mc:AlternateContent>
            </w:r>
          </w:p>
        </w:tc>
      </w:tr>
      <w:tr w:rsidR="00441401" w:rsidRPr="00441401" w14:paraId="616217A5" w14:textId="77777777" w:rsidTr="0079220B">
        <w:tc>
          <w:tcPr>
            <w:tcW w:w="2268" w:type="dxa"/>
          </w:tcPr>
          <w:p w14:paraId="57FA334A" w14:textId="77777777" w:rsidR="002A0BA1" w:rsidRPr="00441401" w:rsidRDefault="002A0BA1" w:rsidP="002A0BA1">
            <w:pPr>
              <w:rPr>
                <w:sz w:val="22"/>
                <w:szCs w:val="22"/>
              </w:rPr>
            </w:pPr>
            <w:r w:rsidRPr="00441401">
              <w:rPr>
                <w:sz w:val="22"/>
                <w:szCs w:val="22"/>
              </w:rPr>
              <w:t>Домашнее насилие</w:t>
            </w:r>
          </w:p>
        </w:tc>
        <w:tc>
          <w:tcPr>
            <w:tcW w:w="4140" w:type="dxa"/>
          </w:tcPr>
          <w:p w14:paraId="348E7ACB" w14:textId="77777777" w:rsidR="002A0BA1" w:rsidRPr="00441401" w:rsidRDefault="002A0BA1" w:rsidP="002A0BA1">
            <w:pPr>
              <w:rPr>
                <w:sz w:val="22"/>
                <w:szCs w:val="22"/>
              </w:rPr>
            </w:pPr>
            <w:r w:rsidRPr="00441401">
              <w:rPr>
                <w:sz w:val="22"/>
                <w:szCs w:val="22"/>
              </w:rPr>
              <w:t>Распространенность насилия и терпимость общества</w:t>
            </w:r>
          </w:p>
        </w:tc>
        <w:tc>
          <w:tcPr>
            <w:tcW w:w="3060" w:type="dxa"/>
          </w:tcPr>
          <w:p w14:paraId="5909A093" w14:textId="14A95511"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16096" behindDoc="0" locked="0" layoutInCell="1" allowOverlap="1" wp14:anchorId="3F311929" wp14:editId="677B0295">
                      <wp:simplePos x="0" y="0"/>
                      <wp:positionH relativeFrom="column">
                        <wp:posOffset>59055</wp:posOffset>
                      </wp:positionH>
                      <wp:positionV relativeFrom="paragraph">
                        <wp:posOffset>213360</wp:posOffset>
                      </wp:positionV>
                      <wp:extent cx="647700" cy="0"/>
                      <wp:effectExtent l="0" t="76200" r="19050" b="114300"/>
                      <wp:wrapNone/>
                      <wp:docPr id="469" name="Straight Arrow Connector 469"/>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9" o:spid="_x0000_s1026" type="#_x0000_t32" style="position:absolute;margin-left:4.65pt;margin-top:16.8pt;width:51pt;height:0;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" strokecolor="black [3040]">
                      <v:stroke endarrow="open"/>
                    </v:shape>
                  </w:pict>
                </mc:Fallback>
              </mc:AlternateContent>
            </w:r>
          </w:p>
        </w:tc>
      </w:tr>
    </w:tbl>
    <w:p w14:paraId="50C5FC86" w14:textId="77777777" w:rsidR="0079220B" w:rsidRPr="00441401" w:rsidRDefault="002A0BA1" w:rsidP="002A0BA1">
      <w:pPr>
        <w:rPr>
          <w:sz w:val="20"/>
          <w:szCs w:val="20"/>
        </w:rPr>
      </w:pPr>
      <w:r w:rsidRPr="00441401">
        <w:rPr>
          <w:sz w:val="20"/>
          <w:szCs w:val="20"/>
        </w:rPr>
        <w:t xml:space="preserve">Примечание (обозначения): </w:t>
      </w:r>
    </w:p>
    <w:p w14:paraId="1631F9DD" w14:textId="56758E73" w:rsidR="002A0BA1" w:rsidRPr="00441401" w:rsidRDefault="0079220B" w:rsidP="002A0BA1">
      <w:pPr>
        <w:rPr>
          <w:sz w:val="22"/>
          <w:szCs w:val="22"/>
        </w:rPr>
      </w:pPr>
      <w:r w:rsidRPr="00441401">
        <w:rPr>
          <w:rFonts w:ascii="Times New Roman" w:eastAsia="Times New Roman" w:hAnsi="Times New Roman"/>
          <w:noProof/>
          <w:lang w:val="en-US" w:eastAsia="en-US"/>
        </w:rPr>
        <mc:AlternateContent>
          <mc:Choice Requires="wps">
            <w:drawing>
              <wp:anchor distT="0" distB="0" distL="114300" distR="114300" simplePos="0" relativeHeight="251718144" behindDoc="0" locked="0" layoutInCell="1" allowOverlap="1" wp14:anchorId="2E4271AC" wp14:editId="2017DF15">
                <wp:simplePos x="0" y="0"/>
                <wp:positionH relativeFrom="column">
                  <wp:posOffset>15240</wp:posOffset>
                </wp:positionH>
                <wp:positionV relativeFrom="paragraph">
                  <wp:posOffset>119380</wp:posOffset>
                </wp:positionV>
                <wp:extent cx="314325" cy="0"/>
                <wp:effectExtent l="0" t="76200" r="28575" b="114300"/>
                <wp:wrapNone/>
                <wp:docPr id="470" name="Straight Arrow Connector 470"/>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70" o:spid="_x0000_s1026" type="#_x0000_t32" style="position:absolute;margin-left:1.2pt;margin-top:9.4pt;width:24.75pt;height:0;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" strokecolor="black [3040]">
                <v:stroke endarrow="open"/>
              </v:shape>
            </w:pict>
          </mc:Fallback>
        </mc:AlternateContent>
      </w:r>
    </w:p>
    <w:p w14:paraId="164B5E71" w14:textId="21D209A8" w:rsidR="002A0BA1" w:rsidRPr="00441401" w:rsidRDefault="002A0BA1" w:rsidP="002A0BA1">
      <w:pPr>
        <w:rPr>
          <w:sz w:val="20"/>
          <w:szCs w:val="20"/>
        </w:rPr>
      </w:pPr>
      <w:r w:rsidRPr="00441401">
        <w:rPr>
          <w:sz w:val="20"/>
          <w:szCs w:val="20"/>
        </w:rPr>
        <w:t xml:space="preserve">нет существенных изменений, </w:t>
      </w:r>
    </w:p>
    <w:p w14:paraId="6472CFA5" w14:textId="0E605134" w:rsidR="002A0BA1" w:rsidRPr="00441401" w:rsidRDefault="0079220B" w:rsidP="002A0BA1">
      <w:pPr>
        <w:rPr>
          <w:sz w:val="20"/>
          <w:szCs w:val="20"/>
        </w:rPr>
      </w:pPr>
      <w:r w:rsidRPr="00441401">
        <w:rPr>
          <w:rFonts w:ascii="Times New Roman" w:eastAsia="Times New Roman" w:hAnsi="Times New Roman"/>
          <w:noProof/>
          <w:sz w:val="20"/>
          <w:szCs w:val="20"/>
          <w:lang w:val="en-US" w:eastAsia="en-US"/>
        </w:rPr>
        <mc:AlternateContent>
          <mc:Choice Requires="wps">
            <w:drawing>
              <wp:anchor distT="0" distB="0" distL="114300" distR="114300" simplePos="0" relativeHeight="251720192" behindDoc="0" locked="0" layoutInCell="1" allowOverlap="1" wp14:anchorId="523F26A0" wp14:editId="4ED5DC07">
                <wp:simplePos x="0" y="0"/>
                <wp:positionH relativeFrom="column">
                  <wp:posOffset>-13335</wp:posOffset>
                </wp:positionH>
                <wp:positionV relativeFrom="paragraph">
                  <wp:posOffset>37465</wp:posOffset>
                </wp:positionV>
                <wp:extent cx="342900" cy="121920"/>
                <wp:effectExtent l="0" t="0" r="76200" b="68580"/>
                <wp:wrapNone/>
                <wp:docPr id="471" name="Straight Arrow Connector 471"/>
                <wp:cNvGraphicFramePr/>
                <a:graphic xmlns:a="http://schemas.openxmlformats.org/drawingml/2006/main">
                  <a:graphicData uri="http://schemas.microsoft.com/office/word/2010/wordprocessingShape">
                    <wps:wsp>
                      <wps:cNvCnPr/>
                      <wps:spPr>
                        <a:xfrm>
                          <a:off x="0" y="0"/>
                          <a:ext cx="342900" cy="121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1" o:spid="_x0000_s1026" type="#_x0000_t32" style="position:absolute;margin-left:-1.05pt;margin-top:2.95pt;width:27pt;height:9.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" strokecolor="black [3040]">
                <v:stroke endarrow="open"/>
              </v:shape>
            </w:pict>
          </mc:Fallback>
        </mc:AlternateContent>
      </w:r>
      <w:r w:rsidR="002A0BA1" w:rsidRPr="00441401">
        <w:rPr>
          <w:sz w:val="20"/>
          <w:szCs w:val="20"/>
        </w:rPr>
        <w:t xml:space="preserve"> </w:t>
      </w:r>
    </w:p>
    <w:p w14:paraId="42C841F8" w14:textId="126F54F1" w:rsidR="002A0BA1" w:rsidRPr="00441401" w:rsidRDefault="002A0BA1" w:rsidP="002A0BA1">
      <w:pPr>
        <w:rPr>
          <w:sz w:val="20"/>
          <w:szCs w:val="20"/>
        </w:rPr>
      </w:pPr>
      <w:r w:rsidRPr="00441401">
        <w:rPr>
          <w:sz w:val="20"/>
          <w:szCs w:val="20"/>
        </w:rPr>
        <w:t>ухудшение ситуации с гендерным равенством,</w:t>
      </w:r>
    </w:p>
    <w:p w14:paraId="1797921A" w14:textId="164ED8B7" w:rsidR="002A0BA1" w:rsidRPr="00441401" w:rsidRDefault="0079220B" w:rsidP="002A0BA1">
      <w:pPr>
        <w:rPr>
          <w:sz w:val="20"/>
          <w:szCs w:val="20"/>
        </w:rPr>
      </w:pPr>
      <w:r w:rsidRPr="00441401">
        <w:rPr>
          <w:rFonts w:ascii="Times New Roman" w:eastAsia="Times New Roman" w:hAnsi="Times New Roman"/>
          <w:noProof/>
          <w:sz w:val="20"/>
          <w:szCs w:val="20"/>
          <w:lang w:val="en-US" w:eastAsia="en-US"/>
        </w:rPr>
        <mc:AlternateContent>
          <mc:Choice Requires="wps">
            <w:drawing>
              <wp:anchor distT="0" distB="0" distL="114300" distR="114300" simplePos="0" relativeHeight="251724288" behindDoc="0" locked="0" layoutInCell="1" allowOverlap="1" wp14:anchorId="69DC9A0D" wp14:editId="2F15F6A4">
                <wp:simplePos x="0" y="0"/>
                <wp:positionH relativeFrom="column">
                  <wp:posOffset>-13335</wp:posOffset>
                </wp:positionH>
                <wp:positionV relativeFrom="paragraph">
                  <wp:posOffset>45085</wp:posOffset>
                </wp:positionV>
                <wp:extent cx="276225" cy="114300"/>
                <wp:effectExtent l="0" t="38100" r="66675" b="19050"/>
                <wp:wrapNone/>
                <wp:docPr id="473" name="Straight Arrow Connector 473"/>
                <wp:cNvGraphicFramePr/>
                <a:graphic xmlns:a="http://schemas.openxmlformats.org/drawingml/2006/main">
                  <a:graphicData uri="http://schemas.microsoft.com/office/word/2010/wordprocessingShape">
                    <wps:wsp>
                      <wps:cNvCnPr/>
                      <wps:spPr>
                        <a:xfrm flipV="1">
                          <a:off x="0" y="0"/>
                          <a:ext cx="2762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3" o:spid="_x0000_s1026" type="#_x0000_t32" style="position:absolute;margin-left:-1.05pt;margin-top:3.55pt;width:21.75pt;height:9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" strokecolor="black [3040]">
                <v:stroke endarrow="open"/>
              </v:shape>
            </w:pict>
          </mc:Fallback>
        </mc:AlternateContent>
      </w:r>
    </w:p>
    <w:p w14:paraId="2CCC9C1B" w14:textId="692433E6" w:rsidR="002A0BA1" w:rsidRPr="00441401" w:rsidRDefault="0079220B" w:rsidP="002A0BA1">
      <w:pPr>
        <w:rPr>
          <w:sz w:val="20"/>
          <w:szCs w:val="20"/>
        </w:rPr>
      </w:pPr>
      <w:r w:rsidRPr="00441401">
        <w:rPr>
          <w:rFonts w:ascii="Times New Roman" w:eastAsia="Times New Roman" w:hAnsi="Times New Roman"/>
          <w:noProof/>
          <w:sz w:val="20"/>
          <w:szCs w:val="20"/>
          <w:lang w:val="en-US" w:eastAsia="en-US"/>
        </w:rPr>
        <mc:AlternateContent>
          <mc:Choice Requires="wps">
            <w:drawing>
              <wp:anchor distT="0" distB="0" distL="114300" distR="114300" simplePos="0" relativeHeight="251722240" behindDoc="0" locked="0" layoutInCell="1" allowOverlap="1" wp14:anchorId="2CE7EAFA" wp14:editId="582E4C4A">
                <wp:simplePos x="0" y="0"/>
                <wp:positionH relativeFrom="column">
                  <wp:posOffset>3834130</wp:posOffset>
                </wp:positionH>
                <wp:positionV relativeFrom="paragraph">
                  <wp:posOffset>4880610</wp:posOffset>
                </wp:positionV>
                <wp:extent cx="647700" cy="0"/>
                <wp:effectExtent l="0" t="76200" r="19050" b="114300"/>
                <wp:wrapNone/>
                <wp:docPr id="472" name="Straight Arrow Connector 472"/>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2" o:spid="_x0000_s1026" type="#_x0000_t32" style="position:absolute;margin-left:301.9pt;margin-top:384.3pt;width:51pt;height:0;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" strokecolor="black [3040]">
                <v:stroke endarrow="open"/>
              </v:shape>
            </w:pict>
          </mc:Fallback>
        </mc:AlternateContent>
      </w:r>
      <w:r w:rsidR="002A0BA1" w:rsidRPr="00441401">
        <w:rPr>
          <w:sz w:val="20"/>
          <w:szCs w:val="20"/>
        </w:rPr>
        <w:t>улучшение ситуации с гендерным равенством</w:t>
      </w:r>
    </w:p>
    <w:p w14:paraId="2BBB7B53" w14:textId="73E714BD" w:rsidR="002A0BA1" w:rsidRPr="00441401" w:rsidRDefault="002A0BA1" w:rsidP="00384B6A">
      <w:pPr>
        <w:ind w:firstLine="709"/>
        <w:jc w:val="both"/>
        <w:rPr>
          <w:rFonts w:ascii="Times New Roman" w:eastAsia="Times New Roman" w:hAnsi="Times New Roman"/>
        </w:rPr>
      </w:pPr>
      <w:r w:rsidRPr="00441401">
        <w:rPr>
          <w:rFonts w:ascii="Times New Roman" w:eastAsia="Times New Roman" w:hAnsi="Times New Roman"/>
        </w:rPr>
        <w:t xml:space="preserve"> </w:t>
      </w:r>
    </w:p>
    <w:p w14:paraId="397B8366" w14:textId="1C9F1E02" w:rsidR="002C643E" w:rsidRPr="00441401" w:rsidRDefault="009E2A0C" w:rsidP="001D375F">
      <w:pPr>
        <w:ind w:firstLine="851"/>
        <w:jc w:val="both"/>
        <w:rPr>
          <w:rFonts w:ascii="Times New Roman" w:hAnsi="Times New Roman"/>
        </w:rPr>
      </w:pPr>
      <w:r w:rsidRPr="00441401">
        <w:rPr>
          <w:rFonts w:ascii="Times New Roman" w:hAnsi="Times New Roman"/>
        </w:rPr>
        <w:t>Подробное освещение гендерных проблем в области законодательства, образования, доступа к здоровью, рынка труда, политического представительства женщин и домашнего насилия, а также конкретных рекомендаций, предложенных исследователями по разным темам в контексте развития гендерного равенства</w:t>
      </w:r>
      <w:r w:rsidR="00384B6A" w:rsidRPr="00441401">
        <w:rPr>
          <w:rFonts w:ascii="Times New Roman" w:hAnsi="Times New Roman"/>
        </w:rPr>
        <w:t>,</w:t>
      </w:r>
      <w:r w:rsidRPr="00441401">
        <w:rPr>
          <w:rFonts w:ascii="Times New Roman" w:hAnsi="Times New Roman"/>
        </w:rPr>
        <w:t xml:space="preserve"> позволили </w:t>
      </w:r>
      <w:r w:rsidRPr="00441401">
        <w:rPr>
          <w:rFonts w:ascii="Times New Roman" w:hAnsi="Times New Roman"/>
        </w:rPr>
        <w:lastRenderedPageBreak/>
        <w:t>нам сформулировать основные рекомендации по продвижению гендерного равенства в России на данном этапе:</w:t>
      </w:r>
    </w:p>
    <w:p w14:paraId="2B6F0D8C" w14:textId="77777777" w:rsidR="001D375F" w:rsidRPr="00441401" w:rsidRDefault="009A6AAC" w:rsidP="000438B6">
      <w:pPr>
        <w:pStyle w:val="ListParagraph"/>
        <w:numPr>
          <w:ilvl w:val="0"/>
          <w:numId w:val="12"/>
        </w:numPr>
        <w:jc w:val="both"/>
        <w:rPr>
          <w:rFonts w:ascii="Times New Roman" w:hAnsi="Times New Roman"/>
        </w:rPr>
      </w:pPr>
      <w:r w:rsidRPr="00441401">
        <w:rPr>
          <w:rFonts w:ascii="Times New Roman" w:hAnsi="Times New Roman"/>
        </w:rPr>
        <w:t>Возродить Национальный механизм по обеспечению равенства женщин и мужчин, составной частью которого станет формирование институтов в разных ветвях власти, ответственных за продвижение гендерного равенства и имеющих для этого ресурсы и полномочия.</w:t>
      </w:r>
      <w:r w:rsidR="001D375F" w:rsidRPr="00441401">
        <w:rPr>
          <w:rFonts w:ascii="Times New Roman" w:hAnsi="Times New Roman"/>
        </w:rPr>
        <w:t xml:space="preserve"> </w:t>
      </w:r>
    </w:p>
    <w:p w14:paraId="7EF264E0" w14:textId="5E677CFD" w:rsidR="00B93F88" w:rsidRPr="00441401" w:rsidRDefault="009A6AAC" w:rsidP="000438B6">
      <w:pPr>
        <w:pStyle w:val="ListParagraph"/>
        <w:numPr>
          <w:ilvl w:val="0"/>
          <w:numId w:val="12"/>
        </w:numPr>
        <w:jc w:val="both"/>
        <w:rPr>
          <w:rFonts w:ascii="Times New Roman" w:hAnsi="Times New Roman"/>
        </w:rPr>
      </w:pPr>
      <w:r w:rsidRPr="00441401">
        <w:rPr>
          <w:rFonts w:ascii="Times New Roman" w:hAnsi="Times New Roman"/>
        </w:rPr>
        <w:t>Прин</w:t>
      </w:r>
      <w:r w:rsidR="001D375F" w:rsidRPr="00441401">
        <w:rPr>
          <w:rFonts w:ascii="Times New Roman" w:hAnsi="Times New Roman"/>
        </w:rPr>
        <w:t>ять Закон о гендерном равенстве «О государственных гарантиях равных прав, свобод мужчин и женщин и равных возможностей их реализации в РФ».</w:t>
      </w:r>
    </w:p>
    <w:p w14:paraId="2DC5D327" w14:textId="21A765CC" w:rsidR="009A6AAC" w:rsidRPr="00441401" w:rsidRDefault="00B93F88" w:rsidP="000438B6">
      <w:pPr>
        <w:pStyle w:val="ListParagraph"/>
        <w:numPr>
          <w:ilvl w:val="0"/>
          <w:numId w:val="12"/>
        </w:numPr>
        <w:jc w:val="both"/>
        <w:rPr>
          <w:rFonts w:ascii="Times New Roman" w:hAnsi="Times New Roman"/>
        </w:rPr>
      </w:pPr>
      <w:r w:rsidRPr="00441401">
        <w:rPr>
          <w:rFonts w:ascii="Times New Roman" w:hAnsi="Times New Roman"/>
        </w:rPr>
        <w:t>П</w:t>
      </w:r>
      <w:r w:rsidR="009A6AAC" w:rsidRPr="00441401">
        <w:rPr>
          <w:rFonts w:ascii="Times New Roman" w:hAnsi="Times New Roman"/>
        </w:rPr>
        <w:t>ринять Закон о противодействии насилию против женщин</w:t>
      </w:r>
      <w:r w:rsidRPr="00441401">
        <w:rPr>
          <w:rFonts w:ascii="Times New Roman" w:hAnsi="Times New Roman"/>
        </w:rPr>
        <w:t xml:space="preserve"> </w:t>
      </w:r>
      <w:r w:rsidRPr="00441401">
        <w:rPr>
          <w:rFonts w:ascii="Times New Roman" w:eastAsia="Times New Roman" w:hAnsi="Times New Roman"/>
        </w:rPr>
        <w:t>«О социально-правовой защите от насилия в семье»</w:t>
      </w:r>
      <w:r w:rsidR="009A6AAC" w:rsidRPr="00441401">
        <w:rPr>
          <w:rFonts w:ascii="Times New Roman" w:hAnsi="Times New Roman"/>
        </w:rPr>
        <w:t>.</w:t>
      </w:r>
    </w:p>
    <w:p w14:paraId="19424BBF" w14:textId="49B5FFB1" w:rsidR="009A6AAC" w:rsidRPr="00441401" w:rsidRDefault="009A6AAC" w:rsidP="000438B6">
      <w:pPr>
        <w:pStyle w:val="ListParagraph"/>
        <w:numPr>
          <w:ilvl w:val="0"/>
          <w:numId w:val="12"/>
        </w:numPr>
        <w:jc w:val="both"/>
        <w:rPr>
          <w:rFonts w:ascii="Times New Roman" w:hAnsi="Times New Roman"/>
        </w:rPr>
      </w:pPr>
      <w:r w:rsidRPr="00441401">
        <w:rPr>
          <w:rFonts w:ascii="Times New Roman" w:hAnsi="Times New Roman"/>
        </w:rPr>
        <w:t>Внедрить во все существующие концепции развития гендерную составляющую развития, в том числе в Демографическую концепцию</w:t>
      </w:r>
      <w:r w:rsidR="001D375F" w:rsidRPr="00441401">
        <w:rPr>
          <w:rFonts w:ascii="Times New Roman" w:hAnsi="Times New Roman"/>
        </w:rPr>
        <w:t xml:space="preserve"> для развития мер по совмещению родительства и профессиональной деятельности для женщин и мужчин</w:t>
      </w:r>
      <w:r w:rsidRPr="00441401">
        <w:rPr>
          <w:rFonts w:ascii="Times New Roman" w:hAnsi="Times New Roman"/>
        </w:rPr>
        <w:t>.</w:t>
      </w:r>
    </w:p>
    <w:p w14:paraId="1F60AA4B" w14:textId="77777777" w:rsidR="009A6AAC" w:rsidRPr="00441401" w:rsidRDefault="009A6AAC" w:rsidP="000438B6">
      <w:pPr>
        <w:pStyle w:val="ListParagraph"/>
        <w:numPr>
          <w:ilvl w:val="0"/>
          <w:numId w:val="12"/>
        </w:numPr>
        <w:jc w:val="both"/>
        <w:rPr>
          <w:rFonts w:ascii="Times New Roman" w:hAnsi="Times New Roman"/>
        </w:rPr>
      </w:pPr>
      <w:r w:rsidRPr="00441401">
        <w:rPr>
          <w:rFonts w:ascii="Times New Roman" w:hAnsi="Times New Roman"/>
        </w:rPr>
        <w:t>Активно заниматься просветительской и образовательной работой по преодолению гендерных стереотипов.</w:t>
      </w:r>
    </w:p>
    <w:p w14:paraId="7130BDA1" w14:textId="77777777" w:rsidR="00C110E1" w:rsidRPr="00441401" w:rsidRDefault="00C110E1" w:rsidP="000438B6">
      <w:pPr>
        <w:pStyle w:val="txt"/>
        <w:numPr>
          <w:ilvl w:val="0"/>
          <w:numId w:val="12"/>
        </w:numPr>
        <w:spacing w:before="0" w:beforeAutospacing="0" w:after="0" w:afterAutospacing="0"/>
        <w:jc w:val="both"/>
        <w:rPr>
          <w:rFonts w:ascii="Times New Roman" w:hAnsi="Times New Roman"/>
          <w:sz w:val="24"/>
          <w:szCs w:val="24"/>
        </w:rPr>
      </w:pPr>
      <w:r w:rsidRPr="00441401">
        <w:rPr>
          <w:rFonts w:ascii="Times New Roman" w:hAnsi="Times New Roman"/>
          <w:sz w:val="24"/>
          <w:szCs w:val="24"/>
        </w:rPr>
        <w:t xml:space="preserve">Провести государственную экспертизу реформы всех ступеней образования, содержания учебных материалов и создать </w:t>
      </w:r>
      <w:r w:rsidRPr="00441401">
        <w:rPr>
          <w:rFonts w:ascii="Times New Roman" w:eastAsia="Times New Roman" w:hAnsi="Times New Roman"/>
          <w:spacing w:val="-1"/>
          <w:sz w:val="24"/>
          <w:szCs w:val="24"/>
        </w:rPr>
        <w:t xml:space="preserve">кодекс учителя и преподавателя, содержащего недопустимость распространения гендерных стереотипов в рамках профессиональной деятельности.  </w:t>
      </w:r>
    </w:p>
    <w:p w14:paraId="2A327AF3" w14:textId="2E150732" w:rsidR="0047571B" w:rsidRPr="00441401" w:rsidRDefault="0047571B" w:rsidP="000438B6">
      <w:pPr>
        <w:pStyle w:val="ListParagraph"/>
        <w:numPr>
          <w:ilvl w:val="0"/>
          <w:numId w:val="12"/>
        </w:numPr>
        <w:jc w:val="both"/>
        <w:rPr>
          <w:rFonts w:ascii="Times New Roman" w:eastAsia="Calibri" w:hAnsi="Times New Roman"/>
        </w:rPr>
      </w:pPr>
      <w:r w:rsidRPr="00441401">
        <w:rPr>
          <w:rFonts w:ascii="Times New Roman" w:hAnsi="Times New Roman"/>
        </w:rPr>
        <w:t>Создать систему реальных механизмов по предотвращению насилия против женщин.</w:t>
      </w:r>
    </w:p>
    <w:p w14:paraId="5A71B2CC" w14:textId="77777777" w:rsidR="009A6AAC" w:rsidRPr="00441401" w:rsidRDefault="009A6AAC" w:rsidP="000438B6">
      <w:pPr>
        <w:pStyle w:val="ListParagraph"/>
        <w:numPr>
          <w:ilvl w:val="0"/>
          <w:numId w:val="12"/>
        </w:numPr>
        <w:jc w:val="both"/>
        <w:rPr>
          <w:rFonts w:ascii="Times New Roman" w:hAnsi="Times New Roman"/>
        </w:rPr>
      </w:pPr>
      <w:r w:rsidRPr="00441401">
        <w:rPr>
          <w:rFonts w:ascii="Times New Roman" w:hAnsi="Times New Roman"/>
        </w:rPr>
        <w:t>Развивать гендерную статистику, особенно важно поставить на постоянную основу сбор данных о бюджетах времени, разработать гендерную классификацию доходов и расходов бюджетов всех уровней.</w:t>
      </w:r>
    </w:p>
    <w:p w14:paraId="22D16A32" w14:textId="56E3C40C" w:rsidR="0047571B" w:rsidRPr="00441401" w:rsidRDefault="0047571B" w:rsidP="000438B6">
      <w:pPr>
        <w:pStyle w:val="ListParagraph"/>
        <w:numPr>
          <w:ilvl w:val="0"/>
          <w:numId w:val="12"/>
        </w:numPr>
        <w:jc w:val="both"/>
        <w:rPr>
          <w:rFonts w:ascii="Times New Roman" w:hAnsi="Times New Roman"/>
        </w:rPr>
      </w:pPr>
      <w:r w:rsidRPr="00441401">
        <w:rPr>
          <w:rFonts w:ascii="Times New Roman" w:hAnsi="Times New Roman"/>
        </w:rPr>
        <w:t>Разработать программу по повышению уровня самосохранительного поведения мужчин и снижения воздействия неблагоприятных социальных факторов на здоровье и продолжительность жизни мужчин и женщин. Обратить особое внимание на сельских женщин и мигрантов</w:t>
      </w:r>
    </w:p>
    <w:p w14:paraId="191CE7B6" w14:textId="77777777" w:rsidR="00C54A19" w:rsidRPr="00441401" w:rsidRDefault="00C54A19" w:rsidP="000438B6">
      <w:pPr>
        <w:pStyle w:val="ListParagraph"/>
        <w:numPr>
          <w:ilvl w:val="0"/>
          <w:numId w:val="12"/>
        </w:numPr>
        <w:jc w:val="both"/>
        <w:rPr>
          <w:rFonts w:ascii="Times New Roman" w:hAnsi="Times New Roman"/>
        </w:rPr>
      </w:pPr>
      <w:r w:rsidRPr="00441401">
        <w:rPr>
          <w:rFonts w:ascii="Times New Roman" w:hAnsi="Times New Roman"/>
        </w:rPr>
        <w:t>Ликвидировать дискриминацию на рынке труда.</w:t>
      </w:r>
    </w:p>
    <w:p w14:paraId="3F263AD7" w14:textId="77777777" w:rsidR="00C54A19" w:rsidRPr="00441401" w:rsidRDefault="00C54A19" w:rsidP="000438B6">
      <w:pPr>
        <w:pStyle w:val="ListParagraph"/>
        <w:numPr>
          <w:ilvl w:val="0"/>
          <w:numId w:val="12"/>
        </w:numPr>
        <w:jc w:val="both"/>
        <w:rPr>
          <w:rFonts w:ascii="Times New Roman" w:hAnsi="Times New Roman"/>
        </w:rPr>
      </w:pPr>
      <w:r w:rsidRPr="00441401">
        <w:rPr>
          <w:rFonts w:ascii="Times New Roman" w:hAnsi="Times New Roman"/>
        </w:rPr>
        <w:t>Снижать сегрегацию в образовательной сфере и на рынке труда.</w:t>
      </w:r>
    </w:p>
    <w:p w14:paraId="56E514C0" w14:textId="77777777" w:rsidR="009A6AAC" w:rsidRPr="00441401" w:rsidRDefault="009A6AAC" w:rsidP="000438B6">
      <w:pPr>
        <w:pStyle w:val="ListParagraph"/>
        <w:numPr>
          <w:ilvl w:val="0"/>
          <w:numId w:val="12"/>
        </w:numPr>
        <w:jc w:val="both"/>
        <w:rPr>
          <w:rFonts w:ascii="Times New Roman" w:hAnsi="Times New Roman"/>
        </w:rPr>
      </w:pPr>
      <w:r w:rsidRPr="00441401">
        <w:rPr>
          <w:rFonts w:ascii="Times New Roman" w:hAnsi="Times New Roman"/>
        </w:rPr>
        <w:t>Сделать переоценку женских рабочих мест.</w:t>
      </w:r>
    </w:p>
    <w:p w14:paraId="3B414292" w14:textId="77777777" w:rsidR="00C54A19" w:rsidRPr="00441401" w:rsidRDefault="00C54A19" w:rsidP="000438B6">
      <w:pPr>
        <w:pStyle w:val="ListParagraph"/>
        <w:numPr>
          <w:ilvl w:val="0"/>
          <w:numId w:val="12"/>
        </w:numPr>
        <w:jc w:val="both"/>
        <w:rPr>
          <w:rFonts w:ascii="Times New Roman" w:hAnsi="Times New Roman"/>
        </w:rPr>
      </w:pPr>
      <w:r w:rsidRPr="00441401">
        <w:rPr>
          <w:rFonts w:ascii="Times New Roman" w:hAnsi="Times New Roman"/>
        </w:rPr>
        <w:t>Создать женский кадровый резерв для продвижения женщин на высшие государственные посты.</w:t>
      </w:r>
    </w:p>
    <w:p w14:paraId="291A5815" w14:textId="72B1EF86" w:rsidR="00C110E1" w:rsidRPr="00441401" w:rsidRDefault="00C110E1" w:rsidP="000438B6">
      <w:pPr>
        <w:pStyle w:val="ListParagraph"/>
        <w:numPr>
          <w:ilvl w:val="0"/>
          <w:numId w:val="12"/>
        </w:numPr>
        <w:jc w:val="both"/>
        <w:rPr>
          <w:rFonts w:ascii="Times New Roman" w:hAnsi="Times New Roman"/>
        </w:rPr>
      </w:pPr>
      <w:r w:rsidRPr="00441401">
        <w:rPr>
          <w:rFonts w:ascii="Times New Roman" w:hAnsi="Times New Roman"/>
        </w:rPr>
        <w:t>Разработать процедуру квотирования или нормирования представительства каждого пола на высших уровнях принятия решений.</w:t>
      </w:r>
    </w:p>
    <w:p w14:paraId="2D59DF05" w14:textId="7AE4EFED" w:rsidR="009A6AAC" w:rsidRPr="00441401" w:rsidRDefault="009A6AAC" w:rsidP="0047571B">
      <w:pPr>
        <w:pStyle w:val="ListParagraph"/>
        <w:ind w:left="1429"/>
        <w:jc w:val="both"/>
        <w:rPr>
          <w:rFonts w:ascii="Times New Roman" w:hAnsi="Times New Roman"/>
        </w:rPr>
      </w:pPr>
    </w:p>
    <w:p w14:paraId="111383D8" w14:textId="77777777" w:rsidR="00C110E1" w:rsidRPr="00441401" w:rsidRDefault="00C110E1" w:rsidP="00C110E1">
      <w:pPr>
        <w:ind w:firstLine="709"/>
        <w:jc w:val="both"/>
        <w:rPr>
          <w:rFonts w:ascii="Times New Roman" w:eastAsia="Calibri" w:hAnsi="Times New Roman"/>
        </w:rPr>
      </w:pPr>
    </w:p>
    <w:p w14:paraId="5302892E" w14:textId="77C1CE3F" w:rsidR="0047571B" w:rsidRPr="00441401" w:rsidRDefault="0047571B">
      <w:pPr>
        <w:rPr>
          <w:rFonts w:ascii="Times New Roman" w:eastAsia="MS Gothic" w:hAnsi="Times New Roman"/>
          <w:b/>
          <w:bCs/>
        </w:rPr>
      </w:pPr>
      <w:r w:rsidRPr="00441401">
        <w:rPr>
          <w:rFonts w:ascii="Times New Roman" w:hAnsi="Times New Roman"/>
        </w:rPr>
        <w:br w:type="page"/>
      </w:r>
    </w:p>
    <w:p w14:paraId="611232DB" w14:textId="77777777" w:rsidR="00B178EE" w:rsidRPr="00441401" w:rsidRDefault="00B178EE" w:rsidP="003E74E1">
      <w:pPr>
        <w:pStyle w:val="Heading1"/>
        <w:spacing w:before="0"/>
        <w:ind w:firstLine="709"/>
        <w:jc w:val="both"/>
        <w:rPr>
          <w:rFonts w:ascii="Times New Roman" w:hAnsi="Times New Roman"/>
          <w:color w:val="auto"/>
          <w:sz w:val="24"/>
          <w:szCs w:val="24"/>
        </w:rPr>
      </w:pPr>
    </w:p>
    <w:p w14:paraId="6355DCD2" w14:textId="480FA807" w:rsidR="00283A63" w:rsidRPr="00B8508D" w:rsidRDefault="00063ACA" w:rsidP="00B8508D">
      <w:pPr>
        <w:jc w:val="center"/>
        <w:rPr>
          <w:rFonts w:eastAsia="Times New Roman"/>
          <w:b/>
        </w:rPr>
      </w:pPr>
      <w:bookmarkStart w:id="152" w:name="_Toc216770661"/>
      <w:r w:rsidRPr="00B8508D">
        <w:rPr>
          <w:b/>
        </w:rPr>
        <w:t>БИБЛИОГРАФИЯ</w:t>
      </w:r>
      <w:bookmarkEnd w:id="152"/>
    </w:p>
    <w:p w14:paraId="70054A0A" w14:textId="77777777" w:rsidR="00283A63" w:rsidRPr="00441401" w:rsidRDefault="00283A63" w:rsidP="00B20CD8">
      <w:pPr>
        <w:jc w:val="center"/>
        <w:rPr>
          <w:rFonts w:ascii="Times New Roman" w:hAnsi="Times New Roman"/>
        </w:rPr>
      </w:pPr>
    </w:p>
    <w:p w14:paraId="15F6551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iCs/>
        </w:rPr>
        <w:t xml:space="preserve">Абазиева К.Г. </w:t>
      </w:r>
      <w:r w:rsidRPr="00441401">
        <w:rPr>
          <w:rFonts w:ascii="Times New Roman" w:hAnsi="Times New Roman"/>
        </w:rPr>
        <w:t>Работать или не работать после пенсии: гендерные аспекты выбора // TERRA ECONOMICUS (Экономический вестник Ростовского государственного университета). - 2009. - Том 7, №1.</w:t>
      </w:r>
    </w:p>
    <w:p w14:paraId="262B767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Авдеева Т.Г. Психологическая помощь детям-жертвам семейного насилия // Семейная психология и семейная терапия. - 2007. - №1. - С. 56-74.</w:t>
      </w:r>
    </w:p>
    <w:p w14:paraId="6C6CEA5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Авилова Ж.Н. </w:t>
      </w:r>
      <w:r w:rsidRPr="00441401">
        <w:rPr>
          <w:rFonts w:ascii="Times New Roman" w:hAnsi="Times New Roman"/>
          <w:bCs/>
        </w:rPr>
        <w:t xml:space="preserve">Регулирование занятости женщин в условиях регионального рынка труда: дис…к-та соц. наук: </w:t>
      </w:r>
      <w:r w:rsidRPr="00441401">
        <w:rPr>
          <w:rFonts w:ascii="Times New Roman" w:hAnsi="Times New Roman"/>
          <w:shd w:val="clear" w:color="auto" w:fill="FFFFFF"/>
        </w:rPr>
        <w:t xml:space="preserve">22.00.08 / Авилова Ж.Н. – Белгород, 2005. </w:t>
      </w:r>
    </w:p>
    <w:p w14:paraId="29677C3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Style w:val="Strong"/>
          <w:rFonts w:ascii="Times New Roman" w:eastAsia="Times New Roman" w:hAnsi="Times New Roman"/>
          <w:b w:val="0"/>
        </w:rPr>
        <w:t>Авраамова Е.М.</w:t>
      </w:r>
      <w:r w:rsidRPr="00441401">
        <w:rPr>
          <w:rFonts w:ascii="Times New Roman" w:eastAsia="Times New Roman" w:hAnsi="Times New Roman"/>
        </w:rPr>
        <w:t xml:space="preserve"> и др. Социальные проблемы в контексте национальных проектов. — М.: Макс-Пресс, 2008.</w:t>
      </w:r>
    </w:p>
    <w:p w14:paraId="021493F6"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Ажгихина Н.И. </w:t>
      </w:r>
      <w:hyperlink r:id="rId38" w:history="1">
        <w:r w:rsidRPr="00441401">
          <w:rPr>
            <w:rStyle w:val="Hyperlink"/>
            <w:rFonts w:ascii="Times New Roman" w:eastAsia="Times New Roman" w:hAnsi="Times New Roman"/>
            <w:color w:val="auto"/>
            <w:u w:val="none"/>
          </w:rPr>
          <w:t>А кони всё скачут и скачут...</w:t>
        </w:r>
      </w:hyperlink>
      <w:r w:rsidRPr="00441401">
        <w:rPr>
          <w:rFonts w:ascii="Times New Roman" w:eastAsia="Times New Roman" w:hAnsi="Times New Roman"/>
        </w:rPr>
        <w:t xml:space="preserve"> //Альманах «Гендерные исследования». – 2007 - </w:t>
      </w:r>
      <w:r w:rsidRPr="00441401">
        <w:rPr>
          <w:rFonts w:ascii="Times New Roman" w:hAnsi="Times New Roman"/>
        </w:rPr>
        <w:t>№</w:t>
      </w:r>
      <w:r w:rsidRPr="00441401">
        <w:rPr>
          <w:rFonts w:ascii="Times New Roman" w:eastAsia="Times New Roman" w:hAnsi="Times New Roman"/>
        </w:rPr>
        <w:t xml:space="preserve"> 16.</w:t>
      </w:r>
    </w:p>
    <w:p w14:paraId="6A7CF944"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hAnsi="Times New Roman"/>
        </w:rPr>
        <w:t xml:space="preserve">Ажгихина Н.И. </w:t>
      </w:r>
      <w:hyperlink r:id="rId39" w:history="1">
        <w:r w:rsidRPr="00441401">
          <w:rPr>
            <w:rStyle w:val="Hyperlink"/>
            <w:rFonts w:ascii="Times New Roman" w:eastAsia="Times New Roman" w:hAnsi="Times New Roman"/>
            <w:color w:val="auto"/>
            <w:u w:val="none"/>
          </w:rPr>
          <w:t>Красный день календаря</w:t>
        </w:r>
      </w:hyperlink>
      <w:r w:rsidRPr="00441401">
        <w:rPr>
          <w:rFonts w:ascii="Times New Roman" w:eastAsia="Times New Roman" w:hAnsi="Times New Roman"/>
        </w:rPr>
        <w:t xml:space="preserve"> // Деловой вторник. – 2009. - 3 марта.</w:t>
      </w:r>
    </w:p>
    <w:p w14:paraId="577388AF"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Ажгихина Н.И. </w:t>
      </w:r>
      <w:hyperlink r:id="rId40" w:history="1">
        <w:r w:rsidRPr="00441401">
          <w:rPr>
            <w:rStyle w:val="Hyperlink"/>
            <w:rFonts w:ascii="Times New Roman" w:eastAsia="Times New Roman" w:hAnsi="Times New Roman"/>
            <w:color w:val="auto"/>
            <w:u w:val="none"/>
          </w:rPr>
          <w:t>Междометия. С женщин начинается народ</w:t>
        </w:r>
      </w:hyperlink>
      <w:r w:rsidRPr="00441401">
        <w:rPr>
          <w:rFonts w:ascii="Times New Roman" w:eastAsia="Times New Roman" w:hAnsi="Times New Roman"/>
        </w:rPr>
        <w:t>// Деловой вторник. – 2008. - 4 февраля.</w:t>
      </w:r>
    </w:p>
    <w:p w14:paraId="064F9066"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hAnsi="Times New Roman"/>
        </w:rPr>
        <w:t xml:space="preserve">Ажгихина Н.И. </w:t>
      </w:r>
      <w:hyperlink r:id="rId41" w:history="1">
        <w:r w:rsidRPr="00441401">
          <w:rPr>
            <w:rStyle w:val="Hyperlink"/>
            <w:rFonts w:ascii="Times New Roman" w:eastAsia="Times New Roman" w:hAnsi="Times New Roman"/>
            <w:color w:val="auto"/>
            <w:u w:val="none"/>
          </w:rPr>
          <w:t>Междометия. У войны не женское лицо</w:t>
        </w:r>
      </w:hyperlink>
      <w:r w:rsidRPr="00441401">
        <w:rPr>
          <w:rFonts w:ascii="Times New Roman" w:eastAsia="Times New Roman" w:hAnsi="Times New Roman"/>
        </w:rPr>
        <w:t xml:space="preserve"> //Деловой вторник. – 2008. - 19 августа.</w:t>
      </w:r>
    </w:p>
    <w:p w14:paraId="35633EF8"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Ажгихина Н.И. </w:t>
      </w:r>
      <w:r w:rsidRPr="00441401">
        <w:rPr>
          <w:rFonts w:ascii="Times New Roman" w:eastAsia="Times New Roman" w:hAnsi="Times New Roman"/>
        </w:rPr>
        <w:t>Мысль семейная// Деловой вторник. – 2007. - 15 января.</w:t>
      </w:r>
    </w:p>
    <w:p w14:paraId="3B73867D"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hAnsi="Times New Roman"/>
        </w:rPr>
        <w:t xml:space="preserve">Ажгихина Н.И. </w:t>
      </w:r>
      <w:hyperlink r:id="rId42" w:history="1">
        <w:r w:rsidRPr="00441401">
          <w:rPr>
            <w:rStyle w:val="Hyperlink"/>
            <w:rFonts w:ascii="Times New Roman" w:eastAsia="Times New Roman" w:hAnsi="Times New Roman"/>
            <w:color w:val="auto"/>
            <w:u w:val="none"/>
          </w:rPr>
          <w:t>Хиджаб как зеркало глобализации</w:t>
        </w:r>
      </w:hyperlink>
      <w:r w:rsidRPr="00441401">
        <w:rPr>
          <w:rFonts w:ascii="Times New Roman" w:eastAsia="Times New Roman" w:hAnsi="Times New Roman"/>
        </w:rPr>
        <w:t xml:space="preserve"> // Деловой вторник. -  2011. - 26 апреля.</w:t>
      </w:r>
    </w:p>
    <w:p w14:paraId="59FB2D7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Азарова Е.А. </w:t>
      </w:r>
      <w:r w:rsidRPr="00441401">
        <w:rPr>
          <w:rFonts w:ascii="Times New Roman" w:hAnsi="Times New Roman"/>
        </w:rPr>
        <w:t>Педагогическая профилактика насилия над детьми в семье средствами православной культуры : автореф. дис. канд. пед. наук : 13.00.01/</w:t>
      </w:r>
      <w:r w:rsidRPr="00441401">
        <w:rPr>
          <w:rFonts w:ascii="Times New Roman" w:hAnsi="Times New Roman"/>
          <w:bCs/>
        </w:rPr>
        <w:t xml:space="preserve"> Азарова Е.А.</w:t>
      </w:r>
      <w:r w:rsidRPr="00441401">
        <w:rPr>
          <w:rFonts w:ascii="Times New Roman" w:hAnsi="Times New Roman"/>
        </w:rPr>
        <w:t xml:space="preserve"> - Ростов-на-Дону, 2004.</w:t>
      </w:r>
    </w:p>
    <w:p w14:paraId="140B458F"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rPr>
      </w:pPr>
      <w:r w:rsidRPr="00441401">
        <w:rPr>
          <w:rFonts w:ascii="Times New Roman" w:eastAsia="Calibri" w:hAnsi="Times New Roman"/>
        </w:rPr>
        <w:t xml:space="preserve">Азарова Е.Г. О равноправии полов и социальном обеспечении граждан с детьми // Журнал российского права. - 2010. - </w:t>
      </w:r>
      <w:r w:rsidRPr="00441401">
        <w:rPr>
          <w:rFonts w:ascii="Times New Roman" w:hAnsi="Times New Roman"/>
        </w:rPr>
        <w:t>№</w:t>
      </w:r>
      <w:r w:rsidRPr="00441401">
        <w:rPr>
          <w:rFonts w:ascii="Times New Roman" w:eastAsia="Calibri" w:hAnsi="Times New Roman"/>
        </w:rPr>
        <w:t xml:space="preserve"> 9. - С. 13 - 24.</w:t>
      </w:r>
    </w:p>
    <w:p w14:paraId="0F783BF2"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 xml:space="preserve">Азбука прав трудящихся женщин и гендерного равенства. - МОТ, 2007. </w:t>
      </w:r>
    </w:p>
    <w:p w14:paraId="12A060D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Аистов А.В. Гендерные различия отдач на человеческий капитал с ростом внутрифирменного стажа // Х Международная научная конференция по проблемам развития экономики и общества: В 3-х кн. / Oтв. ред. Е.Г. Ясин. Кн. 3. -  М.: ГУ-ВШЭ, 2010.</w:t>
      </w:r>
    </w:p>
    <w:p w14:paraId="2DB0259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Айвазова С.Г. Возможности использования судебной системы для защиты от дискриминации по признаку пола в сфере труда и занятости в современной России. Основы методики. –  Москва, 2006.</w:t>
      </w:r>
    </w:p>
    <w:p w14:paraId="599E297B"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lang w:eastAsia="ja-JP"/>
        </w:rPr>
      </w:pPr>
      <w:r w:rsidRPr="00441401">
        <w:rPr>
          <w:rFonts w:ascii="Times New Roman" w:hAnsi="Times New Roman"/>
          <w:lang w:eastAsia="ja-JP"/>
        </w:rPr>
        <w:t xml:space="preserve">Айвазова С.Г. Основы методики распознавания и оценки дискриминации женщин на рынке труда. - Москва, </w:t>
      </w:r>
      <w:r w:rsidRPr="00441401">
        <w:rPr>
          <w:rFonts w:ascii="Times New Roman" w:hAnsi="Times New Roman"/>
        </w:rPr>
        <w:t>Консорциум женских неправительственных объединений,</w:t>
      </w:r>
      <w:r w:rsidRPr="00441401">
        <w:rPr>
          <w:rFonts w:ascii="Times New Roman" w:hAnsi="Times New Roman"/>
          <w:lang w:eastAsia="ja-JP"/>
        </w:rPr>
        <w:t xml:space="preserve"> Эслан, 2007.</w:t>
      </w:r>
    </w:p>
    <w:p w14:paraId="23AA2C8D" w14:textId="77777777" w:rsidR="00283A63" w:rsidRPr="00441401" w:rsidRDefault="00283A63" w:rsidP="000438B6">
      <w:pPr>
        <w:pStyle w:val="NoSpacing"/>
        <w:numPr>
          <w:ilvl w:val="0"/>
          <w:numId w:val="7"/>
        </w:numPr>
        <w:tabs>
          <w:tab w:val="left" w:pos="284"/>
          <w:tab w:val="left" w:pos="851"/>
        </w:tabs>
        <w:jc w:val="both"/>
        <w:rPr>
          <w:szCs w:val="24"/>
        </w:rPr>
      </w:pPr>
      <w:r w:rsidRPr="00441401">
        <w:rPr>
          <w:szCs w:val="24"/>
        </w:rPr>
        <w:t>Айвазова С.Г. Российские выборы: гендерное прочтение. – Москва, Эслан, 2008.</w:t>
      </w:r>
    </w:p>
    <w:p w14:paraId="527BE10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Айвазова С.Г., Кертман Г.Л. Мы выбираем, нас выбирают… Гендерный анализ парламентских и президентских выборов 2003-2004 годов в России. - М., 2004. </w:t>
      </w:r>
    </w:p>
    <w:p w14:paraId="7574D88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Акимова Ю.А. Конституционный принцип равноправия мужчины и женщины: на примере законодательства РФ и ФРГ: дис…к-та юрид. наук: </w:t>
      </w:r>
      <w:r w:rsidRPr="00441401">
        <w:rPr>
          <w:rFonts w:ascii="Times New Roman" w:hAnsi="Times New Roman"/>
          <w:shd w:val="clear" w:color="auto" w:fill="FFFFFF"/>
        </w:rPr>
        <w:t xml:space="preserve">12.00.02 </w:t>
      </w:r>
      <w:r w:rsidRPr="00441401">
        <w:rPr>
          <w:rFonts w:ascii="Times New Roman" w:hAnsi="Times New Roman"/>
        </w:rPr>
        <w:t xml:space="preserve">/ Акимова Ю.А. – М., 2005. </w:t>
      </w:r>
    </w:p>
    <w:p w14:paraId="1EA2BC9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Акимова Ю.А. Конституционный принцип равноправия мужчины и женщины (на примере законодательства РФ и ФРГ). –  Москва: Форелементс, 2007. </w:t>
      </w:r>
    </w:p>
    <w:p w14:paraId="6429735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Аксиева Н.Т. Экономические проявления гендерной асимметрии на рынке трудовых ресурсов: дис…к-та экон. наук: </w:t>
      </w:r>
      <w:r w:rsidRPr="00441401">
        <w:rPr>
          <w:rFonts w:ascii="Times New Roman" w:hAnsi="Times New Roman"/>
          <w:shd w:val="clear" w:color="auto" w:fill="FFFFFF"/>
        </w:rPr>
        <w:t>08.00.01</w:t>
      </w:r>
      <w:r w:rsidRPr="00441401">
        <w:rPr>
          <w:rFonts w:ascii="Times New Roman" w:hAnsi="Times New Roman"/>
        </w:rPr>
        <w:t xml:space="preserve"> / Аксиева Н.Т. – Ставрополь, 2004. </w:t>
      </w:r>
    </w:p>
    <w:p w14:paraId="253BFC2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Алексеева Л. С. Проблемы жестокого обращения с детьми // Педагогика. - 2006. - № 5. - С. 43-52. </w:t>
      </w:r>
    </w:p>
    <w:p w14:paraId="0945023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 xml:space="preserve">Аль-Одайни М. Клинико-психологические </w:t>
      </w:r>
      <w:r w:rsidRPr="00441401">
        <w:rPr>
          <w:rFonts w:ascii="Times New Roman" w:hAnsi="Times New Roman"/>
          <w:bCs/>
        </w:rPr>
        <w:t>аспекты</w:t>
      </w:r>
      <w:r w:rsidRPr="00441401">
        <w:rPr>
          <w:rFonts w:ascii="Times New Roman" w:hAnsi="Times New Roman"/>
        </w:rPr>
        <w:t xml:space="preserve"> переживания </w:t>
      </w:r>
      <w:r w:rsidRPr="00441401">
        <w:rPr>
          <w:rFonts w:ascii="Times New Roman" w:hAnsi="Times New Roman"/>
          <w:bCs/>
        </w:rPr>
        <w:t>насилия</w:t>
      </w:r>
      <w:r w:rsidRPr="00441401">
        <w:rPr>
          <w:rFonts w:ascii="Times New Roman" w:hAnsi="Times New Roman"/>
        </w:rPr>
        <w:t xml:space="preserve"> женщиной в традиционной арабской </w:t>
      </w:r>
      <w:r w:rsidRPr="00441401">
        <w:rPr>
          <w:rFonts w:ascii="Times New Roman" w:hAnsi="Times New Roman"/>
          <w:bCs/>
        </w:rPr>
        <w:t>семье</w:t>
      </w:r>
      <w:r w:rsidRPr="00441401">
        <w:rPr>
          <w:rFonts w:ascii="Times New Roman" w:hAnsi="Times New Roman"/>
        </w:rPr>
        <w:t xml:space="preserve"> : дис ... канд. психол. наук : 19.00.04/ Аль-Одайни М.  -  Санкт-Петербург, 2009.</w:t>
      </w:r>
    </w:p>
    <w:p w14:paraId="3772CB9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Альтернативный доклад "Выполнение Конвенции ООН о ликвидации всех форм дискриминации в отношении женщин в Российской Федерации" Консорциума женских неправительственных объединений. -  Москва, 2010.</w:t>
      </w:r>
    </w:p>
    <w:p w14:paraId="49F9A1B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Альтшулер Б. Маленькие граждане - тоже граждане // Новое время. - 2009. - № 9 (105). - С. 8-9. </w:t>
      </w:r>
    </w:p>
    <w:p w14:paraId="08BCFFD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Анализ положения детей в РФ: на пути к обществу равных возможностей. - М., 2011. – </w:t>
      </w:r>
      <w:r w:rsidRPr="00441401">
        <w:rPr>
          <w:rFonts w:ascii="Times New Roman" w:hAnsi="Times New Roman"/>
          <w:lang w:val="en-US"/>
        </w:rPr>
        <w:t>URL</w:t>
      </w:r>
      <w:r w:rsidRPr="00441401">
        <w:rPr>
          <w:rFonts w:ascii="Times New Roman" w:hAnsi="Times New Roman"/>
        </w:rPr>
        <w:t xml:space="preserve">: </w:t>
      </w:r>
      <w:hyperlink r:id="rId43" w:history="1">
        <w:r w:rsidRPr="00441401">
          <w:rPr>
            <w:rStyle w:val="Hyperlink"/>
            <w:rFonts w:ascii="Times New Roman" w:hAnsi="Times New Roman"/>
            <w:color w:val="auto"/>
            <w:u w:val="none"/>
          </w:rPr>
          <w:t>http://unicef.ru/upload/ATTJVRGA.pdf</w:t>
        </w:r>
      </w:hyperlink>
      <w:r w:rsidRPr="00441401">
        <w:rPr>
          <w:rFonts w:ascii="Times New Roman" w:hAnsi="Times New Roman"/>
        </w:rPr>
        <w:t xml:space="preserve"> (дата обращения: 10.06.2012)</w:t>
      </w:r>
    </w:p>
    <w:p w14:paraId="55AF63DF"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Fonts w:ascii="Times New Roman" w:hAnsi="Times New Roman"/>
        </w:rPr>
        <w:t xml:space="preserve">Анализ эффективности бюджетных расходов на детей. – М.: ЮНИСЕФ, НИИ СП, 2011. </w:t>
      </w:r>
    </w:p>
    <w:p w14:paraId="44974584" w14:textId="77777777" w:rsidR="00283A63" w:rsidRPr="00441401" w:rsidRDefault="00283A63" w:rsidP="000438B6">
      <w:pPr>
        <w:pStyle w:val="NoSpacing"/>
        <w:numPr>
          <w:ilvl w:val="0"/>
          <w:numId w:val="7"/>
        </w:numPr>
        <w:tabs>
          <w:tab w:val="left" w:pos="284"/>
          <w:tab w:val="left" w:pos="851"/>
        </w:tabs>
        <w:jc w:val="both"/>
        <w:rPr>
          <w:rFonts w:eastAsia="Calibri"/>
          <w:szCs w:val="24"/>
        </w:rPr>
      </w:pPr>
      <w:r w:rsidRPr="00441401">
        <w:rPr>
          <w:rFonts w:eastAsia="Calibri"/>
          <w:szCs w:val="24"/>
        </w:rPr>
        <w:t xml:space="preserve">Аникеева О.Б.. Женщины России и мира на уровне принятия решений // Государственная власть и местное самоуправление. -  2008. –  </w:t>
      </w:r>
      <w:r w:rsidRPr="00441401">
        <w:rPr>
          <w:szCs w:val="24"/>
        </w:rPr>
        <w:t>№</w:t>
      </w:r>
      <w:r w:rsidRPr="00441401">
        <w:rPr>
          <w:rFonts w:eastAsia="Calibri"/>
          <w:szCs w:val="24"/>
        </w:rPr>
        <w:t xml:space="preserve">7. </w:t>
      </w:r>
    </w:p>
    <w:p w14:paraId="7A52BB2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Анищенко С. А. Особенности профессиональной и гендерной идентичности у студентов педагогической и медицинской специальностей // Психология обучения. – 2007. – № 1.– С. 61-71.</w:t>
      </w:r>
    </w:p>
    <w:p w14:paraId="52E3D8E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Антонченкова С.В. Гендерное неравенство на рынке труда // Экономическая социология. - 2004. - Т.5, №4. - С. 72-95. - </w:t>
      </w:r>
      <w:r w:rsidRPr="00441401">
        <w:rPr>
          <w:rFonts w:ascii="Times New Roman" w:hAnsi="Times New Roman"/>
          <w:bCs/>
          <w:lang w:val="en-US"/>
        </w:rPr>
        <w:t>URL</w:t>
      </w:r>
      <w:r w:rsidRPr="00441401">
        <w:rPr>
          <w:rFonts w:ascii="Times New Roman" w:hAnsi="Times New Roman"/>
          <w:bCs/>
        </w:rPr>
        <w:t xml:space="preserve">: </w:t>
      </w:r>
      <w:hyperlink r:id="rId44" w:anchor="page=72" w:history="1">
        <w:r w:rsidRPr="00441401">
          <w:rPr>
            <w:rStyle w:val="Hyperlink"/>
            <w:rFonts w:ascii="Times New Roman" w:hAnsi="Times New Roman"/>
            <w:bCs/>
            <w:color w:val="auto"/>
            <w:u w:val="none"/>
            <w:lang w:val="en-US"/>
          </w:rPr>
          <w:t>http</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ecsoc</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hse</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ru</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data</w:t>
        </w:r>
        <w:r w:rsidRPr="00441401">
          <w:rPr>
            <w:rStyle w:val="Hyperlink"/>
            <w:rFonts w:ascii="Times New Roman" w:hAnsi="Times New Roman"/>
            <w:bCs/>
            <w:color w:val="auto"/>
            <w:u w:val="none"/>
          </w:rPr>
          <w:t>/198/588/1234/</w:t>
        </w:r>
        <w:r w:rsidRPr="00441401">
          <w:rPr>
            <w:rStyle w:val="Hyperlink"/>
            <w:rFonts w:ascii="Times New Roman" w:hAnsi="Times New Roman"/>
            <w:bCs/>
            <w:color w:val="auto"/>
            <w:u w:val="none"/>
            <w:lang w:val="en-US"/>
          </w:rPr>
          <w:t>ecsoc</w:t>
        </w:r>
        <w:r w:rsidRPr="00441401">
          <w:rPr>
            <w:rStyle w:val="Hyperlink"/>
            <w:rFonts w:ascii="Times New Roman" w:hAnsi="Times New Roman"/>
            <w:bCs/>
            <w:color w:val="auto"/>
            <w:u w:val="none"/>
          </w:rPr>
          <w:t>_</w:t>
        </w:r>
        <w:r w:rsidRPr="00441401">
          <w:rPr>
            <w:rStyle w:val="Hyperlink"/>
            <w:rFonts w:ascii="Times New Roman" w:hAnsi="Times New Roman"/>
            <w:bCs/>
            <w:color w:val="auto"/>
            <w:u w:val="none"/>
            <w:lang w:val="en-US"/>
          </w:rPr>
          <w:t>t</w:t>
        </w:r>
        <w:r w:rsidRPr="00441401">
          <w:rPr>
            <w:rStyle w:val="Hyperlink"/>
            <w:rFonts w:ascii="Times New Roman" w:hAnsi="Times New Roman"/>
            <w:bCs/>
            <w:color w:val="auto"/>
            <w:u w:val="none"/>
          </w:rPr>
          <w:t>5_</w:t>
        </w:r>
        <w:r w:rsidRPr="00441401">
          <w:rPr>
            <w:rStyle w:val="Hyperlink"/>
            <w:rFonts w:ascii="Times New Roman" w:hAnsi="Times New Roman"/>
            <w:bCs/>
            <w:color w:val="auto"/>
            <w:u w:val="none"/>
            <w:lang w:val="en-US"/>
          </w:rPr>
          <w:t>n</w:t>
        </w:r>
        <w:r w:rsidRPr="00441401">
          <w:rPr>
            <w:rStyle w:val="Hyperlink"/>
            <w:rFonts w:ascii="Times New Roman" w:hAnsi="Times New Roman"/>
            <w:bCs/>
            <w:color w:val="auto"/>
            <w:u w:val="none"/>
          </w:rPr>
          <w:t>4.</w:t>
        </w:r>
        <w:r w:rsidRPr="00441401">
          <w:rPr>
            <w:rStyle w:val="Hyperlink"/>
            <w:rFonts w:ascii="Times New Roman" w:hAnsi="Times New Roman"/>
            <w:bCs/>
            <w:color w:val="auto"/>
            <w:u w:val="none"/>
            <w:lang w:val="en-US"/>
          </w:rPr>
          <w:t>pdf</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page</w:t>
        </w:r>
        <w:r w:rsidRPr="00441401">
          <w:rPr>
            <w:rStyle w:val="Hyperlink"/>
            <w:rFonts w:ascii="Times New Roman" w:hAnsi="Times New Roman"/>
            <w:bCs/>
            <w:color w:val="auto"/>
            <w:u w:val="none"/>
          </w:rPr>
          <w:t>=72</w:t>
        </w:r>
      </w:hyperlink>
      <w:r w:rsidRPr="00441401">
        <w:rPr>
          <w:rFonts w:ascii="Times New Roman" w:hAnsi="Times New Roman"/>
          <w:bCs/>
        </w:rPr>
        <w:t xml:space="preserve"> (дата обращения: 20.06.2012)</w:t>
      </w:r>
    </w:p>
    <w:p w14:paraId="0A06212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Арженовский С.В., Артамонова Д.В. Оценка потерь в зарплате женщин с детьми // Прикладная эконометрика. - 2007. - №3. - С. 66-79. – </w:t>
      </w:r>
      <w:r w:rsidRPr="00441401">
        <w:rPr>
          <w:rFonts w:ascii="Times New Roman" w:hAnsi="Times New Roman"/>
          <w:bCs/>
          <w:lang w:val="en-US"/>
        </w:rPr>
        <w:t>URL</w:t>
      </w:r>
      <w:r w:rsidRPr="00441401">
        <w:rPr>
          <w:rFonts w:ascii="Times New Roman" w:hAnsi="Times New Roman"/>
          <w:bCs/>
        </w:rPr>
        <w:t xml:space="preserve">: </w:t>
      </w:r>
      <w:hyperlink r:id="rId45" w:tgtFrame="_blank" w:history="1">
        <w:r w:rsidRPr="00441401">
          <w:rPr>
            <w:rFonts w:ascii="Times New Roman" w:hAnsi="Times New Roman"/>
            <w:bCs/>
          </w:rPr>
          <w:t>http://pe.cemi.rssi.ru/pe_2007_3_66-79.pdf</w:t>
        </w:r>
      </w:hyperlink>
      <w:r w:rsidRPr="00441401">
        <w:rPr>
          <w:rFonts w:ascii="Times New Roman" w:hAnsi="Times New Roman"/>
          <w:bCs/>
        </w:rPr>
        <w:t xml:space="preserve"> (дата обращения: 20.06.2012)</w:t>
      </w:r>
    </w:p>
    <w:p w14:paraId="2833280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Аристова М. В. Компонент </w:t>
      </w:r>
      <w:r w:rsidRPr="00441401">
        <w:rPr>
          <w:rFonts w:ascii="Times New Roman" w:hAnsi="Times New Roman"/>
          <w:bCs/>
        </w:rPr>
        <w:t>насилия</w:t>
      </w:r>
      <w:r w:rsidRPr="00441401">
        <w:rPr>
          <w:rFonts w:ascii="Times New Roman" w:hAnsi="Times New Roman"/>
        </w:rPr>
        <w:t xml:space="preserve"> в гендерных взаимодействиях : социально-философский анализ : автореферат дис. ... доктора философских наук : 09.00.11/ Аристова М. В. - Москва, 2009.</w:t>
      </w:r>
    </w:p>
    <w:p w14:paraId="4D930089"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bookmarkStart w:id="153" w:name="g0138"/>
      <w:bookmarkEnd w:id="153"/>
      <w:r w:rsidRPr="00441401">
        <w:rPr>
          <w:rFonts w:ascii="Times New Roman" w:hAnsi="Times New Roman"/>
        </w:rPr>
        <w:t>Архангельский В.Н., Елизаров В.В., Зверева Н.В., Иванова Л.Ю. Демографическое поведение и его  детерминация. – М., 2005</w:t>
      </w:r>
    </w:p>
    <w:p w14:paraId="1B8874DE"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Архипова Е. </w:t>
      </w:r>
      <w:r w:rsidRPr="00441401">
        <w:rPr>
          <w:rFonts w:ascii="Times New Roman" w:hAnsi="Times New Roman"/>
          <w:kern w:val="36"/>
        </w:rPr>
        <w:t xml:space="preserve">Насилие в семье? Что делать? </w:t>
      </w:r>
      <w:r w:rsidRPr="00441401">
        <w:rPr>
          <w:rFonts w:ascii="Times New Roman" w:hAnsi="Times New Roman"/>
        </w:rPr>
        <w:t xml:space="preserve">– </w:t>
      </w:r>
      <w:r w:rsidRPr="00441401">
        <w:rPr>
          <w:rFonts w:ascii="Times New Roman" w:hAnsi="Times New Roman"/>
          <w:kern w:val="36"/>
        </w:rPr>
        <w:t>Киев: Екклесиа, 2007.</w:t>
      </w:r>
    </w:p>
    <w:p w14:paraId="5CF82E1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Аршолоева О.Х. </w:t>
      </w:r>
      <w:r w:rsidRPr="00441401">
        <w:rPr>
          <w:rFonts w:ascii="Times New Roman" w:hAnsi="Times New Roman"/>
        </w:rPr>
        <w:t xml:space="preserve">Гендерная асимметрия в органах местного самоуправления: региональный аспект: дис…к-та соц. наук: </w:t>
      </w:r>
      <w:r w:rsidRPr="00441401">
        <w:rPr>
          <w:rFonts w:ascii="Times New Roman" w:hAnsi="Times New Roman"/>
          <w:shd w:val="clear" w:color="auto" w:fill="FFFFFF"/>
        </w:rPr>
        <w:t>22.00.04 / Аршолоева О.Х. – Улан-Удэ, 2006.</w:t>
      </w:r>
    </w:p>
    <w:p w14:paraId="380DAA42" w14:textId="77777777" w:rsidR="00283A63" w:rsidRPr="00441401" w:rsidRDefault="00283A63" w:rsidP="000438B6">
      <w:pPr>
        <w:pStyle w:val="Default"/>
        <w:numPr>
          <w:ilvl w:val="0"/>
          <w:numId w:val="7"/>
        </w:numPr>
        <w:tabs>
          <w:tab w:val="left" w:pos="284"/>
          <w:tab w:val="left" w:pos="851"/>
        </w:tabs>
        <w:jc w:val="both"/>
        <w:rPr>
          <w:color w:val="auto"/>
          <w:shd w:val="clear" w:color="auto" w:fill="FFFFFF"/>
        </w:rPr>
      </w:pPr>
      <w:r w:rsidRPr="00441401">
        <w:rPr>
          <w:color w:val="auto"/>
        </w:rPr>
        <w:t xml:space="preserve">Ашхамафова Ф.А. Гендерный аспект высшего образования // Вестник СГУТиКД. – 2011. - № 3. - С.180-183. – </w:t>
      </w:r>
      <w:r w:rsidRPr="00441401">
        <w:rPr>
          <w:color w:val="auto"/>
          <w:lang w:val="en-US"/>
        </w:rPr>
        <w:t>URL</w:t>
      </w:r>
      <w:r w:rsidRPr="00441401">
        <w:rPr>
          <w:color w:val="auto"/>
        </w:rPr>
        <w:t xml:space="preserve">: </w:t>
      </w:r>
      <w:hyperlink r:id="rId46" w:history="1">
        <w:r w:rsidRPr="00441401">
          <w:rPr>
            <w:rStyle w:val="Hyperlink"/>
            <w:color w:val="auto"/>
            <w:u w:val="none"/>
            <w:shd w:val="clear" w:color="auto" w:fill="FFFFFF"/>
          </w:rPr>
          <w:t>www.vestnik.sutr.ru/pdf.html?n=1317917937.pdf</w:t>
        </w:r>
      </w:hyperlink>
      <w:r w:rsidRPr="00441401">
        <w:rPr>
          <w:color w:val="auto"/>
          <w:shd w:val="clear" w:color="auto" w:fill="FFFFFF"/>
        </w:rPr>
        <w:t xml:space="preserve"> (дата обращения: 26.06.2012)</w:t>
      </w:r>
    </w:p>
    <w:p w14:paraId="7F4987C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Аюрзанаев О. И. Гендерная соционика // Психология и соционика межличностных отношений. - 2007. - № 6. - С. 23-27.</w:t>
      </w:r>
    </w:p>
    <w:p w14:paraId="42E9F8E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Базырова Б. А. Насилие в семье и его влияние на рост беспризорности несовершеннолетних // Современное право. - 2007. - № 9. - С. 59-61. </w:t>
      </w:r>
    </w:p>
    <w:p w14:paraId="24FE0D6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Балабанова Е.С. Экономическая зависимость женщин: сущность, причины и последствия // Социологические исследования. - 2006. - №4.</w:t>
      </w:r>
    </w:p>
    <w:p w14:paraId="4154382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eastAsia="Times New Roman" w:hAnsi="Times New Roman"/>
        </w:rPr>
        <w:t xml:space="preserve">Баллаева Е.А. </w:t>
      </w:r>
      <w:hyperlink r:id="rId47" w:history="1">
        <w:r w:rsidRPr="00441401">
          <w:rPr>
            <w:rStyle w:val="Hyperlink"/>
            <w:rFonts w:ascii="Times New Roman" w:hAnsi="Times New Roman"/>
            <w:color w:val="auto"/>
            <w:u w:val="none"/>
          </w:rPr>
          <w:t>Гендерные проблемы безопасности: проблемы теории, методологии и политики // Народонаселение. -  2006 -  № 1.</w:t>
        </w:r>
      </w:hyperlink>
    </w:p>
    <w:p w14:paraId="56FBEC70"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Style w:val="Strong"/>
          <w:rFonts w:ascii="Times New Roman" w:eastAsia="Times New Roman" w:hAnsi="Times New Roman"/>
          <w:b w:val="0"/>
        </w:rPr>
        <w:t xml:space="preserve">Баллаева Е.А. </w:t>
      </w:r>
      <w:r w:rsidRPr="00441401">
        <w:rPr>
          <w:rFonts w:ascii="Times New Roman" w:eastAsia="Times New Roman" w:hAnsi="Times New Roman"/>
        </w:rPr>
        <w:t>Система образования в контексте институционального развития // Материалы Международной конференции «Гуманитарное образование: гендерный аспект», г. Санкт-Петербург, 25-28 июня 2007 г. — СПб., 2007.</w:t>
      </w:r>
    </w:p>
    <w:p w14:paraId="19AA7994"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Style w:val="Strong"/>
          <w:rFonts w:ascii="Times New Roman" w:eastAsia="Times New Roman" w:hAnsi="Times New Roman"/>
          <w:b w:val="0"/>
        </w:rPr>
        <w:t>Баллаева Е.А., Лунякова Л.Г.</w:t>
      </w:r>
      <w:r w:rsidRPr="00441401">
        <w:rPr>
          <w:rFonts w:ascii="Times New Roman" w:eastAsia="Times New Roman" w:hAnsi="Times New Roman"/>
        </w:rPr>
        <w:t xml:space="preserve"> Женщины и государство: на пути к гражданскому обществу</w:t>
      </w:r>
      <w:r w:rsidRPr="00441401">
        <w:rPr>
          <w:rStyle w:val="Strong"/>
          <w:rFonts w:ascii="Times New Roman" w:eastAsia="Times New Roman" w:hAnsi="Times New Roman"/>
          <w:b w:val="0"/>
        </w:rPr>
        <w:t xml:space="preserve"> // </w:t>
      </w:r>
      <w:r w:rsidRPr="00441401">
        <w:rPr>
          <w:rFonts w:ascii="Times New Roman" w:eastAsia="Times New Roman" w:hAnsi="Times New Roman"/>
        </w:rPr>
        <w:t>Народонаселение. — М.: ИСЭПН РАН, 2010. — № 3 (49).</w:t>
      </w:r>
    </w:p>
    <w:p w14:paraId="3C06E40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Баллаева Е.А.Лунякова Е.Г. Перспективы гендерной политики в России // Народонаселение. - 2006. - № 1. - C. 59–67 </w:t>
      </w:r>
    </w:p>
    <w:p w14:paraId="6F66C266"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lastRenderedPageBreak/>
        <w:t>Барсукова Р.Т., Бреева Е.Б., Римашевская Н.М.,</w:t>
      </w:r>
      <w:r w:rsidRPr="00441401">
        <w:rPr>
          <w:rFonts w:ascii="Times New Roman" w:hAnsi="Times New Roman"/>
        </w:rPr>
        <w:t xml:space="preserve"> Шабунова А.А. Мониторинг подрастающего поколения: тенденции и особенности развития // Народонаселение. — М.: ИСЭПН РАН, 2007. — № 1.</w:t>
      </w:r>
    </w:p>
    <w:p w14:paraId="543CA56F"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lang w:val="en-US"/>
        </w:rPr>
      </w:pPr>
      <w:hyperlink r:id="rId48" w:history="1">
        <w:r w:rsidR="00283A63" w:rsidRPr="00441401">
          <w:rPr>
            <w:rStyle w:val="Hyperlink"/>
            <w:rFonts w:ascii="Times New Roman" w:eastAsia="Times New Roman" w:hAnsi="Times New Roman"/>
            <w:color w:val="auto"/>
            <w:u w:val="none"/>
          </w:rPr>
          <w:t>Барсукова С.Ю.</w:t>
        </w:r>
      </w:hyperlink>
      <w:r w:rsidR="00283A63" w:rsidRPr="00441401">
        <w:rPr>
          <w:rFonts w:ascii="Times New Roman" w:eastAsia="Times New Roman" w:hAnsi="Times New Roman"/>
        </w:rPr>
        <w:t xml:space="preserve"> И снова о женском предпринимательстве... Размышления</w:t>
      </w:r>
      <w:r w:rsidR="00283A63" w:rsidRPr="00441401">
        <w:rPr>
          <w:rFonts w:ascii="Times New Roman" w:eastAsia="Times New Roman" w:hAnsi="Times New Roman"/>
          <w:lang w:val="en-US"/>
        </w:rPr>
        <w:t xml:space="preserve"> </w:t>
      </w:r>
      <w:r w:rsidR="00283A63" w:rsidRPr="00441401">
        <w:rPr>
          <w:rFonts w:ascii="Times New Roman" w:eastAsia="Times New Roman" w:hAnsi="Times New Roman"/>
        </w:rPr>
        <w:t>над</w:t>
      </w:r>
      <w:r w:rsidR="00283A63" w:rsidRPr="00441401">
        <w:rPr>
          <w:rFonts w:ascii="Times New Roman" w:eastAsia="Times New Roman" w:hAnsi="Times New Roman"/>
          <w:lang w:val="en-US"/>
        </w:rPr>
        <w:t xml:space="preserve"> </w:t>
      </w:r>
      <w:r w:rsidR="00283A63" w:rsidRPr="00441401">
        <w:rPr>
          <w:rFonts w:ascii="Times New Roman" w:eastAsia="Times New Roman" w:hAnsi="Times New Roman"/>
        </w:rPr>
        <w:t>книгой</w:t>
      </w:r>
      <w:r w:rsidR="00283A63" w:rsidRPr="00441401">
        <w:rPr>
          <w:rFonts w:ascii="Times New Roman" w:eastAsia="Times New Roman" w:hAnsi="Times New Roman"/>
          <w:lang w:val="en-US"/>
        </w:rPr>
        <w:t xml:space="preserve">: Enterprising Women in Transition Economies / Edited by F.Welter, D.Smallbone and N.Isakova // Ashgate Publishing Company, England, 2006.) // </w:t>
      </w:r>
      <w:r w:rsidR="00283A63" w:rsidRPr="00441401">
        <w:rPr>
          <w:rFonts w:ascii="Times New Roman" w:eastAsia="Times New Roman" w:hAnsi="Times New Roman"/>
        </w:rPr>
        <w:t>Социологические</w:t>
      </w:r>
      <w:r w:rsidR="00283A63" w:rsidRPr="00441401">
        <w:rPr>
          <w:rFonts w:ascii="Times New Roman" w:eastAsia="Times New Roman" w:hAnsi="Times New Roman"/>
          <w:lang w:val="en-US"/>
        </w:rPr>
        <w:t xml:space="preserve"> </w:t>
      </w:r>
      <w:r w:rsidR="00283A63" w:rsidRPr="00441401">
        <w:rPr>
          <w:rFonts w:ascii="Times New Roman" w:eastAsia="Times New Roman" w:hAnsi="Times New Roman"/>
        </w:rPr>
        <w:t>исследования</w:t>
      </w:r>
      <w:r w:rsidR="00283A63" w:rsidRPr="00441401">
        <w:rPr>
          <w:rFonts w:ascii="Times New Roman" w:eastAsia="Times New Roman" w:hAnsi="Times New Roman"/>
          <w:lang w:val="en-US"/>
        </w:rPr>
        <w:t>. -  2008. - № 5. - C. 148—153.</w:t>
      </w:r>
    </w:p>
    <w:p w14:paraId="35A38032"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49" w:history="1">
        <w:r w:rsidR="00283A63" w:rsidRPr="00441401">
          <w:rPr>
            <w:rStyle w:val="Hyperlink"/>
            <w:rFonts w:ascii="Times New Roman" w:eastAsia="Times New Roman" w:hAnsi="Times New Roman"/>
            <w:color w:val="auto"/>
            <w:u w:val="none"/>
          </w:rPr>
          <w:t>Барсукова С.Ю.</w:t>
        </w:r>
      </w:hyperlink>
      <w:r w:rsidR="00283A63" w:rsidRPr="00441401">
        <w:rPr>
          <w:rFonts w:ascii="Times New Roman" w:eastAsia="Times New Roman" w:hAnsi="Times New Roman"/>
        </w:rPr>
        <w:t xml:space="preserve"> </w:t>
      </w:r>
      <w:hyperlink r:id="rId50" w:history="1">
        <w:r w:rsidR="00283A63" w:rsidRPr="00441401">
          <w:rPr>
            <w:rStyle w:val="Hyperlink"/>
            <w:rFonts w:ascii="Times New Roman" w:eastAsia="Times New Roman" w:hAnsi="Times New Roman"/>
            <w:color w:val="auto"/>
            <w:u w:val="none"/>
          </w:rPr>
          <w:t>Неформальная экономика: экономико-социологический анализ</w:t>
        </w:r>
      </w:hyperlink>
      <w:r w:rsidR="00283A63" w:rsidRPr="00441401">
        <w:rPr>
          <w:rFonts w:ascii="Times New Roman" w:eastAsia="Times New Roman" w:hAnsi="Times New Roman"/>
        </w:rPr>
        <w:t xml:space="preserve">. - Москва: Изд. дом ГУ - ВШЭ, 2004. </w:t>
      </w:r>
    </w:p>
    <w:p w14:paraId="5C79D514"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51" w:history="1">
        <w:r w:rsidR="00283A63" w:rsidRPr="00441401">
          <w:rPr>
            <w:rStyle w:val="Hyperlink"/>
            <w:rFonts w:ascii="Times New Roman" w:eastAsia="Times New Roman" w:hAnsi="Times New Roman"/>
            <w:color w:val="auto"/>
            <w:u w:val="none"/>
          </w:rPr>
          <w:t>Барсукова С.Ю.</w:t>
        </w:r>
      </w:hyperlink>
      <w:r w:rsidR="00283A63" w:rsidRPr="00441401">
        <w:rPr>
          <w:rFonts w:ascii="Times New Roman" w:eastAsia="Times New Roman" w:hAnsi="Times New Roman"/>
        </w:rPr>
        <w:t xml:space="preserve"> Неформальные способы регулирования трудовых отношений // ЭКО. - 2006. - № 5. - C. 180—191. </w:t>
      </w:r>
    </w:p>
    <w:p w14:paraId="48F05514"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52" w:history="1">
        <w:r w:rsidR="00283A63" w:rsidRPr="00441401">
          <w:rPr>
            <w:rStyle w:val="Hyperlink"/>
            <w:rFonts w:ascii="Times New Roman" w:eastAsia="Times New Roman" w:hAnsi="Times New Roman"/>
            <w:color w:val="auto"/>
            <w:u w:val="none"/>
          </w:rPr>
          <w:t>Барсукова С.Ю.</w:t>
        </w:r>
      </w:hyperlink>
      <w:r w:rsidR="00283A63" w:rsidRPr="00441401">
        <w:rPr>
          <w:rFonts w:ascii="Times New Roman" w:eastAsia="Times New Roman" w:hAnsi="Times New Roman"/>
        </w:rPr>
        <w:t xml:space="preserve"> Сетевые обмены российских домохозяйств: опыт эмпирического исследования // Социологические исследования. - 2005.  - № 8.  - C. 34—45 </w:t>
      </w:r>
    </w:p>
    <w:p w14:paraId="46FCC0EC"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Баскакова М.Е.</w:t>
      </w:r>
      <w:r w:rsidRPr="00441401">
        <w:rPr>
          <w:rFonts w:ascii="Times New Roman" w:hAnsi="Times New Roman"/>
        </w:rPr>
        <w:t xml:space="preserve"> Гендерные проблемы рынков труда стран СНГ: от общего к особенному // Модернизация экономики и государство. — М.: ГУ-ВШЭ, 2007. — Т. 2.</w:t>
      </w:r>
    </w:p>
    <w:p w14:paraId="698203B6"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Баскакова М.Е.</w:t>
      </w:r>
      <w:r w:rsidRPr="00441401">
        <w:rPr>
          <w:rFonts w:ascii="Times New Roman" w:hAnsi="Times New Roman"/>
        </w:rPr>
        <w:t xml:space="preserve"> Некоторые вопросы образования, гендерного равенства и занятости молодежи (на примере стран Кавказа и Центральной Азии). — М.: МОТ, 2007.</w:t>
      </w:r>
    </w:p>
    <w:p w14:paraId="3BD53F20"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hAnsi="Times New Roman"/>
        </w:rPr>
        <w:t xml:space="preserve">Баскакова М.Е., Мезенцева Е.Б. </w:t>
      </w:r>
      <w:r w:rsidRPr="00441401">
        <w:rPr>
          <w:rFonts w:ascii="Times New Roman" w:eastAsia="Times New Roman" w:hAnsi="Times New Roman"/>
        </w:rPr>
        <w:t xml:space="preserve">Гендерное измерение Целей развития тысячелетия // Народонаселение. – 2006. - №1. </w:t>
      </w:r>
    </w:p>
    <w:p w14:paraId="7EE3789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Батурин Е.В. Гендер-зависимые особенности психопатологии и клинической динамики героиновой наркомании у подростков: дис…к-та мед. наук: 14.00.45 / Батурин Е.В. – Томск, 2004. </w:t>
      </w:r>
    </w:p>
    <w:p w14:paraId="7795AA5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Беглова</w:t>
      </w:r>
      <w:r w:rsidRPr="00441401">
        <w:rPr>
          <w:rFonts w:ascii="Times New Roman" w:eastAsia="TimesNewRomanPS-BoldMT" w:hAnsi="Times New Roman"/>
          <w:bCs/>
        </w:rPr>
        <w:t xml:space="preserve"> </w:t>
      </w:r>
      <w:r w:rsidRPr="00441401">
        <w:rPr>
          <w:rFonts w:ascii="Times New Roman" w:hAnsi="Times New Roman"/>
        </w:rPr>
        <w:t xml:space="preserve">Е.И. </w:t>
      </w:r>
      <w:r w:rsidRPr="00441401">
        <w:rPr>
          <w:rFonts w:ascii="Times New Roman" w:eastAsia="TimesNewRomanPS-BoldMT" w:hAnsi="Times New Roman"/>
          <w:bCs/>
        </w:rPr>
        <w:t xml:space="preserve">Концепция преодоления бедности трудоспособных слоев населения // </w:t>
      </w:r>
      <w:r w:rsidRPr="00441401">
        <w:rPr>
          <w:rFonts w:ascii="Times New Roman" w:hAnsi="Times New Roman"/>
          <w:bCs/>
          <w:shd w:val="clear" w:color="auto" w:fill="FFFFFF"/>
        </w:rPr>
        <w:t>Вопросы экономики и права. - 2011.</w:t>
      </w:r>
      <w:r w:rsidRPr="00441401">
        <w:rPr>
          <w:rFonts w:ascii="Times New Roman" w:hAnsi="Times New Roman"/>
          <w:bCs/>
          <w:shd w:val="clear" w:color="auto" w:fill="FFFFFF"/>
          <w:lang w:val="en-US"/>
        </w:rPr>
        <w:t> </w:t>
      </w:r>
      <w:r w:rsidRPr="00441401">
        <w:rPr>
          <w:rFonts w:ascii="Times New Roman" w:hAnsi="Times New Roman"/>
          <w:bCs/>
          <w:shd w:val="clear" w:color="auto" w:fill="FFFFFF"/>
        </w:rPr>
        <w:t xml:space="preserve">- № 5. - С. 36-40. - </w:t>
      </w:r>
      <w:r w:rsidRPr="00441401">
        <w:rPr>
          <w:rFonts w:ascii="Times New Roman" w:hAnsi="Times New Roman"/>
          <w:bCs/>
          <w:lang w:val="en-US"/>
        </w:rPr>
        <w:t>URL</w:t>
      </w:r>
      <w:r w:rsidRPr="00441401">
        <w:rPr>
          <w:rFonts w:ascii="Times New Roman" w:hAnsi="Times New Roman"/>
          <w:bCs/>
        </w:rPr>
        <w:t xml:space="preserve">: </w:t>
      </w:r>
      <w:hyperlink r:id="rId53"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ecsocman</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data</w:t>
        </w:r>
        <w:r w:rsidRPr="00441401">
          <w:rPr>
            <w:rStyle w:val="Hyperlink"/>
            <w:rFonts w:ascii="Times New Roman" w:hAnsi="Times New Roman"/>
            <w:color w:val="auto"/>
            <w:u w:val="none"/>
          </w:rPr>
          <w:t>/2012/04/16/1271937499/6.</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19.06.2012)</w:t>
      </w:r>
    </w:p>
    <w:p w14:paraId="43B3DCA3"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rPr>
      </w:pPr>
      <w:r w:rsidRPr="00441401">
        <w:rPr>
          <w:rFonts w:ascii="Times New Roman" w:eastAsia="Calibri" w:hAnsi="Times New Roman"/>
        </w:rPr>
        <w:t xml:space="preserve">Безбородов А.А., Цыганкова Д.В. Право женщин быть избранными в Государственную Думу России пятого созыва// Государственная власть и местное самоуправление. </w:t>
      </w:r>
      <w:r w:rsidRPr="00441401">
        <w:rPr>
          <w:rFonts w:ascii="Times New Roman" w:hAnsi="Times New Roman"/>
        </w:rPr>
        <w:t xml:space="preserve">– </w:t>
      </w:r>
      <w:r w:rsidRPr="00441401">
        <w:rPr>
          <w:rFonts w:ascii="Times New Roman" w:eastAsia="Calibri" w:hAnsi="Times New Roman"/>
        </w:rPr>
        <w:t xml:space="preserve"> 2009. </w:t>
      </w:r>
      <w:r w:rsidRPr="00441401">
        <w:rPr>
          <w:rFonts w:ascii="Times New Roman" w:hAnsi="Times New Roman"/>
        </w:rPr>
        <w:t xml:space="preserve">– </w:t>
      </w:r>
      <w:r w:rsidRPr="00441401">
        <w:rPr>
          <w:rFonts w:ascii="Times New Roman" w:eastAsia="Calibri" w:hAnsi="Times New Roman"/>
        </w:rPr>
        <w:t xml:space="preserve"> </w:t>
      </w:r>
      <w:r w:rsidRPr="00441401">
        <w:rPr>
          <w:rFonts w:ascii="Times New Roman" w:hAnsi="Times New Roman"/>
        </w:rPr>
        <w:t>№</w:t>
      </w:r>
      <w:r w:rsidRPr="00441401">
        <w:rPr>
          <w:rFonts w:ascii="Times New Roman" w:eastAsia="Calibri" w:hAnsi="Times New Roman"/>
        </w:rPr>
        <w:t>4.</w:t>
      </w:r>
    </w:p>
    <w:p w14:paraId="662432C1"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Белановский С.А. и др. </w:t>
      </w:r>
      <w:hyperlink r:id="rId54" w:history="1">
        <w:r w:rsidRPr="00441401">
          <w:rPr>
            <w:rStyle w:val="Hyperlink"/>
            <w:rFonts w:ascii="Times New Roman" w:eastAsia="Times New Roman" w:hAnsi="Times New Roman"/>
            <w:color w:val="auto"/>
            <w:u w:val="none"/>
          </w:rPr>
          <w:t>Изменения социальной структуры российского общества и ее политические последствия: попытка прогноза</w:t>
        </w:r>
      </w:hyperlink>
      <w:r w:rsidRPr="00441401">
        <w:rPr>
          <w:rFonts w:ascii="Times New Roman" w:eastAsia="Times New Roman" w:hAnsi="Times New Roman"/>
        </w:rPr>
        <w:t xml:space="preserve"> //Мир России. - 2012.  - Т. 21. - № 1. - С. 123-139.  </w:t>
      </w:r>
    </w:p>
    <w:p w14:paraId="15BBF24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Белов В. Ф. Уголовно-правовая охрана несовершеннолетних от жестокого обращения по действующему Уголовному кодексу // Вестник Саратовской государственной академии права. - 2006. - №50. - С. 106-111.</w:t>
      </w:r>
    </w:p>
    <w:p w14:paraId="664A514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Белогривцева М. В. Семья без насилия // Социальная работа. - 2007. -№4. - С. 50-51. </w:t>
      </w:r>
    </w:p>
    <w:p w14:paraId="4C1DEA10"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Fonts w:ascii="Times New Roman" w:hAnsi="Times New Roman"/>
        </w:rPr>
        <w:t xml:space="preserve">Белоконная Л. и др. От чего зависят различия в зарплате россиян // Еженедельный электронный журнал </w:t>
      </w:r>
      <w:r w:rsidRPr="00441401">
        <w:rPr>
          <w:rFonts w:ascii="Times New Roman" w:hAnsi="Times New Roman"/>
          <w:bCs/>
        </w:rPr>
        <w:t xml:space="preserve">Демоскоп. </w:t>
      </w:r>
      <w:r w:rsidRPr="00441401">
        <w:rPr>
          <w:rFonts w:ascii="Times New Roman" w:hAnsi="Times New Roman"/>
        </w:rPr>
        <w:t xml:space="preserve">– 2007. – </w:t>
      </w:r>
      <w:r w:rsidRPr="00441401">
        <w:rPr>
          <w:rFonts w:ascii="Times New Roman" w:hAnsi="Times New Roman"/>
          <w:bCs/>
        </w:rPr>
        <w:t xml:space="preserve">№ 293-294 (18 июня - 1 июля). </w:t>
      </w:r>
    </w:p>
    <w:p w14:paraId="32A941A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Беляева Г.Ф. и др. Аспиранты естественнонаучных факультетов МГУ: научные стремления и реальные проблемы. – М.: 2006. </w:t>
      </w:r>
    </w:p>
    <w:p w14:paraId="2248755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Бессчетнова О. В. Проблема жестокого обращения с детьми в семье (на примере Саратовской области) // Россия и современный мир. - 2007. - №4(57). - С. 181-186. </w:t>
      </w:r>
    </w:p>
    <w:p w14:paraId="50CA63F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Бессчетнова О. </w:t>
      </w:r>
      <w:r w:rsidRPr="00441401">
        <w:rPr>
          <w:rFonts w:ascii="Times New Roman" w:hAnsi="Times New Roman"/>
        </w:rPr>
        <w:t>Проблемы жестокого обращения с детьми в современной российской семье // Социальная и демографическая политика. - 2007. - № 6. - С. 25-29.</w:t>
      </w:r>
    </w:p>
    <w:p w14:paraId="7F6AFBD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Биккулова А. Р. </w:t>
      </w:r>
      <w:r w:rsidRPr="00441401">
        <w:rPr>
          <w:rFonts w:ascii="Times New Roman" w:hAnsi="Times New Roman"/>
        </w:rPr>
        <w:t xml:space="preserve">Педагогическая культура родителей // Начальная школа плюс до и после. - 2010. - № 12. - С. 20-22. </w:t>
      </w:r>
    </w:p>
    <w:p w14:paraId="464D190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iCs/>
        </w:rPr>
        <w:t xml:space="preserve">Бинефельд М., Четвернина Т.Я., Лакунина Л.Д. </w:t>
      </w:r>
      <w:r w:rsidRPr="00441401">
        <w:rPr>
          <w:rFonts w:ascii="Times New Roman" w:hAnsi="Times New Roman"/>
        </w:rPr>
        <w:t>Российские реформы и положение женщин на рынке труда и в обществе // Журнал исследований социальной политики. - М., 2007. - Т.5, №3. - С. 385-404. –</w:t>
      </w:r>
      <w:hyperlink r:id="rId55" w:history="1">
        <w:r w:rsidRPr="00441401">
          <w:rPr>
            <w:rStyle w:val="Hyperlink"/>
            <w:rFonts w:ascii="Times New Roman" w:hAnsi="Times New Roman"/>
            <w:color w:val="auto"/>
            <w:u w:val="none"/>
            <w:lang w:val="en-US"/>
          </w:rPr>
          <w:t>URL</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jsps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upload</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iblock</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ce</w:t>
        </w:r>
        <w:r w:rsidRPr="00441401">
          <w:rPr>
            <w:rStyle w:val="Hyperlink"/>
            <w:rFonts w:ascii="Times New Roman" w:hAnsi="Times New Roman"/>
            <w:color w:val="auto"/>
            <w:u w:val="none"/>
          </w:rPr>
          <w:t>6/</w:t>
        </w:r>
        <w:r w:rsidRPr="00441401">
          <w:rPr>
            <w:rStyle w:val="Hyperlink"/>
            <w:rFonts w:ascii="Times New Roman" w:hAnsi="Times New Roman"/>
            <w:color w:val="auto"/>
            <w:u w:val="none"/>
            <w:lang w:val="en-US"/>
          </w:rPr>
          <w:t>binefeld</w:t>
        </w:r>
        <w:r w:rsidRPr="00441401">
          <w:rPr>
            <w:rStyle w:val="Hyperlink"/>
            <w:rFonts w:ascii="Times New Roman" w:hAnsi="Times New Roman"/>
            <w:color w:val="auto"/>
            <w:u w:val="none"/>
          </w:rPr>
          <w:t>_</w:t>
        </w:r>
        <w:r w:rsidRPr="00441401">
          <w:rPr>
            <w:rStyle w:val="Hyperlink"/>
            <w:rFonts w:ascii="Times New Roman" w:hAnsi="Times New Roman"/>
            <w:color w:val="auto"/>
            <w:u w:val="none"/>
            <w:lang w:val="en-US"/>
          </w:rPr>
          <w:t>chetvernina</w:t>
        </w:r>
        <w:r w:rsidRPr="00441401">
          <w:rPr>
            <w:rStyle w:val="Hyperlink"/>
            <w:rFonts w:ascii="Times New Roman" w:hAnsi="Times New Roman"/>
            <w:color w:val="auto"/>
            <w:u w:val="none"/>
          </w:rPr>
          <w:t>_</w:t>
        </w:r>
        <w:r w:rsidRPr="00441401">
          <w:rPr>
            <w:rStyle w:val="Hyperlink"/>
            <w:rFonts w:ascii="Times New Roman" w:hAnsi="Times New Roman"/>
            <w:color w:val="auto"/>
            <w:u w:val="none"/>
            <w:lang w:val="en-US"/>
          </w:rPr>
          <w:t>lakunina</w:t>
        </w:r>
        <w:r w:rsidRPr="00441401">
          <w:rPr>
            <w:rStyle w:val="Hyperlink"/>
            <w:rFonts w:ascii="Times New Roman" w:hAnsi="Times New Roman"/>
            <w:color w:val="auto"/>
            <w:u w:val="none"/>
          </w:rPr>
          <w:t>_</w:t>
        </w:r>
        <w:r w:rsidRPr="00441401">
          <w:rPr>
            <w:rStyle w:val="Hyperlink"/>
            <w:rFonts w:ascii="Times New Roman" w:hAnsi="Times New Roman"/>
            <w:color w:val="auto"/>
            <w:u w:val="none"/>
            <w:lang w:val="en-US"/>
          </w:rPr>
          <w:t>rossiyskie</w:t>
        </w:r>
        <w:r w:rsidRPr="00441401">
          <w:rPr>
            <w:rStyle w:val="Hyperlink"/>
            <w:rFonts w:ascii="Times New Roman" w:hAnsi="Times New Roman"/>
            <w:color w:val="auto"/>
            <w:u w:val="none"/>
          </w:rPr>
          <w:t>_</w:t>
        </w:r>
        <w:r w:rsidRPr="00441401">
          <w:rPr>
            <w:rStyle w:val="Hyperlink"/>
            <w:rFonts w:ascii="Times New Roman" w:hAnsi="Times New Roman"/>
            <w:color w:val="auto"/>
            <w:u w:val="none"/>
            <w:lang w:val="en-US"/>
          </w:rPr>
          <w:t>reformy</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19.06.2012)</w:t>
      </w:r>
    </w:p>
    <w:p w14:paraId="16C660B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Богданова О.С. </w:t>
      </w:r>
      <w:r w:rsidRPr="00441401">
        <w:rPr>
          <w:rFonts w:ascii="Times New Roman" w:hAnsi="Times New Roman"/>
        </w:rPr>
        <w:t xml:space="preserve">Гендерное измерение политического лидерства: дис…к-та полит. наук: </w:t>
      </w:r>
      <w:r w:rsidRPr="00441401">
        <w:rPr>
          <w:rFonts w:ascii="Times New Roman" w:hAnsi="Times New Roman"/>
          <w:shd w:val="clear" w:color="auto" w:fill="FFFFFF"/>
        </w:rPr>
        <w:t xml:space="preserve">23.00.02 / Богданова О.С. – М., 2011. </w:t>
      </w:r>
    </w:p>
    <w:p w14:paraId="5378016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Боголюбова О.Н. Субъективная картина будущего и дезадаптация у людей, переживших насилие в детстве : дис. ... канд. психол. наук : 19.00.04/ Боголюбова О.Н.  –  СПб, 2006.</w:t>
      </w:r>
    </w:p>
    <w:p w14:paraId="3DDB82FF"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hAnsi="Times New Roman"/>
          <w:bCs/>
          <w:iCs/>
        </w:rPr>
        <w:t>Богомолова Т. Ю.</w:t>
      </w:r>
      <w:r w:rsidRPr="00441401">
        <w:rPr>
          <w:rFonts w:ascii="Times New Roman" w:hAnsi="Times New Roman"/>
          <w:bCs/>
        </w:rPr>
        <w:t xml:space="preserve"> Экономическая мобильность населения России в пространстве «бедность-небедность»: траектории переходов в 1990-е и 2000-е гг. // </w:t>
      </w:r>
      <w:r w:rsidRPr="00441401">
        <w:rPr>
          <w:rFonts w:ascii="Times New Roman" w:hAnsi="Times New Roman"/>
          <w:bCs/>
          <w:lang w:val="en-US"/>
        </w:rPr>
        <w:t>SPERO</w:t>
      </w:r>
      <w:r w:rsidRPr="00441401">
        <w:rPr>
          <w:rFonts w:ascii="Times New Roman" w:hAnsi="Times New Roman"/>
          <w:bCs/>
        </w:rPr>
        <w:t xml:space="preserve">. - 2011. - </w:t>
      </w:r>
      <w:r w:rsidRPr="00441401">
        <w:rPr>
          <w:rFonts w:ascii="Times New Roman" w:eastAsia="Newton-Regular" w:hAnsi="Times New Roman"/>
        </w:rPr>
        <w:t xml:space="preserve">№14. – </w:t>
      </w:r>
      <w:r w:rsidRPr="00441401">
        <w:rPr>
          <w:rFonts w:ascii="Times New Roman" w:hAnsi="Times New Roman"/>
          <w:bCs/>
          <w:lang w:val="en-US"/>
        </w:rPr>
        <w:t>URL</w:t>
      </w:r>
      <w:r w:rsidRPr="00441401">
        <w:rPr>
          <w:rFonts w:ascii="Times New Roman" w:hAnsi="Times New Roman"/>
          <w:bCs/>
        </w:rPr>
        <w:t xml:space="preserve">: </w:t>
      </w:r>
      <w:hyperlink r:id="rId56" w:history="1">
        <w:r w:rsidRPr="00441401">
          <w:rPr>
            <w:rStyle w:val="Hyperlink"/>
            <w:rFonts w:ascii="Times New Roman" w:eastAsia="Newton-Regular" w:hAnsi="Times New Roman"/>
            <w:color w:val="auto"/>
            <w:u w:val="none"/>
          </w:rPr>
          <w:t>http://spero.socpol.ru/docs/N14_2011_03.pdf</w:t>
        </w:r>
      </w:hyperlink>
      <w:r w:rsidRPr="00441401">
        <w:rPr>
          <w:rFonts w:ascii="Times New Roman" w:eastAsia="Newton-Regular" w:hAnsi="Times New Roman"/>
        </w:rPr>
        <w:t xml:space="preserve"> (дата обращения: 21.06.2012)</w:t>
      </w:r>
    </w:p>
    <w:p w14:paraId="293D46A8"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Бодрова В.В. </w:t>
      </w:r>
      <w:hyperlink r:id="rId57" w:history="1">
        <w:r w:rsidRPr="00441401">
          <w:rPr>
            <w:rStyle w:val="Hyperlink"/>
            <w:rFonts w:ascii="Times New Roman" w:eastAsia="Times New Roman" w:hAnsi="Times New Roman"/>
            <w:color w:val="auto"/>
            <w:u w:val="none"/>
          </w:rPr>
          <w:t xml:space="preserve">Отношение населения к здоровью и здравоохранению </w:t>
        </w:r>
      </w:hyperlink>
      <w:r w:rsidRPr="00441401">
        <w:rPr>
          <w:rFonts w:ascii="Times New Roman" w:eastAsia="Times New Roman" w:hAnsi="Times New Roman"/>
        </w:rPr>
        <w:t xml:space="preserve">// </w:t>
      </w:r>
      <w:r w:rsidRPr="00441401">
        <w:rPr>
          <w:rFonts w:ascii="Times New Roman" w:eastAsia="Times New Roman" w:hAnsi="Times New Roman"/>
          <w:iCs/>
        </w:rPr>
        <w:t>Вестник общественного мнения: Данные. Анализ. Дискуссии</w:t>
      </w:r>
      <w:r w:rsidRPr="00441401">
        <w:rPr>
          <w:rFonts w:ascii="Times New Roman" w:eastAsia="Times New Roman" w:hAnsi="Times New Roman"/>
        </w:rPr>
        <w:t>. - 2008.  - Т. 93. - -№ 1. - С. 86-91. </w:t>
      </w:r>
    </w:p>
    <w:p w14:paraId="2ECC629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Бондаренко Н. </w:t>
      </w:r>
      <w:r w:rsidRPr="00441401">
        <w:rPr>
          <w:rFonts w:ascii="Times New Roman" w:hAnsi="Times New Roman"/>
        </w:rPr>
        <w:t xml:space="preserve">Насилие над детьми - следствие бездействия властей // Человек и закон. - 2009. - №5. - С. 44-47. </w:t>
      </w:r>
    </w:p>
    <w:p w14:paraId="71EF003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Бородкина О.И. Социальный контекст эпидемии ВИЧ/СПИДа в России // Журнал исследований социальной политики. – 2008. –  т.6 –  №2.  </w:t>
      </w:r>
    </w:p>
    <w:p w14:paraId="78E905A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Бороздина Е., Здравомыслова Е., Темкина А. Материнский капитал: социальная политика и стратегии семей. – Демоскоп weekly – № 495-496, 23 января — 5 февраля 2012. – URL: </w:t>
      </w:r>
      <w:hyperlink r:id="rId58" w:history="1">
        <w:r w:rsidRPr="00441401">
          <w:rPr>
            <w:rStyle w:val="Hyperlink"/>
            <w:rFonts w:ascii="Times New Roman" w:hAnsi="Times New Roman"/>
            <w:color w:val="auto"/>
            <w:u w:val="none"/>
          </w:rPr>
          <w:t>http://demoscope.ru/weekly/2012/0495/analit03.php</w:t>
        </w:r>
      </w:hyperlink>
      <w:r w:rsidRPr="00441401">
        <w:rPr>
          <w:rStyle w:val="Hyperlink"/>
          <w:rFonts w:ascii="Times New Roman" w:hAnsi="Times New Roman"/>
          <w:color w:val="auto"/>
          <w:u w:val="none"/>
        </w:rPr>
        <w:t xml:space="preserve"> </w:t>
      </w:r>
      <w:r w:rsidRPr="00441401">
        <w:rPr>
          <w:rFonts w:ascii="Times New Roman" w:hAnsi="Times New Roman"/>
        </w:rPr>
        <w:t>(дата обращения: 10.06.2012)</w:t>
      </w:r>
    </w:p>
    <w:p w14:paraId="1E8A4A8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Бочарова С.</w:t>
      </w:r>
      <w:r w:rsidRPr="00441401">
        <w:rPr>
          <w:rFonts w:ascii="Times New Roman" w:hAnsi="Times New Roman"/>
        </w:rPr>
        <w:t xml:space="preserve"> Защитим детей... от кого? // Здоровье школьника. - 2010. - № 6. - С. 8-9.</w:t>
      </w:r>
    </w:p>
    <w:p w14:paraId="3A5B0BA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Брайцева Е.А. Женское супружеское насилие : автореф. дис. ... канд. социол. наук : 22.00.04/ Брайцева Е.А. -  Нижний Новгород, 2008.</w:t>
      </w:r>
    </w:p>
    <w:p w14:paraId="51DB700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Бригаднова Л.Г. </w:t>
      </w:r>
      <w:r w:rsidRPr="00441401">
        <w:rPr>
          <w:rFonts w:ascii="Times New Roman" w:hAnsi="Times New Roman"/>
        </w:rPr>
        <w:t xml:space="preserve">Гендерная асимметрия социального развития в современной России: дис…соц. наук: </w:t>
      </w:r>
      <w:r w:rsidRPr="00441401">
        <w:rPr>
          <w:rFonts w:ascii="Times New Roman" w:hAnsi="Times New Roman"/>
          <w:shd w:val="clear" w:color="auto" w:fill="FFFFFF"/>
        </w:rPr>
        <w:t xml:space="preserve">22.00.04 / Бригаднова Л.Г. – М., 2008. </w:t>
      </w:r>
    </w:p>
    <w:p w14:paraId="6A66366D" w14:textId="77777777" w:rsidR="00283A63" w:rsidRPr="00441401" w:rsidRDefault="00283A63" w:rsidP="000438B6">
      <w:pPr>
        <w:pStyle w:val="FootnoteText"/>
        <w:numPr>
          <w:ilvl w:val="0"/>
          <w:numId w:val="7"/>
        </w:numPr>
        <w:tabs>
          <w:tab w:val="left" w:pos="284"/>
          <w:tab w:val="left" w:pos="851"/>
        </w:tabs>
        <w:jc w:val="both"/>
        <w:rPr>
          <w:sz w:val="24"/>
          <w:szCs w:val="24"/>
        </w:rPr>
      </w:pPr>
      <w:r w:rsidRPr="00441401">
        <w:rPr>
          <w:sz w:val="24"/>
          <w:szCs w:val="24"/>
        </w:rPr>
        <w:t>Бро Э. Гендерное равноправие – это прибыльный бизнес.  – URL:</w:t>
      </w:r>
      <w:hyperlink r:id="rId59" w:history="1">
        <w:r w:rsidRPr="00441401">
          <w:rPr>
            <w:rStyle w:val="Hyperlink"/>
            <w:rFonts w:eastAsia="MS Gothic"/>
            <w:color w:val="auto"/>
            <w:sz w:val="24"/>
            <w:szCs w:val="24"/>
            <w:u w:val="none"/>
            <w:lang w:val="en-US"/>
          </w:rPr>
          <w:t>www</w:t>
        </w:r>
        <w:r w:rsidRPr="00441401">
          <w:rPr>
            <w:rStyle w:val="Hyperlink"/>
            <w:rFonts w:eastAsia="MS Gothic"/>
            <w:color w:val="auto"/>
            <w:sz w:val="24"/>
            <w:szCs w:val="24"/>
            <w:u w:val="none"/>
          </w:rPr>
          <w:t>.</w:t>
        </w:r>
        <w:r w:rsidRPr="00441401">
          <w:rPr>
            <w:rStyle w:val="Hyperlink"/>
            <w:rFonts w:eastAsia="MS Gothic"/>
            <w:color w:val="auto"/>
            <w:sz w:val="24"/>
            <w:szCs w:val="24"/>
            <w:u w:val="none"/>
            <w:lang w:val="en-US"/>
          </w:rPr>
          <w:t>metronews</w:t>
        </w:r>
        <w:r w:rsidRPr="00441401">
          <w:rPr>
            <w:rStyle w:val="Hyperlink"/>
            <w:rFonts w:eastAsia="MS Gothic"/>
            <w:color w:val="auto"/>
            <w:sz w:val="24"/>
            <w:szCs w:val="24"/>
            <w:u w:val="none"/>
          </w:rPr>
          <w:t>.</w:t>
        </w:r>
        <w:r w:rsidRPr="00441401">
          <w:rPr>
            <w:rStyle w:val="Hyperlink"/>
            <w:rFonts w:eastAsia="MS Gothic"/>
            <w:color w:val="auto"/>
            <w:sz w:val="24"/>
            <w:szCs w:val="24"/>
            <w:u w:val="none"/>
            <w:lang w:val="en-US"/>
          </w:rPr>
          <w:t>ru</w:t>
        </w:r>
      </w:hyperlink>
      <w:r w:rsidRPr="00441401">
        <w:rPr>
          <w:sz w:val="24"/>
          <w:szCs w:val="24"/>
        </w:rPr>
        <w:t xml:space="preserve"> (дата обращения: 25.06.2012).</w:t>
      </w:r>
    </w:p>
    <w:p w14:paraId="6E42EB0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Брюкнер М. Насилие в семье: местные действия - международная проблема // Журнал исследований социальной политики. - 2009. - т. 7. - № 2. - С. 261-272.</w:t>
      </w:r>
    </w:p>
    <w:p w14:paraId="183F8047" w14:textId="77777777" w:rsidR="00283A63" w:rsidRPr="00441401" w:rsidRDefault="00283A63" w:rsidP="000438B6">
      <w:pPr>
        <w:pStyle w:val="ListParagraph"/>
        <w:numPr>
          <w:ilvl w:val="0"/>
          <w:numId w:val="7"/>
        </w:numPr>
        <w:tabs>
          <w:tab w:val="left" w:pos="284"/>
          <w:tab w:val="left" w:pos="851"/>
        </w:tabs>
        <w:jc w:val="both"/>
        <w:rPr>
          <w:rFonts w:ascii="Times New Roman" w:eastAsia="Calibri" w:hAnsi="Times New Roman"/>
        </w:rPr>
      </w:pPr>
      <w:r w:rsidRPr="00441401">
        <w:rPr>
          <w:rFonts w:ascii="Times New Roman" w:hAnsi="Times New Roman"/>
        </w:rPr>
        <w:t>Брянцева М. В. Социально-правовая защита от домашнего насилия в семье в современной России // Социальная политика и социология. - 2007. - № 1. - С. 91</w:t>
      </w:r>
      <w:r w:rsidRPr="00441401">
        <w:rPr>
          <w:rFonts w:ascii="Times New Roman" w:hAnsi="Times New Roman"/>
        </w:rPr>
        <w:noBreakHyphen/>
        <w:t>98.</w:t>
      </w:r>
    </w:p>
    <w:p w14:paraId="5728ECB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Бурмыкина О.Н.  Гендерные различия в практиках здоровья: подходы к объяснению и эмпирический анализ // Журнал социологии и гендерной антропологии. –  2006. –  т.9. – №2(35).</w:t>
      </w:r>
    </w:p>
    <w:p w14:paraId="580D5EC0"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Style w:val="A4"/>
          <w:rFonts w:ascii="Times New Roman" w:hAnsi="Times New Roman" w:cs="Times New Roman"/>
          <w:color w:val="auto"/>
          <w:sz w:val="24"/>
          <w:szCs w:val="24"/>
        </w:rPr>
        <w:t xml:space="preserve">Бурханова Ф. Б. Дискриминация в области труда и занятости женщин с детьми в Башкортостане // Гендерная дискриминация: практики преодоления в контексте межсекторного взаимодействия. – Иваново, 2009. – </w:t>
      </w:r>
      <w:r w:rsidRPr="00441401">
        <w:rPr>
          <w:rFonts w:ascii="Times New Roman" w:hAnsi="Times New Roman"/>
          <w:bCs/>
          <w:lang w:val="en-US"/>
        </w:rPr>
        <w:t>URL</w:t>
      </w:r>
      <w:r w:rsidRPr="00441401">
        <w:rPr>
          <w:rFonts w:ascii="Times New Roman" w:hAnsi="Times New Roman"/>
          <w:bCs/>
        </w:rPr>
        <w:t xml:space="preserve">: </w:t>
      </w:r>
      <w:hyperlink r:id="rId60" w:history="1">
        <w:r w:rsidRPr="00441401">
          <w:rPr>
            <w:rStyle w:val="Hyperlink"/>
            <w:rFonts w:ascii="Times New Roman" w:hAnsi="Times New Roman"/>
            <w:bCs/>
            <w:color w:val="auto"/>
            <w:u w:val="none"/>
          </w:rPr>
          <w:t>http://www.icgs.ru/images/files/izdat/Gender_2.pdf</w:t>
        </w:r>
      </w:hyperlink>
      <w:r w:rsidRPr="00441401">
        <w:rPr>
          <w:rFonts w:ascii="Times New Roman" w:hAnsi="Times New Roman"/>
          <w:bCs/>
        </w:rPr>
        <w:t xml:space="preserve"> </w:t>
      </w:r>
      <w:r w:rsidRPr="00441401">
        <w:rPr>
          <w:rFonts w:ascii="Times New Roman" w:eastAsia="Newton-Regular" w:hAnsi="Times New Roman"/>
        </w:rPr>
        <w:t>(дата обращения: 21.06.2012)</w:t>
      </w:r>
    </w:p>
    <w:p w14:paraId="13F8CFC8" w14:textId="77777777" w:rsidR="00283A63" w:rsidRPr="00441401" w:rsidRDefault="00283A63" w:rsidP="000438B6">
      <w:pPr>
        <w:pStyle w:val="Default"/>
        <w:numPr>
          <w:ilvl w:val="0"/>
          <w:numId w:val="7"/>
        </w:numPr>
        <w:tabs>
          <w:tab w:val="left" w:pos="284"/>
          <w:tab w:val="left" w:pos="851"/>
        </w:tabs>
        <w:jc w:val="both"/>
        <w:rPr>
          <w:color w:val="auto"/>
          <w:shd w:val="clear" w:color="auto" w:fill="FFFFFF"/>
        </w:rPr>
      </w:pPr>
      <w:r w:rsidRPr="00441401">
        <w:rPr>
          <w:color w:val="auto"/>
        </w:rPr>
        <w:t>Быстров А. Н. Гендерная характеристика поступающих в вуз // Высшее образование сегодня. – 2009. – № 1. – С. 51-55.</w:t>
      </w:r>
    </w:p>
    <w:p w14:paraId="4B47F1F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В Совете Европы</w:t>
      </w:r>
      <w:r w:rsidRPr="00441401">
        <w:rPr>
          <w:rFonts w:ascii="Times New Roman" w:hAnsi="Times New Roman"/>
        </w:rPr>
        <w:t xml:space="preserve"> / подгот. А. Кокарев // Официальные документы в образовании. О зимней сессии Парламентской ассамблеи Совета Европы (ПАСЕ), проходившей 23-27 января 2006 г. и работе Международной конференции "Права ребенка, роль семьи и альтернативные системы воспитания в Европе - события, тенденции, проблемы".- 2006. - № 6. - С. 50-51. </w:t>
      </w:r>
    </w:p>
    <w:p w14:paraId="22196C9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Варгина С.А. </w:t>
      </w:r>
      <w:r w:rsidRPr="00441401">
        <w:rPr>
          <w:rFonts w:ascii="Times New Roman" w:hAnsi="Times New Roman"/>
          <w:bCs/>
        </w:rPr>
        <w:t xml:space="preserve">Феминизация отечественной стоматологии как социальная тенденция: дис…к-та мед. наук: </w:t>
      </w:r>
      <w:r w:rsidRPr="00441401">
        <w:rPr>
          <w:rFonts w:ascii="Times New Roman" w:hAnsi="Times New Roman"/>
          <w:shd w:val="clear" w:color="auto" w:fill="FFFFFF"/>
        </w:rPr>
        <w:t xml:space="preserve">14.00.52 / Варгина С.А. – Волгоград, 2007. </w:t>
      </w:r>
    </w:p>
    <w:p w14:paraId="4466AB20" w14:textId="2D6B5249" w:rsidR="00283A63" w:rsidRPr="00F40074" w:rsidRDefault="00283A63" w:rsidP="000438B6">
      <w:pPr>
        <w:pStyle w:val="ListParagraph"/>
        <w:numPr>
          <w:ilvl w:val="0"/>
          <w:numId w:val="7"/>
        </w:numPr>
        <w:jc w:val="both"/>
        <w:rPr>
          <w:rFonts w:ascii="Times New Roman" w:eastAsia="Times New Roman" w:hAnsi="Times New Roman"/>
        </w:rPr>
      </w:pPr>
      <w:r w:rsidRPr="00F40074">
        <w:rPr>
          <w:rFonts w:ascii="Times New Roman" w:hAnsi="Times New Roman"/>
        </w:rPr>
        <w:t>Вариации на тему гендера. Сборник статей. - Санкт-Петербург: Алетейя, 2004</w:t>
      </w:r>
      <w:r w:rsidRPr="00F40074">
        <w:rPr>
          <w:rFonts w:ascii="Times New Roman" w:eastAsia="Times New Roman" w:hAnsi="Times New Roman"/>
        </w:rPr>
        <w:t xml:space="preserve">. </w:t>
      </w:r>
    </w:p>
    <w:p w14:paraId="31BFCA29"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hAnsi="Times New Roman"/>
        </w:rPr>
        <w:lastRenderedPageBreak/>
        <w:t>Варшавская Е.Я. Занятость в неформальном секторе как феномен современного российского рынка труда // Вестник Кузбасского государственного технического университета.  - 2006.  - №3.  - С. 123-128.</w:t>
      </w:r>
    </w:p>
    <w:p w14:paraId="25BB511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Васильчикова Л. А. </w:t>
      </w:r>
      <w:r w:rsidRPr="00441401">
        <w:rPr>
          <w:rFonts w:ascii="Times New Roman" w:hAnsi="Times New Roman"/>
        </w:rPr>
        <w:t xml:space="preserve">Об опыте работы центра социальной помощи семье и детям по профилактике семейного неблагополучия, жестокости и насилия по отношению к детям // Социальное обслуживание. - 2011. - № 1. - С. 70-73. </w:t>
      </w:r>
    </w:p>
    <w:p w14:paraId="1E221900" w14:textId="77777777" w:rsidR="00283A63" w:rsidRPr="00441401" w:rsidRDefault="00283A63" w:rsidP="000438B6">
      <w:pPr>
        <w:pStyle w:val="ListParagraph"/>
        <w:widowControl w:val="0"/>
        <w:numPr>
          <w:ilvl w:val="0"/>
          <w:numId w:val="7"/>
        </w:numPr>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Великанова Л. П. Управление конфликтами в педагогическом процессе технического вуза на основе гендерного подхода: автореф. дис. … канд. пед. наук/ Великанова Л. П.  -  </w:t>
      </w:r>
      <w:hyperlink r:id="rId61" w:history="1">
        <w:r w:rsidRPr="00441401">
          <w:rPr>
            <w:rStyle w:val="Hyperlink"/>
            <w:rFonts w:ascii="Times New Roman" w:eastAsia="Times New Roman" w:hAnsi="Times New Roman"/>
            <w:color w:val="auto"/>
            <w:u w:val="none"/>
          </w:rPr>
          <w:t>Калининград</w:t>
        </w:r>
      </w:hyperlink>
      <w:r w:rsidRPr="00441401">
        <w:rPr>
          <w:rFonts w:ascii="Times New Roman" w:eastAsia="Times New Roman" w:hAnsi="Times New Roman"/>
        </w:rPr>
        <w:t xml:space="preserve">, 2005. </w:t>
      </w:r>
    </w:p>
    <w:p w14:paraId="1D25D956" w14:textId="77777777" w:rsidR="00283A63" w:rsidRPr="00441401" w:rsidRDefault="00283A63" w:rsidP="000438B6">
      <w:pPr>
        <w:pStyle w:val="ListParagraph"/>
        <w:numPr>
          <w:ilvl w:val="0"/>
          <w:numId w:val="7"/>
        </w:numPr>
        <w:shd w:val="clear" w:color="auto" w:fill="FFFFFF"/>
        <w:tabs>
          <w:tab w:val="left" w:pos="284"/>
          <w:tab w:val="left" w:pos="851"/>
        </w:tabs>
        <w:jc w:val="both"/>
        <w:rPr>
          <w:rFonts w:ascii="Times New Roman" w:hAnsi="Times New Roman"/>
        </w:rPr>
      </w:pPr>
      <w:r w:rsidRPr="00441401">
        <w:rPr>
          <w:rFonts w:ascii="Times New Roman" w:hAnsi="Times New Roman"/>
        </w:rPr>
        <w:t xml:space="preserve">Вервир М. Образование женщин и девочек – ключ к решению проблем 21-го века// Информационный сайт Госдепартамента США. – </w:t>
      </w:r>
      <w:r w:rsidRPr="00441401">
        <w:rPr>
          <w:rStyle w:val="dateblock"/>
          <w:rFonts w:ascii="Times New Roman" w:hAnsi="Times New Roman"/>
        </w:rPr>
        <w:t xml:space="preserve">03 июля 2011 года. – </w:t>
      </w:r>
      <w:r w:rsidRPr="00441401">
        <w:rPr>
          <w:rStyle w:val="dateblock"/>
          <w:rFonts w:ascii="Times New Roman" w:hAnsi="Times New Roman"/>
          <w:lang w:val="en-US"/>
        </w:rPr>
        <w:t>URL</w:t>
      </w:r>
      <w:r w:rsidRPr="00441401">
        <w:rPr>
          <w:rStyle w:val="dateblock"/>
          <w:rFonts w:ascii="Times New Roman" w:hAnsi="Times New Roman"/>
        </w:rPr>
        <w:t>:</w:t>
      </w:r>
      <w:hyperlink r:id="rId62" w:anchor="ixzz1ymG5UfRC" w:history="1">
        <w:r w:rsidRPr="00441401">
          <w:rPr>
            <w:rStyle w:val="Hyperlink"/>
            <w:rFonts w:ascii="Times New Roman" w:hAnsi="Times New Roman"/>
            <w:color w:val="auto"/>
            <w:u w:val="none"/>
          </w:rPr>
          <w:t>http://iipdigital.usembassy.gov/st/russian/publication/2011/08/20110809130206x0.1692883.html#ixzz1ymG5UfRC</w:t>
        </w:r>
      </w:hyperlink>
      <w:r w:rsidRPr="00441401">
        <w:rPr>
          <w:rFonts w:ascii="Times New Roman" w:hAnsi="Times New Roman"/>
        </w:rPr>
        <w:t xml:space="preserve"> (дата обращения 12.06.2012).</w:t>
      </w:r>
    </w:p>
    <w:p w14:paraId="500F84E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Виктимологическая профилактика жертв домашнего насилия как элемент духовного развития общества / С. Н. Золотухин // Морально-этические и религиозные основы уголовного права : материалы VI Международной научно-практической конференции, посвященной памяти М. И. Ковалева (Екатеринбург, 21-22 февраля 2009 года). – Екатеринбург : УрГЮА, 2011.</w:t>
      </w:r>
    </w:p>
    <w:p w14:paraId="7E6A180F"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Винокурова Н. Гендерные аспекты менеджмента // «Народонаселение». – М., 2006. - №1. – </w:t>
      </w:r>
      <w:r w:rsidRPr="00441401">
        <w:rPr>
          <w:rFonts w:ascii="Times New Roman" w:hAnsi="Times New Roman"/>
          <w:lang w:val="en-US"/>
        </w:rPr>
        <w:t>URL</w:t>
      </w:r>
      <w:r w:rsidRPr="00441401">
        <w:rPr>
          <w:rFonts w:ascii="Times New Roman" w:hAnsi="Times New Roman"/>
        </w:rPr>
        <w:t xml:space="preserve">: </w:t>
      </w:r>
      <w:hyperlink r:id="rId63" w:history="1">
        <w:r w:rsidRPr="00441401">
          <w:rPr>
            <w:rStyle w:val="Hyperlink"/>
            <w:rFonts w:ascii="Times New Roman" w:hAnsi="Times New Roman"/>
            <w:color w:val="auto"/>
            <w:u w:val="none"/>
          </w:rPr>
          <w:t>http://www.narodonaselenie.ru/</w:t>
        </w:r>
      </w:hyperlink>
      <w:r w:rsidRPr="00441401">
        <w:rPr>
          <w:rFonts w:ascii="Times New Roman" w:hAnsi="Times New Roman"/>
        </w:rPr>
        <w:t xml:space="preserve"> </w:t>
      </w:r>
      <w:r w:rsidRPr="00441401">
        <w:rPr>
          <w:rFonts w:ascii="Times New Roman" w:hAnsi="Times New Roman"/>
          <w:bCs/>
        </w:rPr>
        <w:t>(дата обращения: 25.06.2012)</w:t>
      </w:r>
    </w:p>
    <w:p w14:paraId="4729F39B"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bCs/>
        </w:rPr>
      </w:pPr>
      <w:r w:rsidRPr="00441401">
        <w:rPr>
          <w:rFonts w:ascii="Times New Roman" w:hAnsi="Times New Roman"/>
          <w:bCs/>
        </w:rPr>
        <w:t xml:space="preserve">Винокурова Н.А. Женщины в науке и образовании: гендерное равенство, гендерное неравенство // </w:t>
      </w:r>
      <w:hyperlink r:id="rId64" w:history="1">
        <w:r w:rsidRPr="00441401">
          <w:rPr>
            <w:rStyle w:val="Hyperlink"/>
            <w:rFonts w:ascii="Times New Roman" w:hAnsi="Times New Roman"/>
            <w:bCs/>
            <w:color w:val="auto"/>
            <w:u w:val="none"/>
            <w:shd w:val="clear" w:color="auto" w:fill="FFFFFF"/>
          </w:rPr>
          <w:t xml:space="preserve">"Математика. Компьютер. Образование". Cб. трудов XVI международной конференции / Под общей редакцией Г.Ю. Ризниченко. - </w:t>
        </w:r>
        <w:r w:rsidRPr="00441401">
          <w:rPr>
            <w:rStyle w:val="Hyperlink"/>
            <w:rFonts w:ascii="Times New Roman" w:hAnsi="Times New Roman"/>
            <w:color w:val="auto"/>
            <w:u w:val="none"/>
            <w:shd w:val="clear" w:color="auto" w:fill="FFFFFF"/>
          </w:rPr>
          <w:t>Ижевск: Научно-издательский центр "Регулярная и хаотическая динамика", 2009.  - Том </w:t>
        </w:r>
        <w:r w:rsidRPr="00441401">
          <w:rPr>
            <w:rStyle w:val="Hyperlink"/>
            <w:rFonts w:ascii="Times New Roman" w:hAnsi="Times New Roman"/>
            <w:bCs/>
            <w:color w:val="auto"/>
            <w:u w:val="none"/>
            <w:shd w:val="clear" w:color="auto" w:fill="FFFFFF"/>
          </w:rPr>
          <w:t>1</w:t>
        </w:r>
        <w:r w:rsidRPr="00441401">
          <w:rPr>
            <w:rStyle w:val="Hyperlink"/>
            <w:rFonts w:ascii="Times New Roman" w:hAnsi="Times New Roman"/>
            <w:color w:val="auto"/>
            <w:u w:val="none"/>
            <w:shd w:val="clear" w:color="auto" w:fill="FFFFFF"/>
          </w:rPr>
          <w:t>.</w:t>
        </w:r>
      </w:hyperlink>
      <w:r w:rsidRPr="00441401">
        <w:rPr>
          <w:rStyle w:val="apple-converted-space"/>
          <w:rFonts w:ascii="Times New Roman" w:hAnsi="Times New Roman"/>
          <w:shd w:val="clear" w:color="auto" w:fill="FFFFFF"/>
        </w:rPr>
        <w:t xml:space="preserve"> - </w:t>
      </w:r>
      <w:r w:rsidRPr="00441401">
        <w:rPr>
          <w:rFonts w:ascii="Times New Roman" w:hAnsi="Times New Roman"/>
          <w:iCs/>
          <w:shd w:val="clear" w:color="auto" w:fill="FFFFFF"/>
        </w:rPr>
        <w:t xml:space="preserve">С. 299-311. – </w:t>
      </w:r>
      <w:r w:rsidRPr="00441401">
        <w:rPr>
          <w:rFonts w:ascii="Times New Roman" w:hAnsi="Times New Roman"/>
          <w:lang w:val="en-US"/>
        </w:rPr>
        <w:t>URL</w:t>
      </w:r>
      <w:r w:rsidRPr="00441401">
        <w:rPr>
          <w:rFonts w:ascii="Times New Roman" w:hAnsi="Times New Roman"/>
        </w:rPr>
        <w:t>:</w:t>
      </w:r>
      <w:hyperlink r:id="rId65" w:history="1">
        <w:r w:rsidRPr="00441401">
          <w:rPr>
            <w:rStyle w:val="Hyperlink"/>
            <w:rFonts w:ascii="Times New Roman" w:hAnsi="Times New Roman"/>
            <w:color w:val="auto"/>
            <w:u w:val="none"/>
            <w:shd w:val="clear" w:color="auto" w:fill="FFFFFF"/>
          </w:rPr>
          <w:t>www.mce.biophys.msu.ru/archive/doc57316/doc.pdf</w:t>
        </w:r>
      </w:hyperlink>
      <w:r w:rsidRPr="00441401">
        <w:rPr>
          <w:rFonts w:ascii="Times New Roman" w:hAnsi="Times New Roman"/>
          <w:shd w:val="clear" w:color="auto" w:fill="FFFFFF"/>
        </w:rPr>
        <w:t xml:space="preserve"> (дата обращения: 26.06.2012)</w:t>
      </w:r>
    </w:p>
    <w:p w14:paraId="2F735A66"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Вихтерих К. Женщины в условиях глобализации. – М.: Фонд Г.Белля., 2005.</w:t>
      </w:r>
    </w:p>
    <w:p w14:paraId="775FD3C4" w14:textId="77777777" w:rsidR="00283A63" w:rsidRPr="00700BAB" w:rsidRDefault="00283A63" w:rsidP="00700BAB">
      <w:pPr>
        <w:ind w:left="708"/>
        <w:jc w:val="both"/>
        <w:rPr>
          <w:rFonts w:ascii="Times New Roman" w:hAnsi="Times New Roman"/>
        </w:rPr>
      </w:pPr>
      <w:bookmarkStart w:id="154" w:name="_Toc203022708"/>
      <w:bookmarkStart w:id="155" w:name="_Toc204993888"/>
      <w:bookmarkStart w:id="156" w:name="_Toc205013676"/>
      <w:bookmarkStart w:id="157" w:name="_Toc216770662"/>
      <w:r w:rsidRPr="00700BAB">
        <w:rPr>
          <w:rFonts w:ascii="Times New Roman" w:hAnsi="Times New Roman"/>
        </w:rPr>
        <w:t>Влияние демографической политики 2007-2009 гг. на рождаемость в московском регионе. Серия «Качественные исследования в экономике и демографии. Научный семинар в магистратуре экономического факультета МГУ». Выпуск 5. /Ред. И.Е. Калабихина. – М.: ТЕИС, 2011</w:t>
      </w:r>
      <w:bookmarkEnd w:id="154"/>
      <w:r w:rsidRPr="00700BAB">
        <w:rPr>
          <w:rFonts w:ascii="Times New Roman" w:hAnsi="Times New Roman"/>
        </w:rPr>
        <w:t>.</w:t>
      </w:r>
      <w:bookmarkEnd w:id="155"/>
      <w:bookmarkEnd w:id="156"/>
      <w:bookmarkEnd w:id="157"/>
    </w:p>
    <w:p w14:paraId="324C08CE" w14:textId="77777777" w:rsidR="00283A63" w:rsidRPr="00441401" w:rsidRDefault="00283A63" w:rsidP="000438B6">
      <w:pPr>
        <w:pStyle w:val="BodyText"/>
        <w:numPr>
          <w:ilvl w:val="0"/>
          <w:numId w:val="7"/>
        </w:numPr>
        <w:tabs>
          <w:tab w:val="left" w:pos="0"/>
          <w:tab w:val="left" w:pos="142"/>
          <w:tab w:val="left" w:pos="284"/>
          <w:tab w:val="left" w:pos="567"/>
          <w:tab w:val="left" w:pos="851"/>
          <w:tab w:val="left" w:pos="993"/>
          <w:tab w:val="left" w:pos="1134"/>
        </w:tabs>
        <w:overflowPunct/>
        <w:autoSpaceDE/>
        <w:autoSpaceDN/>
        <w:adjustRightInd/>
        <w:textAlignment w:val="auto"/>
        <w:rPr>
          <w:sz w:val="24"/>
          <w:szCs w:val="24"/>
        </w:rPr>
      </w:pPr>
      <w:r w:rsidRPr="00441401">
        <w:rPr>
          <w:sz w:val="24"/>
          <w:szCs w:val="24"/>
        </w:rPr>
        <w:t xml:space="preserve">Внутрисемейное распределение бюджета (скрытые доходы членов семьи). Серия «Качественные исследования в экономике и демографии». Научный семинар в магистратуре МГУ. Выпуск 1. /Ред. И.Е. Калабихина. – М.: ТЕИС, 2006.  </w:t>
      </w:r>
    </w:p>
    <w:p w14:paraId="29FA9164"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hAnsi="Times New Roman"/>
        </w:rPr>
        <w:t xml:space="preserve">Вовк Е. «Женские» профессии на фоне «мужских» // Социальная реальность. - 2006. - № 6. - С. 73. – </w:t>
      </w:r>
      <w:r w:rsidRPr="00441401">
        <w:rPr>
          <w:rFonts w:ascii="Times New Roman" w:hAnsi="Times New Roman"/>
          <w:lang w:val="en-US"/>
        </w:rPr>
        <w:t>URL</w:t>
      </w:r>
      <w:r w:rsidRPr="00441401">
        <w:rPr>
          <w:rFonts w:ascii="Times New Roman" w:hAnsi="Times New Roman"/>
        </w:rPr>
        <w:t xml:space="preserve">: </w:t>
      </w:r>
      <w:hyperlink r:id="rId66" w:history="1">
        <w:r w:rsidRPr="00441401">
          <w:rPr>
            <w:rStyle w:val="Hyperlink"/>
            <w:rFonts w:ascii="Times New Roman" w:hAnsi="Times New Roman"/>
            <w:color w:val="auto"/>
            <w:u w:val="none"/>
          </w:rPr>
          <w:t>http://socreal.fom.ru/?link=ARTICLE&amp;aid=186</w:t>
        </w:r>
      </w:hyperlink>
      <w:r w:rsidRPr="00441401">
        <w:rPr>
          <w:rFonts w:ascii="Times New Roman" w:hAnsi="Times New Roman"/>
        </w:rPr>
        <w:t xml:space="preserve"> </w:t>
      </w:r>
      <w:r w:rsidRPr="00441401">
        <w:rPr>
          <w:rFonts w:ascii="Times New Roman" w:hAnsi="Times New Roman"/>
          <w:bCs/>
        </w:rPr>
        <w:t>(дата обращения: 25.06.2012)</w:t>
      </w:r>
      <w:r w:rsidRPr="00441401">
        <w:rPr>
          <w:rFonts w:ascii="Times New Roman" w:eastAsia="Newton-Regular" w:hAnsi="Times New Roman"/>
        </w:rPr>
        <w:t xml:space="preserve"> </w:t>
      </w:r>
    </w:p>
    <w:p w14:paraId="0CA878E8"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eastAsia="Newton-Regular" w:hAnsi="Times New Roman"/>
        </w:rPr>
        <w:t xml:space="preserve">Вовк Е. Гендерная асимметрия и женские роли в современной России // </w:t>
      </w:r>
      <w:r w:rsidRPr="00441401">
        <w:rPr>
          <w:rFonts w:ascii="Times New Roman" w:hAnsi="Times New Roman"/>
        </w:rPr>
        <w:t xml:space="preserve">Социальная реальность. - 2006. - № 3. – </w:t>
      </w:r>
      <w:r w:rsidRPr="00441401">
        <w:rPr>
          <w:rFonts w:ascii="Times New Roman" w:hAnsi="Times New Roman"/>
          <w:bCs/>
          <w:lang w:val="en-US"/>
        </w:rPr>
        <w:t>URL</w:t>
      </w:r>
      <w:r w:rsidRPr="00441401">
        <w:rPr>
          <w:rFonts w:ascii="Times New Roman" w:hAnsi="Times New Roman"/>
          <w:bCs/>
        </w:rPr>
        <w:t xml:space="preserve">: </w:t>
      </w:r>
      <w:hyperlink r:id="rId67" w:history="1">
        <w:r w:rsidRPr="00441401">
          <w:rPr>
            <w:rStyle w:val="Hyperlink"/>
            <w:rFonts w:ascii="Times New Roman" w:hAnsi="Times New Roman"/>
            <w:color w:val="auto"/>
            <w:u w:val="none"/>
          </w:rPr>
          <w:t>http://socreal.fom.ru/?link=ARTICLE&amp;aid=47</w:t>
        </w:r>
      </w:hyperlink>
      <w:r w:rsidRPr="00441401">
        <w:rPr>
          <w:rFonts w:ascii="Times New Roman" w:hAnsi="Times New Roman"/>
        </w:rPr>
        <w:t xml:space="preserve"> (дата обращения: 26.06.2012)</w:t>
      </w:r>
      <w:r w:rsidRPr="00441401">
        <w:rPr>
          <w:rFonts w:ascii="Times New Roman" w:eastAsia="Newton-Regular" w:hAnsi="Times New Roman"/>
        </w:rPr>
        <w:t xml:space="preserve"> </w:t>
      </w:r>
    </w:p>
    <w:p w14:paraId="36330C03"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hAnsi="Times New Roman"/>
        </w:rPr>
        <w:t>Вовк Е. Права и возможности женщин: работа, зарплата, карьера // Социологические наблюдения (2002-2004). - М.: Институт Фонда «Общественное мнение», 200</w:t>
      </w:r>
      <w:r w:rsidRPr="00441401">
        <w:rPr>
          <w:rFonts w:ascii="Times New Roman" w:eastAsia="Newton-Regular" w:hAnsi="Times New Roman"/>
        </w:rPr>
        <w:t>5.</w:t>
      </w:r>
    </w:p>
    <w:p w14:paraId="5F609D9D"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Вовлечение молодежи в движение против насилия в отношении женщин. Национальный центр по предотвращению насилия «АННА». – М., 2010.</w:t>
      </w:r>
    </w:p>
    <w:p w14:paraId="188B77A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Волкова Т. Г. Особенности образа «Я» личности, считающей себя испытавшей насилие : автореф. дис. ... канд. психол. наук : 19.00.01/ Волкова Т. Г. -  2004.</w:t>
      </w:r>
    </w:p>
    <w:p w14:paraId="397A7040"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hAnsi="Times New Roman"/>
          <w:bCs/>
          <w:iCs/>
        </w:rPr>
        <w:t xml:space="preserve">Воробьев Е.М. Система управления занятостью женщин с малолетними детьми в Тюменской области // Известия высших учебных заведений. Социология. Экономика. Политика. - Тюмень. - 2009. - №3. – </w:t>
      </w:r>
      <w:r w:rsidRPr="00441401">
        <w:rPr>
          <w:rFonts w:ascii="Times New Roman" w:hAnsi="Times New Roman"/>
          <w:bCs/>
          <w:lang w:val="en-US"/>
        </w:rPr>
        <w:t>URL</w:t>
      </w:r>
      <w:r w:rsidRPr="00441401">
        <w:rPr>
          <w:rFonts w:ascii="Times New Roman" w:hAnsi="Times New Roman"/>
          <w:bCs/>
        </w:rPr>
        <w:t xml:space="preserve">: </w:t>
      </w:r>
      <w:hyperlink r:id="rId68" w:history="1">
        <w:r w:rsidRPr="00441401">
          <w:rPr>
            <w:rStyle w:val="Hyperlink"/>
            <w:rFonts w:ascii="Times New Roman" w:hAnsi="Times New Roman"/>
            <w:bCs/>
            <w:color w:val="auto"/>
            <w:u w:val="none"/>
          </w:rPr>
          <w:t>http://www.sep-tsogu.ru/docs/0309.pdf</w:t>
        </w:r>
      </w:hyperlink>
      <w:r w:rsidRPr="00441401">
        <w:rPr>
          <w:rFonts w:ascii="Times New Roman" w:hAnsi="Times New Roman"/>
          <w:bCs/>
        </w:rPr>
        <w:t xml:space="preserve"> (дата обращения: 21.06.2012)</w:t>
      </w:r>
    </w:p>
    <w:p w14:paraId="293129A2" w14:textId="77777777" w:rsidR="00283A63" w:rsidRPr="00441401" w:rsidRDefault="00283A63" w:rsidP="000438B6">
      <w:pPr>
        <w:pStyle w:val="ListParagraph"/>
        <w:numPr>
          <w:ilvl w:val="0"/>
          <w:numId w:val="7"/>
        </w:numPr>
        <w:tabs>
          <w:tab w:val="left" w:pos="284"/>
          <w:tab w:val="left" w:pos="360"/>
          <w:tab w:val="left" w:pos="426"/>
          <w:tab w:val="left" w:pos="851"/>
        </w:tabs>
        <w:overflowPunct w:val="0"/>
        <w:adjustRightInd w:val="0"/>
        <w:jc w:val="both"/>
        <w:textAlignment w:val="baseline"/>
        <w:rPr>
          <w:rFonts w:ascii="Times New Roman" w:hAnsi="Times New Roman"/>
        </w:rPr>
      </w:pPr>
      <w:r w:rsidRPr="00441401">
        <w:rPr>
          <w:rFonts w:ascii="Times New Roman" w:hAnsi="Times New Roman"/>
        </w:rPr>
        <w:lastRenderedPageBreak/>
        <w:t>Воронина О.А. Гендерная система и гендерное сознание в российском обществе.//Проблемы российского самосознания. - М., ИФ РАН, 2007.</w:t>
      </w:r>
    </w:p>
    <w:p w14:paraId="5E16F248" w14:textId="77777777" w:rsidR="00283A63" w:rsidRPr="00441401" w:rsidRDefault="00283A63" w:rsidP="000438B6">
      <w:pPr>
        <w:pStyle w:val="ListParagraph"/>
        <w:numPr>
          <w:ilvl w:val="0"/>
          <w:numId w:val="7"/>
        </w:numPr>
        <w:tabs>
          <w:tab w:val="left" w:pos="284"/>
          <w:tab w:val="left" w:pos="360"/>
          <w:tab w:val="left" w:pos="426"/>
          <w:tab w:val="left" w:pos="851"/>
        </w:tabs>
        <w:overflowPunct w:val="0"/>
        <w:adjustRightInd w:val="0"/>
        <w:jc w:val="both"/>
        <w:textAlignment w:val="baseline"/>
        <w:rPr>
          <w:rFonts w:ascii="Times New Roman" w:hAnsi="Times New Roman"/>
        </w:rPr>
      </w:pPr>
      <w:r w:rsidRPr="00441401">
        <w:rPr>
          <w:rFonts w:ascii="Times New Roman" w:hAnsi="Times New Roman"/>
        </w:rPr>
        <w:t xml:space="preserve">Воронина О.А. Глоссарий по гендерному образованию//Гендерные исследования: региональная антология исследований из 8 стран СНГ. /Под ред. И.Тартаковской.  – М.: ИСГП, 2006. </w:t>
      </w:r>
    </w:p>
    <w:p w14:paraId="3159AA78" w14:textId="77777777" w:rsidR="00283A63" w:rsidRPr="00441401" w:rsidRDefault="00283A63" w:rsidP="000438B6">
      <w:pPr>
        <w:pStyle w:val="ListParagraph"/>
        <w:numPr>
          <w:ilvl w:val="0"/>
          <w:numId w:val="7"/>
        </w:numPr>
        <w:tabs>
          <w:tab w:val="left" w:pos="284"/>
          <w:tab w:val="left" w:pos="360"/>
          <w:tab w:val="left" w:pos="426"/>
          <w:tab w:val="left" w:pos="851"/>
        </w:tabs>
        <w:overflowPunct w:val="0"/>
        <w:adjustRightInd w:val="0"/>
        <w:jc w:val="both"/>
        <w:textAlignment w:val="baseline"/>
        <w:rPr>
          <w:rFonts w:ascii="Times New Roman" w:hAnsi="Times New Roman"/>
        </w:rPr>
      </w:pPr>
      <w:r w:rsidRPr="00441401">
        <w:rPr>
          <w:rFonts w:ascii="Times New Roman" w:hAnsi="Times New Roman"/>
        </w:rPr>
        <w:t xml:space="preserve">Воронина О.А. Гражданское общество в условиях суверенной демократии»// Человек и культура в становлении гражданского общества. – М., ИФ РАН, 2006. </w:t>
      </w:r>
    </w:p>
    <w:p w14:paraId="57ED902A" w14:textId="77777777" w:rsidR="00283A63" w:rsidRPr="00441401" w:rsidRDefault="00283A63" w:rsidP="000438B6">
      <w:pPr>
        <w:pStyle w:val="ListParagraph"/>
        <w:numPr>
          <w:ilvl w:val="0"/>
          <w:numId w:val="7"/>
        </w:numPr>
        <w:tabs>
          <w:tab w:val="left" w:pos="284"/>
          <w:tab w:val="left" w:pos="360"/>
          <w:tab w:val="left" w:pos="426"/>
          <w:tab w:val="left" w:pos="851"/>
        </w:tabs>
        <w:overflowPunct w:val="0"/>
        <w:adjustRightInd w:val="0"/>
        <w:jc w:val="both"/>
        <w:textAlignment w:val="baseline"/>
        <w:rPr>
          <w:rFonts w:ascii="Times New Roman" w:hAnsi="Times New Roman"/>
        </w:rPr>
      </w:pPr>
      <w:r w:rsidRPr="00441401">
        <w:rPr>
          <w:rFonts w:ascii="Times New Roman" w:hAnsi="Times New Roman"/>
        </w:rPr>
        <w:t xml:space="preserve">Воронина О.А. Конструирование женственности: социокультурный анализ.// Человек. – 2009. - №5. -  с. 50-66 </w:t>
      </w:r>
    </w:p>
    <w:p w14:paraId="4FC07B8A"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Style w:val="Strong"/>
          <w:rFonts w:ascii="Times New Roman" w:eastAsia="Times New Roman" w:hAnsi="Times New Roman"/>
          <w:b w:val="0"/>
        </w:rPr>
        <w:t>Воронина О.А.</w:t>
      </w:r>
      <w:r w:rsidRPr="00441401">
        <w:rPr>
          <w:rFonts w:ascii="Times New Roman" w:eastAsia="Times New Roman" w:hAnsi="Times New Roman"/>
        </w:rPr>
        <w:t xml:space="preserve"> О деятельности Научного совета ООН РАН по проблемам гендерных отношений в 2007 г. // Народонаселение. — М.: ИСЭПН РАН, 2008. — № 3.</w:t>
      </w:r>
    </w:p>
    <w:p w14:paraId="265046A2" w14:textId="77777777" w:rsidR="00283A63" w:rsidRPr="00441401" w:rsidRDefault="00283A63" w:rsidP="000438B6">
      <w:pPr>
        <w:pStyle w:val="ListParagraph"/>
        <w:numPr>
          <w:ilvl w:val="0"/>
          <w:numId w:val="7"/>
        </w:numPr>
        <w:tabs>
          <w:tab w:val="left" w:pos="284"/>
          <w:tab w:val="left" w:pos="360"/>
          <w:tab w:val="left" w:pos="426"/>
          <w:tab w:val="left" w:pos="851"/>
        </w:tabs>
        <w:overflowPunct w:val="0"/>
        <w:adjustRightInd w:val="0"/>
        <w:jc w:val="both"/>
        <w:textAlignment w:val="baseline"/>
        <w:rPr>
          <w:rFonts w:ascii="Times New Roman" w:hAnsi="Times New Roman"/>
        </w:rPr>
      </w:pPr>
      <w:r w:rsidRPr="00441401">
        <w:rPr>
          <w:rFonts w:ascii="Times New Roman" w:hAnsi="Times New Roman"/>
        </w:rPr>
        <w:t xml:space="preserve">Воронина О.А. Оппозиция материи и духа: гендерный аспект // Вопросы философии. -  2007. - № 2. </w:t>
      </w:r>
    </w:p>
    <w:p w14:paraId="70B28519" w14:textId="77777777" w:rsidR="00283A63" w:rsidRPr="00441401" w:rsidRDefault="00283A63" w:rsidP="000438B6">
      <w:pPr>
        <w:pStyle w:val="ListParagraph"/>
        <w:numPr>
          <w:ilvl w:val="0"/>
          <w:numId w:val="7"/>
        </w:numPr>
        <w:tabs>
          <w:tab w:val="left" w:pos="284"/>
          <w:tab w:val="left" w:pos="360"/>
          <w:tab w:val="left" w:pos="426"/>
          <w:tab w:val="left" w:pos="851"/>
        </w:tabs>
        <w:overflowPunct w:val="0"/>
        <w:adjustRightInd w:val="0"/>
        <w:jc w:val="both"/>
        <w:textAlignment w:val="baseline"/>
        <w:rPr>
          <w:rFonts w:ascii="Times New Roman" w:hAnsi="Times New Roman"/>
        </w:rPr>
      </w:pPr>
      <w:r w:rsidRPr="00441401">
        <w:rPr>
          <w:rFonts w:ascii="Times New Roman" w:hAnsi="Times New Roman"/>
        </w:rPr>
        <w:t xml:space="preserve">Воронина О.А. Роль образования в обеспечении гендерного равенства//Женщины и развитие: реальность и перспективы. – М.: Министерство здравоохранения и социального развития РФ, 2006.     </w:t>
      </w:r>
    </w:p>
    <w:p w14:paraId="0BA8FE88"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autoSpaceDE w:val="0"/>
        <w:autoSpaceDN w:val="0"/>
        <w:adjustRightInd w:val="0"/>
        <w:jc w:val="both"/>
        <w:rPr>
          <w:rFonts w:ascii="Times New Roman" w:hAnsi="Times New Roman"/>
        </w:rPr>
      </w:pPr>
      <w:r w:rsidRPr="00441401">
        <w:rPr>
          <w:rFonts w:ascii="Times New Roman" w:hAnsi="Times New Roman"/>
        </w:rPr>
        <w:t>Воронина О.А. Феминизм и гендерное равенство. – М., 2004.</w:t>
      </w:r>
    </w:p>
    <w:p w14:paraId="6D3950FD"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hAnsi="Times New Roman"/>
        </w:rPr>
        <w:t>Воронов А.А. К вопросу о трудовой гендерной сегрегации // Вестник Российского университета дружбы народов. Серия: Социология.  - 2006.  - №2. -  С. 57-68.</w:t>
      </w:r>
    </w:p>
    <w:p w14:paraId="11EFFA7E" w14:textId="77777777" w:rsidR="00B827F7" w:rsidRDefault="00283A63" w:rsidP="000438B6">
      <w:pPr>
        <w:pStyle w:val="ListParagraph"/>
        <w:numPr>
          <w:ilvl w:val="0"/>
          <w:numId w:val="7"/>
        </w:numPr>
        <w:tabs>
          <w:tab w:val="left" w:pos="284"/>
          <w:tab w:val="left" w:pos="851"/>
        </w:tabs>
        <w:jc w:val="both"/>
        <w:rPr>
          <w:rFonts w:ascii="Times New Roman" w:hAnsi="Times New Roman"/>
        </w:rPr>
      </w:pPr>
      <w:r w:rsidRPr="00B827F7">
        <w:rPr>
          <w:rFonts w:ascii="Times New Roman" w:hAnsi="Times New Roman"/>
        </w:rPr>
        <w:t>Выгодская А.В. Насилие в семье: гендерный аспект : автореф. дис. ... канд. социол. наук : 22.00.04/ Выгодская А.В.  -  Екатеринбург, 2009.</w:t>
      </w:r>
      <w:bookmarkStart w:id="158" w:name="_Toc328401880"/>
    </w:p>
    <w:p w14:paraId="4C4528E7" w14:textId="3E696141" w:rsidR="00283A63" w:rsidRPr="00B827F7" w:rsidRDefault="00283A63" w:rsidP="000438B6">
      <w:pPr>
        <w:pStyle w:val="ListParagraph"/>
        <w:numPr>
          <w:ilvl w:val="0"/>
          <w:numId w:val="7"/>
        </w:numPr>
        <w:tabs>
          <w:tab w:val="left" w:pos="284"/>
          <w:tab w:val="left" w:pos="851"/>
        </w:tabs>
        <w:jc w:val="both"/>
        <w:rPr>
          <w:rFonts w:ascii="Times New Roman" w:hAnsi="Times New Roman"/>
        </w:rPr>
      </w:pPr>
      <w:r w:rsidRPr="00B827F7">
        <w:rPr>
          <w:rFonts w:ascii="Times New Roman" w:hAnsi="Times New Roman"/>
        </w:rPr>
        <w:t>Вызовы социального развития. Доклад о человеческом развитии в Центральной Азии. –  ПРООН, 2005.</w:t>
      </w:r>
      <w:bookmarkEnd w:id="158"/>
      <w:r w:rsidRPr="00B827F7">
        <w:rPr>
          <w:rFonts w:ascii="Times New Roman" w:hAnsi="Times New Roman"/>
        </w:rPr>
        <w:t xml:space="preserve"> </w:t>
      </w:r>
    </w:p>
    <w:p w14:paraId="143EF6F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Вяткина Р. Ф. Насилие в семье // Концептуальные проблемы современного российского судоустройства и судопроизводства : Материалы научно-практической конференции (14 октября 2005 года). - Екатеринбург : УрГЮА, 2006.</w:t>
      </w:r>
    </w:p>
    <w:p w14:paraId="4E96364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Галимов Ш.Н., Галимова Э.Ф. Вымирающий пол – иллюзия или реальность? // Управление здравоохранением. –  2005. –  №1-2 (14-15).</w:t>
      </w:r>
    </w:p>
    <w:p w14:paraId="73AD30FC"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TimesNewRomanPSMT" w:hAnsi="Times New Roman"/>
        </w:rPr>
      </w:pPr>
      <w:r w:rsidRPr="00441401">
        <w:rPr>
          <w:rFonts w:ascii="Times New Roman" w:hAnsi="Times New Roman"/>
          <w:bCs/>
        </w:rPr>
        <w:t xml:space="preserve">Гам В.И., Филимонов А.А., Чекалева Н.В. </w:t>
      </w:r>
      <w:r w:rsidRPr="00441401">
        <w:rPr>
          <w:rFonts w:ascii="Times New Roman" w:hAnsi="Times New Roman"/>
        </w:rPr>
        <w:t xml:space="preserve">Истоки гендерного дисбаланса общего образования // </w:t>
      </w:r>
      <w:r w:rsidRPr="00441401">
        <w:rPr>
          <w:rFonts w:ascii="Times New Roman" w:eastAsia="TimesNewRomanPSMT" w:hAnsi="Times New Roman"/>
        </w:rPr>
        <w:t xml:space="preserve">Электронный научный журнал «Вестник Омского государственного педагогического университета». – 2006. – </w:t>
      </w:r>
      <w:r w:rsidRPr="00441401">
        <w:rPr>
          <w:rFonts w:ascii="Times New Roman" w:eastAsia="TimesNewRomanPSMT" w:hAnsi="Times New Roman"/>
          <w:lang w:val="en-US"/>
        </w:rPr>
        <w:t>URL</w:t>
      </w:r>
      <w:r w:rsidRPr="00441401">
        <w:rPr>
          <w:rFonts w:ascii="Times New Roman" w:eastAsia="TimesNewRomanPSMT" w:hAnsi="Times New Roman"/>
        </w:rPr>
        <w:t xml:space="preserve">: </w:t>
      </w:r>
      <w:r w:rsidRPr="00441401">
        <w:rPr>
          <w:rFonts w:ascii="Times New Roman" w:hAnsi="Times New Roman"/>
          <w:shd w:val="clear" w:color="auto" w:fill="FFFFFF"/>
        </w:rPr>
        <w:t>omsk.edu/article/vestnik-omgpu-70.pdf (дата обращения: 26.06.2012)</w:t>
      </w:r>
    </w:p>
    <w:p w14:paraId="563D22AA"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hAnsi="Times New Roman"/>
        </w:rPr>
        <w:t xml:space="preserve">Ганеева Е.И. Гендерная структура рынка труда // IX нижегородская сессия молодых ученых. Гуманитарные науки: Тезисы докладов. - Н.Новгород: Изд. Гладкова О.В., 2005.  - </w:t>
      </w:r>
      <w:r w:rsidRPr="00441401">
        <w:rPr>
          <w:rFonts w:ascii="Times New Roman" w:hAnsi="Times New Roman"/>
          <w:bCs/>
          <w:lang w:val="en-US"/>
        </w:rPr>
        <w:t>URL</w:t>
      </w:r>
      <w:r w:rsidRPr="00441401">
        <w:rPr>
          <w:rFonts w:ascii="Times New Roman" w:hAnsi="Times New Roman"/>
          <w:bCs/>
        </w:rPr>
        <w:t xml:space="preserve">: </w:t>
      </w:r>
      <w:hyperlink r:id="rId69" w:history="1">
        <w:r w:rsidRPr="00441401">
          <w:rPr>
            <w:rStyle w:val="Hyperlink"/>
            <w:rFonts w:ascii="Times New Roman" w:hAnsi="Times New Roman"/>
            <w:color w:val="auto"/>
            <w:u w:val="none"/>
          </w:rPr>
          <w:t>http://magisters.narod.ru/zenastat3.html</w:t>
        </w:r>
      </w:hyperlink>
      <w:r w:rsidRPr="00441401">
        <w:rPr>
          <w:rFonts w:ascii="Times New Roman" w:hAnsi="Times New Roman"/>
        </w:rPr>
        <w:t xml:space="preserve"> (дата обращения: 18.06.2012)</w:t>
      </w:r>
    </w:p>
    <w:p w14:paraId="0267BBFD"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Гапова Е.И. </w:t>
      </w:r>
      <w:hyperlink r:id="rId70" w:history="1">
        <w:r w:rsidRPr="00441401">
          <w:rPr>
            <w:rStyle w:val="Hyperlink"/>
            <w:rFonts w:ascii="Times New Roman" w:eastAsia="Times New Roman" w:hAnsi="Times New Roman"/>
            <w:color w:val="auto"/>
            <w:u w:val="none"/>
          </w:rPr>
          <w:t>Итоги съезда: еще раз о классовом вопросе постсоветского феминизма</w:t>
        </w:r>
      </w:hyperlink>
      <w:r w:rsidRPr="00441401">
        <w:rPr>
          <w:rFonts w:ascii="Times New Roman" w:eastAsia="Times New Roman" w:hAnsi="Times New Roman"/>
        </w:rPr>
        <w:t xml:space="preserve">// Журнал исследований социальной политики. - 2009.  - Т. 7. - № 4. - С. 465-484.  </w:t>
      </w:r>
    </w:p>
    <w:p w14:paraId="60A37F6C"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eastAsia="Newton-Regular" w:hAnsi="Times New Roman"/>
        </w:rPr>
        <w:t xml:space="preserve">Гарипова Л.Г. Гендерный фактор профессиональной карьеры </w:t>
      </w:r>
      <w:r w:rsidRPr="00441401">
        <w:rPr>
          <w:rFonts w:ascii="Times New Roman" w:hAnsi="Times New Roman"/>
          <w:bCs/>
          <w:iCs/>
        </w:rPr>
        <w:t xml:space="preserve">// Известия высших учебных заведений. Социология. Экономика. Политика. – Тюмень. - 2010. -  №2. - </w:t>
      </w:r>
      <w:r w:rsidRPr="00441401">
        <w:rPr>
          <w:rFonts w:ascii="Times New Roman" w:hAnsi="Times New Roman"/>
          <w:bCs/>
          <w:lang w:val="en-US"/>
        </w:rPr>
        <w:t>URL</w:t>
      </w:r>
      <w:r w:rsidRPr="00441401">
        <w:rPr>
          <w:rFonts w:ascii="Times New Roman" w:hAnsi="Times New Roman"/>
          <w:bCs/>
        </w:rPr>
        <w:t xml:space="preserve">: </w:t>
      </w:r>
      <w:hyperlink r:id="rId71" w:history="1">
        <w:r w:rsidRPr="00441401">
          <w:rPr>
            <w:rStyle w:val="Hyperlink"/>
            <w:rFonts w:ascii="Times New Roman" w:hAnsi="Times New Roman"/>
            <w:bCs/>
            <w:color w:val="auto"/>
            <w:u w:val="none"/>
          </w:rPr>
          <w:t>http://www.sep-tsogu.ru/docs/02-2010.doc</w:t>
        </w:r>
      </w:hyperlink>
      <w:r w:rsidRPr="00441401">
        <w:rPr>
          <w:rFonts w:ascii="Times New Roman" w:hAnsi="Times New Roman"/>
          <w:bCs/>
        </w:rPr>
        <w:t xml:space="preserve"> </w:t>
      </w:r>
      <w:r w:rsidRPr="00441401">
        <w:rPr>
          <w:rFonts w:ascii="Times New Roman" w:hAnsi="Times New Roman"/>
        </w:rPr>
        <w:t>(дата обращения: 18.06.2012)</w:t>
      </w:r>
    </w:p>
    <w:p w14:paraId="7B5C3A02" w14:textId="77777777" w:rsidR="00283A63" w:rsidRPr="00441401" w:rsidRDefault="00283A63" w:rsidP="000438B6">
      <w:pPr>
        <w:pStyle w:val="NoSpacing"/>
        <w:numPr>
          <w:ilvl w:val="0"/>
          <w:numId w:val="7"/>
        </w:numPr>
        <w:tabs>
          <w:tab w:val="left" w:pos="284"/>
          <w:tab w:val="left" w:pos="851"/>
        </w:tabs>
        <w:jc w:val="both"/>
        <w:rPr>
          <w:szCs w:val="24"/>
        </w:rPr>
      </w:pPr>
      <w:r w:rsidRPr="00441401">
        <w:rPr>
          <w:szCs w:val="24"/>
        </w:rPr>
        <w:t>Гвоздицких А.В.  Дискриминация в трудовых отношениях:  Рекомендации по процессуальной работе представителя. – М.: ЦСТП, 2008.</w:t>
      </w:r>
    </w:p>
    <w:p w14:paraId="1C2A6586"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eastAsia="Newton-Regular" w:hAnsi="Times New Roman"/>
        </w:rPr>
        <w:t>Гвоздицких А.В. Принцип равноправия в оплате труда и его гендерный аспект // Проблемы правовой защиты женщин от дискриминации в сфере труда и занятости. – М., 2008</w:t>
      </w:r>
    </w:p>
    <w:p w14:paraId="218596D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Геворкян С.М. Закономерности развития гендерных отношений в экономике России: дис… к-та экон. наук:  08.00.01 / Геворкян С.М. – Краснодар, 2007. </w:t>
      </w:r>
    </w:p>
    <w:p w14:paraId="1CF811F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rPr>
          <w:rStyle w:val="Strong"/>
          <w:b w:val="0"/>
        </w:rPr>
        <w:t xml:space="preserve">Гендер для «чайников» / Под ред. Ирины Тартаковской и Людмилы Попковой. </w:t>
      </w:r>
      <w:r w:rsidRPr="00441401">
        <w:t xml:space="preserve">– </w:t>
      </w:r>
      <w:r w:rsidRPr="00441401">
        <w:rPr>
          <w:rStyle w:val="Strong"/>
          <w:b w:val="0"/>
        </w:rPr>
        <w:t xml:space="preserve">М.: Фонд им. Генриха Белля: Просветительско-издательский центр «Звенья», 2006. </w:t>
      </w:r>
    </w:p>
    <w:p w14:paraId="73D701FB" w14:textId="77777777" w:rsidR="00283A63" w:rsidRPr="00441401" w:rsidRDefault="00283A63" w:rsidP="000438B6">
      <w:pPr>
        <w:pStyle w:val="NormalWeb"/>
        <w:numPr>
          <w:ilvl w:val="0"/>
          <w:numId w:val="7"/>
        </w:numPr>
        <w:tabs>
          <w:tab w:val="left" w:pos="284"/>
          <w:tab w:val="left" w:pos="851"/>
        </w:tabs>
        <w:spacing w:before="0" w:after="0" w:afterAutospacing="0"/>
        <w:jc w:val="both"/>
        <w:rPr>
          <w:rStyle w:val="Strong"/>
          <w:b w:val="0"/>
        </w:rPr>
      </w:pPr>
      <w:r w:rsidRPr="00441401">
        <w:rPr>
          <w:rStyle w:val="Strong"/>
          <w:b w:val="0"/>
        </w:rPr>
        <w:lastRenderedPageBreak/>
        <w:t xml:space="preserve">Гендер для «чайников»–2 / Под ред. Ирины Тартаковской. </w:t>
      </w:r>
      <w:r w:rsidRPr="00441401">
        <w:t xml:space="preserve">– </w:t>
      </w:r>
      <w:r w:rsidRPr="00441401">
        <w:rPr>
          <w:rStyle w:val="Strong"/>
          <w:b w:val="0"/>
        </w:rPr>
        <w:t xml:space="preserve">М.: Фонд им. Генриха Белля: Просветительско-издательский центр «Звенья», 2009. </w:t>
      </w:r>
    </w:p>
    <w:p w14:paraId="1A73E9A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Гендер как инструмент познания и преобразования общества. / Ред.-сост Е.А. Баллаева, О.А. Воронина, Л.Г. Лунякова. — М.: РОО МЦГИ, 2006. </w:t>
      </w:r>
    </w:p>
    <w:p w14:paraId="6BD8767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Гендерная реконструкция политических систем. /Ред. Н.М. Степанова, Е.В.Кочкина. – М., 2004.</w:t>
      </w:r>
    </w:p>
    <w:p w14:paraId="6A45FDFC"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Fonts w:ascii="Times New Roman" w:hAnsi="Times New Roman"/>
          <w:kern w:val="36"/>
        </w:rPr>
        <w:t>Гендерная экспертиза учебников для высшей школы. /Р</w:t>
      </w:r>
      <w:r w:rsidRPr="00441401">
        <w:rPr>
          <w:rFonts w:ascii="Times New Roman" w:hAnsi="Times New Roman"/>
        </w:rPr>
        <w:t xml:space="preserve">ед. О.Воронина. – М.:  </w:t>
      </w:r>
      <w:hyperlink r:id="rId72" w:tooltip="Издательство" w:history="1">
        <w:r w:rsidRPr="00441401">
          <w:rPr>
            <w:rStyle w:val="Hyperlink"/>
            <w:rFonts w:ascii="Times New Roman" w:hAnsi="Times New Roman"/>
            <w:color w:val="auto"/>
            <w:u w:val="none"/>
          </w:rPr>
          <w:t>РОО МЦГИ</w:t>
        </w:r>
      </w:hyperlink>
      <w:r w:rsidRPr="00441401">
        <w:rPr>
          <w:rFonts w:ascii="Times New Roman" w:hAnsi="Times New Roman"/>
        </w:rPr>
        <w:t xml:space="preserve">, </w:t>
      </w:r>
      <w:hyperlink r:id="rId73" w:tooltip="Издательство" w:history="1">
        <w:r w:rsidRPr="00441401">
          <w:rPr>
            <w:rStyle w:val="Hyperlink"/>
            <w:rFonts w:ascii="Times New Roman" w:hAnsi="Times New Roman"/>
            <w:color w:val="auto"/>
            <w:u w:val="none"/>
          </w:rPr>
          <w:t>Солтэкс</w:t>
        </w:r>
      </w:hyperlink>
      <w:r w:rsidRPr="00441401">
        <w:rPr>
          <w:rFonts w:ascii="Times New Roman" w:hAnsi="Times New Roman"/>
        </w:rPr>
        <w:t>, 2005.</w:t>
      </w:r>
    </w:p>
    <w:p w14:paraId="1A2D9A78"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Fonts w:ascii="Times New Roman" w:hAnsi="Times New Roman"/>
        </w:rPr>
        <w:t>Гендерное неравенство в современной России сквозь призму статистики. / Отв. ред. М.Е. Баскакова. –  М.: Едиториал УРСС, 2004.</w:t>
      </w:r>
    </w:p>
    <w:p w14:paraId="628BB2FA"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Гендерное неравенство в трудовой сфере. Исследование условий труда женщин-рабочих, занятых во вредных производствах судостроительной отрасли в Санкт-Петербурге. – Санкт-Петербург: СПбОО «Петербургская Эгида», 2010.</w:t>
      </w:r>
    </w:p>
    <w:p w14:paraId="245E024E"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rPr>
        <w:t>Гендерное образование в России: состояние и проблемы становления. — М.: СГА, 2008.</w:t>
      </w:r>
    </w:p>
    <w:p w14:paraId="458B29E0"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Гендерное равенство - основа социальной политики / под. ред. к.э.н. Е.В. Машковой. -  Набережные Челны, 2008.</w:t>
      </w:r>
    </w:p>
    <w:p w14:paraId="06D2516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Гендерное равенство в современном мире. Роль национальных механизмов. / Отв. ред. и сост. О.А. Воронина. – М.: МАКС Пресс, 2008. </w:t>
      </w:r>
    </w:p>
    <w:p w14:paraId="4D8A1D95" w14:textId="77777777" w:rsidR="00283A63" w:rsidRPr="00441401" w:rsidRDefault="00283A63" w:rsidP="000438B6">
      <w:pPr>
        <w:pStyle w:val="ListParagraph"/>
        <w:numPr>
          <w:ilvl w:val="0"/>
          <w:numId w:val="7"/>
        </w:numPr>
        <w:tabs>
          <w:tab w:val="left" w:pos="284"/>
          <w:tab w:val="left" w:pos="851"/>
        </w:tabs>
        <w:jc w:val="both"/>
        <w:rPr>
          <w:rFonts w:ascii="Times New Roman" w:eastAsia="Newton-Regular" w:hAnsi="Times New Roman"/>
        </w:rPr>
      </w:pPr>
      <w:r w:rsidRPr="00441401">
        <w:rPr>
          <w:rFonts w:ascii="Times New Roman" w:eastAsia="Newton-Regular" w:hAnsi="Times New Roman"/>
        </w:rPr>
        <w:t xml:space="preserve">Гендерное равенство и достойный труд. Положительный опыт на рабочем месте. </w:t>
      </w:r>
      <w:r w:rsidRPr="00441401">
        <w:rPr>
          <w:rFonts w:ascii="Times New Roman" w:hAnsi="Times New Roman"/>
        </w:rPr>
        <w:t xml:space="preserve">– </w:t>
      </w:r>
      <w:r w:rsidRPr="00441401">
        <w:rPr>
          <w:rFonts w:ascii="Times New Roman" w:eastAsia="Newton-Regular" w:hAnsi="Times New Roman"/>
        </w:rPr>
        <w:t>МОТ. Бюро по вопросам гендерного равенства, 2007.</w:t>
      </w:r>
    </w:p>
    <w:p w14:paraId="469DC14F" w14:textId="77777777" w:rsidR="00283A63" w:rsidRPr="00441401" w:rsidRDefault="00283A63" w:rsidP="000438B6">
      <w:pPr>
        <w:pStyle w:val="ListParagraph"/>
        <w:widowControl w:val="0"/>
        <w:numPr>
          <w:ilvl w:val="0"/>
          <w:numId w:val="7"/>
        </w:numPr>
        <w:autoSpaceDE w:val="0"/>
        <w:autoSpaceDN w:val="0"/>
        <w:adjustRightInd w:val="0"/>
        <w:jc w:val="both"/>
        <w:rPr>
          <w:rFonts w:ascii="Times New Roman" w:eastAsia="Times New Roman" w:hAnsi="Times New Roman"/>
        </w:rPr>
      </w:pPr>
      <w:r w:rsidRPr="00441401">
        <w:rPr>
          <w:rFonts w:ascii="Times New Roman" w:eastAsia="Times New Roman" w:hAnsi="Times New Roman"/>
        </w:rPr>
        <w:t>Гендерные аспекты политической социологии: учеб. пособие. - М.: РОССПЭН, 2004.</w:t>
      </w:r>
    </w:p>
    <w:p w14:paraId="2D0DC7EC" w14:textId="77777777" w:rsidR="00283A63" w:rsidRPr="00441401" w:rsidRDefault="00283A63" w:rsidP="000438B6">
      <w:pPr>
        <w:pStyle w:val="NormalWeb"/>
        <w:numPr>
          <w:ilvl w:val="0"/>
          <w:numId w:val="7"/>
        </w:numPr>
        <w:tabs>
          <w:tab w:val="left" w:pos="284"/>
          <w:tab w:val="left" w:pos="567"/>
          <w:tab w:val="left" w:pos="851"/>
          <w:tab w:val="left" w:pos="993"/>
          <w:tab w:val="left" w:pos="1134"/>
        </w:tabs>
        <w:spacing w:before="0" w:after="0" w:afterAutospacing="0"/>
        <w:jc w:val="both"/>
      </w:pPr>
      <w:r w:rsidRPr="00441401">
        <w:rPr>
          <w:iCs/>
        </w:rPr>
        <w:t xml:space="preserve">Гендерные бюджеты в России. </w:t>
      </w:r>
      <w:r w:rsidRPr="00441401">
        <w:t xml:space="preserve">– </w:t>
      </w:r>
      <w:r w:rsidRPr="00441401">
        <w:rPr>
          <w:iCs/>
        </w:rPr>
        <w:t xml:space="preserve">М.: ЮНИФЕМ, 2005. </w:t>
      </w:r>
    </w:p>
    <w:p w14:paraId="04BB6282"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Fonts w:ascii="Times New Roman" w:hAnsi="Times New Roman"/>
        </w:rPr>
        <w:t>Гендерные бюджеты в структуре социальной политики. Региональный офис ЮНИФЕМ для стран СНГ. – М., 2006.</w:t>
      </w:r>
    </w:p>
    <w:p w14:paraId="23BECA6D"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Fonts w:ascii="Times New Roman" w:hAnsi="Times New Roman"/>
        </w:rPr>
        <w:t>Гендерные проблемы в России. (По национальным публикациям 1993-2003 гг.). – Всемирный банк, 2004.</w:t>
      </w:r>
    </w:p>
    <w:p w14:paraId="6968901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Гендерные стереотипы в меняющемся обществе: опыт комплексного социального исследования /Ред.- сост.: Н.М. Римашевская (науч.ред.), Л.Г.Лунякова. – М.: Наука, 2009.</w:t>
      </w:r>
    </w:p>
    <w:p w14:paraId="6B6C89AF"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hAnsi="Times New Roman"/>
        </w:rPr>
        <w:t xml:space="preserve">Гендерные стереотипы в современной России. Гендерные стереотипы в современной России. /Ред. И.Б.Назарова, Е.В.Лобза - М.: </w:t>
      </w:r>
      <w:r w:rsidRPr="00441401">
        <w:rPr>
          <w:rFonts w:ascii="Times New Roman" w:hAnsi="Times New Roman"/>
          <w:bCs/>
        </w:rPr>
        <w:t xml:space="preserve">МАКС Пресс, 2007. </w:t>
      </w:r>
    </w:p>
    <w:p w14:paraId="3DEAFBC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Герасимова Е.С. Женщины в трудовых отношениях в России // Права женщин в России: законодательство и практика. - М., 2010. - №1-2. - URL: </w:t>
      </w:r>
      <w:hyperlink r:id="rId74" w:history="1">
        <w:r w:rsidRPr="00441401">
          <w:rPr>
            <w:rStyle w:val="Hyperlink"/>
            <w:rFonts w:ascii="Times New Roman" w:hAnsi="Times New Roman"/>
            <w:color w:val="auto"/>
            <w:u w:val="none"/>
          </w:rPr>
          <w:t>http://www.womnet.ru/prava/2010/1-2/7.htm</w:t>
        </w:r>
      </w:hyperlink>
      <w:r w:rsidRPr="00441401">
        <w:rPr>
          <w:rFonts w:ascii="Times New Roman" w:hAnsi="Times New Roman"/>
        </w:rPr>
        <w:t xml:space="preserve"> (дата обращения: 18.06.2012)</w:t>
      </w:r>
    </w:p>
    <w:p w14:paraId="7AC9EF3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Гехт И.А. Положение женщин в сфере труда и занятости // Права женщин в России: законодательство и практика. - М., 2009. - №3-4. - URL: </w:t>
      </w:r>
      <w:hyperlink r:id="rId75" w:history="1">
        <w:r w:rsidRPr="00441401">
          <w:rPr>
            <w:rStyle w:val="Hyperlink"/>
            <w:rFonts w:ascii="Times New Roman" w:hAnsi="Times New Roman"/>
            <w:color w:val="auto"/>
            <w:u w:val="none"/>
          </w:rPr>
          <w:t>http://www.womnet.ru/prava/2009/3-4/8.htm</w:t>
        </w:r>
      </w:hyperlink>
      <w:r w:rsidRPr="00441401">
        <w:rPr>
          <w:rFonts w:ascii="Times New Roman" w:hAnsi="Times New Roman"/>
        </w:rPr>
        <w:t xml:space="preserve"> (дата обращения: 18.06.2012)</w:t>
      </w:r>
    </w:p>
    <w:p w14:paraId="2FEAD65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Гимпельсон В.Е., Капелюшников Р.И., Лукьянова А.Л. Уровень образования российских работников: оптимальный, избыточный, недостаточный? Препринт WP3/2010/09. Серия WP3. Проблемы рынка труда. - М., ВШЭ-ГУ, 2010.</w:t>
      </w:r>
    </w:p>
    <w:p w14:paraId="5F2E8F6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eastAsia="TimesNewRomanPS-BoldMT" w:hAnsi="Times New Roman"/>
        </w:rPr>
        <w:t xml:space="preserve">Гладникова Е.В. Особенности ценностно-мотивационной структуры мужчин и женщин в сфере труда и занятости // Экономическая социология. - 2006. - Т.7, №3. - </w:t>
      </w:r>
      <w:r w:rsidRPr="00441401">
        <w:rPr>
          <w:rFonts w:ascii="Times New Roman" w:hAnsi="Times New Roman"/>
          <w:bCs/>
          <w:lang w:val="en-US"/>
        </w:rPr>
        <w:t>URL</w:t>
      </w:r>
      <w:r w:rsidRPr="00441401">
        <w:rPr>
          <w:rFonts w:ascii="Times New Roman" w:hAnsi="Times New Roman"/>
          <w:bCs/>
        </w:rPr>
        <w:t xml:space="preserve">: </w:t>
      </w:r>
      <w:hyperlink r:id="rId76" w:anchor="page=69" w:history="1">
        <w:r w:rsidRPr="00441401">
          <w:rPr>
            <w:rStyle w:val="Hyperlink"/>
            <w:rFonts w:ascii="Times New Roman" w:hAnsi="Times New Roman"/>
            <w:bCs/>
            <w:color w:val="auto"/>
            <w:u w:val="none"/>
            <w:lang w:val="en-US"/>
          </w:rPr>
          <w:t>http</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ecsoc</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hse</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ru</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data</w:t>
        </w:r>
        <w:r w:rsidRPr="00441401">
          <w:rPr>
            <w:rStyle w:val="Hyperlink"/>
            <w:rFonts w:ascii="Times New Roman" w:hAnsi="Times New Roman"/>
            <w:bCs/>
            <w:color w:val="auto"/>
            <w:u w:val="none"/>
          </w:rPr>
          <w:t>/476/588/1234/</w:t>
        </w:r>
        <w:r w:rsidRPr="00441401">
          <w:rPr>
            <w:rStyle w:val="Hyperlink"/>
            <w:rFonts w:ascii="Times New Roman" w:hAnsi="Times New Roman"/>
            <w:bCs/>
            <w:color w:val="auto"/>
            <w:u w:val="none"/>
            <w:lang w:val="en-US"/>
          </w:rPr>
          <w:t>ecsoc</w:t>
        </w:r>
        <w:r w:rsidRPr="00441401">
          <w:rPr>
            <w:rStyle w:val="Hyperlink"/>
            <w:rFonts w:ascii="Times New Roman" w:hAnsi="Times New Roman"/>
            <w:bCs/>
            <w:color w:val="auto"/>
            <w:u w:val="none"/>
          </w:rPr>
          <w:t>_</w:t>
        </w:r>
        <w:r w:rsidRPr="00441401">
          <w:rPr>
            <w:rStyle w:val="Hyperlink"/>
            <w:rFonts w:ascii="Times New Roman" w:hAnsi="Times New Roman"/>
            <w:bCs/>
            <w:color w:val="auto"/>
            <w:u w:val="none"/>
            <w:lang w:val="en-US"/>
          </w:rPr>
          <w:t>t</w:t>
        </w:r>
        <w:r w:rsidRPr="00441401">
          <w:rPr>
            <w:rStyle w:val="Hyperlink"/>
            <w:rFonts w:ascii="Times New Roman" w:hAnsi="Times New Roman"/>
            <w:bCs/>
            <w:color w:val="auto"/>
            <w:u w:val="none"/>
          </w:rPr>
          <w:t>7_</w:t>
        </w:r>
        <w:r w:rsidRPr="00441401">
          <w:rPr>
            <w:rStyle w:val="Hyperlink"/>
            <w:rFonts w:ascii="Times New Roman" w:hAnsi="Times New Roman"/>
            <w:bCs/>
            <w:color w:val="auto"/>
            <w:u w:val="none"/>
            <w:lang w:val="en-US"/>
          </w:rPr>
          <w:t>n</w:t>
        </w:r>
        <w:r w:rsidRPr="00441401">
          <w:rPr>
            <w:rStyle w:val="Hyperlink"/>
            <w:rFonts w:ascii="Times New Roman" w:hAnsi="Times New Roman"/>
            <w:bCs/>
            <w:color w:val="auto"/>
            <w:u w:val="none"/>
          </w:rPr>
          <w:t>3.</w:t>
        </w:r>
        <w:r w:rsidRPr="00441401">
          <w:rPr>
            <w:rStyle w:val="Hyperlink"/>
            <w:rFonts w:ascii="Times New Roman" w:hAnsi="Times New Roman"/>
            <w:bCs/>
            <w:color w:val="auto"/>
            <w:u w:val="none"/>
            <w:lang w:val="en-US"/>
          </w:rPr>
          <w:t>pdf</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page</w:t>
        </w:r>
        <w:r w:rsidRPr="00441401">
          <w:rPr>
            <w:rStyle w:val="Hyperlink"/>
            <w:rFonts w:ascii="Times New Roman" w:hAnsi="Times New Roman"/>
            <w:bCs/>
            <w:color w:val="auto"/>
            <w:u w:val="none"/>
          </w:rPr>
          <w:t>=69</w:t>
        </w:r>
      </w:hyperlink>
      <w:r w:rsidRPr="00441401">
        <w:rPr>
          <w:rFonts w:ascii="Times New Roman" w:hAnsi="Times New Roman"/>
          <w:bCs/>
        </w:rPr>
        <w:t xml:space="preserve"> </w:t>
      </w:r>
      <w:r w:rsidRPr="00441401">
        <w:rPr>
          <w:rFonts w:ascii="Times New Roman" w:hAnsi="Times New Roman"/>
        </w:rPr>
        <w:t>(дата обращения: 18.06.2012)</w:t>
      </w:r>
    </w:p>
    <w:p w14:paraId="1840C95A"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Fonts w:ascii="Times New Roman" w:hAnsi="Times New Roman"/>
        </w:rPr>
        <w:t xml:space="preserve">Глобальный прогноз «Будущее цивилизаций» на период до 2050 года. Часть 1,2,4. Тенденции, критические ситуации и сценарии динамики цивилизаций (1950-2050). /Ред. Ю.В.Яковец и др. – М., МИСК, 2008. </w:t>
      </w:r>
    </w:p>
    <w:p w14:paraId="08792E2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Гнедаш А.А. </w:t>
      </w:r>
      <w:r w:rsidRPr="00441401">
        <w:rPr>
          <w:rFonts w:ascii="Times New Roman" w:hAnsi="Times New Roman"/>
        </w:rPr>
        <w:t xml:space="preserve">Политико-административные элиты постсоветской России: гендерное измерение: дис…к-та полит. наук: </w:t>
      </w:r>
      <w:r w:rsidRPr="00441401">
        <w:rPr>
          <w:rFonts w:ascii="Times New Roman" w:hAnsi="Times New Roman"/>
          <w:shd w:val="clear" w:color="auto" w:fill="FFFFFF"/>
        </w:rPr>
        <w:t xml:space="preserve">23.00.02 / Гнедаш А.А. – Краснодар, 2006. </w:t>
      </w:r>
    </w:p>
    <w:p w14:paraId="2BEB76D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Голоса молчащих. Книга о насилии по половому признаку. Говорят жертвы. Советуют эксперты. Анализируют ученые / Сост. Х. Казе, ред. И. Кингс, Е.Тамберг. - Таллинн, 2004.</w:t>
      </w:r>
    </w:p>
    <w:p w14:paraId="0339E6B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Гордеева М. В. </w:t>
      </w:r>
      <w:r w:rsidRPr="00441401">
        <w:rPr>
          <w:rFonts w:ascii="Times New Roman" w:hAnsi="Times New Roman"/>
        </w:rPr>
        <w:t xml:space="preserve">Россия - без жестокости к детям // Социальная работа. - 2010. - №5. - С. 8-11. </w:t>
      </w:r>
    </w:p>
    <w:p w14:paraId="5F543266" w14:textId="77777777" w:rsidR="00283A63" w:rsidRPr="00441401" w:rsidRDefault="00283A63" w:rsidP="000438B6">
      <w:pPr>
        <w:pStyle w:val="ListParagraph"/>
        <w:numPr>
          <w:ilvl w:val="0"/>
          <w:numId w:val="7"/>
        </w:numPr>
        <w:tabs>
          <w:tab w:val="left" w:pos="284"/>
          <w:tab w:val="left" w:pos="851"/>
        </w:tabs>
        <w:jc w:val="both"/>
        <w:rPr>
          <w:rFonts w:ascii="Times New Roman" w:eastAsia="Calibri" w:hAnsi="Times New Roman"/>
        </w:rPr>
      </w:pPr>
      <w:r w:rsidRPr="00441401">
        <w:rPr>
          <w:rFonts w:ascii="Times New Roman" w:hAnsi="Times New Roman"/>
        </w:rPr>
        <w:t xml:space="preserve">Гордейчик А.А. </w:t>
      </w:r>
      <w:r w:rsidRPr="00441401">
        <w:rPr>
          <w:rFonts w:ascii="Times New Roman" w:hAnsi="Times New Roman"/>
          <w:bCs/>
        </w:rPr>
        <w:t>Уголовно-правовые</w:t>
      </w:r>
      <w:r w:rsidRPr="00441401">
        <w:rPr>
          <w:rFonts w:ascii="Times New Roman" w:hAnsi="Times New Roman"/>
        </w:rPr>
        <w:t xml:space="preserve"> и </w:t>
      </w:r>
      <w:r w:rsidRPr="00441401">
        <w:rPr>
          <w:rFonts w:ascii="Times New Roman" w:hAnsi="Times New Roman"/>
          <w:bCs/>
        </w:rPr>
        <w:t>криминологические</w:t>
      </w:r>
      <w:r w:rsidRPr="00441401">
        <w:rPr>
          <w:rFonts w:ascii="Times New Roman" w:hAnsi="Times New Roman"/>
        </w:rPr>
        <w:t xml:space="preserve"> проблемы борьбы с преступлениями против </w:t>
      </w:r>
      <w:r w:rsidRPr="00441401">
        <w:rPr>
          <w:rFonts w:ascii="Times New Roman" w:hAnsi="Times New Roman"/>
          <w:bCs/>
        </w:rPr>
        <w:t>семьи</w:t>
      </w:r>
      <w:r w:rsidRPr="00441401">
        <w:rPr>
          <w:rFonts w:ascii="Times New Roman" w:hAnsi="Times New Roman"/>
        </w:rPr>
        <w:t xml:space="preserve"> и несовершеннолетних : дис ... канд. юр. наук : 12.00.08/ Гордейчик А.А.  - Хабаровск, 2009.</w:t>
      </w:r>
    </w:p>
    <w:p w14:paraId="3C1E56F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Гордина М.К. Теоретические и практические вопросы гендерного равноправия граждан в современной России: к-та юрид. наук: </w:t>
      </w:r>
      <w:r w:rsidRPr="00441401">
        <w:rPr>
          <w:rFonts w:ascii="Times New Roman" w:hAnsi="Times New Roman"/>
          <w:shd w:val="clear" w:color="auto" w:fill="FFFFFF"/>
        </w:rPr>
        <w:t xml:space="preserve">12.00.01 / </w:t>
      </w:r>
      <w:r w:rsidRPr="00441401">
        <w:rPr>
          <w:rFonts w:ascii="Times New Roman" w:hAnsi="Times New Roman"/>
        </w:rPr>
        <w:t xml:space="preserve">Гордина М.К. – М., 2005. </w:t>
      </w:r>
    </w:p>
    <w:p w14:paraId="72FA0489" w14:textId="77777777" w:rsidR="00283A63" w:rsidRPr="00441401" w:rsidRDefault="00283A63" w:rsidP="000438B6">
      <w:pPr>
        <w:pStyle w:val="ListParagraph"/>
        <w:widowControl w:val="0"/>
        <w:numPr>
          <w:ilvl w:val="0"/>
          <w:numId w:val="7"/>
        </w:numPr>
        <w:autoSpaceDE w:val="0"/>
        <w:autoSpaceDN w:val="0"/>
        <w:adjustRightInd w:val="0"/>
        <w:jc w:val="both"/>
        <w:rPr>
          <w:rFonts w:ascii="Times New Roman" w:eastAsia="Times New Roman" w:hAnsi="Times New Roman"/>
        </w:rPr>
      </w:pPr>
      <w:r w:rsidRPr="00441401">
        <w:rPr>
          <w:rFonts w:ascii="Times New Roman" w:eastAsia="Times New Roman" w:hAnsi="Times New Roman"/>
        </w:rPr>
        <w:t>Горшкова И.Д. Исследования и методы исследований в контексте систем мониторинга и оценки социальных проектов// Материалы IV конференции «Современные проблемы формирования методного арсенала социолога» (Москва, 16 февраля 2010 г.). – М.: Институт социологии РАН, 2010.</w:t>
      </w:r>
    </w:p>
    <w:p w14:paraId="7C8CE351"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Градскова Ю. </w:t>
      </w:r>
      <w:hyperlink r:id="rId77" w:history="1">
        <w:r w:rsidRPr="00441401">
          <w:rPr>
            <w:rStyle w:val="Hyperlink"/>
            <w:rFonts w:ascii="Times New Roman" w:eastAsia="Times New Roman" w:hAnsi="Times New Roman"/>
            <w:color w:val="auto"/>
            <w:u w:val="none"/>
          </w:rPr>
          <w:t xml:space="preserve">Дискурс "социального материнства" и повседневные практики социальной работы в 1930-1950-е годы </w:t>
        </w:r>
      </w:hyperlink>
      <w:r w:rsidRPr="00441401">
        <w:rPr>
          <w:rFonts w:ascii="Times New Roman" w:eastAsia="Times New Roman" w:hAnsi="Times New Roman"/>
        </w:rPr>
        <w:t xml:space="preserve">// </w:t>
      </w:r>
      <w:r w:rsidRPr="00441401">
        <w:rPr>
          <w:rFonts w:ascii="Times New Roman" w:eastAsia="Times New Roman" w:hAnsi="Times New Roman"/>
          <w:iCs/>
        </w:rPr>
        <w:t>Журнал исследований социальной политики</w:t>
      </w:r>
      <w:r w:rsidRPr="00441401">
        <w:rPr>
          <w:rFonts w:ascii="Times New Roman" w:eastAsia="Times New Roman" w:hAnsi="Times New Roman"/>
        </w:rPr>
        <w:t xml:space="preserve">. - 2005.  - Т. 3. - № 2. - С. 187-198.  </w:t>
      </w:r>
    </w:p>
    <w:p w14:paraId="43F99BD4"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Градскова Ю. </w:t>
      </w:r>
      <w:hyperlink r:id="rId78" w:history="1">
        <w:r w:rsidRPr="00441401">
          <w:rPr>
            <w:rStyle w:val="Hyperlink"/>
            <w:rFonts w:ascii="Times New Roman" w:eastAsia="Times New Roman" w:hAnsi="Times New Roman"/>
            <w:color w:val="auto"/>
            <w:u w:val="none"/>
          </w:rPr>
          <w:t>Когда отдавать ребенка в детский сад и платить ли воспитателю? Родительство, гендер и учреждения</w:t>
        </w:r>
      </w:hyperlink>
      <w:r w:rsidRPr="00441401">
        <w:rPr>
          <w:rFonts w:ascii="Times New Roman" w:eastAsia="Times New Roman" w:hAnsi="Times New Roman"/>
        </w:rPr>
        <w:t xml:space="preserve"> // </w:t>
      </w:r>
      <w:r w:rsidRPr="00441401">
        <w:rPr>
          <w:rFonts w:ascii="Times New Roman" w:eastAsia="Times New Roman" w:hAnsi="Times New Roman"/>
          <w:iCs/>
        </w:rPr>
        <w:t>Laboratorium. Журнал социальных исследований</w:t>
      </w:r>
      <w:r w:rsidRPr="00441401">
        <w:rPr>
          <w:rFonts w:ascii="Times New Roman" w:eastAsia="Times New Roman" w:hAnsi="Times New Roman"/>
        </w:rPr>
        <w:t>. - 2010.  - № 3. - С. 44-58. </w:t>
      </w:r>
    </w:p>
    <w:p w14:paraId="59DBE22A" w14:textId="77777777" w:rsidR="00283A63" w:rsidRPr="00441401" w:rsidRDefault="00283A63" w:rsidP="000438B6">
      <w:pPr>
        <w:pStyle w:val="ListParagraph"/>
        <w:numPr>
          <w:ilvl w:val="0"/>
          <w:numId w:val="7"/>
        </w:numPr>
        <w:jc w:val="both"/>
        <w:rPr>
          <w:rFonts w:ascii="Times New Roman" w:eastAsia="Times New Roman" w:hAnsi="Times New Roman"/>
        </w:rPr>
      </w:pPr>
      <w:r w:rsidRPr="00441401">
        <w:rPr>
          <w:rFonts w:ascii="Times New Roman" w:eastAsia="Times New Roman" w:hAnsi="Times New Roman"/>
        </w:rPr>
        <w:t>Градскова Ю. Рецензия на книгу «</w:t>
      </w:r>
      <w:hyperlink r:id="rId79" w:history="1">
        <w:r w:rsidRPr="00441401">
          <w:rPr>
            <w:rStyle w:val="Hyperlink"/>
            <w:rFonts w:ascii="Times New Roman" w:eastAsia="Times New Roman" w:hAnsi="Times New Roman"/>
            <w:color w:val="auto"/>
            <w:u w:val="none"/>
          </w:rPr>
          <w:t>Воспоминания для обучения: история женщин Европы в международных и междисциплинарных аудиториях / Под ред. Андреа Пето и Бертеке Ваальдик. Галвэй: Национальный университет Ирландии, 2006. 207 с. ISBN 0-9549924-4-X</w:t>
        </w:r>
      </w:hyperlink>
      <w:r w:rsidRPr="00441401">
        <w:rPr>
          <w:rFonts w:ascii="Times New Roman" w:eastAsia="Times New Roman" w:hAnsi="Times New Roman"/>
        </w:rPr>
        <w:t xml:space="preserve">» // </w:t>
      </w:r>
      <w:r w:rsidRPr="00441401">
        <w:rPr>
          <w:rFonts w:ascii="Times New Roman" w:eastAsia="Times New Roman" w:hAnsi="Times New Roman"/>
          <w:iCs/>
        </w:rPr>
        <w:t>Журнал исследований социальной политики</w:t>
      </w:r>
      <w:r w:rsidRPr="00441401">
        <w:rPr>
          <w:rFonts w:ascii="Times New Roman" w:eastAsia="Times New Roman" w:hAnsi="Times New Roman"/>
        </w:rPr>
        <w:t xml:space="preserve">. - 2006.  - Т. 4. - № 4. - С. 560-562.  </w:t>
      </w:r>
    </w:p>
    <w:p w14:paraId="6380506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Грибанова Л. </w:t>
      </w:r>
      <w:r w:rsidRPr="00441401">
        <w:rPr>
          <w:rFonts w:ascii="Times New Roman" w:hAnsi="Times New Roman"/>
        </w:rPr>
        <w:t>Опыт борьбы с домашним насилием в Норвегии // Беспризорник. - 2011. - № 4. - С. 59-62.</w:t>
      </w:r>
    </w:p>
    <w:p w14:paraId="4C9975E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rPr>
          <w:rStyle w:val="Strong"/>
          <w:b w:val="0"/>
        </w:rPr>
        <w:t xml:space="preserve">Григорьева Н.С. Женщины и ВИЧ/СПИД: что впереди – социальная изоляция или общественная поддержка? // Управление здравоохранением. </w:t>
      </w:r>
      <w:r w:rsidRPr="00441401">
        <w:t xml:space="preserve">– </w:t>
      </w:r>
      <w:r w:rsidRPr="00441401">
        <w:rPr>
          <w:rStyle w:val="Strong"/>
          <w:b w:val="0"/>
        </w:rPr>
        <w:t xml:space="preserve"> 2007. </w:t>
      </w:r>
      <w:r w:rsidRPr="00441401">
        <w:t xml:space="preserve">– </w:t>
      </w:r>
      <w:r w:rsidRPr="00441401">
        <w:rPr>
          <w:rStyle w:val="Strong"/>
          <w:b w:val="0"/>
        </w:rPr>
        <w:t xml:space="preserve"> №1 (20).</w:t>
      </w:r>
    </w:p>
    <w:p w14:paraId="364C193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Григорьева Н.С., Чубарова Т.В. Социальная политика: гендерный аспект. – М., 2005.  </w:t>
      </w:r>
    </w:p>
    <w:p w14:paraId="20715DE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Грэй Джон. </w:t>
      </w:r>
      <w:r w:rsidRPr="00441401">
        <w:rPr>
          <w:rFonts w:ascii="Times New Roman" w:hAnsi="Times New Roman"/>
        </w:rPr>
        <w:t xml:space="preserve">Дети - с небес: Искусство позитивного воспитания. Как развить в ребенке дух сотрудничества, отзывчивость и уверенность в себе / Грэй, Джон ; Д. Грэй ; пер. с англ. Е. Мирошниченко. - Москва : София, 2005. </w:t>
      </w:r>
    </w:p>
    <w:p w14:paraId="382D3759"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Гурко Т.А. </w:t>
      </w:r>
      <w:hyperlink r:id="rId80" w:history="1">
        <w:r w:rsidRPr="00441401">
          <w:rPr>
            <w:rStyle w:val="Hyperlink"/>
            <w:rFonts w:ascii="Times New Roman" w:eastAsia="Times New Roman" w:hAnsi="Times New Roman"/>
            <w:color w:val="auto"/>
            <w:u w:val="none"/>
          </w:rPr>
          <w:t xml:space="preserve">Россия: социальная политика в отношении молодых родителей </w:t>
        </w:r>
      </w:hyperlink>
      <w:r w:rsidRPr="00441401">
        <w:rPr>
          <w:rFonts w:ascii="Times New Roman" w:eastAsia="Times New Roman" w:hAnsi="Times New Roman"/>
        </w:rPr>
        <w:t xml:space="preserve">//Власть. 2008.  </w:t>
      </w:r>
    </w:p>
    <w:p w14:paraId="39B11A8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Гущина Т.В. Защитное и совладающее поведение в дисфункциональной семье в период кризиса : автореф. дис... канд. психол. наук: 19.00.05/ Гущина Т.В.  - Кострома, 2005.</w:t>
      </w:r>
    </w:p>
    <w:p w14:paraId="5A53E55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Дадеко А. Ищите помощи : о проблеме женского насилия в семье  // Крестьянка. – 2004. - № 3. – С. 148-149.</w:t>
      </w:r>
    </w:p>
    <w:p w14:paraId="5F931AB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Данилов А.Б. Роль пола и гендера при мигрени и головной боли напряжения (клинико-психофизиологическое исследование): дис…д-ра мед. наук: 14.00.13 /  Данилов А.Б. – М., 2007. </w:t>
      </w:r>
    </w:p>
    <w:p w14:paraId="2973E672"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eastAsia="Calibri" w:hAnsi="Times New Roman"/>
          <w:bCs/>
        </w:rPr>
        <w:t xml:space="preserve">Декретофобия: истоки, угрозы, способы протеста. </w:t>
      </w:r>
      <w:r w:rsidRPr="00441401">
        <w:rPr>
          <w:rFonts w:ascii="Times New Roman" w:hAnsi="Times New Roman"/>
        </w:rPr>
        <w:t xml:space="preserve">– </w:t>
      </w:r>
      <w:r w:rsidRPr="00441401">
        <w:rPr>
          <w:rFonts w:ascii="Times New Roman" w:eastAsia="Calibri" w:hAnsi="Times New Roman"/>
        </w:rPr>
        <w:t xml:space="preserve">Москва, </w:t>
      </w:r>
      <w:r w:rsidRPr="00441401">
        <w:rPr>
          <w:rFonts w:ascii="Times New Roman" w:hAnsi="Times New Roman"/>
        </w:rPr>
        <w:t xml:space="preserve">Консорциум женских неправительственных объединений, </w:t>
      </w:r>
      <w:r w:rsidRPr="00441401">
        <w:rPr>
          <w:rFonts w:ascii="Times New Roman" w:eastAsia="Calibri" w:hAnsi="Times New Roman"/>
        </w:rPr>
        <w:t>ИП Матушкина, 2012.</w:t>
      </w:r>
    </w:p>
    <w:p w14:paraId="5E5C7DB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Деменева Н.А. Дискриминация женщин = Discrimination against women. - Новосибирск, Экор-книга. 2007. </w:t>
      </w:r>
    </w:p>
    <w:p w14:paraId="1D4F378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Дементьева И. </w:t>
      </w:r>
      <w:r w:rsidRPr="00441401">
        <w:rPr>
          <w:rFonts w:ascii="Times New Roman" w:hAnsi="Times New Roman"/>
        </w:rPr>
        <w:t>Жестокое обращение с ребенком в семье: последствия для личностного развития // Социальная педагогика. - 2010. - № 2. - С. 23-31.</w:t>
      </w:r>
    </w:p>
    <w:p w14:paraId="03115D42" w14:textId="77777777" w:rsidR="00283A63" w:rsidRPr="00441401" w:rsidRDefault="00283A63" w:rsidP="000438B6">
      <w:pPr>
        <w:pStyle w:val="FootnoteText"/>
        <w:numPr>
          <w:ilvl w:val="0"/>
          <w:numId w:val="7"/>
        </w:numPr>
        <w:tabs>
          <w:tab w:val="left" w:pos="284"/>
          <w:tab w:val="left" w:pos="567"/>
          <w:tab w:val="left" w:pos="851"/>
          <w:tab w:val="left" w:pos="1134"/>
        </w:tabs>
        <w:autoSpaceDE w:val="0"/>
        <w:autoSpaceDN w:val="0"/>
        <w:adjustRightInd w:val="0"/>
        <w:jc w:val="both"/>
        <w:rPr>
          <w:sz w:val="24"/>
          <w:szCs w:val="24"/>
        </w:rPr>
      </w:pPr>
      <w:r w:rsidRPr="00441401">
        <w:rPr>
          <w:sz w:val="24"/>
          <w:szCs w:val="24"/>
        </w:rPr>
        <w:lastRenderedPageBreak/>
        <w:t xml:space="preserve">Демографическая и семейная политика: Сб.статей. /Ред. В.В.Елизаров, Н.Г.Джанаева. Эконом.факультет МГУ им.М.В.Ломоносова. – М.: МАКС Пресс, 2008. </w:t>
      </w:r>
    </w:p>
    <w:p w14:paraId="4C335716"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Демографическая модернизация России, 1900-2000. /Ред. А.Г. Вишневский. – М.: Новое издательство, 2006.</w:t>
      </w:r>
    </w:p>
    <w:p w14:paraId="68A0C3FA" w14:textId="77777777" w:rsidR="00283A63" w:rsidRPr="00441401" w:rsidRDefault="00283A63" w:rsidP="000438B6">
      <w:pPr>
        <w:pStyle w:val="3"/>
        <w:numPr>
          <w:ilvl w:val="0"/>
          <w:numId w:val="7"/>
        </w:numPr>
        <w:tabs>
          <w:tab w:val="left" w:pos="284"/>
          <w:tab w:val="left" w:pos="567"/>
          <w:tab w:val="left" w:pos="851"/>
          <w:tab w:val="left" w:pos="1134"/>
        </w:tabs>
        <w:autoSpaceDE w:val="0"/>
        <w:autoSpaceDN w:val="0"/>
        <w:adjustRightInd w:val="0"/>
        <w:spacing w:before="0" w:after="0"/>
        <w:jc w:val="both"/>
        <w:rPr>
          <w:bCs/>
        </w:rPr>
      </w:pPr>
      <w:r w:rsidRPr="00441401">
        <w:t>Демографическая политика в России: от размышления к действию. – ООН. 2008.</w:t>
      </w:r>
    </w:p>
    <w:p w14:paraId="7A8B4E9E" w14:textId="77777777" w:rsidR="00283A63" w:rsidRPr="00441401" w:rsidRDefault="00283A63" w:rsidP="000438B6">
      <w:pPr>
        <w:pStyle w:val="ListParagraph"/>
        <w:numPr>
          <w:ilvl w:val="0"/>
          <w:numId w:val="7"/>
        </w:numPr>
        <w:tabs>
          <w:tab w:val="left" w:pos="0"/>
          <w:tab w:val="left" w:pos="284"/>
          <w:tab w:val="left" w:pos="567"/>
          <w:tab w:val="left" w:pos="851"/>
          <w:tab w:val="left" w:pos="993"/>
          <w:tab w:val="left" w:pos="1134"/>
        </w:tabs>
        <w:jc w:val="both"/>
        <w:rPr>
          <w:rFonts w:ascii="Times New Roman" w:hAnsi="Times New Roman"/>
        </w:rPr>
      </w:pPr>
      <w:r w:rsidRPr="00441401">
        <w:rPr>
          <w:rFonts w:ascii="Times New Roman" w:hAnsi="Times New Roman"/>
        </w:rPr>
        <w:t xml:space="preserve">Демографические исследования: теоретические и прикладные аспекты. Материалы научной конференции «Ломоносовские чтения 2004-2006 гг.». – М.: ТЕИС, 2006. </w:t>
      </w:r>
    </w:p>
    <w:p w14:paraId="4D540CD1"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Демографическое поведение и его детерминация (По результатам социолого-демографического исследования в Новгородской области). – М.: ТЕИС, 2005.</w:t>
      </w:r>
    </w:p>
    <w:p w14:paraId="2C7C8CDD"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Демография ВИЧ. Научная серия. Население и кризисы вып.11. /ред. Б.П.Денисов. – М., 2005.</w:t>
      </w:r>
    </w:p>
    <w:p w14:paraId="4134B31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Дерябина В. В. </w:t>
      </w:r>
      <w:r w:rsidRPr="00441401">
        <w:rPr>
          <w:rFonts w:ascii="Times New Roman" w:hAnsi="Times New Roman"/>
        </w:rPr>
        <w:t>Игровая терапия с детьми, пережившими насилие // Психолог в детском саду. - 2006. - № 2. - С. 50-82.</w:t>
      </w:r>
    </w:p>
    <w:p w14:paraId="1DC6FA5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Дерябина В.В. Психологическая помощь детям, пережившим насилие в семье : автореферат дис. ... канд. психол. 19.00.07/ Дерябина В.В.  – Москва, 2010.</w:t>
      </w:r>
    </w:p>
    <w:p w14:paraId="757E5037"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Дети в России. 2009: Стат.сб. ЮНИСЕФ, Росстат. – М.: ИИЦ «Статистика России», 2009. </w:t>
      </w:r>
    </w:p>
    <w:p w14:paraId="09D836CF"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Дети реформ/ ред-сост. Н.М.Римашевская (науч.ред.), Л.Г.Лунякова, З.А.Хоткина. – М.: Институт экономических стратегий, 2011.</w:t>
      </w:r>
    </w:p>
    <w:p w14:paraId="46BB5B2C"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Дзялошинский И.М., Тюрюканова Е.В. Торговля людьми: СМИ как ресурс общественного противодействия современному рабству. Международная организация по миграции (МОМ) в РФ. - Москва, ЗАО «СитиПрессСервис», 2008.</w:t>
      </w:r>
    </w:p>
    <w:p w14:paraId="1CA574C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Добриогло М.А. </w:t>
      </w:r>
      <w:r w:rsidRPr="00441401">
        <w:rPr>
          <w:rFonts w:ascii="Times New Roman" w:hAnsi="Times New Roman"/>
        </w:rPr>
        <w:t xml:space="preserve">Участие женщин в политическом процессе России и США: сравнительный политологический анализ: дис…к-та полит. наук: </w:t>
      </w:r>
      <w:r w:rsidRPr="00441401">
        <w:rPr>
          <w:rFonts w:ascii="Times New Roman" w:hAnsi="Times New Roman"/>
          <w:shd w:val="clear" w:color="auto" w:fill="FFFFFF"/>
        </w:rPr>
        <w:t xml:space="preserve">23.00.02 / Добриогло М.А. – Пятигорск, 2005. </w:t>
      </w:r>
    </w:p>
    <w:p w14:paraId="127D2526"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Style w:val="Strong"/>
          <w:rFonts w:ascii="Times New Roman" w:eastAsia="Times New Roman" w:hAnsi="Times New Roman"/>
          <w:b w:val="0"/>
        </w:rPr>
        <w:t>Доброхлеб В.Г.</w:t>
      </w:r>
      <w:r w:rsidRPr="00441401">
        <w:rPr>
          <w:rFonts w:ascii="Times New Roman" w:eastAsia="Times New Roman" w:hAnsi="Times New Roman"/>
        </w:rPr>
        <w:t xml:space="preserve">, </w:t>
      </w:r>
      <w:r w:rsidRPr="00441401">
        <w:rPr>
          <w:rStyle w:val="Strong"/>
          <w:rFonts w:ascii="Times New Roman" w:eastAsia="Times New Roman" w:hAnsi="Times New Roman"/>
          <w:b w:val="0"/>
        </w:rPr>
        <w:t>Римашевская Н.М.</w:t>
      </w:r>
      <w:r w:rsidRPr="00441401">
        <w:rPr>
          <w:rFonts w:ascii="Times New Roman" w:eastAsia="Times New Roman" w:hAnsi="Times New Roman"/>
        </w:rPr>
        <w:t xml:space="preserve"> Эффективность че</w:t>
      </w:r>
      <w:r w:rsidR="000A214B" w:rsidRPr="00441401">
        <w:rPr>
          <w:rFonts w:ascii="Times New Roman" w:eastAsia="Times New Roman" w:hAnsi="Times New Roman"/>
        </w:rPr>
        <w:t>ловеческого потенциала в «новой</w:t>
      </w:r>
      <w:r w:rsidRPr="00441401">
        <w:rPr>
          <w:rFonts w:ascii="Times New Roman" w:eastAsia="Times New Roman" w:hAnsi="Times New Roman"/>
        </w:rPr>
        <w:t>» экономике // Народонаселение. — М.: ИСЭПН РАН, 2010. — № 2 (48).</w:t>
      </w:r>
    </w:p>
    <w:p w14:paraId="6606E12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Доклад  «О повышении доступности и качества медицинской помощи», Президиум Государственного совета Российской Федерации, Рабочая группа по вопросу повышения доступности и качества медицинской помощи. – М., 2005.</w:t>
      </w:r>
    </w:p>
    <w:p w14:paraId="30F8271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eastAsia="Calibri" w:hAnsi="Times New Roman"/>
          <w:bCs/>
        </w:rPr>
        <w:t xml:space="preserve">Доклад о выполнении в Российской Федерации Конвенции Организации Объединенных Наций о ликвидации всех форм дискриминации в отношении женщин (шестой и седьмой периодические доклады) </w:t>
      </w:r>
      <w:r w:rsidRPr="00441401">
        <w:rPr>
          <w:rFonts w:ascii="Times New Roman" w:hAnsi="Times New Roman"/>
        </w:rPr>
        <w:t>–</w:t>
      </w:r>
      <w:r w:rsidRPr="00441401">
        <w:rPr>
          <w:rFonts w:ascii="Times New Roman" w:eastAsia="Calibri" w:hAnsi="Times New Roman"/>
          <w:bCs/>
        </w:rPr>
        <w:t xml:space="preserve"> </w:t>
      </w:r>
      <w:r w:rsidRPr="00441401">
        <w:rPr>
          <w:rFonts w:ascii="Times New Roman" w:eastAsia="Calibri" w:hAnsi="Times New Roman"/>
          <w:bCs/>
          <w:lang w:val="en-US"/>
        </w:rPr>
        <w:t>URL</w:t>
      </w:r>
      <w:r w:rsidRPr="00441401">
        <w:rPr>
          <w:rFonts w:ascii="Times New Roman" w:eastAsia="Calibri" w:hAnsi="Times New Roman"/>
          <w:bCs/>
        </w:rPr>
        <w:t xml:space="preserve">: </w:t>
      </w:r>
      <w:hyperlink r:id="rId81"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2.</w:t>
        </w:r>
        <w:r w:rsidRPr="00441401">
          <w:rPr>
            <w:rStyle w:val="Hyperlink"/>
            <w:rFonts w:ascii="Times New Roman" w:hAnsi="Times New Roman"/>
            <w:color w:val="auto"/>
            <w:u w:val="none"/>
            <w:lang w:val="en-US"/>
          </w:rPr>
          <w:t>ohchr</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org</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english</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bodies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cedaw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cedaws</w:t>
        </w:r>
        <w:r w:rsidRPr="00441401">
          <w:rPr>
            <w:rStyle w:val="Hyperlink"/>
            <w:rFonts w:ascii="Times New Roman" w:hAnsi="Times New Roman"/>
            <w:color w:val="auto"/>
            <w:u w:val="none"/>
          </w:rPr>
          <w:t>46.</w:t>
        </w:r>
        <w:r w:rsidRPr="00441401">
          <w:rPr>
            <w:rStyle w:val="Hyperlink"/>
            <w:rFonts w:ascii="Times New Roman" w:hAnsi="Times New Roman"/>
            <w:color w:val="auto"/>
            <w:u w:val="none"/>
            <w:lang w:val="en-US"/>
          </w:rPr>
          <w:t>htm</w:t>
        </w:r>
      </w:hyperlink>
      <w:r w:rsidRPr="00441401">
        <w:rPr>
          <w:rFonts w:ascii="Times New Roman" w:hAnsi="Times New Roman"/>
        </w:rPr>
        <w:t xml:space="preserve"> (дата обращения - 22 июня 2012).</w:t>
      </w:r>
    </w:p>
    <w:p w14:paraId="3AFFED8D" w14:textId="77777777" w:rsidR="00283A63" w:rsidRPr="00441401" w:rsidRDefault="00283A63" w:rsidP="000438B6">
      <w:pPr>
        <w:pStyle w:val="ListParagraph"/>
        <w:numPr>
          <w:ilvl w:val="0"/>
          <w:numId w:val="7"/>
        </w:numPr>
        <w:tabs>
          <w:tab w:val="left" w:pos="1276"/>
        </w:tabs>
        <w:jc w:val="both"/>
        <w:rPr>
          <w:rFonts w:ascii="Times New Roman" w:hAnsi="Times New Roman"/>
        </w:rPr>
      </w:pPr>
      <w:r w:rsidRPr="00441401">
        <w:rPr>
          <w:rFonts w:ascii="Times New Roman" w:hAnsi="Times New Roman"/>
        </w:rPr>
        <w:t>Доклад о мировом развитии. Гендерное равенство и развитие. – Всемирный банк, 2012.</w:t>
      </w:r>
    </w:p>
    <w:p w14:paraId="07491869" w14:textId="77777777" w:rsidR="00283A63" w:rsidRPr="00441401" w:rsidRDefault="00283A63" w:rsidP="000438B6">
      <w:pPr>
        <w:pStyle w:val="ListParagraph"/>
        <w:numPr>
          <w:ilvl w:val="0"/>
          <w:numId w:val="7"/>
        </w:numPr>
        <w:tabs>
          <w:tab w:val="left" w:pos="567"/>
          <w:tab w:val="left" w:pos="1134"/>
        </w:tabs>
        <w:autoSpaceDE w:val="0"/>
        <w:autoSpaceDN w:val="0"/>
        <w:adjustRightInd w:val="0"/>
        <w:jc w:val="both"/>
        <w:rPr>
          <w:rFonts w:ascii="Times New Roman" w:hAnsi="Times New Roman"/>
        </w:rPr>
      </w:pPr>
      <w:r w:rsidRPr="00441401">
        <w:rPr>
          <w:rFonts w:ascii="Times New Roman" w:hAnsi="Times New Roman"/>
        </w:rPr>
        <w:t>Доклад о развитии человека 2009. Преодоление барьеров: человеческая мобильность и развитие. – ПРООН. «Весь мир», 2009.</w:t>
      </w:r>
    </w:p>
    <w:p w14:paraId="1A3A33FC"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hAnsi="Times New Roman"/>
        </w:rPr>
        <w:t>Доклад о развитии человека. – ПРООН, 2005.</w:t>
      </w:r>
    </w:p>
    <w:p w14:paraId="45E91B18"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Доклад о развитии человеческого потенциала в Пермском крае / Редактор С. Н. Бобылев, соредакторы Н. В. Зубаревич, П. И. Блусь, В. Г. Былинкина. — Пермь: НП .Профессиональный интерес., 2010.</w:t>
      </w:r>
    </w:p>
    <w:p w14:paraId="1AC14BAD" w14:textId="77777777" w:rsidR="00283A63" w:rsidRPr="00441401" w:rsidRDefault="00283A63" w:rsidP="000438B6">
      <w:pPr>
        <w:pStyle w:val="ListParagraph"/>
        <w:numPr>
          <w:ilvl w:val="0"/>
          <w:numId w:val="7"/>
        </w:numPr>
        <w:tabs>
          <w:tab w:val="left" w:pos="284"/>
          <w:tab w:val="left" w:pos="567"/>
          <w:tab w:val="left" w:pos="851"/>
        </w:tabs>
        <w:autoSpaceDE w:val="0"/>
        <w:autoSpaceDN w:val="0"/>
        <w:adjustRightInd w:val="0"/>
        <w:jc w:val="both"/>
        <w:rPr>
          <w:rFonts w:ascii="Times New Roman" w:hAnsi="Times New Roman"/>
        </w:rPr>
      </w:pPr>
      <w:r w:rsidRPr="00441401">
        <w:rPr>
          <w:rFonts w:ascii="Times New Roman" w:hAnsi="Times New Roman"/>
        </w:rPr>
        <w:t xml:space="preserve">Доклад о развитии человеческого потенциала в Российской Федерации 2004. На пути к обществу, основанному на знаниях. – М.: ПРООН, 2004. </w:t>
      </w:r>
    </w:p>
    <w:p w14:paraId="0480EB2B" w14:textId="77777777" w:rsidR="00283A63" w:rsidRPr="00441401" w:rsidRDefault="00283A63" w:rsidP="000438B6">
      <w:pPr>
        <w:pStyle w:val="ListParagraph"/>
        <w:numPr>
          <w:ilvl w:val="0"/>
          <w:numId w:val="7"/>
        </w:numPr>
        <w:tabs>
          <w:tab w:val="left" w:pos="284"/>
          <w:tab w:val="left" w:pos="567"/>
          <w:tab w:val="left" w:pos="851"/>
          <w:tab w:val="left" w:pos="1134"/>
        </w:tabs>
        <w:autoSpaceDE w:val="0"/>
        <w:autoSpaceDN w:val="0"/>
        <w:adjustRightInd w:val="0"/>
        <w:jc w:val="both"/>
        <w:rPr>
          <w:rFonts w:ascii="Times New Roman" w:hAnsi="Times New Roman"/>
        </w:rPr>
      </w:pPr>
      <w:r w:rsidRPr="00441401">
        <w:rPr>
          <w:rFonts w:ascii="Times New Roman" w:hAnsi="Times New Roman"/>
        </w:rPr>
        <w:t>Доклад о развитии человеческого потенциала в Российской Федерации. Россия перед лицом демографических вызовов. 2008. – М.: ПРООН, 2008.</w:t>
      </w:r>
    </w:p>
    <w:p w14:paraId="60CA7064" w14:textId="77777777" w:rsidR="00283A63" w:rsidRPr="00441401" w:rsidRDefault="00283A63" w:rsidP="000438B6">
      <w:pPr>
        <w:pStyle w:val="ListParagraph"/>
        <w:numPr>
          <w:ilvl w:val="0"/>
          <w:numId w:val="7"/>
        </w:numPr>
        <w:tabs>
          <w:tab w:val="left" w:pos="284"/>
          <w:tab w:val="left" w:pos="567"/>
          <w:tab w:val="left" w:pos="851"/>
          <w:tab w:val="left" w:pos="1134"/>
        </w:tabs>
        <w:autoSpaceDE w:val="0"/>
        <w:autoSpaceDN w:val="0"/>
        <w:adjustRightInd w:val="0"/>
        <w:jc w:val="both"/>
        <w:rPr>
          <w:rFonts w:ascii="Times New Roman" w:hAnsi="Times New Roman"/>
        </w:rPr>
      </w:pPr>
      <w:r w:rsidRPr="00441401">
        <w:rPr>
          <w:rFonts w:ascii="Times New Roman" w:hAnsi="Times New Roman"/>
        </w:rPr>
        <w:t xml:space="preserve">Доклад о развитии человеческого потенциала в Российской Федерации. Россия в 2015: цели и приоритеты развития. 2005. – М.: ПРООН, 2005. </w:t>
      </w:r>
    </w:p>
    <w:p w14:paraId="514686C4" w14:textId="77777777" w:rsidR="00283A63" w:rsidRPr="00441401" w:rsidRDefault="00283A63" w:rsidP="000438B6">
      <w:pPr>
        <w:pStyle w:val="ListParagraph"/>
        <w:numPr>
          <w:ilvl w:val="0"/>
          <w:numId w:val="7"/>
        </w:numPr>
        <w:tabs>
          <w:tab w:val="left" w:pos="284"/>
          <w:tab w:val="left" w:pos="567"/>
          <w:tab w:val="left" w:pos="851"/>
          <w:tab w:val="left" w:pos="1134"/>
        </w:tabs>
        <w:autoSpaceDE w:val="0"/>
        <w:autoSpaceDN w:val="0"/>
        <w:adjustRightInd w:val="0"/>
        <w:jc w:val="both"/>
        <w:rPr>
          <w:rFonts w:ascii="Times New Roman" w:hAnsi="Times New Roman"/>
        </w:rPr>
      </w:pPr>
      <w:r w:rsidRPr="00441401">
        <w:rPr>
          <w:rFonts w:ascii="Times New Roman" w:hAnsi="Times New Roman"/>
        </w:rPr>
        <w:lastRenderedPageBreak/>
        <w:t xml:space="preserve">Доклад о развитии человеческого потенциала в Российской Федерации. Регионы России: цели, проблемы, достижения. 2006/2007. – М.: ПРООН, 2007. </w:t>
      </w:r>
    </w:p>
    <w:p w14:paraId="19ACF04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Доклад о развитии человеческого потенциала в Российской Федерации 2010. Цели развития тысячелетия в России: взгляд в будущее. – М., 2010. </w:t>
      </w:r>
    </w:p>
    <w:p w14:paraId="1A89F2C3"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Доклад ООН в РФ об исполнении </w:t>
      </w:r>
      <w:r w:rsidRPr="00441401">
        <w:rPr>
          <w:rFonts w:ascii="Times New Roman" w:hAnsi="Times New Roman"/>
          <w:iCs/>
        </w:rPr>
        <w:t xml:space="preserve">Конвенции о ликвидации всех форм дискриминации в отношении женщин. </w:t>
      </w:r>
      <w:r w:rsidRPr="00441401">
        <w:rPr>
          <w:rFonts w:ascii="Times New Roman" w:hAnsi="Times New Roman"/>
        </w:rPr>
        <w:t xml:space="preserve">– </w:t>
      </w:r>
      <w:r w:rsidRPr="00441401">
        <w:rPr>
          <w:rFonts w:ascii="Times New Roman" w:hAnsi="Times New Roman"/>
          <w:iCs/>
        </w:rPr>
        <w:t>Москва, 2009.</w:t>
      </w:r>
      <w:r w:rsidRPr="00441401">
        <w:rPr>
          <w:rFonts w:ascii="Times New Roman" w:hAnsi="Times New Roman"/>
        </w:rPr>
        <w:t xml:space="preserve"> </w:t>
      </w:r>
    </w:p>
    <w:p w14:paraId="3932F410" w14:textId="77777777" w:rsidR="00283A63" w:rsidRPr="00441401" w:rsidRDefault="00283A63" w:rsidP="000438B6">
      <w:pPr>
        <w:pStyle w:val="ListParagraph"/>
        <w:numPr>
          <w:ilvl w:val="0"/>
          <w:numId w:val="7"/>
        </w:numPr>
        <w:tabs>
          <w:tab w:val="left" w:pos="284"/>
          <w:tab w:val="left" w:pos="851"/>
        </w:tabs>
        <w:jc w:val="both"/>
        <w:rPr>
          <w:rStyle w:val="Emphasis"/>
          <w:rFonts w:ascii="Times New Roman" w:hAnsi="Times New Roman"/>
          <w:i w:val="0"/>
        </w:rPr>
      </w:pPr>
      <w:r w:rsidRPr="00441401">
        <w:rPr>
          <w:rFonts w:ascii="Times New Roman" w:hAnsi="Times New Roman"/>
        </w:rPr>
        <w:t>Домашнее насилие как объект социальной работы//</w:t>
      </w:r>
      <w:r w:rsidRPr="00441401">
        <w:rPr>
          <w:rFonts w:ascii="Times New Roman" w:hAnsi="Times New Roman"/>
          <w:kern w:val="36"/>
        </w:rPr>
        <w:t xml:space="preserve"> Социальная политика и социальная работа: гендерные аспекты</w:t>
      </w:r>
      <w:r w:rsidRPr="00441401">
        <w:rPr>
          <w:rFonts w:ascii="Times New Roman" w:hAnsi="Times New Roman"/>
        </w:rPr>
        <w:t xml:space="preserve"> Учебное пособие для студентов высших учебных заведений / Под ред. Е. Р. Ярской–Смирновой. – М.: РОССПЭН, 2004. </w:t>
      </w:r>
    </w:p>
    <w:p w14:paraId="72C9DFC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eastAsia="Calibri" w:hAnsi="Times New Roman"/>
        </w:rPr>
        <w:t>Домашнее насилие: социально-правовой аспект: методическое пособие /под ред. Е. Н. Ершовой. Консорциум женских неправительственных объединений.-</w:t>
      </w:r>
      <w:r w:rsidRPr="00441401">
        <w:rPr>
          <w:rFonts w:ascii="Times New Roman" w:hAnsi="Times New Roman"/>
        </w:rPr>
        <w:t xml:space="preserve"> </w:t>
      </w:r>
      <w:r w:rsidRPr="00441401">
        <w:rPr>
          <w:rFonts w:ascii="Times New Roman" w:eastAsia="Calibri" w:hAnsi="Times New Roman"/>
        </w:rPr>
        <w:t>Переизд.-</w:t>
      </w:r>
      <w:r w:rsidRPr="00441401">
        <w:rPr>
          <w:rFonts w:ascii="Times New Roman" w:hAnsi="Times New Roman"/>
        </w:rPr>
        <w:t xml:space="preserve"> </w:t>
      </w:r>
      <w:r w:rsidRPr="00441401">
        <w:rPr>
          <w:rFonts w:ascii="Times New Roman" w:eastAsia="Calibri" w:hAnsi="Times New Roman"/>
        </w:rPr>
        <w:t>М.:</w:t>
      </w:r>
      <w:r w:rsidRPr="00441401">
        <w:rPr>
          <w:rFonts w:ascii="Times New Roman" w:hAnsi="Times New Roman"/>
        </w:rPr>
        <w:t xml:space="preserve"> </w:t>
      </w:r>
      <w:r w:rsidRPr="00441401">
        <w:rPr>
          <w:rFonts w:ascii="Times New Roman" w:eastAsia="Calibri" w:hAnsi="Times New Roman"/>
        </w:rPr>
        <w:t>Эслан,</w:t>
      </w:r>
      <w:r w:rsidRPr="00441401">
        <w:rPr>
          <w:rFonts w:ascii="Times New Roman" w:hAnsi="Times New Roman"/>
        </w:rPr>
        <w:t xml:space="preserve"> </w:t>
      </w:r>
      <w:r w:rsidRPr="00441401">
        <w:rPr>
          <w:rFonts w:ascii="Times New Roman" w:eastAsia="Calibri" w:hAnsi="Times New Roman"/>
        </w:rPr>
        <w:t>2010.</w:t>
      </w:r>
    </w:p>
    <w:p w14:paraId="4599D611"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82" w:history="1">
        <w:r w:rsidR="00283A63" w:rsidRPr="00441401">
          <w:rPr>
            <w:rStyle w:val="Hyperlink"/>
            <w:rFonts w:ascii="Times New Roman" w:hAnsi="Times New Roman"/>
            <w:color w:val="auto"/>
            <w:u w:val="none"/>
            <w:shd w:val="clear" w:color="auto" w:fill="FFFFFF"/>
          </w:rPr>
          <w:t>Дорофеева</w:t>
        </w:r>
      </w:hyperlink>
      <w:r w:rsidR="00283A63" w:rsidRPr="00441401">
        <w:rPr>
          <w:rFonts w:ascii="Times New Roman" w:hAnsi="Times New Roman"/>
          <w:shd w:val="clear" w:color="auto" w:fill="FFFFFF"/>
        </w:rPr>
        <w:t xml:space="preserve"> З.Е. </w:t>
      </w:r>
      <w:r w:rsidR="00283A63" w:rsidRPr="00441401">
        <w:rPr>
          <w:rFonts w:ascii="Times New Roman" w:hAnsi="Times New Roman"/>
          <w:kern w:val="36"/>
        </w:rPr>
        <w:t xml:space="preserve">Незанятые в современной России // </w:t>
      </w:r>
      <w:hyperlink r:id="rId83" w:history="1">
        <w:r w:rsidR="00283A63" w:rsidRPr="00441401">
          <w:rPr>
            <w:rStyle w:val="Hyperlink"/>
            <w:rFonts w:ascii="Times New Roman" w:hAnsi="Times New Roman"/>
            <w:bCs/>
            <w:color w:val="auto"/>
            <w:u w:val="none"/>
            <w:shd w:val="clear" w:color="auto" w:fill="FFFFFF"/>
          </w:rPr>
          <w:t>Социологические исследования</w:t>
        </w:r>
      </w:hyperlink>
      <w:r w:rsidR="00283A63" w:rsidRPr="00441401">
        <w:rPr>
          <w:rFonts w:ascii="Times New Roman" w:hAnsi="Times New Roman"/>
          <w:bCs/>
          <w:shd w:val="clear" w:color="auto" w:fill="FFFFFF"/>
        </w:rPr>
        <w:t>. - 2008. - № 2. - С. 127-134.</w:t>
      </w:r>
      <w:r w:rsidR="00283A63" w:rsidRPr="00441401">
        <w:rPr>
          <w:rFonts w:ascii="Times New Roman" w:hAnsi="Times New Roman"/>
        </w:rPr>
        <w:t xml:space="preserve"> - </w:t>
      </w:r>
      <w:r w:rsidR="00283A63" w:rsidRPr="00441401">
        <w:rPr>
          <w:rFonts w:ascii="Times New Roman" w:hAnsi="Times New Roman"/>
          <w:bCs/>
          <w:lang w:val="en-US"/>
        </w:rPr>
        <w:t>URL</w:t>
      </w:r>
      <w:r w:rsidR="00283A63" w:rsidRPr="00441401">
        <w:rPr>
          <w:rFonts w:ascii="Times New Roman" w:hAnsi="Times New Roman"/>
          <w:bCs/>
        </w:rPr>
        <w:t>:</w:t>
      </w:r>
      <w:hyperlink r:id="rId84" w:tgtFrame="_blank" w:history="1">
        <w:r w:rsidR="00283A63" w:rsidRPr="00441401">
          <w:rPr>
            <w:rStyle w:val="Hyperlink"/>
            <w:rFonts w:ascii="Times New Roman" w:hAnsi="Times New Roman"/>
            <w:color w:val="auto"/>
            <w:u w:val="none"/>
          </w:rPr>
          <w:t>http://ecsocman.hse.ru/data/948/632/1219/Dorofeeva_18.pdf</w:t>
        </w:r>
      </w:hyperlink>
      <w:r w:rsidR="00283A63" w:rsidRPr="00441401">
        <w:rPr>
          <w:rFonts w:ascii="Times New Roman" w:hAnsi="Times New Roman"/>
        </w:rPr>
        <w:t xml:space="preserve"> (дата обращения: 19.06.2012)</w:t>
      </w:r>
    </w:p>
    <w:p w14:paraId="39B613D5"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Доступность высшего образования в России. /Ред. С.Шишкин, Независимый институт социальной политики. - М., 2004 </w:t>
      </w:r>
    </w:p>
    <w:p w14:paraId="19239B10"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Елизаров В.В.</w:t>
      </w:r>
      <w:r w:rsidRPr="00441401">
        <w:rPr>
          <w:rFonts w:ascii="Times New Roman" w:hAnsi="Times New Roman"/>
        </w:rPr>
        <w:t xml:space="preserve"> </w:t>
      </w:r>
      <w:r w:rsidRPr="00441401">
        <w:rPr>
          <w:rFonts w:ascii="Times New Roman" w:hAnsi="Times New Roman"/>
          <w:bCs/>
        </w:rPr>
        <w:t xml:space="preserve">Вклад государственной политики поддержки семьи в уровень жизни семьи // </w:t>
      </w:r>
      <w:r w:rsidRPr="00441401">
        <w:rPr>
          <w:rFonts w:ascii="Times New Roman" w:hAnsi="Times New Roman"/>
        </w:rPr>
        <w:t>Уровень жизни населения регионов России. — М.: ВЦУЖ, 2009. — № 8-9. — С. 50-61.</w:t>
      </w:r>
    </w:p>
    <w:p w14:paraId="06006FA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Елизаров В.В. Достигнутая стабилизация демографической ситуации – явление временное. - </w:t>
      </w:r>
      <w:r w:rsidRPr="00441401">
        <w:rPr>
          <w:rFonts w:ascii="Times New Roman" w:hAnsi="Times New Roman"/>
        </w:rPr>
        <w:t xml:space="preserve">Агентство социальной информации.- 06.07.2011. – </w:t>
      </w:r>
      <w:r w:rsidRPr="00441401">
        <w:rPr>
          <w:rFonts w:ascii="Times New Roman" w:hAnsi="Times New Roman"/>
          <w:lang w:val="en-US"/>
        </w:rPr>
        <w:t>URL</w:t>
      </w:r>
      <w:r w:rsidRPr="00441401">
        <w:rPr>
          <w:rFonts w:ascii="Times New Roman" w:hAnsi="Times New Roman"/>
        </w:rPr>
        <w:t xml:space="preserve">:  </w:t>
      </w:r>
      <w:hyperlink r:id="rId85"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asi</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org</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ASI</w:t>
        </w:r>
        <w:r w:rsidRPr="00441401">
          <w:rPr>
            <w:rStyle w:val="Hyperlink"/>
            <w:rFonts w:ascii="Times New Roman" w:hAnsi="Times New Roman"/>
            <w:color w:val="auto"/>
            <w:u w:val="none"/>
          </w:rPr>
          <w:t>3/</w:t>
        </w:r>
        <w:r w:rsidRPr="00441401">
          <w:rPr>
            <w:rStyle w:val="Hyperlink"/>
            <w:rFonts w:ascii="Times New Roman" w:hAnsi="Times New Roman"/>
            <w:color w:val="auto"/>
            <w:u w:val="none"/>
            <w:lang w:val="en-US"/>
          </w:rPr>
          <w:t>rws</w:t>
        </w:r>
        <w:r w:rsidRPr="00441401">
          <w:rPr>
            <w:rStyle w:val="Hyperlink"/>
            <w:rFonts w:ascii="Times New Roman" w:hAnsi="Times New Roman"/>
            <w:color w:val="auto"/>
            <w:u w:val="none"/>
          </w:rPr>
          <w:t>_</w:t>
        </w:r>
        <w:r w:rsidRPr="00441401">
          <w:rPr>
            <w:rStyle w:val="Hyperlink"/>
            <w:rFonts w:ascii="Times New Roman" w:hAnsi="Times New Roman"/>
            <w:color w:val="auto"/>
            <w:u w:val="none"/>
            <w:lang w:val="en-US"/>
          </w:rPr>
          <w:t>asi</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nsf</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va</w:t>
        </w:r>
        <w:r w:rsidRPr="00441401">
          <w:rPr>
            <w:rStyle w:val="Hyperlink"/>
            <w:rFonts w:ascii="Times New Roman" w:hAnsi="Times New Roman"/>
            <w:color w:val="auto"/>
            <w:u w:val="none"/>
          </w:rPr>
          <w:t>_</w:t>
        </w:r>
        <w:r w:rsidRPr="00441401">
          <w:rPr>
            <w:rStyle w:val="Hyperlink"/>
            <w:rFonts w:ascii="Times New Roman" w:hAnsi="Times New Roman"/>
            <w:color w:val="auto"/>
            <w:u w:val="none"/>
            <w:lang w:val="en-US"/>
          </w:rPr>
          <w:t>WebPages</w:t>
        </w:r>
        <w:r w:rsidRPr="00441401">
          <w:rPr>
            <w:rStyle w:val="Hyperlink"/>
            <w:rFonts w:ascii="Times New Roman" w:hAnsi="Times New Roman"/>
            <w:color w:val="auto"/>
            <w:u w:val="none"/>
          </w:rPr>
          <w:t>/5</w:t>
        </w:r>
        <w:r w:rsidRPr="00441401">
          <w:rPr>
            <w:rStyle w:val="Hyperlink"/>
            <w:rFonts w:ascii="Times New Roman" w:hAnsi="Times New Roman"/>
            <w:color w:val="auto"/>
            <w:u w:val="none"/>
            <w:lang w:val="en-US"/>
          </w:rPr>
          <w:t>AA</w:t>
        </w:r>
        <w:r w:rsidRPr="00441401">
          <w:rPr>
            <w:rStyle w:val="Hyperlink"/>
            <w:rFonts w:ascii="Times New Roman" w:hAnsi="Times New Roman"/>
            <w:color w:val="auto"/>
            <w:u w:val="none"/>
          </w:rPr>
          <w:t>716</w:t>
        </w:r>
        <w:r w:rsidRPr="00441401">
          <w:rPr>
            <w:rStyle w:val="Hyperlink"/>
            <w:rFonts w:ascii="Times New Roman" w:hAnsi="Times New Roman"/>
            <w:color w:val="auto"/>
            <w:u w:val="none"/>
            <w:lang w:val="en-US"/>
          </w:rPr>
          <w:t>E</w:t>
        </w:r>
        <w:r w:rsidRPr="00441401">
          <w:rPr>
            <w:rStyle w:val="Hyperlink"/>
            <w:rFonts w:ascii="Times New Roman" w:hAnsi="Times New Roman"/>
            <w:color w:val="auto"/>
            <w:u w:val="none"/>
          </w:rPr>
          <w:t>5262</w:t>
        </w:r>
        <w:r w:rsidRPr="00441401">
          <w:rPr>
            <w:rStyle w:val="Hyperlink"/>
            <w:rFonts w:ascii="Times New Roman" w:hAnsi="Times New Roman"/>
            <w:color w:val="auto"/>
            <w:u w:val="none"/>
            <w:lang w:val="en-US"/>
          </w:rPr>
          <w:t>E</w:t>
        </w:r>
        <w:r w:rsidRPr="00441401">
          <w:rPr>
            <w:rStyle w:val="Hyperlink"/>
            <w:rFonts w:ascii="Times New Roman" w:hAnsi="Times New Roman"/>
            <w:color w:val="auto"/>
            <w:u w:val="none"/>
          </w:rPr>
          <w:t>1113</w:t>
        </w:r>
        <w:r w:rsidRPr="00441401">
          <w:rPr>
            <w:rStyle w:val="Hyperlink"/>
            <w:rFonts w:ascii="Times New Roman" w:hAnsi="Times New Roman"/>
            <w:color w:val="auto"/>
            <w:u w:val="none"/>
            <w:lang w:val="en-US"/>
          </w:rPr>
          <w:t>C</w:t>
        </w:r>
        <w:r w:rsidRPr="00441401">
          <w:rPr>
            <w:rStyle w:val="Hyperlink"/>
            <w:rFonts w:ascii="Times New Roman" w:hAnsi="Times New Roman"/>
            <w:color w:val="auto"/>
            <w:u w:val="none"/>
          </w:rPr>
          <w:t>32578</w:t>
        </w:r>
        <w:r w:rsidRPr="00441401">
          <w:rPr>
            <w:rStyle w:val="Hyperlink"/>
            <w:rFonts w:ascii="Times New Roman" w:hAnsi="Times New Roman"/>
            <w:color w:val="auto"/>
            <w:u w:val="none"/>
            <w:lang w:val="en-US"/>
          </w:rPr>
          <w:t>C</w:t>
        </w:r>
        <w:r w:rsidRPr="00441401">
          <w:rPr>
            <w:rStyle w:val="Hyperlink"/>
            <w:rFonts w:ascii="Times New Roman" w:hAnsi="Times New Roman"/>
            <w:color w:val="auto"/>
            <w:u w:val="none"/>
          </w:rPr>
          <w:t>5003</w:t>
        </w:r>
        <w:r w:rsidRPr="00441401">
          <w:rPr>
            <w:rStyle w:val="Hyperlink"/>
            <w:rFonts w:ascii="Times New Roman" w:hAnsi="Times New Roman"/>
            <w:color w:val="auto"/>
            <w:u w:val="none"/>
            <w:lang w:val="en-US"/>
          </w:rPr>
          <w:t>DFDD</w:t>
        </w:r>
        <w:r w:rsidRPr="00441401">
          <w:rPr>
            <w:rStyle w:val="Hyperlink"/>
            <w:rFonts w:ascii="Times New Roman" w:hAnsi="Times New Roman"/>
            <w:color w:val="auto"/>
            <w:u w:val="none"/>
          </w:rPr>
          <w:t>4</w:t>
        </w:r>
        <w:r w:rsidRPr="00441401">
          <w:rPr>
            <w:rStyle w:val="Hyperlink"/>
            <w:rFonts w:ascii="Times New Roman" w:hAnsi="Times New Roman"/>
            <w:color w:val="auto"/>
            <w:u w:val="none"/>
            <w:lang w:val="en-US"/>
          </w:rPr>
          <w:t>Rus</w:t>
        </w:r>
      </w:hyperlink>
      <w:r w:rsidRPr="00441401">
        <w:rPr>
          <w:rFonts w:ascii="Times New Roman" w:hAnsi="Times New Roman"/>
        </w:rPr>
        <w:t xml:space="preserve"> (дата обращения: 10.06.2012) </w:t>
      </w:r>
    </w:p>
    <w:p w14:paraId="59C763E1"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Емельянов Е.В. Женщины в беде : программа работы с жертвами домашнего насилия "Достоинство любви". - СПб. : Речь, 2008.</w:t>
      </w:r>
    </w:p>
    <w:p w14:paraId="514F9A4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Ендовицкий Д.А. Проблемы и перспективы развития военного образования в классическом вузе // Высшее образование в России. – 2012 - №4. – С. 25–32.</w:t>
      </w:r>
    </w:p>
    <w:p w14:paraId="75DDC8EA"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bCs/>
        </w:rPr>
        <w:t xml:space="preserve">Ерусланова Р.И. </w:t>
      </w:r>
      <w:r w:rsidRPr="00441401">
        <w:rPr>
          <w:rFonts w:ascii="Times New Roman" w:hAnsi="Times New Roman"/>
        </w:rPr>
        <w:t>Насилие в семье: учеб. пособие / Р. И. Ерусланова, К. В. Милюхин. - М. : Дашков и К", 2011.</w:t>
      </w:r>
    </w:p>
    <w:p w14:paraId="5871AB4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Женщина и семья: проблемы насилия // Общественный Фонд Самаркандский Ресурсный Центр. Проект "Проблемы насилия в отношении женщин в семье") /рук. работы Д. Б. Вафаева ; отв. исполн. С. А. Исхакова. - Самарканд, 2004. </w:t>
      </w:r>
    </w:p>
    <w:p w14:paraId="1BC4766C"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Style w:val="Strong"/>
          <w:rFonts w:ascii="Times New Roman" w:eastAsia="Times New Roman" w:hAnsi="Times New Roman"/>
          <w:b w:val="0"/>
        </w:rPr>
        <w:t>Жеребин В.М.</w:t>
      </w:r>
      <w:r w:rsidRPr="00441401">
        <w:rPr>
          <w:rFonts w:ascii="Times New Roman" w:eastAsia="Times New Roman" w:hAnsi="Times New Roman"/>
        </w:rPr>
        <w:t>, Романов А.Н. Самостоятельная занятость населения. Основные представления и опыт кризисного периода. — М.: Инфра-М, 2010.</w:t>
      </w:r>
    </w:p>
    <w:p w14:paraId="5AFFC67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iCs/>
        </w:rPr>
        <w:t>Жидкова Е</w:t>
      </w:r>
      <w:r w:rsidRPr="00441401">
        <w:rPr>
          <w:rFonts w:ascii="Times New Roman" w:hAnsi="Times New Roman"/>
        </w:rPr>
        <w:t xml:space="preserve">. «Из той же мучки, да другие ручки»: мужчины и женщины на «женских» предприятиях // Практики управления персоналом на современных российских предприятиях / Под ред. В.И. Кабалиной. - М.: ИСИТО, 2005. </w:t>
      </w:r>
      <w:r w:rsidRPr="00441401">
        <w:rPr>
          <w:rFonts w:ascii="Times New Roman" w:hAnsi="Times New Roman"/>
          <w:lang w:val="en-US"/>
        </w:rPr>
        <w:t>URL</w:t>
      </w:r>
      <w:r w:rsidRPr="00441401">
        <w:rPr>
          <w:rFonts w:ascii="Times New Roman" w:hAnsi="Times New Roman"/>
        </w:rPr>
        <w:t xml:space="preserve">: </w:t>
      </w:r>
      <w:hyperlink r:id="rId86" w:tgtFrame="_blank" w:history="1">
        <w:r w:rsidRPr="00441401">
          <w:rPr>
            <w:rFonts w:ascii="Times New Roman" w:hAnsi="Times New Roman"/>
          </w:rPr>
          <w:t>http://web.warwick.ac.uk/russia/manstruct/pubs/Statia9.doc</w:t>
        </w:r>
      </w:hyperlink>
      <w:r w:rsidRPr="00441401">
        <w:rPr>
          <w:rFonts w:ascii="Times New Roman" w:hAnsi="Times New Roman"/>
        </w:rPr>
        <w:t xml:space="preserve"> (дата обращения: 21.06.2012)</w:t>
      </w:r>
    </w:p>
    <w:p w14:paraId="216E2DD5"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87" w:history="1">
        <w:r w:rsidR="00283A63" w:rsidRPr="00441401">
          <w:rPr>
            <w:rStyle w:val="Hyperlink"/>
            <w:rFonts w:ascii="Times New Roman" w:hAnsi="Times New Roman"/>
            <w:color w:val="auto"/>
            <w:u w:val="none"/>
            <w:shd w:val="clear" w:color="auto" w:fill="FFFFFF"/>
          </w:rPr>
          <w:t>Жидкова</w:t>
        </w:r>
      </w:hyperlink>
      <w:r w:rsidR="00283A63" w:rsidRPr="00441401">
        <w:rPr>
          <w:rFonts w:ascii="Times New Roman" w:hAnsi="Times New Roman"/>
          <w:shd w:val="clear" w:color="auto" w:fill="FFFFFF"/>
        </w:rPr>
        <w:t xml:space="preserve"> Е.М. </w:t>
      </w:r>
      <w:r w:rsidR="00283A63" w:rsidRPr="00441401">
        <w:rPr>
          <w:rFonts w:ascii="Times New Roman" w:hAnsi="Times New Roman"/>
        </w:rPr>
        <w:t xml:space="preserve">Ориентация на незанятость среди проблемных групп на рынке труда // </w:t>
      </w:r>
      <w:hyperlink r:id="rId88" w:history="1">
        <w:r w:rsidR="00283A63" w:rsidRPr="00441401">
          <w:rPr>
            <w:rStyle w:val="Hyperlink"/>
            <w:rFonts w:ascii="Times New Roman" w:hAnsi="Times New Roman"/>
            <w:color w:val="auto"/>
            <w:u w:val="none"/>
            <w:shd w:val="clear" w:color="auto" w:fill="FFFFFF"/>
          </w:rPr>
          <w:t>Социологические исследования</w:t>
        </w:r>
      </w:hyperlink>
      <w:r w:rsidR="00283A63" w:rsidRPr="00441401">
        <w:rPr>
          <w:rFonts w:ascii="Times New Roman" w:hAnsi="Times New Roman"/>
          <w:shd w:val="clear" w:color="auto" w:fill="FFFFFF"/>
        </w:rPr>
        <w:t xml:space="preserve">. - 2005. - № 3. - С. 52-62. – </w:t>
      </w:r>
      <w:r w:rsidR="00283A63" w:rsidRPr="00441401">
        <w:rPr>
          <w:rFonts w:ascii="Times New Roman" w:hAnsi="Times New Roman"/>
          <w:lang w:val="en-US"/>
        </w:rPr>
        <w:t>URL</w:t>
      </w:r>
      <w:r w:rsidR="00283A63" w:rsidRPr="00441401">
        <w:rPr>
          <w:rFonts w:ascii="Times New Roman" w:hAnsi="Times New Roman"/>
        </w:rPr>
        <w:t xml:space="preserve">: </w:t>
      </w:r>
      <w:r w:rsidR="00283A63" w:rsidRPr="00441401">
        <w:rPr>
          <w:rFonts w:ascii="Times New Roman" w:hAnsi="Times New Roman"/>
        </w:rPr>
        <w:br/>
      </w:r>
      <w:hyperlink r:id="rId89" w:history="1">
        <w:r w:rsidR="00283A63" w:rsidRPr="00441401">
          <w:rPr>
            <w:rStyle w:val="Hyperlink"/>
            <w:rFonts w:ascii="Times New Roman" w:hAnsi="Times New Roman"/>
            <w:color w:val="auto"/>
            <w:u w:val="none"/>
          </w:rPr>
          <w:t>http://ecsocman.hse.ru/data/551/554/1216/007_zhidkov.pdf</w:t>
        </w:r>
      </w:hyperlink>
      <w:r w:rsidR="00283A63" w:rsidRPr="00441401">
        <w:rPr>
          <w:rFonts w:ascii="Times New Roman" w:hAnsi="Times New Roman"/>
        </w:rPr>
        <w:t xml:space="preserve"> (дата обращения: 21.06.2012)</w:t>
      </w:r>
    </w:p>
    <w:p w14:paraId="1AE1135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Жидкова Е.М. Специфика женской рабочей силы, занятой в кризисных отраслях // </w:t>
      </w:r>
      <w:r w:rsidRPr="00441401">
        <w:rPr>
          <w:rFonts w:ascii="Times New Roman" w:eastAsia="TimesNewRomanPS-ItalicMT" w:hAnsi="Times New Roman"/>
          <w:iCs/>
        </w:rPr>
        <w:t>Экономическая социология. - 2007. - Т.8., № 2.</w:t>
      </w:r>
    </w:p>
    <w:p w14:paraId="47B04EC5"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Жизнь без страха. Пособие для судей. Национальный центр по предотвращению насилия «АННА» совместно с кризисным центром "Екатерина". –  М., 2007.</w:t>
      </w:r>
    </w:p>
    <w:p w14:paraId="51CAA4B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Жук А.Н. Производство женского алкоголизма в медико-психологическом дискурсе // Журнал исследований социальной политики. – 2009. –  т.7. – № 3.</w:t>
      </w:r>
    </w:p>
    <w:p w14:paraId="661D254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lastRenderedPageBreak/>
        <w:t xml:space="preserve">Жукова О.И. </w:t>
      </w:r>
      <w:r w:rsidRPr="00441401">
        <w:rPr>
          <w:rFonts w:ascii="Times New Roman" w:hAnsi="Times New Roman"/>
        </w:rPr>
        <w:t xml:space="preserve">Гендерная интерпретация политики: теоретические подходы и политические практики: дис…к-та полит. наук: </w:t>
      </w:r>
      <w:r w:rsidRPr="00441401">
        <w:rPr>
          <w:rFonts w:ascii="Times New Roman" w:hAnsi="Times New Roman"/>
          <w:shd w:val="clear" w:color="auto" w:fill="FFFFFF"/>
        </w:rPr>
        <w:t xml:space="preserve">23.00.01/ Жукова О.И. – М., 2010. </w:t>
      </w:r>
    </w:p>
    <w:p w14:paraId="072C85E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Журавлева Е. А. </w:t>
      </w:r>
      <w:r w:rsidRPr="00441401">
        <w:rPr>
          <w:rFonts w:ascii="Times New Roman" w:hAnsi="Times New Roman"/>
        </w:rPr>
        <w:t>Методы диагностики и профилактики насилия в семье подростка // Социальное обслуживание. - 2009. - № 3. - С. 39-44.</w:t>
      </w:r>
    </w:p>
    <w:p w14:paraId="521A296A"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За безопасность в семье. Пособие для социальных работников. Национальный центр по предотвращению насилия «АННА». – М., 2007.</w:t>
      </w:r>
    </w:p>
    <w:p w14:paraId="50B3A55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Завиржек Д. Воспоминание инвалидов о сексуальном насилии: факты и умолчания // Журнал исследований социальной политики = The journal of social policy studies. - 2009. - т. 7, № 3. - С. 349-380. </w:t>
      </w:r>
    </w:p>
    <w:p w14:paraId="16D9FE27"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eastAsia="Calibri" w:hAnsi="Times New Roman"/>
        </w:rPr>
        <w:t xml:space="preserve">Зайков Д.Е. Отпуск по уходу за ребенком для военнослужащих мужского пола: быть или не быть? // Право в Вооруженных Силах. </w:t>
      </w:r>
      <w:r w:rsidRPr="00441401">
        <w:rPr>
          <w:rFonts w:ascii="Times New Roman" w:hAnsi="Times New Roman"/>
        </w:rPr>
        <w:t xml:space="preserve">– </w:t>
      </w:r>
      <w:r w:rsidRPr="00441401">
        <w:rPr>
          <w:rFonts w:ascii="Times New Roman" w:eastAsia="Calibri" w:hAnsi="Times New Roman"/>
        </w:rPr>
        <w:t xml:space="preserve">2011. </w:t>
      </w:r>
      <w:r w:rsidRPr="00441401">
        <w:rPr>
          <w:rFonts w:ascii="Times New Roman" w:hAnsi="Times New Roman"/>
        </w:rPr>
        <w:t>– №</w:t>
      </w:r>
      <w:r w:rsidRPr="00441401">
        <w:rPr>
          <w:rFonts w:ascii="Times New Roman" w:eastAsia="Calibri" w:hAnsi="Times New Roman"/>
        </w:rPr>
        <w:t xml:space="preserve"> 5.</w:t>
      </w:r>
    </w:p>
    <w:p w14:paraId="43F7DCF5"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eastAsia="Calibri" w:hAnsi="Times New Roman"/>
        </w:rPr>
        <w:t xml:space="preserve">Зайков Д.Е. Развитие принципа равенства прав и свобод мужчин и женщин в советский и постсоветский периоды // История государства и права. </w:t>
      </w:r>
      <w:r w:rsidRPr="00441401">
        <w:rPr>
          <w:rFonts w:ascii="Times New Roman" w:hAnsi="Times New Roman"/>
        </w:rPr>
        <w:t xml:space="preserve">– </w:t>
      </w:r>
      <w:r w:rsidRPr="00441401">
        <w:rPr>
          <w:rFonts w:ascii="Times New Roman" w:eastAsia="Calibri" w:hAnsi="Times New Roman"/>
        </w:rPr>
        <w:t xml:space="preserve">2011. </w:t>
      </w:r>
      <w:r w:rsidRPr="00441401">
        <w:rPr>
          <w:rFonts w:ascii="Times New Roman" w:hAnsi="Times New Roman"/>
        </w:rPr>
        <w:t>– №</w:t>
      </w:r>
      <w:r w:rsidRPr="00441401">
        <w:rPr>
          <w:rFonts w:ascii="Times New Roman" w:eastAsia="Calibri" w:hAnsi="Times New Roman"/>
        </w:rPr>
        <w:t xml:space="preserve"> 18.</w:t>
      </w:r>
    </w:p>
    <w:p w14:paraId="16E48516" w14:textId="77777777" w:rsidR="00283A63" w:rsidRPr="00441401" w:rsidRDefault="00283A63" w:rsidP="000438B6">
      <w:pPr>
        <w:pStyle w:val="NoSpacing"/>
        <w:numPr>
          <w:ilvl w:val="0"/>
          <w:numId w:val="7"/>
        </w:numPr>
        <w:tabs>
          <w:tab w:val="left" w:pos="284"/>
          <w:tab w:val="left" w:pos="851"/>
        </w:tabs>
        <w:jc w:val="both"/>
        <w:rPr>
          <w:szCs w:val="24"/>
        </w:rPr>
      </w:pPr>
      <w:r w:rsidRPr="00441401">
        <w:rPr>
          <w:szCs w:val="24"/>
        </w:rPr>
        <w:t xml:space="preserve">Заключительные замечания Комитета по ликвидации дискриминации в отношении женщин. Российская Федерация. </w:t>
      </w:r>
      <w:r w:rsidRPr="00441401">
        <w:rPr>
          <w:szCs w:val="24"/>
          <w:lang w:val="en-US"/>
        </w:rPr>
        <w:t>CEDAW</w:t>
      </w:r>
      <w:r w:rsidRPr="00441401">
        <w:rPr>
          <w:szCs w:val="24"/>
        </w:rPr>
        <w:t>/</w:t>
      </w:r>
      <w:r w:rsidRPr="00441401">
        <w:rPr>
          <w:szCs w:val="24"/>
          <w:lang w:val="en-US"/>
        </w:rPr>
        <w:t>C</w:t>
      </w:r>
      <w:r w:rsidRPr="00441401">
        <w:rPr>
          <w:szCs w:val="24"/>
        </w:rPr>
        <w:t>/</w:t>
      </w:r>
      <w:r w:rsidRPr="00441401">
        <w:rPr>
          <w:szCs w:val="24"/>
          <w:lang w:val="en-US"/>
        </w:rPr>
        <w:t>USR</w:t>
      </w:r>
      <w:r w:rsidRPr="00441401">
        <w:rPr>
          <w:szCs w:val="24"/>
        </w:rPr>
        <w:t>/</w:t>
      </w:r>
      <w:r w:rsidRPr="00441401">
        <w:rPr>
          <w:szCs w:val="24"/>
          <w:lang w:val="en-US"/>
        </w:rPr>
        <w:t>CO</w:t>
      </w:r>
      <w:r w:rsidRPr="00441401">
        <w:rPr>
          <w:szCs w:val="24"/>
        </w:rPr>
        <w:t xml:space="preserve">/7. –  </w:t>
      </w:r>
      <w:r w:rsidRPr="00441401">
        <w:rPr>
          <w:szCs w:val="24"/>
          <w:lang w:val="en-US"/>
        </w:rPr>
        <w:t>URL</w:t>
      </w:r>
      <w:r w:rsidRPr="00441401">
        <w:rPr>
          <w:szCs w:val="24"/>
        </w:rPr>
        <w:t xml:space="preserve">: </w:t>
      </w:r>
      <w:hyperlink r:id="rId90" w:history="1">
        <w:r w:rsidRPr="00441401">
          <w:rPr>
            <w:rStyle w:val="Hyperlink"/>
            <w:rFonts w:eastAsia="MS Gothic"/>
            <w:color w:val="auto"/>
            <w:szCs w:val="24"/>
            <w:u w:val="none"/>
            <w:lang w:val="en-US"/>
          </w:rPr>
          <w:t>http</w:t>
        </w:r>
        <w:r w:rsidRPr="00441401">
          <w:rPr>
            <w:rStyle w:val="Hyperlink"/>
            <w:rFonts w:eastAsia="MS Gothic"/>
            <w:color w:val="auto"/>
            <w:szCs w:val="24"/>
            <w:u w:val="none"/>
          </w:rPr>
          <w:t>://</w:t>
        </w:r>
        <w:r w:rsidRPr="00441401">
          <w:rPr>
            <w:rStyle w:val="Hyperlink"/>
            <w:rFonts w:eastAsia="MS Gothic"/>
            <w:color w:val="auto"/>
            <w:szCs w:val="24"/>
            <w:u w:val="none"/>
            <w:lang w:val="en-US"/>
          </w:rPr>
          <w:t>www</w:t>
        </w:r>
        <w:r w:rsidRPr="00441401">
          <w:rPr>
            <w:rStyle w:val="Hyperlink"/>
            <w:rFonts w:eastAsia="MS Gothic"/>
            <w:color w:val="auto"/>
            <w:szCs w:val="24"/>
            <w:u w:val="none"/>
          </w:rPr>
          <w:t>2.</w:t>
        </w:r>
        <w:r w:rsidRPr="00441401">
          <w:rPr>
            <w:rStyle w:val="Hyperlink"/>
            <w:rFonts w:eastAsia="MS Gothic"/>
            <w:color w:val="auto"/>
            <w:szCs w:val="24"/>
            <w:u w:val="none"/>
            <w:lang w:val="en-US"/>
          </w:rPr>
          <w:t>ohchr</w:t>
        </w:r>
        <w:r w:rsidRPr="00441401">
          <w:rPr>
            <w:rStyle w:val="Hyperlink"/>
            <w:rFonts w:eastAsia="MS Gothic"/>
            <w:color w:val="auto"/>
            <w:szCs w:val="24"/>
            <w:u w:val="none"/>
          </w:rPr>
          <w:t>.</w:t>
        </w:r>
        <w:r w:rsidRPr="00441401">
          <w:rPr>
            <w:rStyle w:val="Hyperlink"/>
            <w:rFonts w:eastAsia="MS Gothic"/>
            <w:color w:val="auto"/>
            <w:szCs w:val="24"/>
            <w:u w:val="none"/>
            <w:lang w:val="en-US"/>
          </w:rPr>
          <w:t>org</w:t>
        </w:r>
        <w:r w:rsidRPr="00441401">
          <w:rPr>
            <w:rStyle w:val="Hyperlink"/>
            <w:rFonts w:eastAsia="MS Gothic"/>
            <w:color w:val="auto"/>
            <w:szCs w:val="24"/>
            <w:u w:val="none"/>
          </w:rPr>
          <w:t>/</w:t>
        </w:r>
        <w:r w:rsidRPr="00441401">
          <w:rPr>
            <w:rStyle w:val="Hyperlink"/>
            <w:rFonts w:eastAsia="MS Gothic"/>
            <w:color w:val="auto"/>
            <w:szCs w:val="24"/>
            <w:u w:val="none"/>
            <w:lang w:val="en-US"/>
          </w:rPr>
          <w:t>english</w:t>
        </w:r>
        <w:r w:rsidRPr="00441401">
          <w:rPr>
            <w:rStyle w:val="Hyperlink"/>
            <w:rFonts w:eastAsia="MS Gothic"/>
            <w:color w:val="auto"/>
            <w:szCs w:val="24"/>
            <w:u w:val="none"/>
          </w:rPr>
          <w:t>/</w:t>
        </w:r>
        <w:r w:rsidRPr="00441401">
          <w:rPr>
            <w:rStyle w:val="Hyperlink"/>
            <w:rFonts w:eastAsia="MS Gothic"/>
            <w:color w:val="auto"/>
            <w:szCs w:val="24"/>
            <w:u w:val="none"/>
            <w:lang w:val="en-US"/>
          </w:rPr>
          <w:t>bodies</w:t>
        </w:r>
        <w:r w:rsidRPr="00441401">
          <w:rPr>
            <w:rStyle w:val="Hyperlink"/>
            <w:rFonts w:eastAsia="MS Gothic"/>
            <w:color w:val="auto"/>
            <w:szCs w:val="24"/>
            <w:u w:val="none"/>
          </w:rPr>
          <w:t>/</w:t>
        </w:r>
        <w:r w:rsidRPr="00441401">
          <w:rPr>
            <w:rStyle w:val="Hyperlink"/>
            <w:rFonts w:eastAsia="MS Gothic"/>
            <w:color w:val="auto"/>
            <w:szCs w:val="24"/>
            <w:u w:val="none"/>
            <w:lang w:val="en-US"/>
          </w:rPr>
          <w:t>cedaw</w:t>
        </w:r>
        <w:r w:rsidRPr="00441401">
          <w:rPr>
            <w:rStyle w:val="Hyperlink"/>
            <w:rFonts w:eastAsia="MS Gothic"/>
            <w:color w:val="auto"/>
            <w:szCs w:val="24"/>
            <w:u w:val="none"/>
          </w:rPr>
          <w:t>/</w:t>
        </w:r>
        <w:r w:rsidRPr="00441401">
          <w:rPr>
            <w:rStyle w:val="Hyperlink"/>
            <w:rFonts w:eastAsia="MS Gothic"/>
            <w:color w:val="auto"/>
            <w:szCs w:val="24"/>
            <w:u w:val="none"/>
            <w:lang w:val="en-US"/>
          </w:rPr>
          <w:t>cedaws</w:t>
        </w:r>
        <w:r w:rsidRPr="00441401">
          <w:rPr>
            <w:rStyle w:val="Hyperlink"/>
            <w:rFonts w:eastAsia="MS Gothic"/>
            <w:color w:val="auto"/>
            <w:szCs w:val="24"/>
            <w:u w:val="none"/>
          </w:rPr>
          <w:t>46.</w:t>
        </w:r>
        <w:r w:rsidRPr="00441401">
          <w:rPr>
            <w:rStyle w:val="Hyperlink"/>
            <w:rFonts w:eastAsia="MS Gothic"/>
            <w:color w:val="auto"/>
            <w:szCs w:val="24"/>
            <w:u w:val="none"/>
            <w:lang w:val="en-US"/>
          </w:rPr>
          <w:t>htm</w:t>
        </w:r>
      </w:hyperlink>
      <w:r w:rsidRPr="00441401">
        <w:rPr>
          <w:szCs w:val="24"/>
        </w:rPr>
        <w:t xml:space="preserve"> (дата обращения - 22 июня 2012 ).</w:t>
      </w:r>
    </w:p>
    <w:p w14:paraId="57D26DEA"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Заработная плата в России: эволюция и дифференциация. / Ред. В.Е.Гимпельсон, Р.И.Капелюшников. – М.: Изд. дом ГУ ВШЭ, 2007.</w:t>
      </w:r>
    </w:p>
    <w:p w14:paraId="3ECF8A7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Заседание экспертной группы по защите детства, действующей в составе Рабочей группы по гражданскому обществу двусторонней Российско-Американской Президентской комиссии (Медведев-Обама) </w:t>
      </w:r>
      <w:r w:rsidRPr="00441401">
        <w:rPr>
          <w:rFonts w:ascii="Times New Roman" w:hAnsi="Times New Roman"/>
        </w:rPr>
        <w:t xml:space="preserve">// Социальное обслуживание. - 2010. - №11. - С. 127-130. </w:t>
      </w:r>
    </w:p>
    <w:p w14:paraId="3AFEE220" w14:textId="77777777" w:rsidR="00283A63" w:rsidRPr="00441401" w:rsidRDefault="00283A63" w:rsidP="000438B6">
      <w:pPr>
        <w:pStyle w:val="ListParagraph"/>
        <w:numPr>
          <w:ilvl w:val="0"/>
          <w:numId w:val="7"/>
        </w:numPr>
        <w:jc w:val="both"/>
        <w:rPr>
          <w:rFonts w:ascii="Times New Roman" w:eastAsia="Times New Roman" w:hAnsi="Times New Roman"/>
        </w:rPr>
      </w:pPr>
      <w:r w:rsidRPr="00441401">
        <w:rPr>
          <w:rFonts w:ascii="Times New Roman" w:eastAsia="Times New Roman" w:hAnsi="Times New Roman"/>
        </w:rPr>
        <w:t xml:space="preserve">Заславская Т.И. </w:t>
      </w:r>
      <w:hyperlink r:id="rId91" w:history="1">
        <w:r w:rsidRPr="00441401">
          <w:rPr>
            <w:rStyle w:val="Hyperlink"/>
            <w:rFonts w:ascii="Times New Roman" w:eastAsia="Times New Roman" w:hAnsi="Times New Roman"/>
            <w:color w:val="auto"/>
            <w:u w:val="none"/>
          </w:rPr>
          <w:t>О социальных акторах модернизации России</w:t>
        </w:r>
      </w:hyperlink>
      <w:r w:rsidRPr="00441401">
        <w:rPr>
          <w:rFonts w:ascii="Times New Roman" w:eastAsia="Times New Roman" w:hAnsi="Times New Roman"/>
        </w:rPr>
        <w:t xml:space="preserve"> // </w:t>
      </w:r>
      <w:r w:rsidRPr="00441401">
        <w:rPr>
          <w:rFonts w:ascii="Times New Roman" w:eastAsia="Times New Roman" w:hAnsi="Times New Roman"/>
          <w:iCs/>
        </w:rPr>
        <w:t>Общественные науки и современность</w:t>
      </w:r>
      <w:r w:rsidRPr="00441401">
        <w:rPr>
          <w:rFonts w:ascii="Times New Roman" w:eastAsia="Times New Roman" w:hAnsi="Times New Roman"/>
        </w:rPr>
        <w:t xml:space="preserve">. - 2011. -  № 3. -  С. 13-25.  </w:t>
      </w:r>
    </w:p>
    <w:p w14:paraId="5F35ADA1" w14:textId="77777777" w:rsidR="00283A63" w:rsidRPr="00441401" w:rsidRDefault="00283A63" w:rsidP="000438B6">
      <w:pPr>
        <w:pStyle w:val="ListParagraph"/>
        <w:numPr>
          <w:ilvl w:val="0"/>
          <w:numId w:val="7"/>
        </w:numPr>
        <w:jc w:val="both"/>
        <w:rPr>
          <w:rFonts w:ascii="Times New Roman" w:eastAsia="Times New Roman" w:hAnsi="Times New Roman"/>
        </w:rPr>
      </w:pPr>
      <w:r w:rsidRPr="00441401">
        <w:rPr>
          <w:rFonts w:ascii="Times New Roman" w:eastAsia="Times New Roman" w:hAnsi="Times New Roman"/>
        </w:rPr>
        <w:t xml:space="preserve">Заславская Т.И. </w:t>
      </w:r>
      <w:hyperlink r:id="rId92" w:history="1">
        <w:r w:rsidRPr="00441401">
          <w:rPr>
            <w:rStyle w:val="Hyperlink"/>
            <w:rFonts w:ascii="Times New Roman" w:eastAsia="Times New Roman" w:hAnsi="Times New Roman"/>
            <w:color w:val="auto"/>
            <w:u w:val="none"/>
          </w:rPr>
          <w:t xml:space="preserve">Человеческий потенциал в современном трансформационном процессе </w:t>
        </w:r>
      </w:hyperlink>
      <w:r w:rsidRPr="00441401">
        <w:rPr>
          <w:rFonts w:ascii="Times New Roman" w:eastAsia="Times New Roman" w:hAnsi="Times New Roman"/>
        </w:rPr>
        <w:t xml:space="preserve">// </w:t>
      </w:r>
      <w:r w:rsidRPr="00441401">
        <w:rPr>
          <w:rFonts w:ascii="Times New Roman" w:eastAsia="Times New Roman" w:hAnsi="Times New Roman"/>
          <w:iCs/>
        </w:rPr>
        <w:t>Общественные науки и современность</w:t>
      </w:r>
      <w:r w:rsidRPr="00441401">
        <w:rPr>
          <w:rFonts w:ascii="Times New Roman" w:eastAsia="Times New Roman" w:hAnsi="Times New Roman"/>
        </w:rPr>
        <w:t xml:space="preserve">. - 2005.  - № 3. - С. 5-16.  </w:t>
      </w:r>
    </w:p>
    <w:p w14:paraId="2952E8AF" w14:textId="77777777" w:rsidR="00283A63" w:rsidRPr="00441401" w:rsidRDefault="00283A63" w:rsidP="000438B6">
      <w:pPr>
        <w:pStyle w:val="ListParagraph"/>
        <w:numPr>
          <w:ilvl w:val="0"/>
          <w:numId w:val="7"/>
        </w:numPr>
        <w:jc w:val="both"/>
        <w:rPr>
          <w:rFonts w:ascii="Times New Roman" w:eastAsia="Times New Roman" w:hAnsi="Times New Roman"/>
        </w:rPr>
      </w:pPr>
      <w:r w:rsidRPr="00441401">
        <w:rPr>
          <w:rFonts w:ascii="Times New Roman" w:eastAsia="Times New Roman" w:hAnsi="Times New Roman"/>
        </w:rPr>
        <w:t xml:space="preserve">Заславская Т.И. </w:t>
      </w:r>
      <w:hyperlink r:id="rId93" w:history="1">
        <w:r w:rsidRPr="00441401">
          <w:rPr>
            <w:rStyle w:val="Hyperlink"/>
            <w:rFonts w:ascii="Times New Roman" w:eastAsia="Times New Roman" w:hAnsi="Times New Roman"/>
            <w:color w:val="auto"/>
            <w:u w:val="none"/>
          </w:rPr>
          <w:t xml:space="preserve">Человеческий потенциал в современном трансформационном процессе </w:t>
        </w:r>
      </w:hyperlink>
      <w:r w:rsidRPr="00441401">
        <w:rPr>
          <w:rFonts w:ascii="Times New Roman" w:eastAsia="Times New Roman" w:hAnsi="Times New Roman"/>
        </w:rPr>
        <w:t xml:space="preserve">// </w:t>
      </w:r>
      <w:r w:rsidRPr="00441401">
        <w:rPr>
          <w:rFonts w:ascii="Times New Roman" w:eastAsia="Times New Roman" w:hAnsi="Times New Roman"/>
          <w:iCs/>
        </w:rPr>
        <w:t>Общественные науки и современность</w:t>
      </w:r>
      <w:r w:rsidRPr="00441401">
        <w:rPr>
          <w:rFonts w:ascii="Times New Roman" w:eastAsia="Times New Roman" w:hAnsi="Times New Roman"/>
        </w:rPr>
        <w:t xml:space="preserve">. - 2005.  - № 4. - С. 13-25.  </w:t>
      </w:r>
    </w:p>
    <w:p w14:paraId="6CB54A54"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Зверева Н.В., Архангельский В.Н. Система ценностей молодых людей и роль демографической политики в повышении рождаемости (по результатам общероссийского исследования молодежи) // Федерализм. – 2007. –  №2.</w:t>
      </w:r>
    </w:p>
    <w:p w14:paraId="01F160A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Зверева Н.В., Калабихина И.Е. и др. Знание школьниками Москвы собственных прав и способов их защиты. – М.: Уполномоченный по правам ребенка г. Москвы, ЮНИСЕФ, Уполномоченный по правам человека г. Москвы, 2009.</w:t>
      </w:r>
    </w:p>
    <w:p w14:paraId="2416462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Зверева Н.В., Калабихина И.Е. Перспективы демографической политики в Москве. – М., 2012.</w:t>
      </w:r>
    </w:p>
    <w:p w14:paraId="058F263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Звоновский В., Белоусова Р. Молодежь на рынке вторичной занятости // Вестник общественного времени: Данные. Анализ. Дискуссии. - </w:t>
      </w:r>
      <w:r w:rsidRPr="00441401">
        <w:rPr>
          <w:rFonts w:ascii="Times New Roman" w:hAnsi="Times New Roman"/>
          <w:bCs/>
        </w:rPr>
        <w:t>2006. -  № 2 (82). - С. 62-72. –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w:t>
      </w:r>
      <w:hyperlink r:id="rId94" w:history="1">
        <w:r w:rsidRPr="00441401">
          <w:rPr>
            <w:rStyle w:val="Hyperlink"/>
            <w:rFonts w:ascii="Times New Roman" w:hAnsi="Times New Roman"/>
            <w:color w:val="auto"/>
            <w:u w:val="none"/>
          </w:rPr>
          <w:t>http://ecsocman.hse.ru/data/460/971/1219/07_zvonovskij-62-72.pdf</w:t>
        </w:r>
      </w:hyperlink>
      <w:r w:rsidRPr="00441401">
        <w:rPr>
          <w:rFonts w:ascii="Times New Roman" w:hAnsi="Times New Roman"/>
        </w:rPr>
        <w:t xml:space="preserve"> (дата обращения: 21.06.2012)</w:t>
      </w:r>
    </w:p>
    <w:p w14:paraId="5FB8B0E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rPr>
        <w:t xml:space="preserve">Здоровье и доверие: гендерный подход к репродуктивной медицине: Сборник статей / под ред. Елены Здравомысловой и Анны Тёмкиной. Труды факультета политических наук и социологии; Вып. 18. — СПб.: Издательство Европейского университета в Санкт-Петербурге, 2009. </w:t>
      </w:r>
    </w:p>
    <w:p w14:paraId="4B66F02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bCs/>
        </w:rPr>
        <w:t xml:space="preserve">Здоровье и здравоохранение в гендерном измерении / под общ.ред. Н.М. Римашевской; редколлегия: Е.А.Баллаева, Л.Г.Лунякова, Т.В.Чубарова. - М.: Агентство "Социальный проект", 2007. </w:t>
      </w:r>
    </w:p>
    <w:p w14:paraId="47189D8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rPr>
          <w:bCs/>
        </w:rPr>
        <w:t>Здравомыслова Е</w:t>
      </w:r>
      <w:r w:rsidRPr="00441401">
        <w:t xml:space="preserve">. Гегемонная маскулинность. Автобиография героя и комментарии // Беспредельная социология. Сборник эссе к 60-летию </w:t>
      </w:r>
      <w:hyperlink r:id="rId95" w:history="1">
        <w:r w:rsidRPr="00441401">
          <w:rPr>
            <w:rStyle w:val="Hyperlink"/>
            <w:rFonts w:eastAsia="MS Gothic"/>
            <w:color w:val="auto"/>
            <w:u w:val="none"/>
          </w:rPr>
          <w:t xml:space="preserve">Виктора </w:t>
        </w:r>
        <w:r w:rsidRPr="00441401">
          <w:rPr>
            <w:rStyle w:val="Hyperlink"/>
            <w:rFonts w:eastAsia="MS Gothic"/>
            <w:color w:val="auto"/>
            <w:u w:val="none"/>
          </w:rPr>
          <w:lastRenderedPageBreak/>
          <w:t>Воронкова</w:t>
        </w:r>
      </w:hyperlink>
      <w:r w:rsidRPr="00441401">
        <w:t xml:space="preserve">. ЦНСИ: Unplugged / Под ред. </w:t>
      </w:r>
      <w:hyperlink r:id="rId96" w:history="1">
        <w:r w:rsidRPr="00441401">
          <w:rPr>
            <w:rStyle w:val="Hyperlink"/>
            <w:rFonts w:eastAsia="MS Gothic"/>
            <w:color w:val="auto"/>
            <w:u w:val="none"/>
          </w:rPr>
          <w:t>О. Паченкова</w:t>
        </w:r>
      </w:hyperlink>
      <w:r w:rsidRPr="00441401">
        <w:t xml:space="preserve">, </w:t>
      </w:r>
      <w:hyperlink r:id="rId97" w:history="1">
        <w:r w:rsidRPr="00441401">
          <w:rPr>
            <w:rStyle w:val="Hyperlink"/>
            <w:rFonts w:eastAsia="MS Gothic"/>
            <w:color w:val="auto"/>
            <w:u w:val="none"/>
          </w:rPr>
          <w:t>М. Соколова</w:t>
        </w:r>
      </w:hyperlink>
      <w:r w:rsidRPr="00441401">
        <w:t xml:space="preserve">, </w:t>
      </w:r>
      <w:hyperlink r:id="rId98" w:history="1">
        <w:r w:rsidRPr="00441401">
          <w:rPr>
            <w:rStyle w:val="Hyperlink"/>
            <w:rFonts w:eastAsia="MS Gothic"/>
            <w:color w:val="auto"/>
            <w:u w:val="none"/>
          </w:rPr>
          <w:t>Е. Чикадзе</w:t>
        </w:r>
      </w:hyperlink>
      <w:r w:rsidRPr="00441401">
        <w:t xml:space="preserve">. - СПб: ЦНСИ, 2005. </w:t>
      </w:r>
    </w:p>
    <w:p w14:paraId="166114B3"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rPr>
          <w:bCs/>
        </w:rPr>
        <w:t>Здравомыслова Е</w:t>
      </w:r>
      <w:r w:rsidRPr="00441401">
        <w:t xml:space="preserve">. Гендерное гражданство в Советской России: практики абортов // Развитие государства благосостояния в странах Северной Европы и России: сравнительная перспектива / Под ред. И. Григорьевой, Н. Килдал, С. Кюнле, В. Мининой. - СПб.: Скифия-Принт, 2004. </w:t>
      </w:r>
    </w:p>
    <w:p w14:paraId="2563CEC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rPr>
          <w:bCs/>
        </w:rPr>
        <w:t>Здравомыслова Е</w:t>
      </w:r>
      <w:r w:rsidRPr="00441401">
        <w:t xml:space="preserve">., </w:t>
      </w:r>
      <w:r w:rsidRPr="00441401">
        <w:rPr>
          <w:bCs/>
        </w:rPr>
        <w:t>Белозерова Ю</w:t>
      </w:r>
      <w:r w:rsidRPr="00441401">
        <w:t xml:space="preserve">. Детский лейкоз как социальный диагноз // Гендерное устройство: социальные институты и практики. Сб. статей // Под ред. Ж.В. Черновой. - СПб.: Изд-во Европейского университета в Санкт- Петербурге, 2005. </w:t>
      </w:r>
    </w:p>
    <w:p w14:paraId="0100612B"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99" w:history="1">
        <w:r w:rsidR="00283A63" w:rsidRPr="00441401">
          <w:rPr>
            <w:rStyle w:val="Hyperlink"/>
            <w:rFonts w:eastAsia="MS Gothic"/>
            <w:bCs/>
            <w:color w:val="auto"/>
            <w:u w:val="none"/>
          </w:rPr>
          <w:t>Здравомыслова Е.А.</w:t>
        </w:r>
      </w:hyperlink>
      <w:r w:rsidR="00283A63" w:rsidRPr="00441401">
        <w:t xml:space="preserve">, </w:t>
      </w:r>
      <w:r w:rsidR="00283A63" w:rsidRPr="00441401">
        <w:rPr>
          <w:bCs/>
        </w:rPr>
        <w:t>Темкина А.А.</w:t>
      </w:r>
      <w:r w:rsidR="00283A63" w:rsidRPr="00441401">
        <w:t xml:space="preserve"> Анализ биографического нарративного интервью в исследовании идентичности // Социальная идентичность: способы концептуализации и измерения. Материалы Всероссийского научно-методического семинара / Под ред. О.А. Оберемко и Л.Н. Ожиговой. - Краснодар: Кубанский гос. ун-т, 2004. </w:t>
      </w:r>
    </w:p>
    <w:p w14:paraId="069C5CEE"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100" w:history="1">
        <w:r w:rsidR="00283A63" w:rsidRPr="00441401">
          <w:rPr>
            <w:rStyle w:val="Hyperlink"/>
            <w:rFonts w:eastAsia="MS Gothic"/>
            <w:bCs/>
            <w:color w:val="auto"/>
            <w:u w:val="none"/>
          </w:rPr>
          <w:t>Здравомыслова Е.А.</w:t>
        </w:r>
      </w:hyperlink>
      <w:r w:rsidR="00283A63" w:rsidRPr="00441401">
        <w:t xml:space="preserve">, </w:t>
      </w:r>
      <w:r w:rsidR="00283A63" w:rsidRPr="00441401">
        <w:rPr>
          <w:bCs/>
        </w:rPr>
        <w:t>Темкина А.А.</w:t>
      </w:r>
      <w:r w:rsidR="00283A63" w:rsidRPr="00441401">
        <w:t xml:space="preserve"> Гендерное (gendered) гражданство и советский этакратический порядок // Актуальные проблемы трансформации социального пространства / Под общ. ред. С.А. Васильева. - СПб.: ГП МЦСЭИ "Леонтьевский центр", 2004. </w:t>
      </w:r>
    </w:p>
    <w:p w14:paraId="37A5D3AE"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101" w:history="1">
        <w:r w:rsidR="00283A63" w:rsidRPr="00441401">
          <w:rPr>
            <w:rStyle w:val="Hyperlink"/>
            <w:rFonts w:eastAsia="MS Gothic"/>
            <w:bCs/>
            <w:color w:val="auto"/>
            <w:u w:val="none"/>
          </w:rPr>
          <w:t>Здравомыслова Е.А.</w:t>
        </w:r>
      </w:hyperlink>
      <w:r w:rsidR="00283A63" w:rsidRPr="00441401">
        <w:t xml:space="preserve">, </w:t>
      </w:r>
      <w:r w:rsidR="00283A63" w:rsidRPr="00441401">
        <w:rPr>
          <w:bCs/>
        </w:rPr>
        <w:t>Тёмкина А.А.</w:t>
      </w:r>
      <w:r w:rsidR="00283A63" w:rsidRPr="00441401">
        <w:t xml:space="preserve"> Государственное конструирование гендера в советском обществе // Журнал исследований социальной политики. - 2004. - Т. 1. - - № 3-4. - С. 299-321. </w:t>
      </w:r>
    </w:p>
    <w:p w14:paraId="6FB6888B"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102" w:history="1">
        <w:r w:rsidR="00283A63" w:rsidRPr="00441401">
          <w:rPr>
            <w:rStyle w:val="Hyperlink"/>
            <w:rFonts w:eastAsia="MS Gothic"/>
            <w:bCs/>
            <w:color w:val="auto"/>
            <w:u w:val="none"/>
          </w:rPr>
          <w:t>Здравомыслова Елена</w:t>
        </w:r>
      </w:hyperlink>
      <w:r w:rsidR="00283A63" w:rsidRPr="00441401">
        <w:t xml:space="preserve">, </w:t>
      </w:r>
      <w:r w:rsidR="00283A63" w:rsidRPr="00441401">
        <w:rPr>
          <w:bCs/>
        </w:rPr>
        <w:t>Тёмкина Анна</w:t>
      </w:r>
      <w:r w:rsidR="00283A63" w:rsidRPr="00441401">
        <w:t xml:space="preserve">. От лицемерия к рационализации: дискурсивная трансформации в сфере сексуальных отношений // Гендерные исследования. - 2004. - - № 11.  - С. 176-186.  </w:t>
      </w:r>
    </w:p>
    <w:p w14:paraId="48A11E47"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103" w:history="1">
        <w:r w:rsidR="00283A63" w:rsidRPr="00441401">
          <w:rPr>
            <w:rStyle w:val="Hyperlink"/>
            <w:rFonts w:eastAsia="MS Gothic"/>
            <w:bCs/>
            <w:color w:val="auto"/>
            <w:u w:val="none"/>
          </w:rPr>
          <w:t>Здравомыслова Елена</w:t>
        </w:r>
      </w:hyperlink>
      <w:r w:rsidR="00283A63" w:rsidRPr="00441401">
        <w:t xml:space="preserve">, </w:t>
      </w:r>
      <w:r w:rsidR="00283A63" w:rsidRPr="00441401">
        <w:rPr>
          <w:bCs/>
        </w:rPr>
        <w:t>Тёмкина Анна</w:t>
      </w:r>
      <w:r w:rsidR="00283A63" w:rsidRPr="00441401">
        <w:t xml:space="preserve">. Структурно-конструктивистский подход в гендерных исследованиях // Социология гендерных отношений. Учебное пособие для студентов вузов / Под ред. З.М. Саралиевой. - М.: РОССПЭН, 2004. </w:t>
      </w:r>
    </w:p>
    <w:p w14:paraId="68136547"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104" w:history="1">
        <w:r w:rsidR="00283A63" w:rsidRPr="00441401">
          <w:rPr>
            <w:rStyle w:val="Hyperlink"/>
            <w:rFonts w:eastAsia="MS Gothic"/>
            <w:bCs/>
            <w:color w:val="auto"/>
            <w:u w:val="none"/>
          </w:rPr>
          <w:t>Здравомыслова Елена</w:t>
        </w:r>
      </w:hyperlink>
      <w:r w:rsidR="00283A63" w:rsidRPr="00441401">
        <w:t xml:space="preserve">, </w:t>
      </w:r>
      <w:hyperlink r:id="rId105" w:history="1">
        <w:r w:rsidR="00283A63" w:rsidRPr="00441401">
          <w:rPr>
            <w:rStyle w:val="Hyperlink"/>
            <w:rFonts w:eastAsia="MS Gothic"/>
            <w:bCs/>
            <w:color w:val="auto"/>
            <w:u w:val="none"/>
          </w:rPr>
          <w:t>Ткач Ольга</w:t>
        </w:r>
      </w:hyperlink>
      <w:r w:rsidR="00283A63" w:rsidRPr="00441401">
        <w:t xml:space="preserve">. Генеалогический поиск в современной России: реабилитация "истории" через семейную "память" // Ab Imperio. -2004. - №3. </w:t>
      </w:r>
    </w:p>
    <w:p w14:paraId="4B214CAE" w14:textId="77777777" w:rsidR="00283A63" w:rsidRPr="00441401" w:rsidRDefault="00283A63" w:rsidP="000438B6">
      <w:pPr>
        <w:pStyle w:val="NormalWeb"/>
        <w:numPr>
          <w:ilvl w:val="0"/>
          <w:numId w:val="7"/>
        </w:numPr>
        <w:spacing w:before="100" w:beforeAutospacing="1"/>
        <w:jc w:val="both"/>
      </w:pPr>
      <w:r w:rsidRPr="00441401">
        <w:rPr>
          <w:rStyle w:val="Strong"/>
          <w:rFonts w:eastAsia="MS Gothic"/>
          <w:b w:val="0"/>
        </w:rPr>
        <w:t>Здравомыслова О.М.</w:t>
      </w:r>
      <w:r w:rsidRPr="00441401">
        <w:t xml:space="preserve"> Гендерные исследования // Российско-немецкий философский словарь. — М.: Логос, 2009.</w:t>
      </w:r>
    </w:p>
    <w:p w14:paraId="57877AAA" w14:textId="77777777" w:rsidR="00283A63" w:rsidRPr="00441401" w:rsidRDefault="00283A63" w:rsidP="000438B6">
      <w:pPr>
        <w:pStyle w:val="NormalWeb"/>
        <w:numPr>
          <w:ilvl w:val="0"/>
          <w:numId w:val="7"/>
        </w:numPr>
        <w:spacing w:before="100" w:beforeAutospacing="1"/>
        <w:jc w:val="both"/>
      </w:pPr>
      <w:r w:rsidRPr="00441401">
        <w:rPr>
          <w:rStyle w:val="Strong"/>
          <w:rFonts w:eastAsia="MS Gothic"/>
          <w:b w:val="0"/>
        </w:rPr>
        <w:t>Здравомыслова О.М.</w:t>
      </w:r>
      <w:r w:rsidRPr="00441401">
        <w:t xml:space="preserve"> Гендерные исследования как опыт публичной социологии. — 2009. — Режим доступа: </w:t>
      </w:r>
      <w:hyperlink r:id="rId106" w:history="1">
        <w:r w:rsidRPr="00441401">
          <w:rPr>
            <w:rStyle w:val="Hyperlink"/>
            <w:color w:val="auto"/>
            <w:u w:val="none"/>
          </w:rPr>
          <w:t>http://www.polit.ru/author/2009/09/24/gender.html</w:t>
        </w:r>
      </w:hyperlink>
    </w:p>
    <w:p w14:paraId="0379A23B" w14:textId="77777777" w:rsidR="00283A63" w:rsidRPr="00441401" w:rsidRDefault="00283A63" w:rsidP="000438B6">
      <w:pPr>
        <w:pStyle w:val="ListParagraph"/>
        <w:widowControl w:val="0"/>
        <w:numPr>
          <w:ilvl w:val="0"/>
          <w:numId w:val="7"/>
        </w:numPr>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Здравомыслова О.М. </w:t>
      </w:r>
      <w:hyperlink r:id="rId107" w:history="1">
        <w:r w:rsidRPr="00441401">
          <w:rPr>
            <w:rStyle w:val="Hyperlink"/>
            <w:rFonts w:ascii="Times New Roman" w:eastAsia="Times New Roman" w:hAnsi="Times New Roman"/>
            <w:color w:val="auto"/>
            <w:u w:val="none"/>
          </w:rPr>
          <w:t>Представления о справедливости и равенстве и правовой опыт населения (по материалам российско-французских исследований)</w:t>
        </w:r>
      </w:hyperlink>
      <w:r w:rsidRPr="00441401">
        <w:rPr>
          <w:rFonts w:ascii="Times New Roman" w:eastAsia="Times New Roman" w:hAnsi="Times New Roman"/>
        </w:rPr>
        <w:t xml:space="preserve"> // </w:t>
      </w:r>
      <w:r w:rsidRPr="00441401">
        <w:rPr>
          <w:rFonts w:ascii="Times New Roman" w:eastAsia="Times New Roman" w:hAnsi="Times New Roman"/>
          <w:iCs/>
        </w:rPr>
        <w:t>Мир России</w:t>
      </w:r>
      <w:r w:rsidRPr="00441401">
        <w:rPr>
          <w:rFonts w:ascii="Times New Roman" w:eastAsia="Times New Roman" w:hAnsi="Times New Roman"/>
        </w:rPr>
        <w:t>. 2004.  - Т. 13. - № 3. - С. 71-87. </w:t>
      </w:r>
    </w:p>
    <w:p w14:paraId="6C515612" w14:textId="77777777" w:rsidR="00283A63" w:rsidRPr="00441401" w:rsidRDefault="00283A63" w:rsidP="000438B6">
      <w:pPr>
        <w:pStyle w:val="ListParagraph"/>
        <w:widowControl w:val="0"/>
        <w:numPr>
          <w:ilvl w:val="0"/>
          <w:numId w:val="7"/>
        </w:numPr>
        <w:tabs>
          <w:tab w:val="left" w:pos="284"/>
          <w:tab w:val="left" w:pos="851"/>
        </w:tabs>
        <w:jc w:val="both"/>
        <w:rPr>
          <w:rFonts w:ascii="Times New Roman" w:hAnsi="Times New Roman"/>
        </w:rPr>
      </w:pPr>
      <w:r w:rsidRPr="00441401">
        <w:rPr>
          <w:rFonts w:ascii="Times New Roman" w:hAnsi="Times New Roman"/>
        </w:rPr>
        <w:t>Знание школьниками Москвы собственных прав и способов их защиты. Серия «Качественные исследования в экономике и демографии. Научный семинар в магистратуре экономического факультета МГУ». Выпуск 4. /Ред. И.Е. Калабихина. – М.: ТЕИС, 2010.</w:t>
      </w:r>
    </w:p>
    <w:p w14:paraId="075FE9ED"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Зубаревич Н. Регионы России: социальная проекция экономического роста // Демоскоп </w:t>
      </w:r>
      <w:r w:rsidRPr="00441401">
        <w:rPr>
          <w:sz w:val="24"/>
          <w:szCs w:val="24"/>
          <w:lang w:val="en-US"/>
        </w:rPr>
        <w:t>Weekly</w:t>
      </w:r>
      <w:r w:rsidRPr="00441401">
        <w:rPr>
          <w:sz w:val="24"/>
          <w:szCs w:val="24"/>
        </w:rPr>
        <w:t>. – 2007. – № 273-274,  22 января - 4 февраля.</w:t>
      </w:r>
    </w:p>
    <w:p w14:paraId="059DE67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Зубаревич Н.В.</w:t>
      </w:r>
      <w:r w:rsidRPr="00441401">
        <w:rPr>
          <w:rFonts w:ascii="Times New Roman" w:hAnsi="Times New Roman"/>
          <w:bCs/>
          <w:shd w:val="clear" w:color="auto" w:fill="F3F3F3"/>
        </w:rPr>
        <w:t xml:space="preserve"> Гендерное равенство и неравенство: советское наследие и современная специфика // 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- 2008. - №337-338. -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108" w:history="1">
        <w:r w:rsidRPr="00441401">
          <w:rPr>
            <w:rStyle w:val="Hyperlink"/>
            <w:rFonts w:ascii="Times New Roman" w:hAnsi="Times New Roman"/>
            <w:color w:val="auto"/>
            <w:u w:val="none"/>
          </w:rPr>
          <w:t>http://demoscope.ru/weekly/2008/0337/tema08.php</w:t>
        </w:r>
      </w:hyperlink>
      <w:r w:rsidRPr="00441401">
        <w:rPr>
          <w:rFonts w:ascii="Times New Roman" w:hAnsi="Times New Roman"/>
        </w:rPr>
        <w:t xml:space="preserve"> (дата обращения: 16.06.2012)</w:t>
      </w:r>
    </w:p>
    <w:p w14:paraId="159F340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Зыков О. В. </w:t>
      </w:r>
      <w:r w:rsidRPr="00441401">
        <w:rPr>
          <w:rFonts w:ascii="Times New Roman" w:hAnsi="Times New Roman"/>
        </w:rPr>
        <w:t>Насилие над ребенком - причина детской беспризорности, наркомании и преступности // Человек и закон. - 2007. - № 6. - С. 149-156.</w:t>
      </w:r>
    </w:p>
    <w:p w14:paraId="179ADCD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3F3F3"/>
        </w:rPr>
      </w:pPr>
      <w:r w:rsidRPr="00441401">
        <w:rPr>
          <w:rFonts w:ascii="Times New Roman" w:hAnsi="Times New Roman"/>
        </w:rPr>
        <w:t xml:space="preserve">Иванникова Е. Возможность карьерного роста как мотивирующий фактор при выборе работы: гендерные аспекты // Вариации на тему гендера. – </w:t>
      </w:r>
      <w:r w:rsidRPr="00441401">
        <w:rPr>
          <w:rFonts w:ascii="Times New Roman" w:hAnsi="Times New Roman"/>
          <w:bCs/>
          <w:shd w:val="clear" w:color="auto" w:fill="FFFFFF"/>
        </w:rPr>
        <w:t>СПб: Алетейя, 2004</w:t>
      </w:r>
    </w:p>
    <w:p w14:paraId="2B17BD3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lastRenderedPageBreak/>
        <w:t xml:space="preserve">Иванова Н.А. </w:t>
      </w:r>
      <w:r w:rsidRPr="00441401">
        <w:rPr>
          <w:rFonts w:ascii="Times New Roman" w:hAnsi="Times New Roman"/>
        </w:rPr>
        <w:t xml:space="preserve">Гендерное неравенство в системе политической власти: дис…к-та соц. наук: </w:t>
      </w:r>
      <w:r w:rsidRPr="00441401">
        <w:rPr>
          <w:rFonts w:ascii="Times New Roman" w:hAnsi="Times New Roman"/>
          <w:shd w:val="clear" w:color="auto" w:fill="FFFFFF"/>
        </w:rPr>
        <w:t xml:space="preserve">23.00.02 / Иванова Н.А. – С-Пб., 2005. </w:t>
      </w:r>
    </w:p>
    <w:p w14:paraId="48C3946B"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Ивахнюк И.В. Российская миграционная политика в контексте человеческого развития. – М., 2009</w:t>
      </w:r>
    </w:p>
    <w:p w14:paraId="12219CBF"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rPr>
      </w:pPr>
      <w:r w:rsidRPr="00441401">
        <w:rPr>
          <w:rFonts w:ascii="Times New Roman" w:eastAsia="Calibri" w:hAnsi="Times New Roman"/>
        </w:rPr>
        <w:t xml:space="preserve">Ильина О.Ю. К вопросу о равенстве прав мужчины и женщины в семейных правоотношениях // Современное право. </w:t>
      </w:r>
      <w:r w:rsidRPr="00441401">
        <w:rPr>
          <w:rFonts w:ascii="Times New Roman" w:hAnsi="Times New Roman"/>
        </w:rPr>
        <w:t xml:space="preserve">– </w:t>
      </w:r>
      <w:r w:rsidRPr="00441401">
        <w:rPr>
          <w:rFonts w:ascii="Times New Roman" w:eastAsia="Calibri" w:hAnsi="Times New Roman"/>
        </w:rPr>
        <w:t xml:space="preserve">2007. </w:t>
      </w:r>
      <w:r w:rsidRPr="00441401">
        <w:rPr>
          <w:rFonts w:ascii="Times New Roman" w:hAnsi="Times New Roman"/>
        </w:rPr>
        <w:t>– №</w:t>
      </w:r>
      <w:r w:rsidRPr="00441401">
        <w:rPr>
          <w:rFonts w:ascii="Times New Roman" w:eastAsia="Calibri" w:hAnsi="Times New Roman"/>
        </w:rPr>
        <w:t xml:space="preserve"> 8.</w:t>
      </w:r>
    </w:p>
    <w:p w14:paraId="2E8716F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Ильиных С.А. </w:t>
      </w:r>
      <w:r w:rsidRPr="00441401">
        <w:rPr>
          <w:rFonts w:ascii="Times New Roman" w:hAnsi="Times New Roman"/>
        </w:rPr>
        <w:t xml:space="preserve">Гендерная асимметрия: причины и основные пути ее преодоления: дис… к-та соц. наук: </w:t>
      </w:r>
      <w:r w:rsidRPr="00441401">
        <w:rPr>
          <w:rFonts w:ascii="Times New Roman" w:hAnsi="Times New Roman"/>
          <w:shd w:val="clear" w:color="auto" w:fill="FFFFFF"/>
        </w:rPr>
        <w:t>22.00.04 / Ильиных С.А. - Новосибирск, 2004.</w:t>
      </w:r>
    </w:p>
    <w:p w14:paraId="0F89CC5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iCs/>
        </w:rPr>
        <w:t xml:space="preserve">Ильяшенко А. Н., Шмарион П. В. </w:t>
      </w:r>
      <w:r w:rsidRPr="00441401">
        <w:rPr>
          <w:rFonts w:ascii="Times New Roman" w:hAnsi="Times New Roman"/>
        </w:rPr>
        <w:t>Криминологическая характеристика жертв насилия в семье //Российский следователь. – 2005. – №5. – С. 33 - 37.</w:t>
      </w:r>
    </w:p>
    <w:p w14:paraId="3470023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iCs/>
        </w:rPr>
        <w:t xml:space="preserve">Ильяшенко А. Н., Шмарион П. В. </w:t>
      </w:r>
      <w:r w:rsidRPr="00441401">
        <w:rPr>
          <w:rFonts w:ascii="Times New Roman" w:hAnsi="Times New Roman"/>
        </w:rPr>
        <w:t xml:space="preserve">Типология лиц, пострадавших от насильственных преступлений в семье // Российский следователь. –  2005. – № 7. – С. </w:t>
      </w:r>
      <w:r w:rsidRPr="00441401">
        <w:rPr>
          <w:rFonts w:ascii="Times New Roman" w:hAnsi="Times New Roman"/>
          <w:iCs/>
        </w:rPr>
        <w:t>32 - 35.</w:t>
      </w:r>
    </w:p>
    <w:p w14:paraId="4810BF35"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109" w:history="1">
        <w:r w:rsidR="00283A63" w:rsidRPr="00441401">
          <w:rPr>
            <w:rFonts w:ascii="Times New Roman" w:hAnsi="Times New Roman"/>
          </w:rPr>
          <w:t>Инклюзия как принцип современной социальной политики в сфере образования: механизмы реализации</w:t>
        </w:r>
      </w:hyperlink>
      <w:r w:rsidR="00283A63" w:rsidRPr="00441401">
        <w:rPr>
          <w:rFonts w:ascii="Times New Roman" w:hAnsi="Times New Roman"/>
        </w:rPr>
        <w:t xml:space="preserve">. – М.: МОНФ, ЦСПГИ, 2008. </w:t>
      </w:r>
    </w:p>
    <w:p w14:paraId="458430F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Инновационные технологии проведения общественной экспертизы государственно значимых решений и общественных слушаний с применением "высоких" технологий. -  М. 2010</w:t>
      </w:r>
    </w:p>
    <w:p w14:paraId="7B565B79"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Инновационные учебно-методические комплексы и программы обучения с учетом гендерного подхода. (В контексте Целей развития тысячелетия ООНи концепции устойчивого человеческого развития в системе профессиональной подготовки, переподготовки, и повышения квалификации государственных служащих и преподавателей РФ и стран СНГ: сборник материалов конкурса) - М. 2009 </w:t>
      </w:r>
    </w:p>
    <w:p w14:paraId="3B002D90"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rStyle w:val="Strong"/>
          <w:b w:val="0"/>
          <w:sz w:val="24"/>
          <w:szCs w:val="24"/>
        </w:rPr>
        <w:t xml:space="preserve">Интеграция гендерного подхода в социальную политику региона. /Ред. Е.В. Машкова. </w:t>
      </w:r>
      <w:r w:rsidRPr="00441401">
        <w:rPr>
          <w:sz w:val="24"/>
          <w:szCs w:val="24"/>
        </w:rPr>
        <w:t xml:space="preserve">– </w:t>
      </w:r>
      <w:r w:rsidRPr="00441401">
        <w:rPr>
          <w:rStyle w:val="Strong"/>
          <w:b w:val="0"/>
          <w:sz w:val="24"/>
          <w:szCs w:val="24"/>
        </w:rPr>
        <w:t>Набережные Челны, 2006</w:t>
      </w:r>
      <w:r w:rsidRPr="00441401">
        <w:rPr>
          <w:sz w:val="24"/>
          <w:szCs w:val="24"/>
        </w:rPr>
        <w:t>.</w:t>
      </w:r>
    </w:p>
    <w:p w14:paraId="10E0C9D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Ионушкайте И.И. Динамика безработицы в годы реформ: гендерный аспект // Гендерное неравенство в современной России сквозь призму статистики / Отв. ред. М.Е. Баскакова. - М.: Едиториал УРСС, 2004.</w:t>
      </w:r>
    </w:p>
    <w:p w14:paraId="1AAC703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Ионцев В.А., Калабихина И.Е. </w:t>
      </w:r>
      <w:r w:rsidRPr="00441401">
        <w:rPr>
          <w:rFonts w:ascii="Times New Roman" w:hAnsi="Times New Roman"/>
          <w:snapToGrid w:val="0"/>
        </w:rPr>
        <w:t>Экономика народонаселения</w:t>
      </w:r>
      <w:r w:rsidRPr="00441401">
        <w:rPr>
          <w:rFonts w:ascii="Times New Roman" w:hAnsi="Times New Roman"/>
        </w:rPr>
        <w:t>// Сборник учебных программ экономического факультета МГУ им.М.В.Ломоносова. Проект «Обновление университетского экономического образования».  – М.: Издательский дом «ИНФРА-М», 2004.</w:t>
      </w:r>
    </w:p>
    <w:p w14:paraId="6458998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Исакова Е.В. </w:t>
      </w:r>
      <w:r w:rsidRPr="00441401">
        <w:rPr>
          <w:rFonts w:ascii="Times New Roman" w:hAnsi="Times New Roman"/>
          <w:bCs/>
        </w:rPr>
        <w:t xml:space="preserve">Влияние гендерных стереотипов на трудовую деятельность // </w:t>
      </w:r>
      <w:r w:rsidRPr="00441401">
        <w:rPr>
          <w:rFonts w:ascii="Times New Roman" w:hAnsi="Times New Roman"/>
        </w:rPr>
        <w:t xml:space="preserve">Гендерные стереотипы в современной России. - М.: </w:t>
      </w:r>
      <w:r w:rsidRPr="00441401">
        <w:rPr>
          <w:rFonts w:ascii="Times New Roman" w:hAnsi="Times New Roman"/>
          <w:bCs/>
        </w:rPr>
        <w:t xml:space="preserve">МАКС Пресс, 2007. - </w:t>
      </w:r>
      <w:r w:rsidRPr="00441401">
        <w:rPr>
          <w:rFonts w:ascii="Times New Roman" w:hAnsi="Times New Roman"/>
          <w:bCs/>
          <w:lang w:val="en-US"/>
        </w:rPr>
        <w:t>URL</w:t>
      </w:r>
      <w:r w:rsidRPr="00441401">
        <w:rPr>
          <w:rFonts w:ascii="Times New Roman" w:hAnsi="Times New Roman"/>
          <w:bCs/>
        </w:rPr>
        <w:t xml:space="preserve">: </w:t>
      </w:r>
      <w:hyperlink r:id="rId110" w:history="1">
        <w:r w:rsidRPr="00441401">
          <w:rPr>
            <w:rStyle w:val="Hyperlink"/>
            <w:rFonts w:ascii="Times New Roman" w:hAnsi="Times New Roman"/>
            <w:bCs/>
            <w:color w:val="auto"/>
            <w:u w:val="none"/>
          </w:rPr>
          <w:t>http://ecsocman.hse.ru/data/728/698/1219/Isakova.pdf</w:t>
        </w:r>
      </w:hyperlink>
      <w:r w:rsidRPr="00441401">
        <w:rPr>
          <w:rFonts w:ascii="Times New Roman" w:hAnsi="Times New Roman"/>
          <w:bCs/>
        </w:rPr>
        <w:t xml:space="preserve"> (дата обращения: 19.06.2012)</w:t>
      </w:r>
    </w:p>
    <w:p w14:paraId="3607DEA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Исмагилова Л.Р. </w:t>
      </w:r>
      <w:r w:rsidRPr="00441401">
        <w:rPr>
          <w:rFonts w:ascii="Times New Roman" w:hAnsi="Times New Roman"/>
        </w:rPr>
        <w:t xml:space="preserve">Формирование национального механизма гендерного равенства в Российской Федерации: дис…к-та соц. наук: </w:t>
      </w:r>
      <w:r w:rsidRPr="00441401">
        <w:rPr>
          <w:rFonts w:ascii="Times New Roman" w:hAnsi="Times New Roman"/>
          <w:shd w:val="clear" w:color="auto" w:fill="FFFFFF"/>
        </w:rPr>
        <w:t xml:space="preserve">22.00.08 / Исмагилова Л.Р. – Казань, 2010. </w:t>
      </w:r>
    </w:p>
    <w:p w14:paraId="66F5DFD2" w14:textId="77777777" w:rsidR="00283A63" w:rsidRPr="00441401" w:rsidRDefault="00283A63" w:rsidP="000438B6">
      <w:pPr>
        <w:pStyle w:val="ListParagraph"/>
        <w:numPr>
          <w:ilvl w:val="0"/>
          <w:numId w:val="7"/>
        </w:numPr>
        <w:tabs>
          <w:tab w:val="left" w:pos="284"/>
          <w:tab w:val="left" w:pos="851"/>
        </w:tabs>
        <w:jc w:val="both"/>
        <w:rPr>
          <w:rStyle w:val="Emphasis"/>
          <w:rFonts w:ascii="Times New Roman" w:hAnsi="Times New Roman"/>
          <w:i w:val="0"/>
        </w:rPr>
      </w:pPr>
      <w:r w:rsidRPr="00441401">
        <w:rPr>
          <w:rStyle w:val="Emphasis"/>
          <w:rFonts w:ascii="Times New Roman" w:hAnsi="Times New Roman"/>
          <w:i w:val="0"/>
        </w:rPr>
        <w:t xml:space="preserve">Истомина А.В., Лысова А.В. </w:t>
      </w:r>
      <w:hyperlink r:id="rId111" w:history="1">
        <w:r w:rsidRPr="00441401">
          <w:rPr>
            <w:rStyle w:val="Emphasis"/>
            <w:rFonts w:ascii="Times New Roman" w:hAnsi="Times New Roman"/>
            <w:i w:val="0"/>
          </w:rPr>
          <w:t xml:space="preserve">Об измерении родительского поведения по наказанию детей </w:t>
        </w:r>
      </w:hyperlink>
      <w:r w:rsidRPr="00441401">
        <w:rPr>
          <w:rStyle w:val="Emphasis"/>
          <w:rFonts w:ascii="Times New Roman" w:hAnsi="Times New Roman"/>
          <w:i w:val="0"/>
        </w:rPr>
        <w:t xml:space="preserve">// Социология: методология, методы и математическое моделирование (Социология: 4М). - 2009. - № 28.- С. 87-106. </w:t>
      </w:r>
    </w:p>
    <w:p w14:paraId="019860B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«Чайлдфри», или добровольная бездетность.  </w:t>
      </w:r>
      <w:hyperlink r:id="rId112" w:history="1">
        <w:r w:rsidRPr="00441401">
          <w:rPr>
            <w:rStyle w:val="Hyperlink"/>
            <w:rFonts w:eastAsia="MS Gothic"/>
            <w:color w:val="auto"/>
            <w:u w:val="none"/>
          </w:rPr>
          <w:t xml:space="preserve">Почему чайлдфри отказываются от детей? </w:t>
        </w:r>
      </w:hyperlink>
      <w:r w:rsidRPr="00441401">
        <w:t xml:space="preserve">Гендерные различия и этапы жизненного цикла. </w:t>
      </w:r>
      <w:hyperlink r:id="rId113" w:history="1">
        <w:r w:rsidRPr="00441401">
          <w:rPr>
            <w:rStyle w:val="Hyperlink"/>
            <w:rFonts w:eastAsia="MS Gothic"/>
            <w:color w:val="auto"/>
            <w:u w:val="none"/>
          </w:rPr>
          <w:t xml:space="preserve">Из кого рекрутируются чайлдфри? </w:t>
        </w:r>
      </w:hyperlink>
      <w:r w:rsidRPr="00441401">
        <w:t xml:space="preserve">Посчитать чайлдфри . Чайлдфри в России и других незападных странах . </w:t>
      </w:r>
      <w:hyperlink r:id="rId114" w:history="1">
        <w:r w:rsidRPr="00441401">
          <w:rPr>
            <w:rStyle w:val="Hyperlink"/>
            <w:rFonts w:eastAsia="MS Gothic"/>
            <w:color w:val="auto"/>
            <w:u w:val="none"/>
          </w:rPr>
          <w:t xml:space="preserve">Навсегда или на время? </w:t>
        </w:r>
      </w:hyperlink>
      <w:r w:rsidRPr="00441401">
        <w:t xml:space="preserve"> // Демоскоп </w:t>
      </w:r>
      <w:r w:rsidRPr="00441401">
        <w:rPr>
          <w:lang w:val="en-US"/>
        </w:rPr>
        <w:t>Weekly</w:t>
      </w:r>
      <w:r w:rsidRPr="00441401">
        <w:t>. Рубрика «Гендер по-нашему»</w:t>
      </w:r>
      <w:r w:rsidRPr="00441401">
        <w:rPr>
          <w:rStyle w:val="FootnoteReference"/>
        </w:rPr>
        <w:t xml:space="preserve"> </w:t>
      </w:r>
      <w:r w:rsidRPr="00441401">
        <w:rPr>
          <w:rStyle w:val="FootnoteReference"/>
        </w:rPr>
        <w:footnoteReference w:id="13"/>
      </w:r>
      <w:r w:rsidRPr="00441401">
        <w:t xml:space="preserve"> – 2010 - №427-428. – </w:t>
      </w:r>
      <w:r w:rsidRPr="00441401">
        <w:rPr>
          <w:lang w:val="en-US"/>
        </w:rPr>
        <w:lastRenderedPageBreak/>
        <w:t>URL</w:t>
      </w:r>
      <w:r w:rsidRPr="00441401">
        <w:t>:http://demoscope.ru/weekly/2010/0427/gender01.php (дата обращения: 09.06.2012)</w:t>
      </w:r>
    </w:p>
    <w:p w14:paraId="4DC4309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100-летие 8-го марта. </w:t>
      </w:r>
      <w:hyperlink r:id="rId115" w:history="1">
        <w:r w:rsidRPr="00441401">
          <w:rPr>
            <w:rStyle w:val="Hyperlink"/>
            <w:rFonts w:eastAsia="MS Gothic"/>
            <w:color w:val="auto"/>
            <w:u w:val="none"/>
          </w:rPr>
          <w:t xml:space="preserve">15-летие Пекинской Конференции о положении женщин (1995) </w:t>
        </w:r>
      </w:hyperlink>
      <w:r w:rsidRPr="00441401">
        <w:t xml:space="preserve"> // Демоскоп </w:t>
      </w:r>
      <w:r w:rsidRPr="00441401">
        <w:rPr>
          <w:lang w:val="en-US"/>
        </w:rPr>
        <w:t>Weekly</w:t>
      </w:r>
      <w:r w:rsidRPr="00441401">
        <w:t xml:space="preserve">. Рубрика «Гендер по-нашему» – 2010 - №415-416. – </w:t>
      </w:r>
      <w:r w:rsidRPr="00441401">
        <w:rPr>
          <w:lang w:val="en-US"/>
        </w:rPr>
        <w:t>URL</w:t>
      </w:r>
      <w:r w:rsidRPr="00441401">
        <w:t>:http://demoscope.ru/weekly/2010/0415/gender01.php (дата обращения: 09.06.2012)</w:t>
      </w:r>
    </w:p>
    <w:p w14:paraId="7A89DDD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iCs/>
        </w:rPr>
        <w:t xml:space="preserve">Исупова О.Г. </w:t>
      </w:r>
      <w:r w:rsidRPr="00441401">
        <w:rPr>
          <w:rFonts w:ascii="Times New Roman" w:hAnsi="Times New Roman"/>
          <w:bCs/>
        </w:rPr>
        <w:t xml:space="preserve">В России минимальная разница в оплате труда женщин и мужчин - в образовании </w:t>
      </w:r>
      <w:r w:rsidRPr="00441401">
        <w:rPr>
          <w:rFonts w:ascii="Times New Roman" w:hAnsi="Times New Roman"/>
          <w:bCs/>
          <w:shd w:val="clear" w:color="auto" w:fill="F3F3F3"/>
        </w:rPr>
        <w:t xml:space="preserve">// 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- 2010. - №419-420. -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116" w:history="1">
        <w:r w:rsidRPr="00441401">
          <w:rPr>
            <w:rStyle w:val="Hyperlink"/>
            <w:rFonts w:ascii="Times New Roman" w:hAnsi="Times New Roman"/>
            <w:color w:val="auto"/>
            <w:u w:val="none"/>
          </w:rPr>
          <w:t>http://demoscope.ru/weekly/2010/0419/gender04.php</w:t>
        </w:r>
      </w:hyperlink>
      <w:r w:rsidRPr="00441401">
        <w:rPr>
          <w:rFonts w:ascii="Times New Roman" w:hAnsi="Times New Roman"/>
        </w:rPr>
        <w:t xml:space="preserve"> </w:t>
      </w:r>
      <w:r w:rsidRPr="00441401">
        <w:rPr>
          <w:rFonts w:ascii="Times New Roman" w:hAnsi="Times New Roman"/>
          <w:bCs/>
        </w:rPr>
        <w:t>(дата обращения: 19.06.2012)</w:t>
      </w:r>
    </w:p>
    <w:p w14:paraId="16104824"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Гендер и миграция: уехать или остаться? </w:t>
      </w:r>
      <w:hyperlink r:id="rId117" w:history="1">
        <w:r w:rsidRPr="00441401">
          <w:rPr>
            <w:rStyle w:val="Hyperlink"/>
            <w:rFonts w:eastAsia="MS Gothic"/>
            <w:color w:val="auto"/>
            <w:u w:val="none"/>
          </w:rPr>
          <w:t xml:space="preserve">Женская доля: ждать или догонять? </w:t>
        </w:r>
      </w:hyperlink>
      <w:hyperlink r:id="rId118" w:history="1">
        <w:r w:rsidRPr="00441401">
          <w:rPr>
            <w:rStyle w:val="Hyperlink"/>
            <w:rFonts w:eastAsia="MS Gothic"/>
            <w:color w:val="auto"/>
            <w:u w:val="none"/>
          </w:rPr>
          <w:t xml:space="preserve">5-летие со дня выхода отчета ООН Гендер и миграция. </w:t>
        </w:r>
      </w:hyperlink>
      <w:r w:rsidRPr="00441401">
        <w:t xml:space="preserve">Миграция женщин в Россию и из России . </w:t>
      </w:r>
      <w:hyperlink r:id="rId119" w:history="1">
        <w:r w:rsidRPr="00441401">
          <w:rPr>
            <w:rStyle w:val="Hyperlink"/>
            <w:rFonts w:eastAsia="MS Gothic"/>
            <w:color w:val="auto"/>
            <w:u w:val="none"/>
          </w:rPr>
          <w:t xml:space="preserve">Виды женской миграции: возможности и опасности </w:t>
        </w:r>
      </w:hyperlink>
      <w:r w:rsidRPr="00441401">
        <w:t xml:space="preserve">// Демоскоп </w:t>
      </w:r>
      <w:r w:rsidRPr="00441401">
        <w:rPr>
          <w:lang w:val="en-US"/>
        </w:rPr>
        <w:t>Weekly</w:t>
      </w:r>
      <w:r w:rsidRPr="00441401">
        <w:t xml:space="preserve">. Рубрика «Гендер по-нашему» – 2010 - №423-424. – </w:t>
      </w:r>
      <w:r w:rsidRPr="00441401">
        <w:rPr>
          <w:lang w:val="en-US"/>
        </w:rPr>
        <w:t>URL</w:t>
      </w:r>
      <w:r w:rsidRPr="00441401">
        <w:t>:http://demoscope.ru/weekly/2010/0423/gender01.php (дата обращения: 09.06.2012)</w:t>
      </w:r>
    </w:p>
    <w:p w14:paraId="09AC480D" w14:textId="77777777" w:rsidR="00283A63" w:rsidRPr="00441401" w:rsidRDefault="00283A63" w:rsidP="000438B6">
      <w:pPr>
        <w:pStyle w:val="NormalWeb"/>
        <w:numPr>
          <w:ilvl w:val="0"/>
          <w:numId w:val="7"/>
        </w:numPr>
        <w:tabs>
          <w:tab w:val="left" w:pos="284"/>
          <w:tab w:val="left" w:pos="851"/>
        </w:tabs>
        <w:spacing w:before="0" w:after="0" w:afterAutospacing="0"/>
        <w:contextualSpacing/>
        <w:jc w:val="both"/>
        <w:rPr>
          <w:rFonts w:eastAsia="Newton-Regular"/>
        </w:rPr>
      </w:pPr>
      <w:r w:rsidRPr="00441401">
        <w:t xml:space="preserve">Исупова О.Г. Гендер и репродуктивные решения.   Венская конференция От намерения к поведению: принятие репродуктивных решений в макро-микро перспективе. </w:t>
      </w:r>
      <w:hyperlink r:id="rId120" w:history="1">
        <w:r w:rsidRPr="00441401">
          <w:rPr>
            <w:rStyle w:val="Hyperlink"/>
            <w:rFonts w:eastAsia="MS Gothic"/>
            <w:color w:val="auto"/>
            <w:u w:val="none"/>
          </w:rPr>
          <w:t xml:space="preserve">Решение или судьба? </w:t>
        </w:r>
      </w:hyperlink>
      <w:r w:rsidRPr="00441401">
        <w:t xml:space="preserve">Как принимаются решения о рождении. </w:t>
      </w:r>
      <w:r w:rsidRPr="00441401">
        <w:rPr>
          <w:rFonts w:eastAsia="MS Gothic"/>
        </w:rPr>
        <w:t xml:space="preserve">Гендер и принятие решения </w:t>
      </w:r>
      <w:r w:rsidRPr="00441401">
        <w:t xml:space="preserve">// Демоскоп </w:t>
      </w:r>
      <w:r w:rsidRPr="00441401">
        <w:rPr>
          <w:lang w:val="en-US"/>
        </w:rPr>
        <w:t>Weekly</w:t>
      </w:r>
      <w:r w:rsidRPr="00441401">
        <w:t xml:space="preserve">. Рубрика «Гендер по-нашему» – 2010 - №447-448. – </w:t>
      </w:r>
      <w:r w:rsidRPr="00441401">
        <w:rPr>
          <w:lang w:val="en-US"/>
        </w:rPr>
        <w:t>URL</w:t>
      </w:r>
      <w:r w:rsidRPr="00441401">
        <w:t>:</w:t>
      </w:r>
      <w:r w:rsidRPr="00441401">
        <w:rPr>
          <w:rFonts w:eastAsia="MS Gothic"/>
        </w:rPr>
        <w:t xml:space="preserve">http://demoscope.ru/weekly/2010/0447/gender01.php </w:t>
      </w:r>
      <w:r w:rsidRPr="00441401">
        <w:t xml:space="preserve"> (дата обращения: 09.06.2012) </w:t>
      </w:r>
    </w:p>
    <w:p w14:paraId="3154CC54"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Гендер и репродуктивные технологии. Вспомогательные репродуктивные технологии: поле точек зрения. Репродуктивные технологии в России. </w:t>
      </w:r>
      <w:hyperlink r:id="rId121" w:history="1">
        <w:r w:rsidRPr="00441401">
          <w:rPr>
            <w:rStyle w:val="Hyperlink"/>
            <w:rFonts w:eastAsia="MS Gothic"/>
            <w:color w:val="auto"/>
            <w:u w:val="none"/>
          </w:rPr>
          <w:t xml:space="preserve">Репродуктивные технологии в Европе и в мире. </w:t>
        </w:r>
      </w:hyperlink>
      <w:hyperlink r:id="rId122" w:history="1">
        <w:r w:rsidRPr="00441401">
          <w:rPr>
            <w:rStyle w:val="Hyperlink"/>
            <w:rFonts w:eastAsia="MS Gothic"/>
            <w:color w:val="auto"/>
            <w:u w:val="none"/>
          </w:rPr>
          <w:t xml:space="preserve">ВРТ, политика, демография и экономика </w:t>
        </w:r>
      </w:hyperlink>
      <w:r w:rsidRPr="00441401">
        <w:t xml:space="preserve">// Демоскоп </w:t>
      </w:r>
      <w:r w:rsidRPr="00441401">
        <w:rPr>
          <w:lang w:val="en-US"/>
        </w:rPr>
        <w:t>Weekly</w:t>
      </w:r>
      <w:r w:rsidRPr="00441401">
        <w:t xml:space="preserve">. Рубрика «Гендер по-нашему» – 2010 - №435-436. – </w:t>
      </w:r>
      <w:r w:rsidRPr="00441401">
        <w:rPr>
          <w:lang w:val="en-US"/>
        </w:rPr>
        <w:t>URL</w:t>
      </w:r>
      <w:r w:rsidRPr="00441401">
        <w:t>:http://demoscope.ru/weekly/2010/0435/gender01.php (дата обращения: 09.06.2012)</w:t>
      </w:r>
    </w:p>
    <w:p w14:paraId="1D2F6F6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Гендер и семейная политика.  Социальная политика в гендерном контексте. </w:t>
      </w:r>
      <w:hyperlink r:id="rId123" w:history="1">
        <w:r w:rsidRPr="00441401">
          <w:rPr>
            <w:rStyle w:val="Hyperlink"/>
            <w:rFonts w:eastAsia="MS Gothic"/>
            <w:color w:val="auto"/>
            <w:u w:val="none"/>
          </w:rPr>
          <w:t xml:space="preserve">Хочу в садик! </w:t>
        </w:r>
      </w:hyperlink>
      <w:hyperlink r:id="rId124" w:history="1">
        <w:r w:rsidRPr="00441401">
          <w:rPr>
            <w:rStyle w:val="Hyperlink"/>
            <w:rFonts w:eastAsia="MS Gothic"/>
            <w:color w:val="auto"/>
            <w:u w:val="none"/>
          </w:rPr>
          <w:t xml:space="preserve">Материнский капитал и российские семьи </w:t>
        </w:r>
      </w:hyperlink>
      <w:r w:rsidRPr="00441401">
        <w:t xml:space="preserve">// Демоскоп </w:t>
      </w:r>
      <w:r w:rsidRPr="00441401">
        <w:rPr>
          <w:lang w:val="en-US"/>
        </w:rPr>
        <w:t>Weekly</w:t>
      </w:r>
      <w:r w:rsidRPr="00441401">
        <w:t xml:space="preserve">. Рубрика «Гендер по-нашему» – 2010 - №443-444. – </w:t>
      </w:r>
      <w:r w:rsidRPr="00441401">
        <w:rPr>
          <w:lang w:val="en-US"/>
        </w:rPr>
        <w:t>URL</w:t>
      </w:r>
      <w:r w:rsidRPr="00441401">
        <w:t>:http://demoscope.ru/weekly/2010/0443/gender01.php (дата обращения: 09.06.2012)</w:t>
      </w:r>
    </w:p>
    <w:p w14:paraId="3FD2C2A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w:t>
      </w:r>
      <w:hyperlink r:id="rId125" w:history="1">
        <w:r w:rsidRPr="00441401">
          <w:rPr>
            <w:rStyle w:val="Hyperlink"/>
            <w:rFonts w:eastAsia="MS Gothic"/>
            <w:color w:val="auto"/>
            <w:u w:val="none"/>
          </w:rPr>
          <w:t xml:space="preserve">Гендер и старение на XVII Всемирном социологическом конгрессе </w:t>
        </w:r>
      </w:hyperlink>
      <w:r w:rsidRPr="00441401">
        <w:t xml:space="preserve">// Демоскоп </w:t>
      </w:r>
      <w:r w:rsidRPr="00441401">
        <w:rPr>
          <w:lang w:val="en-US"/>
        </w:rPr>
        <w:t>Weekly</w:t>
      </w:r>
      <w:r w:rsidRPr="00441401">
        <w:t xml:space="preserve">. Рубрика «Гендер по-нашему» – 2010 - №431-432. – </w:t>
      </w:r>
      <w:r w:rsidRPr="00441401">
        <w:rPr>
          <w:lang w:val="en-US"/>
        </w:rPr>
        <w:t>URL</w:t>
      </w:r>
      <w:r w:rsidRPr="00441401">
        <w:t>:http://demoscope.ru/weekly/2010/0431/gender01.php</w:t>
      </w:r>
    </w:p>
    <w:p w14:paraId="13824588"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Молодежь и гендер. </w:t>
      </w:r>
      <w:hyperlink r:id="rId126" w:history="1">
        <w:r w:rsidRPr="00441401">
          <w:rPr>
            <w:rStyle w:val="Hyperlink"/>
            <w:rFonts w:eastAsia="MS Gothic"/>
            <w:color w:val="auto"/>
            <w:u w:val="none"/>
          </w:rPr>
          <w:t xml:space="preserve">Что такое молодежь? </w:t>
        </w:r>
      </w:hyperlink>
      <w:hyperlink r:id="rId127" w:history="1">
        <w:r w:rsidRPr="00441401">
          <w:rPr>
            <w:rStyle w:val="Hyperlink"/>
            <w:rFonts w:eastAsia="MS Gothic"/>
            <w:color w:val="auto"/>
            <w:u w:val="none"/>
          </w:rPr>
          <w:t xml:space="preserve">Мужская и женская молодость - чего больше, общего или отличий? </w:t>
        </w:r>
      </w:hyperlink>
      <w:r w:rsidRPr="00441401">
        <w:t xml:space="preserve">Молодые женщины и мужчины в семье, домохозяйстве и партнерстве. </w:t>
      </w:r>
      <w:hyperlink r:id="rId128" w:history="1">
        <w:r w:rsidRPr="00441401">
          <w:rPr>
            <w:rStyle w:val="Hyperlink"/>
            <w:rFonts w:eastAsia="MS Gothic"/>
            <w:color w:val="auto"/>
            <w:u w:val="none"/>
          </w:rPr>
          <w:t xml:space="preserve">Работа, эмоции, страхи и тревоги молодых мужчин и женщин </w:t>
        </w:r>
      </w:hyperlink>
      <w:r w:rsidRPr="00441401">
        <w:t xml:space="preserve">// Демоскоп </w:t>
      </w:r>
      <w:r w:rsidRPr="00441401">
        <w:rPr>
          <w:lang w:val="en-US"/>
        </w:rPr>
        <w:t>Weekly</w:t>
      </w:r>
      <w:r w:rsidRPr="00441401">
        <w:t xml:space="preserve">. Рубрика «Гендер по-нашему» – 2010 - №439-440. – </w:t>
      </w:r>
      <w:r w:rsidRPr="00441401">
        <w:rPr>
          <w:lang w:val="en-US"/>
        </w:rPr>
        <w:t>URL</w:t>
      </w:r>
      <w:r w:rsidRPr="00441401">
        <w:t>:http://demoscope.ru/weekly/2010/0439/gender01.php (дата обращения: 09.06.2012)</w:t>
      </w:r>
    </w:p>
    <w:p w14:paraId="07B2231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w:t>
      </w:r>
      <w:hyperlink r:id="rId129" w:history="1">
        <w:r w:rsidRPr="00441401">
          <w:rPr>
            <w:rStyle w:val="Hyperlink"/>
            <w:rFonts w:eastAsia="MS Gothic"/>
            <w:color w:val="auto"/>
            <w:u w:val="none"/>
          </w:rPr>
          <w:t xml:space="preserve">Новая рубрика. </w:t>
        </w:r>
      </w:hyperlink>
      <w:r w:rsidRPr="00441401">
        <w:t xml:space="preserve">Женщиной не рождаются - женщиной становятся. Три волны феминизма. </w:t>
      </w:r>
      <w:hyperlink r:id="rId130" w:history="1">
        <w:r w:rsidRPr="00441401">
          <w:rPr>
            <w:rStyle w:val="Hyperlink"/>
            <w:rFonts w:eastAsia="MS Gothic"/>
            <w:color w:val="auto"/>
            <w:u w:val="none"/>
          </w:rPr>
          <w:t xml:space="preserve">Гендер для чайников 2 </w:t>
        </w:r>
      </w:hyperlink>
      <w:r w:rsidRPr="00441401">
        <w:t xml:space="preserve">// Демоскоп </w:t>
      </w:r>
      <w:r w:rsidRPr="00441401">
        <w:rPr>
          <w:lang w:val="en-US"/>
        </w:rPr>
        <w:t>Weekly</w:t>
      </w:r>
      <w:r w:rsidRPr="00441401">
        <w:t xml:space="preserve">. Рубрика «Гендер по-нашему» – 2010 - №407-408. – </w:t>
      </w:r>
      <w:r w:rsidRPr="00441401">
        <w:rPr>
          <w:lang w:val="en-US"/>
        </w:rPr>
        <w:t>URL</w:t>
      </w:r>
      <w:r w:rsidRPr="00441401">
        <w:t>:http://demoscope.ru/weekly/2010/0407/gender01.php (дата обращения: 09.06.2012)</w:t>
      </w:r>
    </w:p>
    <w:p w14:paraId="57F9C58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w:t>
      </w:r>
      <w:hyperlink r:id="rId131" w:history="1">
        <w:r w:rsidRPr="00441401">
          <w:rPr>
            <w:rStyle w:val="Hyperlink"/>
            <w:rFonts w:eastAsia="MS Gothic"/>
            <w:color w:val="auto"/>
            <w:u w:val="none"/>
          </w:rPr>
          <w:t xml:space="preserve">Присутствие женщин на мировом рынке труда увеличивается. </w:t>
        </w:r>
      </w:hyperlink>
      <w:r w:rsidRPr="00441401">
        <w:t>Женская занятость и экономический кризис. Женщины зарабатывают меньше мужчин, но в разных странах - по-разному .</w:t>
      </w:r>
      <w:hyperlink r:id="rId132" w:history="1">
        <w:r w:rsidRPr="00441401">
          <w:rPr>
            <w:rStyle w:val="Hyperlink"/>
            <w:rFonts w:eastAsia="MS Gothic"/>
            <w:color w:val="auto"/>
            <w:u w:val="none"/>
          </w:rPr>
          <w:t xml:space="preserve">В России минимальная разница в оплате труда женщин и мужчин - в образовании </w:t>
        </w:r>
      </w:hyperlink>
      <w:r w:rsidRPr="00441401">
        <w:t xml:space="preserve">// Демоскоп </w:t>
      </w:r>
      <w:r w:rsidRPr="00441401">
        <w:rPr>
          <w:lang w:val="en-US"/>
        </w:rPr>
        <w:t>Weekly</w:t>
      </w:r>
      <w:r w:rsidRPr="00441401">
        <w:t xml:space="preserve">. Рубрика </w:t>
      </w:r>
      <w:r w:rsidRPr="00441401">
        <w:lastRenderedPageBreak/>
        <w:t xml:space="preserve">«Гендер по-нашему» – 2010 - №419-420. – </w:t>
      </w:r>
      <w:r w:rsidRPr="00441401">
        <w:rPr>
          <w:lang w:val="en-US"/>
        </w:rPr>
        <w:t>URL</w:t>
      </w:r>
      <w:r w:rsidRPr="00441401">
        <w:t>:http://demoscope.ru/weekly/2010/0419/gender01.php (дата обращения: 09.06.2012)</w:t>
      </w:r>
    </w:p>
    <w:p w14:paraId="241CD75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Исупова О.Г. Соблазн неодолимый зваться мать. Женский психоанализ: Карен Хорни и материнство . </w:t>
      </w:r>
      <w:hyperlink r:id="rId133" w:history="1">
        <w:r w:rsidRPr="00441401">
          <w:rPr>
            <w:rStyle w:val="Hyperlink"/>
            <w:rFonts w:eastAsia="MS Gothic"/>
            <w:color w:val="auto"/>
            <w:u w:val="none"/>
          </w:rPr>
          <w:t xml:space="preserve">Диалектика пола </w:t>
        </w:r>
      </w:hyperlink>
      <w:r w:rsidRPr="00441401">
        <w:t xml:space="preserve">// Демоскоп </w:t>
      </w:r>
      <w:r w:rsidRPr="00441401">
        <w:rPr>
          <w:lang w:val="en-US"/>
        </w:rPr>
        <w:t>Weekly</w:t>
      </w:r>
      <w:r w:rsidRPr="00441401">
        <w:t xml:space="preserve">. Рубрика «Гендер по-нашему» – 2010 - №411-412. – </w:t>
      </w:r>
      <w:hyperlink r:id="rId134" w:history="1">
        <w:r w:rsidRPr="00441401">
          <w:rPr>
            <w:rStyle w:val="Hyperlink"/>
            <w:rFonts w:eastAsia="MS Gothic"/>
            <w:color w:val="auto"/>
            <w:u w:val="none"/>
            <w:lang w:val="en-US"/>
          </w:rPr>
          <w:t>URL</w:t>
        </w:r>
        <w:r w:rsidRPr="00441401">
          <w:rPr>
            <w:rStyle w:val="Hyperlink"/>
            <w:rFonts w:eastAsia="MS Gothic"/>
            <w:color w:val="auto"/>
            <w:u w:val="none"/>
          </w:rPr>
          <w:t>:http://demoscope.ru/weekly/2010/0411/gender01.php</w:t>
        </w:r>
      </w:hyperlink>
      <w:r w:rsidRPr="00441401">
        <w:t xml:space="preserve"> (дата обращения: 09.06.2012)</w:t>
      </w:r>
    </w:p>
    <w:p w14:paraId="017EF184"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135" w:anchor="08" w:history="1">
        <w:r w:rsidR="00283A63" w:rsidRPr="00441401">
          <w:rPr>
            <w:rStyle w:val="Hyperlink"/>
            <w:rFonts w:ascii="Times New Roman" w:hAnsi="Times New Roman"/>
            <w:bCs/>
            <w:color w:val="auto"/>
            <w:u w:val="none"/>
          </w:rPr>
          <w:t>Исупова О.Г., Попова И.П.</w:t>
        </w:r>
        <w:r w:rsidR="00283A63" w:rsidRPr="00441401">
          <w:rPr>
            <w:rStyle w:val="apple-converted-space"/>
            <w:rFonts w:ascii="Times New Roman" w:hAnsi="Times New Roman"/>
            <w:bCs/>
          </w:rPr>
          <w:t> </w:t>
        </w:r>
      </w:hyperlink>
      <w:hyperlink r:id="rId136" w:anchor="08" w:history="1">
        <w:r w:rsidR="00283A63" w:rsidRPr="00441401">
          <w:rPr>
            <w:rStyle w:val="nazvan"/>
            <w:rFonts w:ascii="Times New Roman" w:hAnsi="Times New Roman"/>
          </w:rPr>
          <w:t>Стратегия занятости научных сотрудников</w:t>
        </w:r>
      </w:hyperlink>
      <w:r w:rsidR="00283A63" w:rsidRPr="00441401">
        <w:rPr>
          <w:rFonts w:ascii="Times New Roman" w:hAnsi="Times New Roman"/>
        </w:rPr>
        <w:t xml:space="preserve"> // «Народонаселение». - М., 2006. - №1. - </w:t>
      </w:r>
      <w:r w:rsidR="00283A63" w:rsidRPr="00441401">
        <w:rPr>
          <w:rFonts w:ascii="Times New Roman" w:hAnsi="Times New Roman"/>
          <w:lang w:val="en-US"/>
        </w:rPr>
        <w:t>URL</w:t>
      </w:r>
      <w:r w:rsidR="00283A63" w:rsidRPr="00441401">
        <w:rPr>
          <w:rFonts w:ascii="Times New Roman" w:hAnsi="Times New Roman"/>
        </w:rPr>
        <w:t xml:space="preserve">: </w:t>
      </w:r>
      <w:hyperlink r:id="rId137" w:history="1">
        <w:r w:rsidR="00283A63" w:rsidRPr="00441401">
          <w:rPr>
            <w:rStyle w:val="Hyperlink"/>
            <w:rFonts w:ascii="Times New Roman" w:hAnsi="Times New Roman"/>
            <w:color w:val="auto"/>
            <w:u w:val="none"/>
          </w:rPr>
          <w:t>http://www.narodonaselenie.ru/</w:t>
        </w:r>
      </w:hyperlink>
      <w:r w:rsidR="00283A63" w:rsidRPr="00441401">
        <w:rPr>
          <w:rFonts w:ascii="Times New Roman" w:hAnsi="Times New Roman"/>
        </w:rPr>
        <w:t xml:space="preserve"> </w:t>
      </w:r>
      <w:r w:rsidR="00283A63" w:rsidRPr="00441401">
        <w:rPr>
          <w:rFonts w:ascii="Times New Roman" w:hAnsi="Times New Roman"/>
          <w:bCs/>
        </w:rPr>
        <w:t>(дата обращения: 19.06.2012)</w:t>
      </w:r>
    </w:p>
    <w:p w14:paraId="7E04098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Ищенко М. В. </w:t>
      </w:r>
      <w:r w:rsidRPr="00441401">
        <w:rPr>
          <w:rFonts w:ascii="Times New Roman" w:hAnsi="Times New Roman"/>
          <w:bCs/>
        </w:rPr>
        <w:t>Социальные</w:t>
      </w:r>
      <w:r w:rsidRPr="00441401">
        <w:rPr>
          <w:rFonts w:ascii="Times New Roman" w:hAnsi="Times New Roman"/>
        </w:rPr>
        <w:t xml:space="preserve"> </w:t>
      </w:r>
      <w:r w:rsidRPr="00441401">
        <w:rPr>
          <w:rFonts w:ascii="Times New Roman" w:hAnsi="Times New Roman"/>
          <w:bCs/>
        </w:rPr>
        <w:t>практики</w:t>
      </w:r>
      <w:r w:rsidRPr="00441401">
        <w:rPr>
          <w:rFonts w:ascii="Times New Roman" w:hAnsi="Times New Roman"/>
        </w:rPr>
        <w:t xml:space="preserve"> </w:t>
      </w:r>
      <w:r w:rsidRPr="00441401">
        <w:rPr>
          <w:rFonts w:ascii="Times New Roman" w:hAnsi="Times New Roman"/>
          <w:bCs/>
        </w:rPr>
        <w:t>предотвращения</w:t>
      </w:r>
      <w:r w:rsidRPr="00441401">
        <w:rPr>
          <w:rFonts w:ascii="Times New Roman" w:hAnsi="Times New Roman"/>
        </w:rPr>
        <w:t xml:space="preserve"> </w:t>
      </w:r>
      <w:r w:rsidRPr="00441401">
        <w:rPr>
          <w:rFonts w:ascii="Times New Roman" w:hAnsi="Times New Roman"/>
          <w:bCs/>
        </w:rPr>
        <w:t>домашнего</w:t>
      </w:r>
      <w:r w:rsidRPr="00441401">
        <w:rPr>
          <w:rFonts w:ascii="Times New Roman" w:hAnsi="Times New Roman"/>
        </w:rPr>
        <w:t xml:space="preserve"> </w:t>
      </w:r>
      <w:r w:rsidRPr="00441401">
        <w:rPr>
          <w:rFonts w:ascii="Times New Roman" w:hAnsi="Times New Roman"/>
          <w:bCs/>
        </w:rPr>
        <w:t>насилия</w:t>
      </w:r>
      <w:r w:rsidRPr="00441401">
        <w:rPr>
          <w:rFonts w:ascii="Times New Roman" w:hAnsi="Times New Roman"/>
        </w:rPr>
        <w:t xml:space="preserve"> </w:t>
      </w:r>
      <w:r w:rsidRPr="00441401">
        <w:rPr>
          <w:rFonts w:ascii="Times New Roman" w:hAnsi="Times New Roman"/>
          <w:bCs/>
        </w:rPr>
        <w:t>над</w:t>
      </w:r>
      <w:r w:rsidRPr="00441401">
        <w:rPr>
          <w:rFonts w:ascii="Times New Roman" w:hAnsi="Times New Roman"/>
        </w:rPr>
        <w:t xml:space="preserve"> </w:t>
      </w:r>
      <w:r w:rsidRPr="00441401">
        <w:rPr>
          <w:rFonts w:ascii="Times New Roman" w:hAnsi="Times New Roman"/>
          <w:bCs/>
        </w:rPr>
        <w:t>женщинами</w:t>
      </w:r>
      <w:r w:rsidRPr="00441401">
        <w:rPr>
          <w:rFonts w:ascii="Times New Roman" w:hAnsi="Times New Roman"/>
        </w:rPr>
        <w:t xml:space="preserve"> : дис ... канд. соц. наук : 22.00.04/ Ищенко М. В.  - Саратов, 2005.</w:t>
      </w:r>
    </w:p>
    <w:p w14:paraId="7BEF53B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Кадырова Н. Н. </w:t>
      </w:r>
      <w:r w:rsidRPr="00441401">
        <w:rPr>
          <w:rFonts w:ascii="Times New Roman" w:hAnsi="Times New Roman"/>
        </w:rPr>
        <w:t>Уголовно-правовая оценка жестокого обращения с детьми в семье // Вестник Челябинского государственного университета. - 2009. - № 15. - С. 98-101.</w:t>
      </w:r>
    </w:p>
    <w:p w14:paraId="276AA137"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Кайлова О.В. Опыт семейной политики в странах Европейского Союза: система родительских отпусков // Политика народонаселения: настоящее и будущее. Четвертые Валентеевские чтения. Сборник докладов (Книга 2). /Ред. В.В.Елизаров, В.Н.Архангельский. – М: МАКС Пресс, 2005.</w:t>
      </w:r>
    </w:p>
    <w:p w14:paraId="40B794D2" w14:textId="77777777" w:rsidR="00283A63" w:rsidRPr="00441401" w:rsidRDefault="00283A63" w:rsidP="000438B6">
      <w:pPr>
        <w:pStyle w:val="ListParagraph"/>
        <w:numPr>
          <w:ilvl w:val="0"/>
          <w:numId w:val="7"/>
        </w:numPr>
        <w:tabs>
          <w:tab w:val="left" w:pos="284"/>
          <w:tab w:val="left" w:pos="567"/>
          <w:tab w:val="left" w:pos="851"/>
          <w:tab w:val="left" w:pos="1134"/>
          <w:tab w:val="left" w:pos="1932"/>
        </w:tabs>
        <w:jc w:val="both"/>
        <w:rPr>
          <w:rFonts w:ascii="Times New Roman" w:hAnsi="Times New Roman"/>
        </w:rPr>
      </w:pPr>
      <w:r w:rsidRPr="00441401">
        <w:rPr>
          <w:rFonts w:ascii="Times New Roman" w:hAnsi="Times New Roman"/>
        </w:rPr>
        <w:t xml:space="preserve">Калабихина И.Е. «Гендерный переход» и демографическое развитие // Российский экономический интернет-журнал [Электронный ресурс]: Интернет-журнал АТиСО / Акад. труда и социал. Отношений. Электрон. журн. М.: АТиСО, 2009.  № гос. регистрации 0420900008. – URL: </w:t>
      </w:r>
      <w:hyperlink r:id="rId138" w:history="1">
        <w:r w:rsidRPr="00441401">
          <w:rPr>
            <w:rStyle w:val="Hyperlink"/>
            <w:rFonts w:ascii="Times New Roman" w:hAnsi="Times New Roman"/>
            <w:color w:val="auto"/>
            <w:u w:val="none"/>
          </w:rPr>
          <w:t>http://www.e-rej.ru/Articles/2009/Kalabikhina.pdf</w:t>
        </w:r>
      </w:hyperlink>
      <w:r w:rsidRPr="00441401">
        <w:rPr>
          <w:rFonts w:ascii="Times New Roman" w:hAnsi="Times New Roman"/>
        </w:rPr>
        <w:t xml:space="preserve">, свободный. Загл. с экрана. М.: АТиСО, 2009. </w:t>
      </w:r>
    </w:p>
    <w:p w14:paraId="5DD50DF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Калабихина И.Е. Возможности качественных методов в обосновании политики населения// Политика народонаселения: настоящее и будущее. Четвертые Валентеевские чтения. Материалы международной конференции. 7-9 апреля 2005 г. – М.: МАКС Пресс, 2005</w:t>
      </w:r>
    </w:p>
    <w:p w14:paraId="51856FC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Калабихина И.Е. Время на домашнюю работу: факторы нагрузки// Демографические исследования: теоретические и прикладные аспекты. Материалы научной конференции «Ломоносовские чтения 2004-2006 гг.». – М.:ТЕИС, 2006</w:t>
      </w:r>
    </w:p>
    <w:p w14:paraId="071D33B5"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Калабихина И.Е. Гендерная дискриминация на российском рынке труда: современная ситуация и актуальные предложения по устранению неравенства // Проблемы правовой защиты женщин от дискриминации в сфере труда и занятости. – М.: Консорциум женских неправительственных организаций, 2008.  </w:t>
      </w:r>
    </w:p>
    <w:p w14:paraId="06554C2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Калабихина И.Е.</w:t>
      </w:r>
      <w:r w:rsidRPr="00441401">
        <w:rPr>
          <w:rFonts w:ascii="Times New Roman" w:hAnsi="Times New Roman"/>
        </w:rPr>
        <w:t xml:space="preserve"> Гендерная дискриминация на российском рынке труда: актуальные предложения по устранению неравенства // Российский Экономический Интернет Журнал. - М., 2008. - </w:t>
      </w:r>
      <w:r w:rsidRPr="00441401">
        <w:rPr>
          <w:rFonts w:ascii="Times New Roman" w:hAnsi="Times New Roman"/>
          <w:bCs/>
          <w:shd w:val="clear" w:color="auto" w:fill="F3F3F3"/>
        </w:rPr>
        <w:t xml:space="preserve">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139" w:history="1">
        <w:r w:rsidRPr="00441401">
          <w:rPr>
            <w:rStyle w:val="Hyperlink"/>
            <w:rFonts w:ascii="Times New Roman" w:hAnsi="Times New Roman"/>
            <w:color w:val="auto"/>
            <w:u w:val="none"/>
          </w:rPr>
          <w:t>http://www.e-rej.ru/Speakers08.htm</w:t>
        </w:r>
      </w:hyperlink>
      <w:r w:rsidRPr="00441401">
        <w:rPr>
          <w:rFonts w:ascii="Times New Roman" w:hAnsi="Times New Roman"/>
        </w:rPr>
        <w:t xml:space="preserve"> </w:t>
      </w:r>
      <w:r w:rsidRPr="00441401">
        <w:rPr>
          <w:rFonts w:ascii="Times New Roman" w:hAnsi="Times New Roman"/>
          <w:bCs/>
        </w:rPr>
        <w:t>(дата обращения: 17.06.2012)</w:t>
      </w:r>
    </w:p>
    <w:p w14:paraId="1156F36C" w14:textId="77777777" w:rsidR="00283A63" w:rsidRPr="00441401" w:rsidRDefault="00283A63" w:rsidP="000438B6">
      <w:pPr>
        <w:pStyle w:val="ListParagraph"/>
        <w:numPr>
          <w:ilvl w:val="0"/>
          <w:numId w:val="7"/>
        </w:numPr>
        <w:tabs>
          <w:tab w:val="left" w:pos="0"/>
          <w:tab w:val="left" w:pos="142"/>
          <w:tab w:val="left" w:pos="284"/>
          <w:tab w:val="left" w:pos="567"/>
          <w:tab w:val="left" w:pos="851"/>
          <w:tab w:val="left" w:pos="1134"/>
        </w:tabs>
        <w:jc w:val="both"/>
        <w:rPr>
          <w:rFonts w:ascii="Times New Roman" w:hAnsi="Times New Roman"/>
        </w:rPr>
      </w:pPr>
      <w:r w:rsidRPr="00441401">
        <w:rPr>
          <w:rFonts w:ascii="Times New Roman" w:hAnsi="Times New Roman"/>
        </w:rPr>
        <w:t xml:space="preserve">Калабихина И.Е. Гендерная экономика. Учебное пособие. – М.: МГУ-ТЕИС, 2008. </w:t>
      </w:r>
    </w:p>
    <w:p w14:paraId="4FC530C1"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snapToGrid w:val="0"/>
        </w:rPr>
      </w:pPr>
      <w:r w:rsidRPr="00441401">
        <w:rPr>
          <w:rFonts w:ascii="Times New Roman" w:hAnsi="Times New Roman"/>
        </w:rPr>
        <w:t>Калабихина И.Е. Гендерная экспертиза социально-экономических и демографических программ и документов//</w:t>
      </w:r>
      <w:r w:rsidRPr="00441401">
        <w:rPr>
          <w:rFonts w:ascii="Times New Roman" w:hAnsi="Times New Roman"/>
          <w:snapToGrid w:val="0"/>
        </w:rPr>
        <w:t xml:space="preserve"> Демографический фактор в социальном развитии региона (на примере Пермской области). / Ред. В.А.Ионцев.</w:t>
      </w:r>
      <w:r w:rsidRPr="00441401">
        <w:rPr>
          <w:rFonts w:ascii="Times New Roman" w:hAnsi="Times New Roman"/>
        </w:rPr>
        <w:t xml:space="preserve"> – </w:t>
      </w:r>
      <w:r w:rsidRPr="00441401">
        <w:rPr>
          <w:rFonts w:ascii="Times New Roman" w:hAnsi="Times New Roman"/>
          <w:snapToGrid w:val="0"/>
        </w:rPr>
        <w:t xml:space="preserve">М.: ТЕИС, 2004. </w:t>
      </w:r>
    </w:p>
    <w:p w14:paraId="5AEC30A2"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Калабихина И.Е. Гендерное неравенство и человеческое развитие// Человеческое развитие: новое измерение социально-экономического прогресса. Учебное пособие. /Ред. В.П.Колесов, В.Х.Эченикэ. 2-е изд. – М.: Права человека, 2008. </w:t>
      </w:r>
    </w:p>
    <w:p w14:paraId="32128C7F"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bCs/>
          <w:shd w:val="clear" w:color="auto" w:fill="FFFFFF"/>
        </w:rPr>
      </w:pPr>
      <w:hyperlink r:id="rId140" w:history="1">
        <w:r w:rsidR="00283A63" w:rsidRPr="00441401">
          <w:rPr>
            <w:rStyle w:val="Hyperlink"/>
            <w:rFonts w:ascii="Times New Roman" w:hAnsi="Times New Roman"/>
            <w:color w:val="auto"/>
            <w:u w:val="none"/>
            <w:shd w:val="clear" w:color="auto" w:fill="FFFFFF"/>
          </w:rPr>
          <w:t>Калабихина</w:t>
        </w:r>
      </w:hyperlink>
      <w:r w:rsidR="00283A63" w:rsidRPr="00441401">
        <w:rPr>
          <w:rFonts w:ascii="Times New Roman" w:hAnsi="Times New Roman"/>
          <w:shd w:val="clear" w:color="auto" w:fill="FFFFFF"/>
        </w:rPr>
        <w:t xml:space="preserve"> И.Е. </w:t>
      </w:r>
      <w:r w:rsidR="00283A63" w:rsidRPr="00441401">
        <w:rPr>
          <w:rFonts w:ascii="Times New Roman" w:hAnsi="Times New Roman"/>
          <w:kern w:val="36"/>
        </w:rPr>
        <w:t xml:space="preserve">Гендерные вопросы в России в конце XX века: фокус-групповое исследование в городской и сельской местности = </w:t>
      </w:r>
      <w:r w:rsidR="00283A63" w:rsidRPr="00441401">
        <w:rPr>
          <w:rFonts w:ascii="Times New Roman" w:hAnsi="Times New Roman"/>
          <w:kern w:val="36"/>
          <w:lang w:val="en-US"/>
        </w:rPr>
        <w:t>Gender</w:t>
      </w:r>
      <w:r w:rsidR="00283A63" w:rsidRPr="00441401">
        <w:rPr>
          <w:rFonts w:ascii="Times New Roman" w:hAnsi="Times New Roman"/>
          <w:kern w:val="36"/>
        </w:rPr>
        <w:t xml:space="preserve"> </w:t>
      </w:r>
      <w:r w:rsidR="00283A63" w:rsidRPr="00441401">
        <w:rPr>
          <w:rFonts w:ascii="Times New Roman" w:hAnsi="Times New Roman"/>
          <w:kern w:val="36"/>
          <w:lang w:val="en-US"/>
        </w:rPr>
        <w:t>Issues</w:t>
      </w:r>
      <w:r w:rsidR="00283A63" w:rsidRPr="00441401">
        <w:rPr>
          <w:rFonts w:ascii="Times New Roman" w:hAnsi="Times New Roman"/>
          <w:kern w:val="36"/>
        </w:rPr>
        <w:t xml:space="preserve"> </w:t>
      </w:r>
      <w:r w:rsidR="00283A63" w:rsidRPr="00441401">
        <w:rPr>
          <w:rFonts w:ascii="Times New Roman" w:hAnsi="Times New Roman"/>
          <w:kern w:val="36"/>
          <w:lang w:val="en-US"/>
        </w:rPr>
        <w:t>in</w:t>
      </w:r>
      <w:r w:rsidR="00283A63" w:rsidRPr="00441401">
        <w:rPr>
          <w:rFonts w:ascii="Times New Roman" w:hAnsi="Times New Roman"/>
          <w:kern w:val="36"/>
        </w:rPr>
        <w:t xml:space="preserve"> </w:t>
      </w:r>
      <w:r w:rsidR="00283A63" w:rsidRPr="00441401">
        <w:rPr>
          <w:rFonts w:ascii="Times New Roman" w:hAnsi="Times New Roman"/>
          <w:kern w:val="36"/>
          <w:lang w:val="en-US"/>
        </w:rPr>
        <w:t>Transition</w:t>
      </w:r>
      <w:r w:rsidR="00283A63" w:rsidRPr="00441401">
        <w:rPr>
          <w:rFonts w:ascii="Times New Roman" w:hAnsi="Times New Roman"/>
          <w:kern w:val="36"/>
        </w:rPr>
        <w:t xml:space="preserve">: </w:t>
      </w:r>
      <w:r w:rsidR="00283A63" w:rsidRPr="00441401">
        <w:rPr>
          <w:rFonts w:ascii="Times New Roman" w:hAnsi="Times New Roman"/>
          <w:kern w:val="36"/>
          <w:lang w:val="en-US"/>
        </w:rPr>
        <w:t>Urban</w:t>
      </w:r>
      <w:r w:rsidR="00283A63" w:rsidRPr="00441401">
        <w:rPr>
          <w:rFonts w:ascii="Times New Roman" w:hAnsi="Times New Roman"/>
          <w:kern w:val="36"/>
        </w:rPr>
        <w:t xml:space="preserve"> </w:t>
      </w:r>
      <w:r w:rsidR="00283A63" w:rsidRPr="00441401">
        <w:rPr>
          <w:rFonts w:ascii="Times New Roman" w:hAnsi="Times New Roman"/>
          <w:kern w:val="36"/>
          <w:lang w:val="en-US"/>
        </w:rPr>
        <w:t>and</w:t>
      </w:r>
      <w:r w:rsidR="00283A63" w:rsidRPr="00441401">
        <w:rPr>
          <w:rFonts w:ascii="Times New Roman" w:hAnsi="Times New Roman"/>
          <w:kern w:val="36"/>
        </w:rPr>
        <w:t xml:space="preserve"> </w:t>
      </w:r>
      <w:r w:rsidR="00283A63" w:rsidRPr="00441401">
        <w:rPr>
          <w:rFonts w:ascii="Times New Roman" w:hAnsi="Times New Roman"/>
          <w:kern w:val="36"/>
          <w:lang w:val="en-US"/>
        </w:rPr>
        <w:t>Rural</w:t>
      </w:r>
      <w:r w:rsidR="00283A63" w:rsidRPr="00441401">
        <w:rPr>
          <w:rFonts w:ascii="Times New Roman" w:hAnsi="Times New Roman"/>
          <w:kern w:val="36"/>
        </w:rPr>
        <w:t xml:space="preserve"> </w:t>
      </w:r>
      <w:r w:rsidR="00283A63" w:rsidRPr="00441401">
        <w:rPr>
          <w:rFonts w:ascii="Times New Roman" w:hAnsi="Times New Roman"/>
          <w:kern w:val="36"/>
          <w:lang w:val="en-US"/>
        </w:rPr>
        <w:t>Russia</w:t>
      </w:r>
      <w:r w:rsidR="00283A63" w:rsidRPr="00441401">
        <w:rPr>
          <w:rFonts w:ascii="Times New Roman" w:hAnsi="Times New Roman"/>
          <w:kern w:val="36"/>
        </w:rPr>
        <w:t xml:space="preserve">. - </w:t>
      </w:r>
      <w:r w:rsidR="00283A63" w:rsidRPr="00441401">
        <w:rPr>
          <w:rFonts w:ascii="Times New Roman" w:hAnsi="Times New Roman"/>
          <w:bCs/>
          <w:shd w:val="clear" w:color="auto" w:fill="FFFFFF"/>
        </w:rPr>
        <w:t xml:space="preserve">М.: Акисфлат, 2004.  </w:t>
      </w:r>
    </w:p>
    <w:p w14:paraId="0CA4AF3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Калабихина И.Е. Гендерный переход и качество жизни// Уровень жизни населения регионов России. – 2011. – №8 (162). – С.42-48.</w:t>
      </w:r>
    </w:p>
    <w:p w14:paraId="24E2AAF9" w14:textId="77777777" w:rsidR="00283A63" w:rsidRPr="00441401" w:rsidRDefault="00283A63" w:rsidP="000438B6">
      <w:pPr>
        <w:pStyle w:val="ListParagraph"/>
        <w:numPr>
          <w:ilvl w:val="0"/>
          <w:numId w:val="7"/>
        </w:numPr>
        <w:tabs>
          <w:tab w:val="left" w:pos="284"/>
          <w:tab w:val="left" w:pos="567"/>
          <w:tab w:val="left" w:pos="851"/>
          <w:tab w:val="left" w:pos="1134"/>
          <w:tab w:val="left" w:pos="1932"/>
        </w:tabs>
        <w:jc w:val="both"/>
        <w:rPr>
          <w:rFonts w:ascii="Times New Roman" w:hAnsi="Times New Roman"/>
        </w:rPr>
      </w:pPr>
      <w:r w:rsidRPr="00441401">
        <w:rPr>
          <w:rFonts w:ascii="Times New Roman" w:hAnsi="Times New Roman"/>
        </w:rPr>
        <w:t xml:space="preserve">Калабихина И.Е. Гендерный фактор в развитии цивилизаций // Экономические стратегии. – 2009. – №2(68). </w:t>
      </w:r>
    </w:p>
    <w:p w14:paraId="26C5CBB4" w14:textId="77777777" w:rsidR="00283A63" w:rsidRPr="00441401" w:rsidRDefault="00283A63" w:rsidP="000438B6">
      <w:pPr>
        <w:pStyle w:val="BodyText"/>
        <w:numPr>
          <w:ilvl w:val="0"/>
          <w:numId w:val="7"/>
        </w:numPr>
        <w:tabs>
          <w:tab w:val="left" w:pos="0"/>
          <w:tab w:val="left" w:pos="142"/>
          <w:tab w:val="left" w:pos="284"/>
          <w:tab w:val="left" w:pos="567"/>
          <w:tab w:val="left" w:pos="851"/>
          <w:tab w:val="left" w:pos="1134"/>
        </w:tabs>
        <w:overflowPunct/>
        <w:autoSpaceDE/>
        <w:autoSpaceDN/>
        <w:adjustRightInd/>
        <w:textAlignment w:val="auto"/>
        <w:rPr>
          <w:sz w:val="24"/>
          <w:szCs w:val="24"/>
        </w:rPr>
      </w:pPr>
      <w:r w:rsidRPr="00441401">
        <w:rPr>
          <w:sz w:val="24"/>
          <w:szCs w:val="24"/>
        </w:rPr>
        <w:t xml:space="preserve"> Калабихина И.Е. Гендерный фактор в экономических и демографических взаимосвязях// Экономика народонаселения. Учебник. /Ред. В.А.Ионцев. – М.: ИНФРА-М, 2007. </w:t>
      </w:r>
    </w:p>
    <w:p w14:paraId="0D24898B" w14:textId="77777777" w:rsidR="00283A63" w:rsidRPr="00441401" w:rsidRDefault="00283A63" w:rsidP="000438B6">
      <w:pPr>
        <w:pStyle w:val="ListParagraph"/>
        <w:numPr>
          <w:ilvl w:val="0"/>
          <w:numId w:val="7"/>
        </w:numPr>
        <w:tabs>
          <w:tab w:val="left" w:pos="284"/>
          <w:tab w:val="left" w:pos="567"/>
          <w:tab w:val="left" w:pos="851"/>
          <w:tab w:val="left" w:pos="1134"/>
          <w:tab w:val="left" w:pos="1932"/>
        </w:tabs>
        <w:jc w:val="both"/>
        <w:rPr>
          <w:rFonts w:ascii="Times New Roman" w:hAnsi="Times New Roman"/>
        </w:rPr>
      </w:pPr>
      <w:r w:rsidRPr="00441401">
        <w:rPr>
          <w:rFonts w:ascii="Times New Roman" w:hAnsi="Times New Roman"/>
        </w:rPr>
        <w:t xml:space="preserve">Калабихина И.Е. Гендерный фактор в экономическом развитии // Сегодня и завтра российской экономики. Научно-аналитический сборник. – 2008. – №22. </w:t>
      </w:r>
    </w:p>
    <w:p w14:paraId="42E76CD5" w14:textId="77777777" w:rsidR="00917659" w:rsidRPr="00917659" w:rsidRDefault="00283A63" w:rsidP="000438B6">
      <w:pPr>
        <w:pStyle w:val="ListParagraph"/>
        <w:numPr>
          <w:ilvl w:val="0"/>
          <w:numId w:val="7"/>
        </w:numPr>
        <w:tabs>
          <w:tab w:val="left" w:pos="284"/>
          <w:tab w:val="left" w:pos="851"/>
        </w:tabs>
        <w:jc w:val="both"/>
        <w:rPr>
          <w:rFonts w:ascii="Times New Roman" w:hAnsi="Times New Roman"/>
        </w:rPr>
      </w:pPr>
      <w:r w:rsidRPr="00917659">
        <w:rPr>
          <w:rFonts w:ascii="Times New Roman" w:hAnsi="Times New Roman"/>
          <w:bCs/>
          <w:iCs/>
        </w:rPr>
        <w:t>Калабихина И.Е. Гендерный фактор в экономическом развитии России. - М.: МАКС Пресс, 2009.</w:t>
      </w:r>
      <w:bookmarkStart w:id="159" w:name="_Toc203022709"/>
      <w:bookmarkStart w:id="160" w:name="_Toc204993889"/>
      <w:bookmarkStart w:id="161" w:name="_Toc205013677"/>
      <w:bookmarkStart w:id="162" w:name="_Toc216770663"/>
    </w:p>
    <w:p w14:paraId="709DF0E1" w14:textId="434704F7" w:rsidR="00283A63" w:rsidRPr="00917659" w:rsidRDefault="00283A63" w:rsidP="000438B6">
      <w:pPr>
        <w:pStyle w:val="ListParagraph"/>
        <w:numPr>
          <w:ilvl w:val="0"/>
          <w:numId w:val="7"/>
        </w:numPr>
        <w:tabs>
          <w:tab w:val="left" w:pos="284"/>
          <w:tab w:val="left" w:pos="851"/>
        </w:tabs>
        <w:jc w:val="both"/>
        <w:rPr>
          <w:rFonts w:ascii="Times New Roman" w:hAnsi="Times New Roman"/>
        </w:rPr>
      </w:pPr>
      <w:r w:rsidRPr="00917659">
        <w:rPr>
          <w:rFonts w:ascii="Times New Roman" w:hAnsi="Times New Roman"/>
        </w:rPr>
        <w:t>Калабихина И.Е. Гендерный фактор международной миграции// Детерминанты современной международной миграции населения. Вопросы совершенствования миграционной политики России. Научная серия «Международная миграция населения: Россия и современный мир». Вып.23. – М.: МАКС-ПРЕСС, 2010</w:t>
      </w:r>
      <w:bookmarkEnd w:id="159"/>
      <w:r w:rsidRPr="00917659">
        <w:rPr>
          <w:rFonts w:ascii="Times New Roman" w:hAnsi="Times New Roman"/>
        </w:rPr>
        <w:t>.</w:t>
      </w:r>
      <w:bookmarkEnd w:id="160"/>
      <w:bookmarkEnd w:id="161"/>
      <w:bookmarkEnd w:id="162"/>
    </w:p>
    <w:p w14:paraId="762ED73B"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Калабихина И.Е. Демографический кризис в России: причины, проблемы, пути их решения в контексте реализации национальных проектов // Демографический кризис в России: причины, проблемы, пути решения в контексте реализации национальных проектов: Материалы научно-практической конференции, 18 декабря 2007 года. /Ред. Л.А. Василенко. – М.: Изд-во РАГС, 2008.  </w:t>
      </w:r>
    </w:p>
    <w:p w14:paraId="7E03D70F" w14:textId="77777777" w:rsidR="00283A63" w:rsidRPr="00441401" w:rsidRDefault="00283A63" w:rsidP="000438B6">
      <w:pPr>
        <w:pStyle w:val="ListParagraph"/>
        <w:numPr>
          <w:ilvl w:val="0"/>
          <w:numId w:val="7"/>
        </w:numPr>
        <w:tabs>
          <w:tab w:val="left" w:pos="0"/>
          <w:tab w:val="left" w:pos="284"/>
          <w:tab w:val="left" w:pos="851"/>
          <w:tab w:val="left" w:pos="1134"/>
        </w:tabs>
        <w:jc w:val="both"/>
        <w:rPr>
          <w:rFonts w:ascii="Times New Roman" w:hAnsi="Times New Roman"/>
        </w:rPr>
      </w:pPr>
      <w:r w:rsidRPr="00441401">
        <w:rPr>
          <w:rFonts w:ascii="Times New Roman" w:hAnsi="Times New Roman"/>
        </w:rPr>
        <w:t xml:space="preserve">Калабихина И.Е. Домохозяйство, Гендерный статус// </w:t>
      </w:r>
      <w:r w:rsidRPr="00441401">
        <w:rPr>
          <w:rFonts w:ascii="Times New Roman" w:hAnsi="Times New Roman"/>
          <w:bCs/>
        </w:rPr>
        <w:t xml:space="preserve">Глобалистика. Международный междисциплинарный энциклопедический словарь./Гл. ред. И.И. Мазур, А.Н. Чумаков. </w:t>
      </w:r>
      <w:r w:rsidRPr="00441401">
        <w:rPr>
          <w:rFonts w:ascii="Times New Roman" w:hAnsi="Times New Roman"/>
        </w:rPr>
        <w:t xml:space="preserve">– </w:t>
      </w:r>
      <w:r w:rsidRPr="00441401">
        <w:rPr>
          <w:rFonts w:ascii="Times New Roman" w:hAnsi="Times New Roman"/>
          <w:bCs/>
        </w:rPr>
        <w:t>Москва, Санкт-Петербург, Нью-Йорк: Издательский Центр «ЕЛИМА», Издательский Дом «Питер», 2006.</w:t>
      </w:r>
    </w:p>
    <w:p w14:paraId="745E588D" w14:textId="77777777" w:rsidR="00283A63" w:rsidRPr="00441401" w:rsidRDefault="00283A63" w:rsidP="000438B6">
      <w:pPr>
        <w:pStyle w:val="ListParagraph"/>
        <w:numPr>
          <w:ilvl w:val="0"/>
          <w:numId w:val="7"/>
        </w:numPr>
        <w:tabs>
          <w:tab w:val="left" w:pos="0"/>
          <w:tab w:val="left" w:pos="284"/>
          <w:tab w:val="left" w:pos="851"/>
          <w:tab w:val="left" w:pos="1134"/>
        </w:tabs>
        <w:jc w:val="both"/>
        <w:rPr>
          <w:rFonts w:ascii="Times New Roman" w:hAnsi="Times New Roman"/>
        </w:rPr>
      </w:pPr>
      <w:r w:rsidRPr="00441401">
        <w:rPr>
          <w:rFonts w:ascii="Times New Roman" w:hAnsi="Times New Roman"/>
        </w:rPr>
        <w:t xml:space="preserve">Калабихина И.Е. Доступность, качество и значимость социальной помощи для семей с детьми (по результатам интервью с получателями социальной помощи)// Современная женщина, семья, демография. Актуальные исследования. /Ред. О. Здравомыслова. – М.: «Звенья»,  Фонд имени Генриха Белля, 2007. </w:t>
      </w:r>
    </w:p>
    <w:p w14:paraId="62780E0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Калабихина И.Е. и др. Изучение мнений потребителей системы по оказанию помощи и поддержки детям// Материалы м</w:t>
      </w:r>
      <w:hyperlink r:id="rId141" w:history="1">
        <w:r w:rsidRPr="00441401">
          <w:rPr>
            <w:rStyle w:val="Hyperlink"/>
            <w:rFonts w:ascii="Times New Roman" w:hAnsi="Times New Roman"/>
            <w:bCs/>
            <w:color w:val="auto"/>
            <w:u w:val="none"/>
          </w:rPr>
          <w:t>еждународной научно-практической конференции</w:t>
        </w:r>
      </w:hyperlink>
      <w:r w:rsidRPr="00441401">
        <w:rPr>
          <w:rFonts w:ascii="Times New Roman" w:hAnsi="Times New Roman"/>
          <w:bCs/>
        </w:rPr>
        <w:t xml:space="preserve"> «Родная семья каждому ребенку. Обеспечение права ребенку жить и воспитываться в семье»,  Министерство здравоохранения и социального развития РФ, Министерство образования и науки РФ,  Детский фонд ООН (ЮНИСЕФ), 2-4 декабря </w:t>
      </w:r>
      <w:r w:rsidRPr="00441401">
        <w:rPr>
          <w:rFonts w:ascii="Times New Roman" w:hAnsi="Times New Roman"/>
        </w:rPr>
        <w:t xml:space="preserve">2008 года,  г. Москва. – М.: ЮНИСЕФ, 2008. </w:t>
      </w:r>
    </w:p>
    <w:p w14:paraId="6D14BFC1" w14:textId="77777777" w:rsidR="00917659" w:rsidRPr="00917659" w:rsidRDefault="00283A63" w:rsidP="000438B6">
      <w:pPr>
        <w:pStyle w:val="ListParagraph"/>
        <w:numPr>
          <w:ilvl w:val="0"/>
          <w:numId w:val="7"/>
        </w:numPr>
        <w:tabs>
          <w:tab w:val="left" w:pos="284"/>
          <w:tab w:val="left" w:pos="851"/>
        </w:tabs>
        <w:jc w:val="both"/>
        <w:rPr>
          <w:rFonts w:ascii="Times New Roman" w:hAnsi="Times New Roman"/>
          <w:b/>
        </w:rPr>
      </w:pPr>
      <w:r w:rsidRPr="00917659">
        <w:rPr>
          <w:rFonts w:ascii="Times New Roman" w:hAnsi="Times New Roman"/>
        </w:rPr>
        <w:t xml:space="preserve">Калабихина И.Е. </w:t>
      </w:r>
      <w:r w:rsidRPr="00917659">
        <w:rPr>
          <w:rFonts w:ascii="Times New Roman" w:hAnsi="Times New Roman"/>
          <w:spacing w:val="2"/>
        </w:rPr>
        <w:t xml:space="preserve">Инновационное обновление высшего образования в России// </w:t>
      </w:r>
      <w:r w:rsidRPr="00917659">
        <w:rPr>
          <w:rFonts w:ascii="Times New Roman" w:hAnsi="Times New Roman"/>
        </w:rPr>
        <w:t>Вестник института экономики РАН. – 2007.  – №1.</w:t>
      </w:r>
      <w:bookmarkStart w:id="163" w:name="_Toc203022710"/>
      <w:bookmarkStart w:id="164" w:name="_Toc204993890"/>
      <w:bookmarkStart w:id="165" w:name="_Toc205013678"/>
      <w:bookmarkStart w:id="166" w:name="_Toc216770664"/>
    </w:p>
    <w:p w14:paraId="706CFCF1" w14:textId="500D39E3" w:rsidR="00283A63" w:rsidRPr="00917659" w:rsidRDefault="00283A63" w:rsidP="000438B6">
      <w:pPr>
        <w:pStyle w:val="ListParagraph"/>
        <w:numPr>
          <w:ilvl w:val="0"/>
          <w:numId w:val="7"/>
        </w:numPr>
        <w:tabs>
          <w:tab w:val="left" w:pos="284"/>
          <w:tab w:val="left" w:pos="851"/>
        </w:tabs>
        <w:jc w:val="both"/>
        <w:rPr>
          <w:rFonts w:ascii="Times New Roman" w:hAnsi="Times New Roman"/>
          <w:b/>
        </w:rPr>
      </w:pPr>
      <w:r w:rsidRPr="00917659">
        <w:rPr>
          <w:rFonts w:ascii="Times New Roman" w:hAnsi="Times New Roman"/>
        </w:rPr>
        <w:t>Калабихина И.Е. Институты гендерного равенства в России// Инновационное развитие экономики России: институциональная среда. Сборник статей по материалам Четвертой международной научной конференции. Т.1. /Ред. Колесова В.П., Тутова Л.А. – М.: 2011</w:t>
      </w:r>
      <w:bookmarkEnd w:id="163"/>
      <w:r w:rsidRPr="00917659">
        <w:rPr>
          <w:rFonts w:ascii="Times New Roman" w:hAnsi="Times New Roman"/>
          <w:b/>
        </w:rPr>
        <w:t>.</w:t>
      </w:r>
      <w:bookmarkEnd w:id="164"/>
      <w:bookmarkEnd w:id="165"/>
      <w:bookmarkEnd w:id="166"/>
    </w:p>
    <w:p w14:paraId="2030ADCD"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Калабихина И.Е. Концепция «гендерного перехода» (как теоретическое обоснование инновационной социально-демографической политики современной России) // Инновационное развитие экономики России: Ресурсное обеспечение. Сборник статей по материалам Второй Международной научной конференции. Т.1. /Ред. В.П. Колесов, Л.А.Тутов. – М.: Экономический факультет МГУ им. М.В.Ломоносова, 2009. </w:t>
      </w:r>
    </w:p>
    <w:p w14:paraId="06885BE1"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snapToGrid w:val="0"/>
        </w:rPr>
      </w:pPr>
      <w:r w:rsidRPr="00441401">
        <w:rPr>
          <w:rFonts w:ascii="Times New Roman" w:hAnsi="Times New Roman"/>
        </w:rPr>
        <w:t>Калабихина И.Е. Методические указания по использованию качественных исследований в анализе социально-экономического и социально-демографического развития региона//</w:t>
      </w:r>
      <w:r w:rsidRPr="00441401">
        <w:rPr>
          <w:rFonts w:ascii="Times New Roman" w:hAnsi="Times New Roman"/>
          <w:snapToGrid w:val="0"/>
        </w:rPr>
        <w:t xml:space="preserve"> Демографический фактор в социальном развитии региона (на примере Пермской области). / Ред. В.А.Ионцев.</w:t>
      </w:r>
      <w:r w:rsidRPr="00441401">
        <w:rPr>
          <w:rFonts w:ascii="Times New Roman" w:hAnsi="Times New Roman"/>
        </w:rPr>
        <w:t xml:space="preserve"> – </w:t>
      </w:r>
      <w:r w:rsidRPr="00441401">
        <w:rPr>
          <w:rFonts w:ascii="Times New Roman" w:hAnsi="Times New Roman"/>
          <w:snapToGrid w:val="0"/>
        </w:rPr>
        <w:t xml:space="preserve">М.: ТЕИС, 2004. </w:t>
      </w:r>
    </w:p>
    <w:p w14:paraId="38398860"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Калабихина И.Е. Необходимость роста человеческого потенциала как фактора инновационного развития экономики // Инновационное развитие экономики </w:t>
      </w:r>
      <w:r w:rsidRPr="00441401">
        <w:rPr>
          <w:rFonts w:ascii="Times New Roman" w:hAnsi="Times New Roman"/>
        </w:rPr>
        <w:lastRenderedPageBreak/>
        <w:t xml:space="preserve">России: национальные задачи и мировые тенденции: Международная конференция; Москва, МГУ им. М.В.Ломоносова, экономический факультет; 23-25 апреля 2008 г. Сборник статей в 2-х томах. Т.2. /Ред. В.П. Колесов, Л.А.Тутов. – М.: Экономический факультет МГУ им. М.В.Ломоносова, 2008. </w:t>
      </w:r>
    </w:p>
    <w:p w14:paraId="1231A936"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spacing w:val="10"/>
        </w:rPr>
      </w:pPr>
      <w:r w:rsidRPr="00441401">
        <w:rPr>
          <w:rFonts w:ascii="Times New Roman" w:hAnsi="Times New Roman"/>
        </w:rPr>
        <w:t xml:space="preserve">Калабихина И.Е. Отцовский отпуск как элемент демографической политики // Демографическое развитие России: проблемы и перспективы: Материалы научной конференции «Ломоносовские чтения 2007». /Ред. В.В.Елизаров, Н.Г.Джанаева, О.В.Кайлова,  Н.А.Затонских.  – </w:t>
      </w:r>
      <w:r w:rsidRPr="00441401">
        <w:rPr>
          <w:rFonts w:ascii="Times New Roman" w:hAnsi="Times New Roman"/>
          <w:spacing w:val="10"/>
        </w:rPr>
        <w:t xml:space="preserve">М: МАКС Пресс, 2007. </w:t>
      </w:r>
    </w:p>
    <w:p w14:paraId="16354A6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shd w:val="clear" w:color="auto" w:fill="FFFFFF"/>
        </w:rPr>
      </w:pPr>
      <w:r w:rsidRPr="00441401">
        <w:rPr>
          <w:rFonts w:ascii="Times New Roman" w:hAnsi="Times New Roman"/>
          <w:bCs/>
          <w:shd w:val="clear" w:color="auto" w:fill="FFFFFF"/>
        </w:rPr>
        <w:t>Калабихина И.Е.</w:t>
      </w:r>
      <w:r w:rsidRPr="00441401">
        <w:rPr>
          <w:rFonts w:ascii="Times New Roman" w:hAnsi="Times New Roman"/>
          <w:bCs/>
        </w:rPr>
        <w:t> </w:t>
      </w:r>
      <w:hyperlink r:id="rId142" w:history="1">
        <w:r w:rsidRPr="00441401">
          <w:rPr>
            <w:rFonts w:ascii="Times New Roman" w:hAnsi="Times New Roman"/>
            <w:bCs/>
          </w:rPr>
          <w:t>Почему важно развивать институты гендерного равенства в России</w:t>
        </w:r>
      </w:hyperlink>
      <w:r w:rsidRPr="00441401">
        <w:rPr>
          <w:rFonts w:ascii="Times New Roman" w:hAnsi="Times New Roman"/>
          <w:bCs/>
        </w:rPr>
        <w:t> </w:t>
      </w:r>
      <w:r w:rsidRPr="00441401">
        <w:rPr>
          <w:rFonts w:ascii="Times New Roman" w:hAnsi="Times New Roman"/>
          <w:bCs/>
          <w:shd w:val="clear" w:color="auto" w:fill="FFFFFF"/>
        </w:rPr>
        <w:t>//</w:t>
      </w:r>
      <w:r w:rsidRPr="00441401">
        <w:rPr>
          <w:rFonts w:ascii="Times New Roman" w:hAnsi="Times New Roman"/>
          <w:bCs/>
        </w:rPr>
        <w:t> </w:t>
      </w:r>
      <w:r w:rsidRPr="00441401">
        <w:rPr>
          <w:rFonts w:ascii="Times New Roman" w:hAnsi="Times New Roman"/>
          <w:bCs/>
          <w:shd w:val="clear" w:color="auto" w:fill="FFFFFF"/>
        </w:rPr>
        <w:t xml:space="preserve">Научные исследования экономического факультета. Электронный журнал. - 2011. - № 1. - С.149-176. - </w:t>
      </w:r>
      <w:r w:rsidRPr="00441401">
        <w:rPr>
          <w:rStyle w:val="apple-converted-space"/>
          <w:rFonts w:ascii="Times New Roman" w:hAnsi="Times New Roman"/>
          <w:shd w:val="clear" w:color="auto" w:fill="FFFFFF"/>
          <w:lang w:val="en-US"/>
        </w:rPr>
        <w:t>URL</w:t>
      </w:r>
      <w:r w:rsidRPr="00441401">
        <w:rPr>
          <w:rStyle w:val="apple-converted-space"/>
          <w:rFonts w:ascii="Times New Roman" w:hAnsi="Times New Roman"/>
          <w:shd w:val="clear" w:color="auto" w:fill="FFFFFF"/>
        </w:rPr>
        <w:t>:</w:t>
      </w:r>
      <w:hyperlink r:id="rId143" w:tgtFrame="_blank"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archive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econ</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msu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ext</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lib</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Category</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x</w:t>
        </w:r>
        <w:r w:rsidRPr="00441401">
          <w:rPr>
            <w:rStyle w:val="Hyperlink"/>
            <w:rFonts w:ascii="Times New Roman" w:hAnsi="Times New Roman"/>
            <w:color w:val="auto"/>
            <w:u w:val="none"/>
          </w:rPr>
          <w:t>0</w:t>
        </w:r>
        <w:r w:rsidRPr="00441401">
          <w:rPr>
            <w:rStyle w:val="Hyperlink"/>
            <w:rFonts w:ascii="Times New Roman" w:hAnsi="Times New Roman"/>
            <w:color w:val="auto"/>
            <w:u w:val="none"/>
            <w:lang w:val="en-US"/>
          </w:rPr>
          <w:t>c</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x</w:t>
        </w:r>
        <w:r w:rsidRPr="00441401">
          <w:rPr>
            <w:rStyle w:val="Hyperlink"/>
            <w:rFonts w:ascii="Times New Roman" w:hAnsi="Times New Roman"/>
            <w:color w:val="auto"/>
            <w:u w:val="none"/>
          </w:rPr>
          <w:t>89/3209/</w:t>
        </w:r>
        <w:r w:rsidRPr="00441401">
          <w:rPr>
            <w:rStyle w:val="Hyperlink"/>
            <w:rFonts w:ascii="Times New Roman" w:hAnsi="Times New Roman"/>
            <w:color w:val="auto"/>
            <w:u w:val="none"/>
            <w:lang w:val="en-US"/>
          </w:rPr>
          <w:t>file</w:t>
        </w:r>
        <w:r w:rsidRPr="00441401">
          <w:rPr>
            <w:rStyle w:val="Hyperlink"/>
            <w:rFonts w:ascii="Times New Roman" w:hAnsi="Times New Roman"/>
            <w:color w:val="auto"/>
            <w:u w:val="none"/>
          </w:rPr>
          <w:t>/2011_</w:t>
        </w:r>
        <w:r w:rsidRPr="00441401">
          <w:rPr>
            <w:rStyle w:val="Hyperlink"/>
            <w:rFonts w:ascii="Times New Roman" w:hAnsi="Times New Roman"/>
            <w:color w:val="auto"/>
            <w:u w:val="none"/>
            <w:lang w:val="en-US"/>
          </w:rPr>
          <w:t>No</w:t>
        </w:r>
        <w:r w:rsidRPr="00441401">
          <w:rPr>
            <w:rStyle w:val="Hyperlink"/>
            <w:rFonts w:ascii="Times New Roman" w:hAnsi="Times New Roman"/>
            <w:color w:val="auto"/>
            <w:u w:val="none"/>
          </w:rPr>
          <w:t>_5_8_</w:t>
        </w:r>
        <w:r w:rsidRPr="00441401">
          <w:rPr>
            <w:rStyle w:val="Hyperlink"/>
            <w:rFonts w:ascii="Times New Roman" w:hAnsi="Times New Roman"/>
            <w:color w:val="auto"/>
            <w:u w:val="none"/>
            <w:lang w:val="en-US"/>
          </w:rPr>
          <w:t>Kalabihina</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17.06.2012)</w:t>
      </w:r>
    </w:p>
    <w:p w14:paraId="1573CD00" w14:textId="77777777" w:rsidR="00283A63" w:rsidRPr="00441401" w:rsidRDefault="00283A63" w:rsidP="000438B6">
      <w:pPr>
        <w:pStyle w:val="ListParagraph"/>
        <w:numPr>
          <w:ilvl w:val="0"/>
          <w:numId w:val="7"/>
        </w:numPr>
        <w:tabs>
          <w:tab w:val="left" w:pos="284"/>
          <w:tab w:val="left" w:pos="567"/>
          <w:tab w:val="left" w:pos="851"/>
          <w:tab w:val="left" w:pos="1134"/>
          <w:tab w:val="left" w:pos="1932"/>
        </w:tabs>
        <w:jc w:val="both"/>
        <w:rPr>
          <w:rFonts w:ascii="Times New Roman" w:hAnsi="Times New Roman"/>
        </w:rPr>
      </w:pPr>
      <w:r w:rsidRPr="00441401">
        <w:rPr>
          <w:rFonts w:ascii="Times New Roman" w:hAnsi="Times New Roman"/>
        </w:rPr>
        <w:t xml:space="preserve">Калабихина И.Е. Пути повышения эффективности современной демографической политики в России // Вестник Московского университета МВД России. – 2009. –  №9. </w:t>
      </w:r>
    </w:p>
    <w:p w14:paraId="168C3758" w14:textId="77777777" w:rsidR="00283A63" w:rsidRPr="00441401" w:rsidRDefault="00283A63" w:rsidP="000438B6">
      <w:pPr>
        <w:pStyle w:val="ListParagraph"/>
        <w:numPr>
          <w:ilvl w:val="0"/>
          <w:numId w:val="7"/>
        </w:numPr>
        <w:tabs>
          <w:tab w:val="left" w:pos="284"/>
          <w:tab w:val="left" w:pos="567"/>
          <w:tab w:val="left" w:pos="851"/>
          <w:tab w:val="left" w:pos="1134"/>
          <w:tab w:val="left" w:pos="1932"/>
        </w:tabs>
        <w:jc w:val="both"/>
        <w:rPr>
          <w:rFonts w:ascii="Times New Roman" w:hAnsi="Times New Roman"/>
        </w:rPr>
      </w:pPr>
      <w:r w:rsidRPr="00441401">
        <w:rPr>
          <w:rFonts w:ascii="Times New Roman" w:hAnsi="Times New Roman"/>
        </w:rPr>
        <w:t xml:space="preserve">Калабихина И.Е. </w:t>
      </w:r>
      <w:r w:rsidRPr="00441401">
        <w:rPr>
          <w:rFonts w:ascii="Times New Roman" w:hAnsi="Times New Roman"/>
          <w:spacing w:val="2"/>
        </w:rPr>
        <w:t>Рецессия гендерного развития на постсоветском пространстве</w:t>
      </w:r>
      <w:r w:rsidRPr="00441401">
        <w:rPr>
          <w:rFonts w:ascii="Times New Roman" w:hAnsi="Times New Roman"/>
        </w:rPr>
        <w:t xml:space="preserve"> // Вестник института экономики РАН. – 2009. – №3. </w:t>
      </w:r>
    </w:p>
    <w:p w14:paraId="1C33E33E" w14:textId="77777777" w:rsidR="00283A63" w:rsidRPr="00441401" w:rsidRDefault="00283A63" w:rsidP="000438B6">
      <w:pPr>
        <w:pStyle w:val="BodyText"/>
        <w:numPr>
          <w:ilvl w:val="0"/>
          <w:numId w:val="7"/>
        </w:numPr>
        <w:tabs>
          <w:tab w:val="left" w:pos="0"/>
          <w:tab w:val="left" w:pos="284"/>
          <w:tab w:val="left" w:pos="567"/>
          <w:tab w:val="left" w:pos="851"/>
          <w:tab w:val="left" w:pos="1134"/>
        </w:tabs>
        <w:overflowPunct/>
        <w:autoSpaceDE/>
        <w:autoSpaceDN/>
        <w:adjustRightInd/>
        <w:textAlignment w:val="auto"/>
        <w:rPr>
          <w:sz w:val="24"/>
          <w:szCs w:val="24"/>
        </w:rPr>
      </w:pPr>
      <w:r w:rsidRPr="00441401">
        <w:rPr>
          <w:sz w:val="24"/>
          <w:szCs w:val="24"/>
        </w:rPr>
        <w:t>Калабихина И.Е. Рождаемость в России по материалам переписи 2002 г. // Демографические исследования: теоретические и прикладные аспекты. Материалы научной конференции «Ломоносовские чтения 2004-2006 гг.». – М.: ТЕИС, 2006.</w:t>
      </w:r>
    </w:p>
    <w:p w14:paraId="0DA184D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shd w:val="clear" w:color="auto" w:fill="FFFFFF"/>
        </w:rPr>
      </w:pPr>
      <w:r w:rsidRPr="00441401">
        <w:rPr>
          <w:rStyle w:val="Strong"/>
          <w:rFonts w:ascii="Times New Roman" w:hAnsi="Times New Roman"/>
          <w:b w:val="0"/>
          <w:shd w:val="clear" w:color="auto" w:fill="FFFFFF"/>
        </w:rPr>
        <w:t>Калабихина И.Е.</w:t>
      </w:r>
      <w:r w:rsidRPr="00441401">
        <w:rPr>
          <w:rStyle w:val="apple-converted-space"/>
          <w:rFonts w:ascii="Times New Roman" w:hAnsi="Times New Roman"/>
          <w:shd w:val="clear" w:color="auto" w:fill="FFFFFF"/>
        </w:rPr>
        <w:t> </w:t>
      </w:r>
      <w:r w:rsidRPr="00441401">
        <w:rPr>
          <w:rFonts w:ascii="Times New Roman" w:hAnsi="Times New Roman"/>
          <w:shd w:val="clear" w:color="auto" w:fill="FFFFFF"/>
        </w:rPr>
        <w:t xml:space="preserve">Система факторов гендерного неравенства // </w:t>
      </w:r>
      <w:r w:rsidRPr="00441401">
        <w:rPr>
          <w:rFonts w:ascii="Times New Roman" w:hAnsi="Times New Roman"/>
        </w:rPr>
        <w:t xml:space="preserve">Вестник Московского университета. Серия 6 ЭКОНОМИКА. - М.: Издательство Московского университета, 2009.  - №4. - </w:t>
      </w:r>
      <w:r w:rsidRPr="00441401">
        <w:rPr>
          <w:rStyle w:val="apple-converted-space"/>
          <w:rFonts w:ascii="Times New Roman" w:hAnsi="Times New Roman"/>
          <w:shd w:val="clear" w:color="auto" w:fill="FFFFFF"/>
          <w:lang w:val="en-US"/>
        </w:rPr>
        <w:t>URL</w:t>
      </w:r>
      <w:r w:rsidRPr="00441401">
        <w:rPr>
          <w:rStyle w:val="apple-converted-space"/>
          <w:rFonts w:ascii="Times New Roman" w:hAnsi="Times New Roman"/>
          <w:shd w:val="clear" w:color="auto" w:fill="FFFFFF"/>
        </w:rPr>
        <w:t xml:space="preserve">: </w:t>
      </w:r>
      <w:hyperlink r:id="rId144" w:history="1">
        <w:r w:rsidRPr="00441401">
          <w:rPr>
            <w:rStyle w:val="Hyperlink"/>
            <w:rFonts w:ascii="Times New Roman" w:hAnsi="Times New Roman"/>
            <w:color w:val="auto"/>
            <w:u w:val="none"/>
          </w:rPr>
          <w:t>http://www.econ.msu.ru/cd/1165</w:t>
        </w:r>
      </w:hyperlink>
      <w:r w:rsidRPr="00441401">
        <w:rPr>
          <w:rFonts w:ascii="Times New Roman" w:hAnsi="Times New Roman"/>
        </w:rPr>
        <w:t xml:space="preserve"> (дата обращения: 17.06.2012)</w:t>
      </w:r>
    </w:p>
    <w:p w14:paraId="0870D763" w14:textId="77777777" w:rsidR="00283A63" w:rsidRPr="00441401" w:rsidRDefault="00283A63" w:rsidP="000438B6">
      <w:pPr>
        <w:pStyle w:val="BodyText"/>
        <w:numPr>
          <w:ilvl w:val="0"/>
          <w:numId w:val="7"/>
        </w:numPr>
        <w:tabs>
          <w:tab w:val="left" w:pos="0"/>
          <w:tab w:val="left" w:pos="284"/>
          <w:tab w:val="left" w:pos="567"/>
          <w:tab w:val="left" w:pos="851"/>
          <w:tab w:val="left" w:pos="1134"/>
        </w:tabs>
        <w:overflowPunct/>
        <w:autoSpaceDE/>
        <w:autoSpaceDN/>
        <w:adjustRightInd/>
        <w:textAlignment w:val="auto"/>
        <w:rPr>
          <w:sz w:val="24"/>
          <w:szCs w:val="24"/>
        </w:rPr>
      </w:pPr>
      <w:r w:rsidRPr="00441401">
        <w:rPr>
          <w:sz w:val="24"/>
          <w:szCs w:val="24"/>
        </w:rPr>
        <w:t>Калабихина И.Е. Человеческие ресурсы России как фактор несырьевого развития страны // VI Международная Кондратьевская конференция</w:t>
      </w:r>
      <w:r w:rsidRPr="00441401">
        <w:rPr>
          <w:bCs/>
          <w:sz w:val="24"/>
          <w:szCs w:val="24"/>
        </w:rPr>
        <w:t xml:space="preserve"> «Есть ли у России несырьевое будущее?» 13-15 ноября 2007, Москва. </w:t>
      </w:r>
      <w:r w:rsidRPr="00441401">
        <w:rPr>
          <w:sz w:val="24"/>
          <w:szCs w:val="24"/>
        </w:rPr>
        <w:t xml:space="preserve">– </w:t>
      </w:r>
      <w:r w:rsidRPr="00441401">
        <w:rPr>
          <w:bCs/>
          <w:sz w:val="24"/>
          <w:szCs w:val="24"/>
        </w:rPr>
        <w:t>М.: Институт экономики РАН, 2008.</w:t>
      </w:r>
      <w:r w:rsidRPr="00441401">
        <w:rPr>
          <w:sz w:val="24"/>
          <w:szCs w:val="24"/>
        </w:rPr>
        <w:t xml:space="preserve"> </w:t>
      </w:r>
    </w:p>
    <w:p w14:paraId="6C03B0CD" w14:textId="77777777" w:rsidR="00283A63" w:rsidRPr="00441401" w:rsidRDefault="00283A63" w:rsidP="000438B6">
      <w:pPr>
        <w:pStyle w:val="BodyText"/>
        <w:numPr>
          <w:ilvl w:val="0"/>
          <w:numId w:val="7"/>
        </w:numPr>
        <w:tabs>
          <w:tab w:val="left" w:pos="0"/>
          <w:tab w:val="left" w:pos="142"/>
          <w:tab w:val="left" w:pos="284"/>
          <w:tab w:val="left" w:pos="567"/>
          <w:tab w:val="left" w:pos="851"/>
          <w:tab w:val="left" w:pos="1134"/>
        </w:tabs>
        <w:overflowPunct/>
        <w:autoSpaceDE/>
        <w:autoSpaceDN/>
        <w:adjustRightInd/>
        <w:textAlignment w:val="auto"/>
        <w:rPr>
          <w:sz w:val="24"/>
          <w:szCs w:val="24"/>
        </w:rPr>
      </w:pPr>
      <w:r w:rsidRPr="00441401">
        <w:rPr>
          <w:sz w:val="24"/>
          <w:szCs w:val="24"/>
        </w:rPr>
        <w:t xml:space="preserve"> Калабихина И.Е. Экономика семьи и домохозяйства //Экономика народонаселения. Учебник. /Ред. В.А.Ионцев. – М.: ИНФРА-М, 2007. </w:t>
      </w:r>
    </w:p>
    <w:p w14:paraId="64A29F6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Калабихина И.Е. Экономико-демографическое развитие России: гендерный аспект: дис…д-ра экон.наук: 08.00.05 /  Калабихина И.Е. – М., 2010.</w:t>
      </w:r>
    </w:p>
    <w:p w14:paraId="4DC956A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Калабихина И.Е., Ионцева С., Козлов В. Анализ моделей участия детей в процессах принятия решений по вопросам, затрагивающим интересы ребенка (на примере российских городов, присоединившихся к инициативе ЮНИСЕФ «Города, доброжелательные к детям»). – </w:t>
      </w:r>
      <w:r w:rsidRPr="00441401">
        <w:rPr>
          <w:rFonts w:ascii="Times New Roman" w:hAnsi="Times New Roman"/>
          <w:bCs/>
        </w:rPr>
        <w:t xml:space="preserve">М.: ЮНИСЕФ, 2010. </w:t>
      </w:r>
      <w:r w:rsidRPr="00441401">
        <w:rPr>
          <w:rFonts w:ascii="Times New Roman" w:hAnsi="Times New Roman"/>
        </w:rPr>
        <w:t xml:space="preserve">– </w:t>
      </w:r>
      <w:r w:rsidRPr="00441401">
        <w:rPr>
          <w:rFonts w:ascii="Times New Roman" w:hAnsi="Times New Roman"/>
          <w:bCs/>
        </w:rPr>
        <w:t xml:space="preserve">URL: </w:t>
      </w:r>
      <w:hyperlink r:id="rId145" w:tgtFrame="_blank" w:history="1">
        <w:r w:rsidRPr="00441401">
          <w:rPr>
            <w:rStyle w:val="Hyperlink"/>
            <w:rFonts w:ascii="Times New Roman" w:hAnsi="Times New Roman"/>
            <w:bCs/>
            <w:color w:val="auto"/>
            <w:u w:val="none"/>
          </w:rPr>
          <w:t>www.unicef.ru/doc/doc.asp?obj=83939</w:t>
        </w:r>
      </w:hyperlink>
      <w:r w:rsidRPr="00441401">
        <w:rPr>
          <w:rStyle w:val="Hyperlink"/>
          <w:rFonts w:ascii="Times New Roman" w:hAnsi="Times New Roman"/>
          <w:bCs/>
          <w:color w:val="auto"/>
          <w:u w:val="none"/>
        </w:rPr>
        <w:t xml:space="preserve"> </w:t>
      </w:r>
      <w:r w:rsidRPr="00441401">
        <w:rPr>
          <w:rFonts w:ascii="Times New Roman" w:hAnsi="Times New Roman"/>
        </w:rPr>
        <w:t>(дата обращения: 10.06.2012)</w:t>
      </w:r>
    </w:p>
    <w:p w14:paraId="400D4B22" w14:textId="77777777" w:rsidR="00283A63" w:rsidRPr="00441401" w:rsidRDefault="00283A63" w:rsidP="000438B6">
      <w:pPr>
        <w:pStyle w:val="ListParagraph"/>
        <w:numPr>
          <w:ilvl w:val="0"/>
          <w:numId w:val="7"/>
        </w:numPr>
        <w:tabs>
          <w:tab w:val="left" w:pos="567"/>
          <w:tab w:val="left" w:pos="993"/>
          <w:tab w:val="left" w:pos="1134"/>
        </w:tabs>
        <w:jc w:val="both"/>
        <w:rPr>
          <w:rFonts w:ascii="Times New Roman" w:hAnsi="Times New Roman"/>
        </w:rPr>
      </w:pPr>
      <w:r w:rsidRPr="00441401">
        <w:rPr>
          <w:rFonts w:ascii="Times New Roman" w:hAnsi="Times New Roman"/>
        </w:rPr>
        <w:t>Калабихина И.Е., Калмыкова Н.М. Основы демографии в схемах. Учебное пособие. - М.: ТЕИС, Экономический ф-т МГУ, 2007.</w:t>
      </w:r>
    </w:p>
    <w:p w14:paraId="6B56D67C" w14:textId="77777777" w:rsidR="0072139E" w:rsidRPr="0072139E"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72139E">
        <w:rPr>
          <w:rFonts w:ascii="Times New Roman" w:hAnsi="Times New Roman"/>
        </w:rPr>
        <w:t xml:space="preserve">Калабихина И.Е., Козлов В.А. </w:t>
      </w:r>
      <w:hyperlink r:id="rId146" w:history="1">
        <w:r w:rsidRPr="0072139E">
          <w:rPr>
            <w:rStyle w:val="Hyperlink"/>
            <w:rFonts w:ascii="Times New Roman" w:hAnsi="Times New Roman"/>
            <w:color w:val="auto"/>
            <w:u w:val="none"/>
          </w:rPr>
          <w:t>Домашнее насилие в отношении женщин в современной России: влияние социально-демографических характеристик супругов на распространенность насилия</w:t>
        </w:r>
      </w:hyperlink>
      <w:r w:rsidRPr="0072139E">
        <w:rPr>
          <w:rFonts w:ascii="Times New Roman" w:hAnsi="Times New Roman"/>
        </w:rPr>
        <w:t xml:space="preserve"> // Научные исследования экономического факультета.</w:t>
      </w:r>
      <w:r w:rsidRPr="0072139E">
        <w:rPr>
          <w:rFonts w:ascii="Times New Roman" w:hAnsi="Times New Roman"/>
          <w:spacing w:val="10"/>
        </w:rPr>
        <w:t xml:space="preserve"> Электронный журнал. </w:t>
      </w:r>
      <w:r w:rsidRPr="0072139E">
        <w:rPr>
          <w:rFonts w:ascii="Times New Roman" w:hAnsi="Times New Roman"/>
        </w:rPr>
        <w:t xml:space="preserve">– </w:t>
      </w:r>
      <w:r w:rsidRPr="0072139E">
        <w:rPr>
          <w:rFonts w:ascii="Times New Roman" w:hAnsi="Times New Roman"/>
          <w:spacing w:val="10"/>
        </w:rPr>
        <w:t xml:space="preserve">2009. </w:t>
      </w:r>
      <w:r w:rsidRPr="0072139E">
        <w:rPr>
          <w:rFonts w:ascii="Times New Roman" w:hAnsi="Times New Roman"/>
        </w:rPr>
        <w:t xml:space="preserve">– </w:t>
      </w:r>
      <w:r w:rsidRPr="0072139E">
        <w:rPr>
          <w:rFonts w:ascii="Times New Roman" w:hAnsi="Times New Roman"/>
          <w:spacing w:val="10"/>
        </w:rPr>
        <w:t xml:space="preserve"> №1. </w:t>
      </w:r>
      <w:bookmarkStart w:id="167" w:name="_Toc203022711"/>
      <w:bookmarkStart w:id="168" w:name="_Toc204993891"/>
      <w:bookmarkStart w:id="169" w:name="_Toc205013679"/>
      <w:bookmarkStart w:id="170" w:name="_Toc216770665"/>
    </w:p>
    <w:p w14:paraId="2C819D63" w14:textId="7D6F4456" w:rsidR="00283A63" w:rsidRPr="0072139E"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72139E">
        <w:rPr>
          <w:rFonts w:ascii="Times New Roman" w:hAnsi="Times New Roman"/>
        </w:rPr>
        <w:t xml:space="preserve">Калабихина И.Е., Тарасов А.А. Гендерное равенство и экономическое развитие в Великобритании// Российский экономический интернет-журнал [Электронный ресурс]: Интернет-журнал АТиСО / Акад. труда и социал. отношений — Электрон. журн. — М.: АТиСО, 2002 —  № гос. регистрации 0420900008. — URL: </w:t>
      </w:r>
      <w:hyperlink r:id="rId147" w:history="1">
        <w:r w:rsidRPr="0072139E">
          <w:rPr>
            <w:rStyle w:val="Hyperlink"/>
            <w:rFonts w:ascii="Times New Roman" w:eastAsia="MS Gothic" w:hAnsi="Times New Roman"/>
            <w:b/>
            <w:color w:val="auto"/>
            <w:u w:val="none"/>
          </w:rPr>
          <w:t>http://www.e-rej.ru/Articles/2010/Kalabikhina_Tarasov.pdf</w:t>
        </w:r>
      </w:hyperlink>
      <w:r w:rsidRPr="0072139E">
        <w:rPr>
          <w:rFonts w:ascii="Times New Roman" w:hAnsi="Times New Roman"/>
        </w:rPr>
        <w:t>, свободный  — Загл. с экрана.</w:t>
      </w:r>
      <w:bookmarkEnd w:id="167"/>
      <w:bookmarkEnd w:id="168"/>
      <w:bookmarkEnd w:id="169"/>
      <w:bookmarkEnd w:id="170"/>
    </w:p>
    <w:p w14:paraId="037F982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shd w:val="clear" w:color="auto" w:fill="FFFFFF"/>
        </w:rPr>
      </w:pPr>
      <w:r w:rsidRPr="00441401">
        <w:rPr>
          <w:rFonts w:ascii="Times New Roman" w:hAnsi="Times New Roman"/>
          <w:bCs/>
          <w:shd w:val="clear" w:color="auto" w:fill="FFFFFF"/>
        </w:rPr>
        <w:t>Калашникова И., Недохлебова Е.</w:t>
      </w:r>
      <w:r w:rsidRPr="00441401">
        <w:rPr>
          <w:rStyle w:val="apple-converted-space"/>
          <w:rFonts w:ascii="Times New Roman" w:hAnsi="Times New Roman"/>
          <w:shd w:val="clear" w:color="auto" w:fill="FFFFFF"/>
        </w:rPr>
        <w:t> </w:t>
      </w:r>
      <w:r w:rsidRPr="00441401">
        <w:rPr>
          <w:rFonts w:ascii="Times New Roman" w:hAnsi="Times New Roman"/>
          <w:shd w:val="clear" w:color="auto" w:fill="FFFFFF"/>
        </w:rPr>
        <w:t>Гендерные аспекты занятости населения</w:t>
      </w:r>
      <w:r w:rsidRPr="00441401">
        <w:rPr>
          <w:rStyle w:val="apple-converted-space"/>
          <w:rFonts w:ascii="Times New Roman" w:hAnsi="Times New Roman"/>
          <w:shd w:val="clear" w:color="auto" w:fill="FFFFFF"/>
        </w:rPr>
        <w:t> // Человек и труд. - М., 2005. - №11.</w:t>
      </w:r>
    </w:p>
    <w:p w14:paraId="50FC40E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lastRenderedPageBreak/>
        <w:t xml:space="preserve">Канапьянова Р.М. </w:t>
      </w:r>
      <w:r w:rsidRPr="00441401">
        <w:rPr>
          <w:rFonts w:ascii="Times New Roman" w:hAnsi="Times New Roman"/>
        </w:rPr>
        <w:t xml:space="preserve">Гендерные процессы в структуре государственной власти Российской Федерации: социально-политический аспект: дис… д-ра полит. наук: </w:t>
      </w:r>
      <w:r w:rsidRPr="00441401">
        <w:rPr>
          <w:rFonts w:ascii="Times New Roman" w:hAnsi="Times New Roman"/>
          <w:shd w:val="clear" w:color="auto" w:fill="FFFFFF"/>
        </w:rPr>
        <w:t>23.00.02 / Канапьянова Р.М. – М., 2007.</w:t>
      </w:r>
    </w:p>
    <w:p w14:paraId="7852644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Карамурзова И.Б. Проблемы гендерного равенства в трудовом праве России: дис…к-та юрид. наук: </w:t>
      </w:r>
      <w:r w:rsidRPr="00441401">
        <w:rPr>
          <w:rFonts w:ascii="Times New Roman" w:hAnsi="Times New Roman"/>
          <w:shd w:val="clear" w:color="auto" w:fill="FFFFFF"/>
        </w:rPr>
        <w:t xml:space="preserve">12.00.05 / </w:t>
      </w:r>
      <w:r w:rsidRPr="00441401">
        <w:rPr>
          <w:rFonts w:ascii="Times New Roman" w:hAnsi="Times New Roman"/>
        </w:rPr>
        <w:t xml:space="preserve">Карамурзова, И.Б. – М., 2008. </w:t>
      </w:r>
    </w:p>
    <w:p w14:paraId="0BDE2F3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Карашева А.Г. Организационно-экономический механизм регулирования гендерных аспектов социально-экономического развития региона: на примере Кабардино-Балкарской Республики: дис…к-та экон.наук: 08.00.05 / Карашева А.Г. – Нальчик, 2004. </w:t>
      </w:r>
    </w:p>
    <w:p w14:paraId="65C643F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rPr>
        <w:t xml:space="preserve">Карельская Л. П. </w:t>
      </w:r>
      <w:r w:rsidRPr="00441401">
        <w:rPr>
          <w:rFonts w:ascii="Times New Roman" w:hAnsi="Times New Roman"/>
          <w:bCs/>
        </w:rPr>
        <w:t xml:space="preserve">Репродуктивное здоровье и репродуктивные права в гендерном измерении// Актуальные проблемы истории, теории и технологии социальной работы. Сборник научных статей. Вып. 12. </w:t>
      </w:r>
      <w:r w:rsidRPr="00441401">
        <w:rPr>
          <w:rFonts w:ascii="Times New Roman" w:hAnsi="Times New Roman"/>
        </w:rPr>
        <w:t xml:space="preserve">– </w:t>
      </w:r>
      <w:r w:rsidRPr="00441401">
        <w:rPr>
          <w:rFonts w:ascii="Times New Roman" w:hAnsi="Times New Roman"/>
          <w:bCs/>
        </w:rPr>
        <w:t xml:space="preserve"> Ростов-на Дону</w:t>
      </w:r>
      <w:r w:rsidRPr="00441401">
        <w:rPr>
          <w:rFonts w:ascii="Times New Roman" w:hAnsi="Times New Roman"/>
          <w:bCs/>
          <w:lang w:val="en-US"/>
        </w:rPr>
        <w:t>, 2010</w:t>
      </w:r>
      <w:r w:rsidRPr="00441401">
        <w:rPr>
          <w:rFonts w:ascii="Times New Roman" w:hAnsi="Times New Roman"/>
          <w:bCs/>
        </w:rPr>
        <w:t>.</w:t>
      </w:r>
    </w:p>
    <w:p w14:paraId="022B608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Катраева Е.Д. </w:t>
      </w:r>
      <w:r w:rsidRPr="00441401">
        <w:rPr>
          <w:rFonts w:ascii="Times New Roman" w:hAnsi="Times New Roman"/>
          <w:bCs/>
        </w:rPr>
        <w:t xml:space="preserve">Управленческие механизмы преодоления гендерного дисбаланса в разделении труда на предприятиях повышенной опасности: дис… к-та соц. наук: </w:t>
      </w:r>
      <w:r w:rsidRPr="00441401">
        <w:rPr>
          <w:rFonts w:ascii="Times New Roman" w:hAnsi="Times New Roman"/>
          <w:shd w:val="clear" w:color="auto" w:fill="FFFFFF"/>
        </w:rPr>
        <w:t xml:space="preserve">22.00.08 / Катраева Е.Д. – Н. Новгород, 2005. </w:t>
      </w:r>
    </w:p>
    <w:p w14:paraId="55223105"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Кашина М.А. </w:t>
      </w:r>
      <w:hyperlink r:id="rId148" w:history="1">
        <w:r w:rsidRPr="00441401">
          <w:rPr>
            <w:rStyle w:val="Hyperlink"/>
            <w:rFonts w:ascii="Times New Roman" w:eastAsia="Times New Roman" w:hAnsi="Times New Roman"/>
            <w:color w:val="auto"/>
            <w:u w:val="none"/>
          </w:rPr>
          <w:t>Гендер для чайников (выпуски 1 и 2). М.: Звенья, 2006, 2009. Рецензия</w:t>
        </w:r>
      </w:hyperlink>
      <w:r w:rsidRPr="00441401">
        <w:rPr>
          <w:rFonts w:ascii="Times New Roman" w:eastAsia="Times New Roman" w:hAnsi="Times New Roman"/>
        </w:rPr>
        <w:t xml:space="preserve"> // </w:t>
      </w:r>
      <w:r w:rsidRPr="00441401">
        <w:rPr>
          <w:rFonts w:ascii="Times New Roman" w:eastAsia="Times New Roman" w:hAnsi="Times New Roman"/>
          <w:iCs/>
        </w:rPr>
        <w:t>Laboratorium. Журнал социальных исследований</w:t>
      </w:r>
      <w:r w:rsidRPr="00441401">
        <w:rPr>
          <w:rFonts w:ascii="Times New Roman" w:eastAsia="Times New Roman" w:hAnsi="Times New Roman"/>
        </w:rPr>
        <w:t xml:space="preserve">. 2010.  № 3. С. 237-239.  </w:t>
      </w:r>
    </w:p>
    <w:p w14:paraId="1BBF65D6"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Кашина М.А. </w:t>
      </w:r>
      <w:hyperlink r:id="rId149" w:history="1">
        <w:r w:rsidRPr="00441401">
          <w:rPr>
            <w:rStyle w:val="Hyperlink"/>
            <w:rFonts w:ascii="Times New Roman" w:eastAsia="Times New Roman" w:hAnsi="Times New Roman"/>
            <w:color w:val="auto"/>
            <w:u w:val="none"/>
          </w:rPr>
          <w:t>Рецензия. Практики и идентичности: гендерное устройство. Сборник статей / Под ред. Елены Здравомысловой, Анны Темкиной, Вероники Пасынковой и Ольги Ткач. – СПб: Издательство ЕУСПб, 2010</w:t>
        </w:r>
      </w:hyperlink>
      <w:r w:rsidRPr="00441401">
        <w:rPr>
          <w:rFonts w:ascii="Times New Roman" w:eastAsia="Times New Roman" w:hAnsi="Times New Roman"/>
        </w:rPr>
        <w:t xml:space="preserve"> // </w:t>
      </w:r>
      <w:r w:rsidRPr="00441401">
        <w:rPr>
          <w:rFonts w:ascii="Times New Roman" w:eastAsia="Times New Roman" w:hAnsi="Times New Roman"/>
          <w:iCs/>
        </w:rPr>
        <w:t>Laboratorium. Журнал социальных исследований</w:t>
      </w:r>
      <w:r w:rsidRPr="00441401">
        <w:rPr>
          <w:rFonts w:ascii="Times New Roman" w:eastAsia="Times New Roman" w:hAnsi="Times New Roman"/>
        </w:rPr>
        <w:t xml:space="preserve">. - 2012.  - № 1. - С. 139-144.  </w:t>
      </w:r>
    </w:p>
    <w:p w14:paraId="18B28522"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Кашина М.А., Юкина И.И. </w:t>
      </w:r>
      <w:hyperlink r:id="rId150" w:history="1">
        <w:r w:rsidRPr="00441401">
          <w:rPr>
            <w:rStyle w:val="Hyperlink"/>
            <w:rFonts w:ascii="Times New Roman" w:eastAsia="Times New Roman" w:hAnsi="Times New Roman"/>
            <w:color w:val="auto"/>
            <w:u w:val="none"/>
          </w:rPr>
          <w:t>Российская демографическая политика: опыт гендерного анализа</w:t>
        </w:r>
      </w:hyperlink>
      <w:r w:rsidRPr="00441401">
        <w:rPr>
          <w:rFonts w:ascii="Times New Roman" w:eastAsia="Times New Roman" w:hAnsi="Times New Roman"/>
        </w:rPr>
        <w:t xml:space="preserve"> // </w:t>
      </w:r>
      <w:r w:rsidRPr="00441401">
        <w:rPr>
          <w:rFonts w:ascii="Times New Roman" w:eastAsia="Times New Roman" w:hAnsi="Times New Roman"/>
          <w:iCs/>
        </w:rPr>
        <w:t>Журнал социологии и социальной антропологии</w:t>
      </w:r>
      <w:r w:rsidRPr="00441401">
        <w:rPr>
          <w:rFonts w:ascii="Times New Roman" w:eastAsia="Times New Roman" w:hAnsi="Times New Roman"/>
        </w:rPr>
        <w:t>. - 2009.  - Т. 12. - № 1. - С. 109-123. </w:t>
      </w:r>
    </w:p>
    <w:p w14:paraId="13AA1A4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Кащенко М. Если вам нужно взыскать алименты. – М., 2008</w:t>
      </w:r>
    </w:p>
    <w:p w14:paraId="7FBF0715"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Киммел М. Гендерное общество. – М., РОССПЭН, 2006.</w:t>
      </w:r>
    </w:p>
    <w:p w14:paraId="5E7FA30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Кирсанова В. </w:t>
      </w:r>
      <w:r w:rsidRPr="00441401">
        <w:rPr>
          <w:rFonts w:ascii="Times New Roman" w:hAnsi="Times New Roman"/>
        </w:rPr>
        <w:t>Насилие в семье: помощь и профилактика // Социальная педагогика. - 2010. - № 1. - С. 105-110.</w:t>
      </w:r>
    </w:p>
    <w:p w14:paraId="619EC4E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Киселев Ю. Что хочу – не дают, что дают- не хочу: гендерные вопросы в сфере труда и занятости// Социальное партнерство. – 2009. - №4. – С.32-34.</w:t>
      </w:r>
    </w:p>
    <w:p w14:paraId="22F5691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Ковалева М.А. Сексуальное </w:t>
      </w:r>
      <w:r w:rsidRPr="00441401">
        <w:rPr>
          <w:rFonts w:ascii="Times New Roman" w:hAnsi="Times New Roman"/>
          <w:bCs/>
        </w:rPr>
        <w:t>насилие</w:t>
      </w:r>
      <w:r w:rsidRPr="00441401">
        <w:rPr>
          <w:rFonts w:ascii="Times New Roman" w:hAnsi="Times New Roman"/>
        </w:rPr>
        <w:t xml:space="preserve"> и сексуальная эксплуатация: </w:t>
      </w:r>
      <w:r w:rsidRPr="00441401">
        <w:rPr>
          <w:rFonts w:ascii="Times New Roman" w:hAnsi="Times New Roman"/>
          <w:bCs/>
        </w:rPr>
        <w:t>криминологические</w:t>
      </w:r>
      <w:r w:rsidRPr="00441401">
        <w:rPr>
          <w:rFonts w:ascii="Times New Roman" w:hAnsi="Times New Roman"/>
        </w:rPr>
        <w:t xml:space="preserve"> и </w:t>
      </w:r>
      <w:r w:rsidRPr="00441401">
        <w:rPr>
          <w:rFonts w:ascii="Times New Roman" w:hAnsi="Times New Roman"/>
          <w:bCs/>
        </w:rPr>
        <w:t>уголовно-правовые</w:t>
      </w:r>
      <w:r w:rsidRPr="00441401">
        <w:rPr>
          <w:rFonts w:ascii="Times New Roman" w:hAnsi="Times New Roman"/>
        </w:rPr>
        <w:t xml:space="preserve"> </w:t>
      </w:r>
      <w:r w:rsidRPr="00441401">
        <w:rPr>
          <w:rFonts w:ascii="Times New Roman" w:hAnsi="Times New Roman"/>
          <w:bCs/>
        </w:rPr>
        <w:t>аспекты</w:t>
      </w:r>
      <w:r w:rsidRPr="00441401">
        <w:rPr>
          <w:rFonts w:ascii="Times New Roman" w:hAnsi="Times New Roman"/>
        </w:rPr>
        <w:t>, предупреждение: дис. ... канд. юр. н : 12.00.08/ Ковалева М. А.  - Санкт-Петербург, 2006.</w:t>
      </w:r>
    </w:p>
    <w:p w14:paraId="3BCDDC5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Ковалева М.Д. </w:t>
      </w:r>
      <w:r w:rsidRPr="00441401">
        <w:rPr>
          <w:rFonts w:ascii="Times New Roman" w:hAnsi="Times New Roman"/>
          <w:bCs/>
        </w:rPr>
        <w:t xml:space="preserve">Гендерный статус женщины в современной медицине: дис…д-ра соц. наук: </w:t>
      </w:r>
      <w:r w:rsidRPr="00441401">
        <w:rPr>
          <w:rFonts w:ascii="Times New Roman" w:hAnsi="Times New Roman"/>
          <w:shd w:val="clear" w:color="auto" w:fill="FFFFFF"/>
        </w:rPr>
        <w:t>14.00.52 / Ковалева М.Д. – Волгоград, 2005.</w:t>
      </w:r>
    </w:p>
    <w:p w14:paraId="638AE3E6"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kern w:val="36"/>
        </w:rPr>
      </w:pPr>
      <w:hyperlink r:id="rId151" w:history="1">
        <w:r w:rsidR="00283A63" w:rsidRPr="00441401">
          <w:rPr>
            <w:rStyle w:val="Hyperlink"/>
            <w:rFonts w:ascii="Times New Roman" w:hAnsi="Times New Roman"/>
            <w:color w:val="auto"/>
            <w:u w:val="none"/>
          </w:rPr>
          <w:t>Козина</w:t>
        </w:r>
      </w:hyperlink>
      <w:r w:rsidR="00283A63" w:rsidRPr="00441401">
        <w:rPr>
          <w:rFonts w:ascii="Times New Roman" w:hAnsi="Times New Roman"/>
        </w:rPr>
        <w:t xml:space="preserve"> И.М.,</w:t>
      </w:r>
      <w:r w:rsidR="00283A63" w:rsidRPr="00441401">
        <w:rPr>
          <w:rStyle w:val="apple-converted-space"/>
          <w:rFonts w:ascii="Times New Roman" w:hAnsi="Times New Roman"/>
        </w:rPr>
        <w:t> </w:t>
      </w:r>
      <w:hyperlink r:id="rId152" w:history="1">
        <w:r w:rsidR="00283A63" w:rsidRPr="00441401">
          <w:rPr>
            <w:rStyle w:val="Hyperlink"/>
            <w:rFonts w:ascii="Times New Roman" w:hAnsi="Times New Roman"/>
            <w:color w:val="auto"/>
            <w:u w:val="none"/>
          </w:rPr>
          <w:t>Попова</w:t>
        </w:r>
      </w:hyperlink>
      <w:r w:rsidR="00283A63" w:rsidRPr="00441401">
        <w:rPr>
          <w:rFonts w:ascii="Times New Roman" w:hAnsi="Times New Roman"/>
        </w:rPr>
        <w:t xml:space="preserve"> И.П. </w:t>
      </w:r>
      <w:r w:rsidR="00283A63" w:rsidRPr="00441401">
        <w:rPr>
          <w:rFonts w:ascii="Times New Roman" w:hAnsi="Times New Roman"/>
          <w:kern w:val="36"/>
        </w:rPr>
        <w:t xml:space="preserve">"Слабые группы" на рынке труда: гендерная специфика мотивации поведения // </w:t>
      </w:r>
      <w:r w:rsidR="00283A63" w:rsidRPr="00441401">
        <w:rPr>
          <w:rFonts w:ascii="Times New Roman" w:hAnsi="Times New Roman"/>
          <w:bCs/>
        </w:rPr>
        <w:t xml:space="preserve">Журнал исследований социальной политики. - 2007. - Т. 5. - № 3. - С. 365-386. </w:t>
      </w:r>
      <w:r w:rsidR="00283A63" w:rsidRPr="00441401">
        <w:rPr>
          <w:rFonts w:ascii="Times New Roman" w:hAnsi="Times New Roman"/>
        </w:rPr>
        <w:t xml:space="preserve">– </w:t>
      </w:r>
      <w:r w:rsidR="00283A63" w:rsidRPr="00441401">
        <w:rPr>
          <w:rFonts w:ascii="Times New Roman" w:hAnsi="Times New Roman"/>
          <w:bCs/>
          <w:lang w:val="en-US"/>
        </w:rPr>
        <w:t>URL</w:t>
      </w:r>
      <w:r w:rsidR="00283A63" w:rsidRPr="00441401">
        <w:rPr>
          <w:rFonts w:ascii="Times New Roman" w:hAnsi="Times New Roman"/>
          <w:bCs/>
        </w:rPr>
        <w:t xml:space="preserve">: </w:t>
      </w:r>
      <w:hyperlink r:id="rId153" w:history="1">
        <w:r w:rsidR="00283A63" w:rsidRPr="00441401">
          <w:rPr>
            <w:rStyle w:val="Hyperlink"/>
            <w:rFonts w:ascii="Times New Roman" w:hAnsi="Times New Roman"/>
            <w:color w:val="auto"/>
            <w:u w:val="none"/>
          </w:rPr>
          <w:t>http://ecsocman.hse.ru/text/19138701/</w:t>
        </w:r>
      </w:hyperlink>
      <w:r w:rsidR="00283A63" w:rsidRPr="00441401">
        <w:rPr>
          <w:rFonts w:ascii="Times New Roman" w:hAnsi="Times New Roman"/>
        </w:rPr>
        <w:t xml:space="preserve"> (дата обращения: 20.06.2012)</w:t>
      </w:r>
    </w:p>
    <w:p w14:paraId="6255D6C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Козлова М.С. </w:t>
      </w:r>
      <w:r w:rsidRPr="00441401">
        <w:rPr>
          <w:rFonts w:ascii="Times New Roman" w:hAnsi="Times New Roman"/>
          <w:bCs/>
        </w:rPr>
        <w:t xml:space="preserve">Дискриминация женщин на российском рынке труда: региональный аспект: дис…к-та соц. наук : </w:t>
      </w:r>
      <w:r w:rsidRPr="00441401">
        <w:rPr>
          <w:rFonts w:ascii="Times New Roman" w:hAnsi="Times New Roman"/>
          <w:shd w:val="clear" w:color="auto" w:fill="FFFFFF"/>
        </w:rPr>
        <w:t xml:space="preserve">22.00.03 / Козлова М.С. – Саратов, 2006. </w:t>
      </w:r>
    </w:p>
    <w:p w14:paraId="121D8389"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Козлова Н.Н. </w:t>
      </w:r>
      <w:hyperlink r:id="rId154" w:history="1">
        <w:r w:rsidRPr="00441401">
          <w:rPr>
            <w:rStyle w:val="Hyperlink"/>
            <w:rFonts w:ascii="Times New Roman" w:eastAsia="Times New Roman" w:hAnsi="Times New Roman"/>
            <w:color w:val="auto"/>
            <w:u w:val="none"/>
          </w:rPr>
          <w:t>Гендерный анализ учебников "ПОЛИТОЛОГИЯ"</w:t>
        </w:r>
      </w:hyperlink>
      <w:r w:rsidRPr="00441401">
        <w:rPr>
          <w:rFonts w:ascii="Times New Roman" w:eastAsia="Times New Roman" w:hAnsi="Times New Roman"/>
        </w:rPr>
        <w:t>. - Тверь, 2004</w:t>
      </w:r>
    </w:p>
    <w:p w14:paraId="114BE02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Козырева С. П. Гендерные аспекты начального образования // Директор школы. – 2007. – № 9. – С. 65-70</w:t>
      </w:r>
    </w:p>
    <w:p w14:paraId="4E2B7562" w14:textId="77777777" w:rsidR="0059166A" w:rsidRPr="0059166A"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bCs/>
        </w:rPr>
      </w:pPr>
      <w:r w:rsidRPr="0059166A">
        <w:rPr>
          <w:rFonts w:ascii="Times New Roman" w:eastAsia="TimesNewRoman" w:hAnsi="Times New Roman"/>
        </w:rPr>
        <w:t xml:space="preserve">Козырь Е.А. Реформа избирательного законодательства в России: возможности и ограничения женского политического представительства в органах власти. </w:t>
      </w:r>
      <w:r w:rsidRPr="0059166A">
        <w:rPr>
          <w:rFonts w:ascii="Times New Roman" w:hAnsi="Times New Roman"/>
        </w:rPr>
        <w:t xml:space="preserve">– </w:t>
      </w:r>
      <w:r w:rsidRPr="0059166A">
        <w:rPr>
          <w:rFonts w:ascii="Times New Roman" w:eastAsia="TimesNewRoman" w:hAnsi="Times New Roman"/>
        </w:rPr>
        <w:t xml:space="preserve"> Москва, 2004</w:t>
      </w:r>
    </w:p>
    <w:p w14:paraId="1BBF1301" w14:textId="74431EAB" w:rsidR="00283A63" w:rsidRPr="0059166A"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bCs/>
        </w:rPr>
      </w:pPr>
      <w:r w:rsidRPr="0059166A">
        <w:rPr>
          <w:rFonts w:ascii="Times New Roman" w:hAnsi="Times New Roman"/>
        </w:rPr>
        <w:t>Колесникова О. Повышение конкурентоспособности женщин на рынке труда // Человек и труд. - 2005. - №7. - С.43-45.</w:t>
      </w:r>
    </w:p>
    <w:p w14:paraId="0C48D48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lastRenderedPageBreak/>
        <w:t xml:space="preserve">Колобова С.А. </w:t>
      </w:r>
      <w:r w:rsidRPr="00441401">
        <w:rPr>
          <w:rFonts w:ascii="Times New Roman" w:hAnsi="Times New Roman"/>
        </w:rPr>
        <w:t xml:space="preserve">Гендерная и образовательная доминанты современного российского политического процесса: дис…д-ра полит. наук: </w:t>
      </w:r>
      <w:r w:rsidRPr="00441401">
        <w:rPr>
          <w:rFonts w:ascii="Times New Roman" w:hAnsi="Times New Roman"/>
          <w:shd w:val="clear" w:color="auto" w:fill="FFFFFF"/>
        </w:rPr>
        <w:t xml:space="preserve">23.00.02 / Колобова С.А. – Нижний Новгород, 2010. </w:t>
      </w:r>
    </w:p>
    <w:p w14:paraId="610EC7C3"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Колосова Р.П. и др.  Занятость, рынок труда и социально-трудовые отношения. - М., 2008.</w:t>
      </w:r>
    </w:p>
    <w:p w14:paraId="0F1279E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Колпакова Л. А. Проблемные вопросы дифференциации ответственности за насилие в семье // Актуальные проблемы законодательной и правоприменительной деятельности в сфере борьбы с преступностью : Сборник материалов IV межрегиональной научно-практической конференции (Сыктывкар, 9 апреля 2004 г.). - Сыктывкар : Сыктывкарский гос. ун-т, 2004.</w:t>
      </w:r>
    </w:p>
    <w:p w14:paraId="52DC5D2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Колпакова Л.А. Насилие в семье: виктимологический аспект, дифференциация ответственности и вопросы законодательной техники : дис. ... канд. юр. наук : 12.00.08/ Колпакова Л.А.  - Ярославль, 2007.</w:t>
      </w:r>
    </w:p>
    <w:p w14:paraId="6AED814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Колтыпина М. </w:t>
      </w:r>
      <w:r w:rsidRPr="00441401">
        <w:rPr>
          <w:rFonts w:ascii="Times New Roman" w:hAnsi="Times New Roman"/>
        </w:rPr>
        <w:t>Ненасилие: от идеи к практике // Защити меня! - 2009. - №1. - С. 43-47.</w:t>
      </w:r>
    </w:p>
    <w:p w14:paraId="34851C71"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155" w:history="1">
        <w:r w:rsidR="00283A63" w:rsidRPr="00441401">
          <w:rPr>
            <w:rStyle w:val="Hyperlink"/>
            <w:rFonts w:eastAsia="MS Gothic"/>
            <w:color w:val="auto"/>
            <w:u w:val="none"/>
          </w:rPr>
          <w:t>Комплексный гендерный подход - стратегия трансформации экономической и социальной политики в России. Материалы научно-экспертного семинара. Москва, 23 апреля 2004 г.</w:t>
        </w:r>
      </w:hyperlink>
      <w:r w:rsidR="00283A63" w:rsidRPr="00441401">
        <w:t xml:space="preserve"> / Редакторы-составители к.ф.н. Е.А. Баллаева, к.г.н. Л.Г. Лунякова. - М.: РОО МЦГИ-ООО "Солтэкс", 2005.</w:t>
      </w:r>
    </w:p>
    <w:p w14:paraId="71A0F5F0"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bCs/>
        </w:rPr>
      </w:pPr>
      <w:hyperlink r:id="rId156" w:history="1">
        <w:r w:rsidR="00283A63" w:rsidRPr="00441401">
          <w:rPr>
            <w:rStyle w:val="Hyperlink"/>
            <w:rFonts w:ascii="Times New Roman" w:hAnsi="Times New Roman"/>
            <w:color w:val="auto"/>
            <w:u w:val="none"/>
          </w:rPr>
          <w:t>Кон</w:t>
        </w:r>
      </w:hyperlink>
      <w:r w:rsidR="00283A63" w:rsidRPr="00441401">
        <w:rPr>
          <w:rFonts w:ascii="Times New Roman" w:hAnsi="Times New Roman"/>
        </w:rPr>
        <w:t xml:space="preserve"> И.С. </w:t>
      </w:r>
      <w:r w:rsidR="00283A63" w:rsidRPr="00441401">
        <w:rPr>
          <w:rFonts w:ascii="Times New Roman" w:hAnsi="Times New Roman"/>
          <w:kern w:val="36"/>
        </w:rPr>
        <w:t xml:space="preserve">Мужская роль и гендерный порядок // </w:t>
      </w:r>
      <w:r w:rsidR="00283A63" w:rsidRPr="00441401">
        <w:rPr>
          <w:rFonts w:ascii="Times New Roman" w:hAnsi="Times New Roman"/>
          <w:bCs/>
        </w:rPr>
        <w:t>Вестник общественного мнения: Данные. Анализ. Дискуссии. - 2008. - Т. 94. - №2. - С. 37-43. </w:t>
      </w:r>
      <w:r w:rsidR="00283A63" w:rsidRPr="00441401">
        <w:rPr>
          <w:rFonts w:ascii="Times New Roman" w:hAnsi="Times New Roman"/>
        </w:rPr>
        <w:t xml:space="preserve">– </w:t>
      </w:r>
      <w:r w:rsidR="00283A63" w:rsidRPr="00441401">
        <w:rPr>
          <w:rFonts w:ascii="Times New Roman" w:hAnsi="Times New Roman"/>
          <w:bCs/>
          <w:lang w:val="en-US"/>
        </w:rPr>
        <w:t>URL</w:t>
      </w:r>
      <w:r w:rsidR="00283A63" w:rsidRPr="00441401">
        <w:rPr>
          <w:rFonts w:ascii="Times New Roman" w:hAnsi="Times New Roman"/>
          <w:bCs/>
        </w:rPr>
        <w:t xml:space="preserve">: </w:t>
      </w:r>
      <w:hyperlink r:id="rId157" w:history="1">
        <w:r w:rsidR="00283A63" w:rsidRPr="00441401">
          <w:rPr>
            <w:rStyle w:val="Hyperlink"/>
            <w:rFonts w:ascii="Times New Roman" w:hAnsi="Times New Roman"/>
            <w:color w:val="auto"/>
            <w:u w:val="none"/>
          </w:rPr>
          <w:t>http://ecsocman.hse.ru/text/33509385/</w:t>
        </w:r>
      </w:hyperlink>
      <w:r w:rsidR="00283A63" w:rsidRPr="00441401">
        <w:rPr>
          <w:rFonts w:ascii="Times New Roman" w:hAnsi="Times New Roman"/>
        </w:rPr>
        <w:t xml:space="preserve"> (дата обращения: 20.06.2012)</w:t>
      </w:r>
    </w:p>
    <w:p w14:paraId="4707DEB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Конвенция о ликвидации всех форм дискриминации в отношении женщин и законодательство РФ. – М., 2004.</w:t>
      </w:r>
    </w:p>
    <w:p w14:paraId="13F6F25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iCs/>
        </w:rPr>
        <w:t>Корнеева Ж.А.</w:t>
      </w:r>
      <w:r w:rsidRPr="00441401">
        <w:rPr>
          <w:rFonts w:ascii="Times New Roman" w:hAnsi="Times New Roman"/>
        </w:rPr>
        <w:t xml:space="preserve"> Гендерные стереотипы в средней школе // Вестник Московского университета. Сер.20. Педагогическое образование. – 2008. – № 1. – С. 62-78.</w:t>
      </w:r>
    </w:p>
    <w:p w14:paraId="03BC86E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iCs/>
        </w:rPr>
        <w:t xml:space="preserve">Королев И.Б. </w:t>
      </w:r>
      <w:r w:rsidRPr="00441401">
        <w:rPr>
          <w:rFonts w:ascii="Times New Roman" w:hAnsi="Times New Roman"/>
          <w:bCs/>
        </w:rPr>
        <w:t xml:space="preserve">Взаимосвязь спроса и предложения на российском рынке труда: гендерные и образовательные особенности // </w:t>
      </w:r>
      <w:r w:rsidRPr="00441401">
        <w:rPr>
          <w:rFonts w:ascii="Times New Roman" w:hAnsi="Times New Roman"/>
        </w:rPr>
        <w:t xml:space="preserve">Научные труды ИНП РАН. - М., 2007. – </w:t>
      </w:r>
      <w:r w:rsidRPr="00441401">
        <w:rPr>
          <w:rStyle w:val="apple-converted-space"/>
          <w:rFonts w:ascii="Times New Roman" w:hAnsi="Times New Roman"/>
          <w:shd w:val="clear" w:color="auto" w:fill="FFFFFF"/>
          <w:lang w:val="en-US"/>
        </w:rPr>
        <w:t>URL</w:t>
      </w:r>
      <w:r w:rsidRPr="00441401">
        <w:rPr>
          <w:rStyle w:val="apple-converted-space"/>
          <w:rFonts w:ascii="Times New Roman" w:hAnsi="Times New Roman"/>
          <w:shd w:val="clear" w:color="auto" w:fill="FFFFFF"/>
        </w:rPr>
        <w:t xml:space="preserve">: </w:t>
      </w:r>
      <w:hyperlink r:id="rId158" w:tgtFrame="_blank"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ecfor</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pdf</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php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id</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books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kor</w:t>
        </w:r>
        <w:r w:rsidRPr="00441401">
          <w:rPr>
            <w:rStyle w:val="Hyperlink"/>
            <w:rFonts w:ascii="Times New Roman" w:hAnsi="Times New Roman"/>
            <w:color w:val="auto"/>
            <w:u w:val="none"/>
          </w:rPr>
          <w:t>05/</w:t>
        </w:r>
        <w:r w:rsidRPr="00441401">
          <w:rPr>
            <w:rStyle w:val="Hyperlink"/>
            <w:rFonts w:ascii="Times New Roman" w:hAnsi="Times New Roman"/>
            <w:color w:val="auto"/>
            <w:u w:val="none"/>
            <w:lang w:val="en-US"/>
          </w:rPr>
          <w:t>raz</w:t>
        </w:r>
        <w:r w:rsidRPr="00441401">
          <w:rPr>
            <w:rStyle w:val="Hyperlink"/>
            <w:rFonts w:ascii="Times New Roman" w:hAnsi="Times New Roman"/>
            <w:color w:val="auto"/>
            <w:u w:val="none"/>
          </w:rPr>
          <w:t>2</w:t>
        </w:r>
      </w:hyperlink>
      <w:r w:rsidRPr="00441401">
        <w:rPr>
          <w:rFonts w:ascii="Times New Roman" w:hAnsi="Times New Roman"/>
        </w:rPr>
        <w:t xml:space="preserve"> (дата обращения: 20.06.2012)</w:t>
      </w:r>
    </w:p>
    <w:p w14:paraId="728FC000"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lang w:eastAsia="ja-JP"/>
        </w:rPr>
      </w:pPr>
      <w:r w:rsidRPr="00441401">
        <w:rPr>
          <w:rFonts w:ascii="Times New Roman" w:hAnsi="Times New Roman"/>
          <w:lang w:eastAsia="ja-JP"/>
        </w:rPr>
        <w:t xml:space="preserve">Корсаненкова Ю.Б. «Проблемы гендерного равенства в социально-обеспечительных отношениях в связи с предоставлением детских пособий» // Социальное и пенсионное право. </w:t>
      </w:r>
      <w:r w:rsidRPr="00441401">
        <w:rPr>
          <w:rFonts w:ascii="Times New Roman" w:hAnsi="Times New Roman"/>
        </w:rPr>
        <w:t xml:space="preserve">– </w:t>
      </w:r>
      <w:r w:rsidRPr="00441401">
        <w:rPr>
          <w:rFonts w:ascii="Times New Roman" w:hAnsi="Times New Roman"/>
          <w:lang w:eastAsia="ja-JP"/>
        </w:rPr>
        <w:t xml:space="preserve">2010. </w:t>
      </w:r>
      <w:r w:rsidRPr="00441401">
        <w:rPr>
          <w:rFonts w:ascii="Times New Roman" w:hAnsi="Times New Roman"/>
        </w:rPr>
        <w:t>– №</w:t>
      </w:r>
      <w:r w:rsidRPr="00441401">
        <w:rPr>
          <w:rFonts w:ascii="Times New Roman" w:hAnsi="Times New Roman"/>
          <w:lang w:eastAsia="ja-JP"/>
        </w:rPr>
        <w:t xml:space="preserve"> 2. </w:t>
      </w:r>
      <w:r w:rsidRPr="00441401">
        <w:rPr>
          <w:rFonts w:ascii="Times New Roman" w:hAnsi="Times New Roman"/>
        </w:rPr>
        <w:t xml:space="preserve">– </w:t>
      </w:r>
      <w:r w:rsidRPr="00441401">
        <w:rPr>
          <w:rFonts w:ascii="Times New Roman" w:hAnsi="Times New Roman"/>
          <w:lang w:eastAsia="ja-JP"/>
        </w:rPr>
        <w:t>С. 10 - 12.</w:t>
      </w:r>
    </w:p>
    <w:p w14:paraId="0FC5C4C7"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Котовская М.Г. Гендерные очерки: история, современность, факты. – М.Ж ИЭА РАН, 2004.</w:t>
      </w:r>
    </w:p>
    <w:p w14:paraId="311AB4AD"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Котовская М.Г., Шалыгина Н.В. </w:t>
      </w:r>
      <w:hyperlink r:id="rId159" w:history="1">
        <w:r w:rsidRPr="00441401">
          <w:rPr>
            <w:rStyle w:val="Hyperlink"/>
            <w:rFonts w:ascii="Times New Roman" w:eastAsia="Times New Roman" w:hAnsi="Times New Roman"/>
            <w:color w:val="auto"/>
            <w:u w:val="none"/>
          </w:rPr>
          <w:t xml:space="preserve">Анализ феномена мачизма </w:t>
        </w:r>
      </w:hyperlink>
      <w:r w:rsidRPr="00441401">
        <w:rPr>
          <w:rFonts w:ascii="Times New Roman" w:eastAsia="Times New Roman" w:hAnsi="Times New Roman"/>
        </w:rPr>
        <w:t xml:space="preserve">// </w:t>
      </w:r>
      <w:r w:rsidRPr="00441401">
        <w:rPr>
          <w:rFonts w:ascii="Times New Roman" w:eastAsia="Times New Roman" w:hAnsi="Times New Roman"/>
          <w:iCs/>
        </w:rPr>
        <w:t>Общественные науки и современность</w:t>
      </w:r>
      <w:r w:rsidRPr="00441401">
        <w:rPr>
          <w:rFonts w:ascii="Times New Roman" w:eastAsia="Times New Roman" w:hAnsi="Times New Roman"/>
        </w:rPr>
        <w:t xml:space="preserve">. - 2005.  - № 2. - С. 166-176.  </w:t>
      </w:r>
    </w:p>
    <w:p w14:paraId="6892150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Кочетков А.В. Конституционно-правовые основы обеспечения гендерно сбалансированного представительства в законодательных органах Российской Федерации и Зарубежных стран: сравнительно-правовое исследование: дис… к-та юрид. наук: 12.00.02 / Кочетков А.В. – М., 2009.</w:t>
      </w:r>
    </w:p>
    <w:p w14:paraId="473DB8F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Кочкина Е.В. </w:t>
      </w:r>
      <w:r w:rsidRPr="00441401">
        <w:rPr>
          <w:rFonts w:ascii="Times New Roman" w:hAnsi="Times New Roman"/>
        </w:rPr>
        <w:t xml:space="preserve">Гендерная асимметрия в структурах власти Российской Федерации: проблемы политико-правового регулирования: дис…к-та полит. наук: </w:t>
      </w:r>
      <w:r w:rsidRPr="00441401">
        <w:rPr>
          <w:rFonts w:ascii="Times New Roman" w:hAnsi="Times New Roman"/>
          <w:shd w:val="clear" w:color="auto" w:fill="FFFFFF"/>
        </w:rPr>
        <w:t xml:space="preserve">23.00.02 / Кочкина Е.В. – М., 2004. </w:t>
      </w:r>
    </w:p>
    <w:p w14:paraId="25EE76A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Кочкина Е.В. Российский электорат: обретение гендерных различий // Гендреные стереотипы в современной России. / Сост. и общая редакция И.Б. Назарова, Е.В. Лобза. –  М., МАКС- Пресс, 2007.</w:t>
      </w:r>
    </w:p>
    <w:p w14:paraId="484B067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Кравченко Л.А. </w:t>
      </w:r>
      <w:r w:rsidRPr="00441401">
        <w:rPr>
          <w:rFonts w:ascii="Times New Roman" w:hAnsi="Times New Roman"/>
          <w:bCs/>
        </w:rPr>
        <w:t xml:space="preserve">Гендерное неравенство в сфере занятости: на примере Приморского края: дис…к-та соц. наук: </w:t>
      </w:r>
      <w:r w:rsidRPr="00441401">
        <w:rPr>
          <w:rFonts w:ascii="Times New Roman" w:hAnsi="Times New Roman"/>
          <w:shd w:val="clear" w:color="auto" w:fill="FFFFFF"/>
        </w:rPr>
        <w:t xml:space="preserve">22.00.04 / Кравченко Л.А. – Владивосток, 2008. </w:t>
      </w:r>
    </w:p>
    <w:p w14:paraId="0142D6C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lastRenderedPageBreak/>
        <w:t xml:space="preserve">Кравчук Н. В. </w:t>
      </w:r>
      <w:r w:rsidRPr="00441401">
        <w:rPr>
          <w:rFonts w:ascii="Times New Roman" w:hAnsi="Times New Roman"/>
        </w:rPr>
        <w:t>Обеспечение права ребенка на жизнь и воспитание в семье в свете рекомендаций Комитета ООН по правам ребенка // Гражданин и право. - 2009. - № 10. - С. 16-24.</w:t>
      </w:r>
    </w:p>
    <w:p w14:paraId="7C3531F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Красильникова О.В. Гендерная асимметрия в политике: региональный аспект. // Гендреные стереотипы в современной России. / Сост. и общая редакция И.Б. Назарова, Е.В. Лобза. – М., МАКС- Пресс, 2007.</w:t>
      </w:r>
    </w:p>
    <w:p w14:paraId="1FCB46C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Крылова Т., </w:t>
      </w:r>
      <w:r w:rsidRPr="00441401">
        <w:rPr>
          <w:rFonts w:ascii="Times New Roman" w:hAnsi="Times New Roman"/>
        </w:rPr>
        <w:t>Струкова М. Работа социального педагога с семьей группы риска // Социальная педагогика. - 2009. - № 4. - С. 23-34.</w:t>
      </w:r>
    </w:p>
    <w:p w14:paraId="5467D29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Крюкова М.В. Супружеское насилие как проявление деструктивных трансформаций социального института семьи : по материалам социологических исследований в Алтайском крае : автореф. дис... канд. социол. наук : 22.00.04/ Крюкова М.В. - Барнаул, 2011.</w:t>
      </w:r>
    </w:p>
    <w:p w14:paraId="2E075DA0"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Кузьмина З. Г. Справочник по выявлению и оказанию помощи несовершеннолетним, пострадавшим от жестокого обращения и пренебрежения их нуждами. – СПб: Врачи детям, 2010.</w:t>
      </w:r>
    </w:p>
    <w:p w14:paraId="6B9F8A6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Кукаренко Н.Н. Гендерное неравенство и субъект феминистских политик // Новые направления политической науки. – М.: РОССПЭН, 2007 </w:t>
      </w:r>
    </w:p>
    <w:p w14:paraId="628CA179" w14:textId="77777777" w:rsidR="00283A63" w:rsidRPr="00441401" w:rsidRDefault="00283A63" w:rsidP="000438B6">
      <w:pPr>
        <w:pStyle w:val="ListParagraph"/>
        <w:numPr>
          <w:ilvl w:val="0"/>
          <w:numId w:val="7"/>
        </w:numPr>
        <w:tabs>
          <w:tab w:val="left" w:pos="284"/>
          <w:tab w:val="left" w:pos="851"/>
        </w:tabs>
        <w:jc w:val="both"/>
        <w:rPr>
          <w:rFonts w:ascii="Times New Roman" w:eastAsia="BookmanOldStyle" w:hAnsi="Times New Roman"/>
        </w:rPr>
      </w:pPr>
      <w:r w:rsidRPr="00441401">
        <w:rPr>
          <w:rFonts w:ascii="Times New Roman" w:hAnsi="Times New Roman"/>
        </w:rPr>
        <w:t xml:space="preserve">Кулагина Н. В. Гендерный конфликт в деятельности педагогов-мужчин и педагогов-женщин // Образование и наука. – 2009. – № 3. – С. 71-80. – </w:t>
      </w:r>
      <w:r w:rsidRPr="00441401">
        <w:rPr>
          <w:rFonts w:ascii="Times New Roman" w:hAnsi="Times New Roman"/>
          <w:lang w:val="en-US"/>
        </w:rPr>
        <w:t>URL</w:t>
      </w:r>
      <w:r w:rsidRPr="00441401">
        <w:rPr>
          <w:rFonts w:ascii="Times New Roman" w:hAnsi="Times New Roman"/>
        </w:rPr>
        <w:t xml:space="preserve">: </w:t>
      </w:r>
      <w:hyperlink r:id="rId160" w:tgtFrame="_blank" w:history="1">
        <w:r w:rsidRPr="00441401">
          <w:rPr>
            <w:rStyle w:val="Hyperlink"/>
            <w:rFonts w:ascii="Times New Roman" w:hAnsi="Times New Roman"/>
            <w:color w:val="auto"/>
            <w:u w:val="none"/>
          </w:rPr>
          <w:t>http://urorao.rsvpu.ru/filedirectory/155/2009_03.pdf</w:t>
        </w:r>
      </w:hyperlink>
      <w:r w:rsidRPr="00441401">
        <w:rPr>
          <w:rFonts w:ascii="Times New Roman" w:hAnsi="Times New Roman"/>
        </w:rPr>
        <w:t xml:space="preserve"> (дата обращения: 27.06.2012)</w:t>
      </w:r>
    </w:p>
    <w:p w14:paraId="481B911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Кулажникова С.С. </w:t>
      </w:r>
      <w:r w:rsidRPr="00441401">
        <w:rPr>
          <w:rFonts w:ascii="Times New Roman" w:hAnsi="Times New Roman"/>
          <w:bCs/>
        </w:rPr>
        <w:t xml:space="preserve">Торговля женщинами в целях сексуальной эксплуатации как проявление аномии в современном российском обществе: социологический анализ: дис…к-та соц.наук: </w:t>
      </w:r>
      <w:r w:rsidRPr="00441401">
        <w:rPr>
          <w:rFonts w:ascii="Times New Roman" w:hAnsi="Times New Roman"/>
          <w:shd w:val="clear" w:color="auto" w:fill="FFFFFF"/>
        </w:rPr>
        <w:t xml:space="preserve">22.00.04/ Кулажникова С.С.   – Владивосток, 2009. </w:t>
      </w:r>
    </w:p>
    <w:p w14:paraId="649951E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Кунц Е. В. </w:t>
      </w:r>
      <w:r w:rsidRPr="00441401">
        <w:rPr>
          <w:rFonts w:ascii="Times New Roman" w:hAnsi="Times New Roman"/>
        </w:rPr>
        <w:t>Правовая поддержка детства // Вестник Челябинского государственного университета. - 2009. - № 15. - С. 96-97.</w:t>
      </w:r>
    </w:p>
    <w:p w14:paraId="483A7F5A" w14:textId="77777777" w:rsid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 xml:space="preserve">Ларинбаева И.И. Юридическая онтология гендерного равноправия: дис…к-та юрид. наук: </w:t>
      </w:r>
      <w:r w:rsidRPr="0059166A">
        <w:rPr>
          <w:rFonts w:ascii="Times New Roman" w:hAnsi="Times New Roman"/>
          <w:shd w:val="clear" w:color="auto" w:fill="FFFFFF"/>
        </w:rPr>
        <w:t xml:space="preserve">12.00.01 / </w:t>
      </w:r>
      <w:r w:rsidRPr="0059166A">
        <w:rPr>
          <w:rFonts w:ascii="Times New Roman" w:hAnsi="Times New Roman"/>
        </w:rPr>
        <w:t xml:space="preserve">Ларинбаева И.И. – Уфа, 2004. </w:t>
      </w:r>
      <w:bookmarkStart w:id="171" w:name="_Toc204993892"/>
      <w:bookmarkStart w:id="172" w:name="_Toc205013680"/>
      <w:bookmarkStart w:id="173" w:name="_Toc216770666"/>
    </w:p>
    <w:p w14:paraId="01CF7949" w14:textId="07346DB3" w:rsidR="00283A63"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 xml:space="preserve">Лахова Е. Союз женщин РФ: Путин хочет поднять престиж многодетной семьи// Вести. – 16.02.2012. – </w:t>
      </w:r>
      <w:r w:rsidRPr="0059166A">
        <w:rPr>
          <w:rFonts w:ascii="Times New Roman" w:hAnsi="Times New Roman"/>
          <w:lang w:val="en-US"/>
        </w:rPr>
        <w:t>URL</w:t>
      </w:r>
      <w:r w:rsidRPr="0059166A">
        <w:rPr>
          <w:rFonts w:ascii="Times New Roman" w:hAnsi="Times New Roman"/>
        </w:rPr>
        <w:t>:</w:t>
      </w:r>
      <w:hyperlink r:id="rId161" w:history="1">
        <w:r w:rsidRPr="0059166A">
          <w:rPr>
            <w:rStyle w:val="Hyperlink"/>
            <w:rFonts w:ascii="Times New Roman" w:hAnsi="Times New Roman"/>
            <w:b/>
            <w:color w:val="auto"/>
            <w:u w:val="none"/>
          </w:rPr>
          <w:t>http://www.vesti.ru/doc.html?id=717115</w:t>
        </w:r>
        <w:bookmarkEnd w:id="171"/>
        <w:bookmarkEnd w:id="172"/>
        <w:bookmarkEnd w:id="173"/>
      </w:hyperlink>
      <w:r w:rsidRPr="0059166A">
        <w:rPr>
          <w:rFonts w:ascii="Times New Roman" w:hAnsi="Times New Roman"/>
        </w:rPr>
        <w:t xml:space="preserve"> </w:t>
      </w:r>
    </w:p>
    <w:p w14:paraId="0F6C94CD" w14:textId="77777777" w:rsidR="00283A63" w:rsidRPr="00441401" w:rsidRDefault="00283A63" w:rsidP="000438B6">
      <w:pPr>
        <w:pStyle w:val="ListParagraph"/>
        <w:numPr>
          <w:ilvl w:val="0"/>
          <w:numId w:val="7"/>
        </w:numPr>
        <w:tabs>
          <w:tab w:val="left" w:pos="284"/>
          <w:tab w:val="left" w:pos="851"/>
        </w:tabs>
        <w:jc w:val="both"/>
        <w:rPr>
          <w:rStyle w:val="Strong"/>
          <w:rFonts w:ascii="Times New Roman" w:eastAsia="Times New Roman" w:hAnsi="Times New Roman"/>
          <w:b w:val="0"/>
          <w:bCs w:val="0"/>
        </w:rPr>
      </w:pPr>
      <w:r w:rsidRPr="00441401">
        <w:rPr>
          <w:rFonts w:ascii="Times New Roman" w:eastAsia="Times New Roman" w:hAnsi="Times New Roman"/>
        </w:rPr>
        <w:t>Лахова Е.</w:t>
      </w:r>
      <w:r w:rsidR="00E90657" w:rsidRPr="00441401">
        <w:rPr>
          <w:rFonts w:ascii="Times New Roman" w:hAnsi="Times New Roman"/>
          <w:noProof/>
          <w:lang w:val="en-US" w:eastAsia="en-US"/>
        </w:rPr>
        <w:drawing>
          <wp:inline distT="0" distB="0" distL="0" distR="0" wp14:anchorId="606A01BF" wp14:editId="5DD1E895">
            <wp:extent cx="114300" cy="114300"/>
            <wp:effectExtent l="0" t="0" r="0" b="0"/>
            <wp:docPr id="11" name="Рисунок 5" descr="Описание: http://er-duma.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er-duma.ru/images/spacer.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1401">
        <w:rPr>
          <w:rFonts w:ascii="Times New Roman" w:eastAsia="Times New Roman" w:hAnsi="Times New Roman"/>
        </w:rPr>
        <w:t xml:space="preserve"> Женщины против матерей// </w:t>
      </w:r>
      <w:r w:rsidRPr="00441401">
        <w:rPr>
          <w:rStyle w:val="Strong"/>
          <w:rFonts w:ascii="Times New Roman" w:eastAsia="Times New Roman" w:hAnsi="Times New Roman"/>
          <w:b w:val="0"/>
        </w:rPr>
        <w:t>Московские новости. – 2005. – 4 марта</w:t>
      </w:r>
    </w:p>
    <w:p w14:paraId="5395478D" w14:textId="77777777" w:rsidR="00283A63" w:rsidRPr="00441401" w:rsidRDefault="00283A63" w:rsidP="000438B6">
      <w:pPr>
        <w:pStyle w:val="ListParagraph"/>
        <w:numPr>
          <w:ilvl w:val="0"/>
          <w:numId w:val="7"/>
        </w:numPr>
        <w:tabs>
          <w:tab w:val="left" w:pos="284"/>
          <w:tab w:val="left" w:pos="851"/>
        </w:tabs>
        <w:jc w:val="both"/>
        <w:rPr>
          <w:rStyle w:val="Strong"/>
          <w:rFonts w:ascii="Times New Roman" w:eastAsia="Times New Roman" w:hAnsi="Times New Roman"/>
          <w:b w:val="0"/>
        </w:rPr>
      </w:pPr>
      <w:r w:rsidRPr="00441401">
        <w:rPr>
          <w:rFonts w:ascii="Times New Roman" w:eastAsia="Times New Roman" w:hAnsi="Times New Roman"/>
        </w:rPr>
        <w:t>Лахова Е.</w:t>
      </w:r>
      <w:r w:rsidR="00E90657" w:rsidRPr="00441401">
        <w:rPr>
          <w:rFonts w:ascii="Times New Roman" w:hAnsi="Times New Roman"/>
          <w:noProof/>
          <w:lang w:val="en-US" w:eastAsia="en-US"/>
        </w:rPr>
        <w:drawing>
          <wp:inline distT="0" distB="0" distL="0" distR="0" wp14:anchorId="58D4810E" wp14:editId="6B67E99F">
            <wp:extent cx="114300" cy="114300"/>
            <wp:effectExtent l="0" t="0" r="0" b="0"/>
            <wp:docPr id="12" name="Рисунок 5" descr="Описание: http://er-duma.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er-duma.ru/images/spacer.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1401">
        <w:rPr>
          <w:rFonts w:ascii="Times New Roman" w:eastAsia="Times New Roman" w:hAnsi="Times New Roman"/>
        </w:rPr>
        <w:t xml:space="preserve"> С мужчинами на равных// </w:t>
      </w:r>
      <w:r w:rsidRPr="00441401">
        <w:rPr>
          <w:rFonts w:ascii="Times New Roman" w:hAnsi="Times New Roman"/>
          <w:bCs/>
        </w:rPr>
        <w:t>Парламентская Газета</w:t>
      </w:r>
      <w:r w:rsidRPr="00441401">
        <w:rPr>
          <w:rStyle w:val="Strong"/>
          <w:rFonts w:ascii="Times New Roman" w:eastAsia="Times New Roman" w:hAnsi="Times New Roman"/>
          <w:b w:val="0"/>
        </w:rPr>
        <w:t>. – 2005. – 14 Декабря</w:t>
      </w:r>
    </w:p>
    <w:p w14:paraId="20E6DD37" w14:textId="77777777" w:rsidR="00283A63" w:rsidRPr="00441401" w:rsidRDefault="00283A63" w:rsidP="000438B6">
      <w:pPr>
        <w:pStyle w:val="ListParagraph"/>
        <w:numPr>
          <w:ilvl w:val="0"/>
          <w:numId w:val="7"/>
        </w:numPr>
        <w:tabs>
          <w:tab w:val="left" w:pos="284"/>
          <w:tab w:val="left" w:pos="851"/>
        </w:tabs>
        <w:jc w:val="both"/>
        <w:rPr>
          <w:rStyle w:val="Strong"/>
          <w:rFonts w:ascii="Times New Roman" w:eastAsia="Times New Roman" w:hAnsi="Times New Roman"/>
          <w:b w:val="0"/>
          <w:bCs w:val="0"/>
        </w:rPr>
      </w:pPr>
      <w:r w:rsidRPr="00441401">
        <w:rPr>
          <w:rFonts w:ascii="Times New Roman" w:eastAsia="Times New Roman" w:hAnsi="Times New Roman"/>
        </w:rPr>
        <w:t>Лахова Е.</w:t>
      </w:r>
      <w:r w:rsidR="00E90657" w:rsidRPr="00441401">
        <w:rPr>
          <w:rFonts w:ascii="Times New Roman" w:hAnsi="Times New Roman"/>
          <w:noProof/>
          <w:lang w:val="en-US" w:eastAsia="en-US"/>
        </w:rPr>
        <w:drawing>
          <wp:inline distT="0" distB="0" distL="0" distR="0" wp14:anchorId="0C7A7C6A" wp14:editId="5203A787">
            <wp:extent cx="114300" cy="114300"/>
            <wp:effectExtent l="0" t="0" r="0" b="0"/>
            <wp:docPr id="13" name="Рисунок 5" descr="Описание: http://er-duma.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er-duma.ru/images/spacer.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1401">
        <w:rPr>
          <w:rFonts w:ascii="Times New Roman" w:eastAsia="Times New Roman" w:hAnsi="Times New Roman"/>
        </w:rPr>
        <w:t xml:space="preserve"> Сколько женщин должно быть в парламенте // </w:t>
      </w:r>
      <w:r w:rsidRPr="00441401">
        <w:rPr>
          <w:rFonts w:ascii="Times New Roman" w:hAnsi="Times New Roman"/>
          <w:bCs/>
        </w:rPr>
        <w:t>Парламентская Газета</w:t>
      </w:r>
      <w:r w:rsidRPr="00441401">
        <w:rPr>
          <w:rStyle w:val="Strong"/>
          <w:rFonts w:ascii="Times New Roman" w:eastAsia="Times New Roman" w:hAnsi="Times New Roman"/>
          <w:b w:val="0"/>
        </w:rPr>
        <w:t>. – 2005. - 19 Апреля</w:t>
      </w:r>
    </w:p>
    <w:p w14:paraId="53C15D86" w14:textId="77777777" w:rsidR="00283A63" w:rsidRPr="00441401" w:rsidRDefault="00283A63" w:rsidP="000438B6">
      <w:pPr>
        <w:pStyle w:val="ListParagraph"/>
        <w:numPr>
          <w:ilvl w:val="0"/>
          <w:numId w:val="7"/>
        </w:numPr>
        <w:tabs>
          <w:tab w:val="left" w:pos="284"/>
          <w:tab w:val="left" w:pos="851"/>
        </w:tabs>
        <w:jc w:val="both"/>
        <w:rPr>
          <w:rStyle w:val="Strong"/>
          <w:rFonts w:ascii="Times New Roman" w:eastAsia="Times New Roman" w:hAnsi="Times New Roman"/>
          <w:b w:val="0"/>
          <w:bCs w:val="0"/>
        </w:rPr>
      </w:pPr>
      <w:r w:rsidRPr="00441401">
        <w:rPr>
          <w:rFonts w:ascii="Times New Roman" w:eastAsia="Times New Roman" w:hAnsi="Times New Roman"/>
        </w:rPr>
        <w:t>Лахова Е.</w:t>
      </w:r>
      <w:r w:rsidR="00E90657" w:rsidRPr="00441401">
        <w:rPr>
          <w:rFonts w:ascii="Times New Roman" w:hAnsi="Times New Roman"/>
          <w:noProof/>
          <w:lang w:val="en-US" w:eastAsia="en-US"/>
        </w:rPr>
        <w:drawing>
          <wp:inline distT="0" distB="0" distL="0" distR="0" wp14:anchorId="713EC8A5" wp14:editId="10A463A5">
            <wp:extent cx="114300" cy="114300"/>
            <wp:effectExtent l="0" t="0" r="0" b="0"/>
            <wp:docPr id="14" name="Рисунок 5" descr="Описание: http://er-duma.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er-duma.ru/images/spacer.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1401">
        <w:rPr>
          <w:rFonts w:ascii="Times New Roman" w:eastAsia="Times New Roman" w:hAnsi="Times New Roman"/>
        </w:rPr>
        <w:t xml:space="preserve"> Чем больше женщин в России будут принимать решения, тем будет лучше...// </w:t>
      </w:r>
      <w:r w:rsidRPr="00441401">
        <w:rPr>
          <w:rStyle w:val="Strong"/>
          <w:rFonts w:ascii="Times New Roman" w:eastAsia="Times New Roman" w:hAnsi="Times New Roman"/>
          <w:b w:val="0"/>
        </w:rPr>
        <w:t>Красноярские новости. – 2007. - 18 Апреля</w:t>
      </w:r>
    </w:p>
    <w:p w14:paraId="3C2DAFA7" w14:textId="77777777" w:rsidR="00283A63" w:rsidRPr="00441401" w:rsidRDefault="00283A63" w:rsidP="000438B6">
      <w:pPr>
        <w:pStyle w:val="ListParagraph"/>
        <w:numPr>
          <w:ilvl w:val="0"/>
          <w:numId w:val="7"/>
        </w:numPr>
        <w:tabs>
          <w:tab w:val="left" w:pos="284"/>
          <w:tab w:val="left" w:pos="851"/>
        </w:tabs>
        <w:jc w:val="both"/>
        <w:rPr>
          <w:rStyle w:val="Strong"/>
          <w:rFonts w:ascii="Times New Roman" w:eastAsia="Times New Roman" w:hAnsi="Times New Roman"/>
          <w:b w:val="0"/>
          <w:bCs w:val="0"/>
        </w:rPr>
      </w:pPr>
      <w:r w:rsidRPr="00441401">
        <w:rPr>
          <w:rFonts w:ascii="Times New Roman" w:eastAsia="Times New Roman" w:hAnsi="Times New Roman"/>
        </w:rPr>
        <w:t>Лахова Е.</w:t>
      </w:r>
      <w:r w:rsidR="00E90657" w:rsidRPr="00441401">
        <w:rPr>
          <w:rFonts w:ascii="Times New Roman" w:hAnsi="Times New Roman"/>
          <w:noProof/>
          <w:lang w:val="en-US" w:eastAsia="en-US"/>
        </w:rPr>
        <w:drawing>
          <wp:inline distT="0" distB="0" distL="0" distR="0" wp14:anchorId="0D8F749B" wp14:editId="5379129C">
            <wp:extent cx="114300" cy="114300"/>
            <wp:effectExtent l="0" t="0" r="0" b="0"/>
            <wp:docPr id="15" name="Рисунок 5" descr="Описание: http://er-duma.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er-duma.ru/images/spacer.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1401">
        <w:rPr>
          <w:rFonts w:ascii="Times New Roman" w:eastAsia="Times New Roman" w:hAnsi="Times New Roman"/>
        </w:rPr>
        <w:t xml:space="preserve"> Это грустное слово "алименты"// </w:t>
      </w:r>
      <w:r w:rsidRPr="00441401">
        <w:rPr>
          <w:rFonts w:ascii="Times New Roman" w:hAnsi="Times New Roman"/>
          <w:bCs/>
        </w:rPr>
        <w:t>Парламентская Газета</w:t>
      </w:r>
      <w:r w:rsidRPr="00441401">
        <w:rPr>
          <w:rStyle w:val="Strong"/>
          <w:rFonts w:ascii="Times New Roman" w:eastAsia="Times New Roman" w:hAnsi="Times New Roman"/>
          <w:b w:val="0"/>
        </w:rPr>
        <w:t>. – 2007. – 20 Сентября</w:t>
      </w:r>
    </w:p>
    <w:p w14:paraId="54B1D621" w14:textId="77777777" w:rsidR="0059166A"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bCs/>
        </w:rPr>
        <w:t xml:space="preserve">Лахова Екатерина. Семья – основа российского общества // Промышленник России. </w:t>
      </w:r>
      <w:r w:rsidRPr="0059166A">
        <w:rPr>
          <w:rFonts w:ascii="Times New Roman" w:hAnsi="Times New Roman"/>
        </w:rPr>
        <w:t xml:space="preserve">– </w:t>
      </w:r>
      <w:r w:rsidRPr="0059166A">
        <w:rPr>
          <w:rFonts w:ascii="Times New Roman" w:hAnsi="Times New Roman"/>
          <w:bCs/>
        </w:rPr>
        <w:t xml:space="preserve"> 2012.</w:t>
      </w:r>
      <w:r w:rsidRPr="0059166A">
        <w:rPr>
          <w:rFonts w:ascii="Times New Roman" w:hAnsi="Times New Roman"/>
        </w:rPr>
        <w:t xml:space="preserve">– </w:t>
      </w:r>
      <w:r w:rsidRPr="0059166A">
        <w:rPr>
          <w:rFonts w:ascii="Times New Roman" w:hAnsi="Times New Roman"/>
          <w:bCs/>
        </w:rPr>
        <w:t xml:space="preserve"> № 6 (138). </w:t>
      </w:r>
      <w:r w:rsidRPr="0059166A">
        <w:rPr>
          <w:rFonts w:ascii="Times New Roman" w:hAnsi="Times New Roman"/>
        </w:rPr>
        <w:t xml:space="preserve">– </w:t>
      </w:r>
      <w:r w:rsidRPr="0059166A">
        <w:rPr>
          <w:rFonts w:ascii="Times New Roman" w:hAnsi="Times New Roman"/>
          <w:bCs/>
        </w:rPr>
        <w:t>с. 35-38</w:t>
      </w:r>
      <w:bookmarkStart w:id="174" w:name="_Toc204993893"/>
      <w:bookmarkStart w:id="175" w:name="_Toc205013681"/>
      <w:bookmarkStart w:id="176" w:name="_Toc216770667"/>
    </w:p>
    <w:p w14:paraId="209066C8" w14:textId="45708987" w:rsidR="00283A63"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Либоракина М.И. Управление нефинансовыми рисками. - М.: ОАО РАО «ЕЭС России», 2006.</w:t>
      </w:r>
      <w:bookmarkEnd w:id="174"/>
      <w:bookmarkEnd w:id="175"/>
      <w:bookmarkEnd w:id="176"/>
    </w:p>
    <w:p w14:paraId="5EC3D3E8"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rPr>
        <w:t>Лидерство: гендерные перспективы: Монография. — СПб.: Равенство, 2008.</w:t>
      </w:r>
    </w:p>
    <w:p w14:paraId="19A54F8A"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Литвиненко Е.Ю., Березина О.В. «Стеклянный потолок» профессиональной карьеры женщины // Гендерная повседневность: Материалы третьих гендерных чтений. - Ростов н/Д, 2006. </w:t>
      </w:r>
    </w:p>
    <w:p w14:paraId="75E915F4"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Литвиненко Е.Ю., Березина О.В. Гендерная асимметрия на рынке труда в России // Женщина и мужчина в транзитивном обществе: Материалы гендерных чтений. - Ростов н/Д, 2005. </w:t>
      </w:r>
    </w:p>
    <w:p w14:paraId="09FC340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Литвинова Н.Н. Педагогические условия формирования позитивного образа Я - родитель у студентов вуза, переживших домашнее насилие : автореф. дис... канд. пед. наук : 13.00.01/ Литвинова Н.Н. - Ставрополь, 2005.</w:t>
      </w:r>
    </w:p>
    <w:p w14:paraId="2B64596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Лобанов А.М. Судебно-медицинская оценка последствий физического насилия в отношении детей : автореф. дис. ... канд. мед.наук : 14.03.05/ Лобанов А.М. - Москва, 2011.</w:t>
      </w:r>
    </w:p>
    <w:p w14:paraId="43C6264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Лукин В. </w:t>
      </w:r>
      <w:r w:rsidRPr="00441401">
        <w:rPr>
          <w:rFonts w:ascii="Times New Roman" w:hAnsi="Times New Roman"/>
        </w:rPr>
        <w:t>Уполномоченный по правам человека в Российской Федерации Владимир Лукин: Реализация прав ребенка в нашей стране сталкивается с трудностями: из доклада о правах человека в РФ за 2009 год. Права и законные интересы ребенка // Дитя человеческое. - 2010. - № 2/3 (75/76). - С. 18-20.</w:t>
      </w:r>
    </w:p>
    <w:p w14:paraId="23B80AB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Лукин В. </w:t>
      </w:r>
      <w:r w:rsidRPr="00441401">
        <w:rPr>
          <w:rFonts w:ascii="Times New Roman" w:hAnsi="Times New Roman"/>
        </w:rPr>
        <w:t xml:space="preserve">Уязвимая категория // Огонек. - 2008. - № 48. - С. 36. </w:t>
      </w:r>
    </w:p>
    <w:p w14:paraId="667F4DBE" w14:textId="77777777" w:rsidR="00283A63" w:rsidRPr="00441401" w:rsidRDefault="00283A63" w:rsidP="000438B6">
      <w:pPr>
        <w:pStyle w:val="txttitle"/>
        <w:numPr>
          <w:ilvl w:val="0"/>
          <w:numId w:val="7"/>
        </w:numPr>
        <w:tabs>
          <w:tab w:val="left" w:pos="284"/>
          <w:tab w:val="left" w:pos="851"/>
        </w:tabs>
        <w:spacing w:before="0" w:beforeAutospacing="0" w:after="0" w:afterAutospacing="0"/>
        <w:jc w:val="both"/>
        <w:rPr>
          <w:rFonts w:ascii="Times New Roman" w:hAnsi="Times New Roman"/>
          <w:sz w:val="24"/>
          <w:szCs w:val="24"/>
        </w:rPr>
      </w:pPr>
      <w:r w:rsidRPr="00441401">
        <w:rPr>
          <w:rFonts w:ascii="Times New Roman" w:hAnsi="Times New Roman"/>
          <w:sz w:val="24"/>
          <w:szCs w:val="24"/>
        </w:rPr>
        <w:t xml:space="preserve">Луковицкая Е. Г., Осипов А. М. Образование и гендер // Образование и общество. – 2005. - №1. – </w:t>
      </w:r>
      <w:r w:rsidRPr="00441401">
        <w:rPr>
          <w:rFonts w:ascii="Times New Roman" w:hAnsi="Times New Roman"/>
          <w:sz w:val="24"/>
          <w:szCs w:val="24"/>
          <w:lang w:val="en-US"/>
        </w:rPr>
        <w:t>URL</w:t>
      </w:r>
      <w:r w:rsidRPr="00441401">
        <w:rPr>
          <w:rFonts w:ascii="Times New Roman" w:hAnsi="Times New Roman"/>
          <w:sz w:val="24"/>
          <w:szCs w:val="24"/>
        </w:rPr>
        <w:t xml:space="preserve">: </w:t>
      </w:r>
      <w:hyperlink r:id="rId163" w:history="1">
        <w:r w:rsidRPr="00441401">
          <w:rPr>
            <w:rStyle w:val="Hyperlink"/>
            <w:rFonts w:ascii="Times New Roman" w:hAnsi="Times New Roman"/>
            <w:color w:val="auto"/>
            <w:sz w:val="24"/>
            <w:szCs w:val="24"/>
            <w:u w:val="none"/>
          </w:rPr>
          <w:t>http://www.jeducation.ru/1_2005/64.html</w:t>
        </w:r>
      </w:hyperlink>
      <w:r w:rsidRPr="00441401">
        <w:rPr>
          <w:rFonts w:ascii="Times New Roman" w:hAnsi="Times New Roman"/>
          <w:sz w:val="24"/>
          <w:szCs w:val="24"/>
        </w:rPr>
        <w:t xml:space="preserve"> (дата обращения 10.06.2012). </w:t>
      </w:r>
    </w:p>
    <w:p w14:paraId="3CD64E4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4F2E5"/>
        </w:rPr>
      </w:pPr>
      <w:r w:rsidRPr="00441401">
        <w:rPr>
          <w:rFonts w:ascii="Times New Roman" w:hAnsi="Times New Roman"/>
          <w:bCs/>
          <w:iCs/>
        </w:rPr>
        <w:t>Луковицкая Е.Г. Реализация права</w:t>
      </w:r>
      <w:r w:rsidRPr="00441401">
        <w:rPr>
          <w:rFonts w:ascii="Times New Roman" w:hAnsi="Times New Roman"/>
          <w:bCs/>
        </w:rPr>
        <w:t xml:space="preserve"> женщин на труд в Великом Новгороде</w:t>
      </w:r>
      <w:r w:rsidRPr="00441401">
        <w:rPr>
          <w:rStyle w:val="Strong"/>
          <w:rFonts w:ascii="Times New Roman" w:hAnsi="Times New Roman"/>
          <w:b w:val="0"/>
        </w:rPr>
        <w:t xml:space="preserve"> </w:t>
      </w:r>
      <w:r w:rsidRPr="00441401">
        <w:rPr>
          <w:rFonts w:ascii="Times New Roman" w:hAnsi="Times New Roman"/>
        </w:rPr>
        <w:t xml:space="preserve">// Права женщин в России: законодательство и практика. - М., 2009. - №1-2. – </w:t>
      </w:r>
      <w:r w:rsidRPr="00441401">
        <w:rPr>
          <w:rFonts w:ascii="Times New Roman" w:hAnsi="Times New Roman"/>
          <w:bCs/>
          <w:lang w:val="en-US"/>
        </w:rPr>
        <w:t>URL</w:t>
      </w:r>
      <w:r w:rsidRPr="00441401">
        <w:rPr>
          <w:rFonts w:ascii="Times New Roman" w:hAnsi="Times New Roman"/>
          <w:bCs/>
        </w:rPr>
        <w:t xml:space="preserve">: </w:t>
      </w:r>
      <w:hyperlink r:id="rId164" w:history="1">
        <w:r w:rsidRPr="00441401">
          <w:rPr>
            <w:rStyle w:val="Hyperlink"/>
            <w:rFonts w:ascii="Times New Roman" w:hAnsi="Times New Roman"/>
            <w:color w:val="auto"/>
            <w:u w:val="none"/>
          </w:rPr>
          <w:t>http://www.womnet.ru/prava/2009/1-2/8.htm</w:t>
        </w:r>
      </w:hyperlink>
      <w:r w:rsidRPr="00441401">
        <w:rPr>
          <w:rFonts w:ascii="Times New Roman" w:hAnsi="Times New Roman"/>
        </w:rPr>
        <w:t xml:space="preserve"> (дата обращения: 20.06.2012)</w:t>
      </w:r>
    </w:p>
    <w:p w14:paraId="04852AD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4F2E5"/>
        </w:rPr>
      </w:pPr>
      <w:r w:rsidRPr="00441401">
        <w:rPr>
          <w:rFonts w:ascii="Times New Roman" w:hAnsi="Times New Roman"/>
          <w:bCs/>
          <w:iCs/>
        </w:rPr>
        <w:t xml:space="preserve">Луковицкая Е.Г. Связаны одной цепью… опыт мониторинга гендерной сегрегации на рынке труда // </w:t>
      </w:r>
      <w:r w:rsidRPr="00441401">
        <w:rPr>
          <w:rStyle w:val="A4"/>
          <w:rFonts w:ascii="Times New Roman" w:hAnsi="Times New Roman" w:cs="Times New Roman"/>
          <w:color w:val="auto"/>
          <w:sz w:val="24"/>
          <w:szCs w:val="24"/>
        </w:rPr>
        <w:t xml:space="preserve">Гендерная дискриминация: практики преодоления в контексте межсекторного взаимодействия. – Иваново, 2009. </w:t>
      </w:r>
      <w:r w:rsidRPr="00441401">
        <w:rPr>
          <w:rFonts w:ascii="Times New Roman" w:hAnsi="Times New Roman"/>
        </w:rPr>
        <w:t xml:space="preserve">– </w:t>
      </w:r>
      <w:hyperlink r:id="rId165" w:history="1">
        <w:r w:rsidRPr="00441401">
          <w:rPr>
            <w:rStyle w:val="Hyperlink"/>
            <w:rFonts w:ascii="Times New Roman" w:hAnsi="Times New Roman"/>
            <w:bCs/>
            <w:color w:val="auto"/>
            <w:u w:val="none"/>
            <w:lang w:val="en-US"/>
          </w:rPr>
          <w:t>URL</w:t>
        </w:r>
        <w:r w:rsidRPr="00441401">
          <w:rPr>
            <w:rStyle w:val="Hyperlink"/>
            <w:rFonts w:ascii="Times New Roman" w:hAnsi="Times New Roman"/>
            <w:bCs/>
            <w:color w:val="auto"/>
            <w:u w:val="none"/>
          </w:rPr>
          <w:t>:http://www.icgs.ru/images/files/izdat/Gender_2.pdf</w:t>
        </w:r>
      </w:hyperlink>
      <w:r w:rsidRPr="00441401">
        <w:rPr>
          <w:rFonts w:ascii="Times New Roman" w:hAnsi="Times New Roman"/>
          <w:bCs/>
        </w:rPr>
        <w:t xml:space="preserve"> </w:t>
      </w:r>
      <w:r w:rsidRPr="00441401">
        <w:rPr>
          <w:rFonts w:ascii="Times New Roman" w:hAnsi="Times New Roman"/>
        </w:rPr>
        <w:t>(дата обращения: 21.06.2012)</w:t>
      </w:r>
    </w:p>
    <w:p w14:paraId="03C882E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Лукьянова А. Л. </w:t>
      </w:r>
      <w:r w:rsidRPr="00441401">
        <w:rPr>
          <w:rFonts w:ascii="Times New Roman" w:hAnsi="Times New Roman"/>
        </w:rPr>
        <w:t xml:space="preserve">Дифференциация заработных плат в России (1991–2008 гг.): факты и объяснения: препринт WP3/2010/10 </w:t>
      </w:r>
      <w:r w:rsidRPr="00441401">
        <w:rPr>
          <w:rFonts w:ascii="Times New Roman" w:hAnsi="Times New Roman"/>
          <w:bCs/>
        </w:rPr>
        <w:t>//</w:t>
      </w:r>
      <w:r w:rsidRPr="00441401">
        <w:rPr>
          <w:rFonts w:ascii="Times New Roman" w:hAnsi="Times New Roman"/>
        </w:rPr>
        <w:t xml:space="preserve"> Научные труды Лаборатории исследований рынка труда. - </w:t>
      </w:r>
      <w:r w:rsidRPr="00441401">
        <w:rPr>
          <w:rStyle w:val="A8"/>
          <w:rFonts w:ascii="Times New Roman" w:hAnsi="Times New Roman" w:cs="Times New Roman"/>
          <w:color w:val="auto"/>
        </w:rPr>
        <w:t>М.: Изд. дом Государственного уни</w:t>
      </w:r>
      <w:r w:rsidRPr="00441401">
        <w:rPr>
          <w:rStyle w:val="A8"/>
          <w:rFonts w:ascii="Times New Roman" w:hAnsi="Times New Roman" w:cs="Times New Roman"/>
          <w:color w:val="auto"/>
        </w:rPr>
        <w:softHyphen/>
        <w:t xml:space="preserve">верситета – Высшей школы экономики, 2010. </w:t>
      </w:r>
      <w:r w:rsidRPr="00441401">
        <w:rPr>
          <w:rFonts w:ascii="Times New Roman" w:hAnsi="Times New Roman"/>
        </w:rPr>
        <w:t xml:space="preserve">– </w:t>
      </w:r>
      <w:r w:rsidRPr="00441401">
        <w:rPr>
          <w:rFonts w:ascii="Times New Roman" w:hAnsi="Times New Roman"/>
          <w:lang w:val="en-US"/>
        </w:rPr>
        <w:t>URL</w:t>
      </w:r>
      <w:r w:rsidRPr="00441401">
        <w:rPr>
          <w:rFonts w:ascii="Times New Roman" w:hAnsi="Times New Roman"/>
        </w:rPr>
        <w:t xml:space="preserve">: </w:t>
      </w:r>
      <w:hyperlink r:id="rId166" w:tgtFrame="_blank"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data</w:t>
        </w:r>
        <w:r w:rsidRPr="00441401">
          <w:rPr>
            <w:rStyle w:val="Hyperlink"/>
            <w:rFonts w:ascii="Times New Roman" w:hAnsi="Times New Roman"/>
            <w:color w:val="auto"/>
            <w:u w:val="none"/>
          </w:rPr>
          <w:t>/2010/12/28/1208139747/</w:t>
        </w:r>
        <w:r w:rsidRPr="00441401">
          <w:rPr>
            <w:rStyle w:val="Hyperlink"/>
            <w:rFonts w:ascii="Times New Roman" w:hAnsi="Times New Roman"/>
            <w:color w:val="auto"/>
            <w:u w:val="none"/>
            <w:lang w:val="en-US"/>
          </w:rPr>
          <w:t>wp</w:t>
        </w:r>
        <w:r w:rsidRPr="00441401">
          <w:rPr>
            <w:rStyle w:val="Hyperlink"/>
            <w:rFonts w:ascii="Times New Roman" w:hAnsi="Times New Roman"/>
            <w:color w:val="auto"/>
            <w:u w:val="none"/>
          </w:rPr>
          <w:t>3_2010_10.</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20.06.2012)</w:t>
      </w:r>
    </w:p>
    <w:p w14:paraId="3E52656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Лукьянова А.Л. Динамика и структура неравенства по заработной плате (1998-2005 гг.) Препринт WP3/2007/06. - М.: ГУ ВШЭ, 2007. – </w:t>
      </w:r>
      <w:hyperlink r:id="rId167" w:history="1">
        <w:r w:rsidRPr="00441401">
          <w:rPr>
            <w:rStyle w:val="Hyperlink"/>
            <w:rFonts w:ascii="Times New Roman" w:hAnsi="Times New Roman"/>
            <w:bCs/>
            <w:color w:val="auto"/>
            <w:u w:val="none"/>
            <w:lang w:val="en-US"/>
          </w:rPr>
          <w:t>URL</w:t>
        </w:r>
        <w:r w:rsidRPr="00441401">
          <w:rPr>
            <w:rStyle w:val="Hyperlink"/>
            <w:rFonts w:ascii="Times New Roman" w:hAnsi="Times New Roman"/>
            <w:bCs/>
            <w:color w:val="auto"/>
            <w:u w:val="none"/>
          </w:rPr>
          <w:t>:</w:t>
        </w:r>
        <w:r w:rsidRPr="00441401">
          <w:rPr>
            <w:rStyle w:val="Hyperlink"/>
            <w:rFonts w:ascii="Times New Roman" w:hAnsi="Times New Roman"/>
            <w:color w:val="auto"/>
            <w:u w:val="none"/>
            <w:lang w:val="en-US"/>
          </w:rPr>
          <w:t>https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data</w:t>
        </w:r>
        <w:r w:rsidRPr="00441401">
          <w:rPr>
            <w:rStyle w:val="Hyperlink"/>
            <w:rFonts w:ascii="Times New Roman" w:hAnsi="Times New Roman"/>
            <w:color w:val="auto"/>
            <w:u w:val="none"/>
          </w:rPr>
          <w:t>/2010/05/04/1216406894/</w:t>
        </w:r>
        <w:r w:rsidRPr="00441401">
          <w:rPr>
            <w:rStyle w:val="Hyperlink"/>
            <w:rFonts w:ascii="Times New Roman" w:hAnsi="Times New Roman"/>
            <w:color w:val="auto"/>
            <w:u w:val="none"/>
            <w:lang w:val="en-US"/>
          </w:rPr>
          <w:t>WP</w:t>
        </w:r>
        <w:r w:rsidRPr="00441401">
          <w:rPr>
            <w:rStyle w:val="Hyperlink"/>
            <w:rFonts w:ascii="Times New Roman" w:hAnsi="Times New Roman"/>
            <w:color w:val="auto"/>
            <w:u w:val="none"/>
          </w:rPr>
          <w:t>3_2007_06.</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20.06.2012)</w:t>
      </w:r>
    </w:p>
    <w:p w14:paraId="7A0914EE"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168" w:history="1">
        <w:r w:rsidR="00283A63" w:rsidRPr="00441401">
          <w:rPr>
            <w:rFonts w:ascii="Times New Roman" w:hAnsi="Times New Roman"/>
          </w:rPr>
          <w:t>Лукьянова А.Л.</w:t>
        </w:r>
      </w:hyperlink>
      <w:r w:rsidR="00283A63" w:rsidRPr="00441401">
        <w:rPr>
          <w:rFonts w:ascii="Times New Roman" w:hAnsi="Times New Roman"/>
        </w:rPr>
        <w:t xml:space="preserve">, </w:t>
      </w:r>
      <w:hyperlink r:id="rId169" w:history="1">
        <w:r w:rsidR="00283A63" w:rsidRPr="00441401">
          <w:rPr>
            <w:rFonts w:ascii="Times New Roman" w:hAnsi="Times New Roman"/>
          </w:rPr>
          <w:t>Гимпельсон В.Е.</w:t>
        </w:r>
      </w:hyperlink>
      <w:r w:rsidR="00283A63" w:rsidRPr="00441401">
        <w:rPr>
          <w:rFonts w:ascii="Times New Roman" w:hAnsi="Times New Roman"/>
        </w:rPr>
        <w:t xml:space="preserve">, </w:t>
      </w:r>
      <w:hyperlink r:id="rId170" w:history="1">
        <w:r w:rsidR="00283A63" w:rsidRPr="00441401">
          <w:rPr>
            <w:rFonts w:ascii="Times New Roman" w:hAnsi="Times New Roman"/>
          </w:rPr>
          <w:t>Капелюшников Р.И.</w:t>
        </w:r>
      </w:hyperlink>
      <w:r w:rsidR="00283A63" w:rsidRPr="00441401">
        <w:rPr>
          <w:rFonts w:ascii="Times New Roman" w:hAnsi="Times New Roman"/>
        </w:rPr>
        <w:t xml:space="preserve">, </w:t>
      </w:r>
      <w:hyperlink r:id="rId171" w:history="1">
        <w:r w:rsidR="00283A63" w:rsidRPr="00441401">
          <w:rPr>
            <w:rFonts w:ascii="Times New Roman" w:hAnsi="Times New Roman"/>
          </w:rPr>
          <w:t>Рыжикова З.А.</w:t>
        </w:r>
      </w:hyperlink>
      <w:r w:rsidR="00283A63" w:rsidRPr="00441401">
        <w:rPr>
          <w:rFonts w:ascii="Times New Roman" w:hAnsi="Times New Roman"/>
        </w:rPr>
        <w:t xml:space="preserve">, Куляева Г.В. Формы собственности в России: различия в заработной плате // Журнал Новой экономической ассоциации –  2010. – Т. 5. – № 5. –  C. 47-71. </w:t>
      </w:r>
    </w:p>
    <w:p w14:paraId="70520A37" w14:textId="77777777" w:rsidR="0059166A" w:rsidRPr="0059166A" w:rsidRDefault="00283A63" w:rsidP="000438B6">
      <w:pPr>
        <w:pStyle w:val="ListParagraph"/>
        <w:numPr>
          <w:ilvl w:val="0"/>
          <w:numId w:val="7"/>
        </w:numPr>
        <w:spacing w:before="100" w:beforeAutospacing="1" w:after="100" w:afterAutospacing="1"/>
        <w:jc w:val="both"/>
        <w:rPr>
          <w:rFonts w:ascii="Times New Roman" w:hAnsi="Times New Roman"/>
        </w:rPr>
      </w:pPr>
      <w:r w:rsidRPr="0059166A">
        <w:rPr>
          <w:rStyle w:val="Strong"/>
          <w:rFonts w:ascii="Times New Roman" w:eastAsia="Times New Roman" w:hAnsi="Times New Roman"/>
          <w:b w:val="0"/>
        </w:rPr>
        <w:t>Лунякова Л.Г.</w:t>
      </w:r>
      <w:r w:rsidRPr="0059166A">
        <w:rPr>
          <w:rFonts w:ascii="Times New Roman" w:eastAsia="Times New Roman" w:hAnsi="Times New Roman"/>
        </w:rPr>
        <w:t xml:space="preserve"> Гендерные проблемы в современной России // Народонаселение. — М.: ИСЭПН РАН, 2008. — № 4 (42).</w:t>
      </w:r>
      <w:bookmarkStart w:id="177" w:name="_Toc204993894"/>
      <w:bookmarkStart w:id="178" w:name="_Toc205013682"/>
      <w:bookmarkStart w:id="179" w:name="_Toc216770668"/>
    </w:p>
    <w:p w14:paraId="22CD05EC" w14:textId="165ECAE8" w:rsidR="00283A63" w:rsidRPr="0059166A" w:rsidRDefault="00283A63" w:rsidP="000438B6">
      <w:pPr>
        <w:pStyle w:val="ListParagraph"/>
        <w:numPr>
          <w:ilvl w:val="0"/>
          <w:numId w:val="7"/>
        </w:numPr>
        <w:spacing w:before="100" w:beforeAutospacing="1" w:after="100" w:afterAutospacing="1"/>
        <w:jc w:val="both"/>
        <w:rPr>
          <w:rFonts w:ascii="Times New Roman" w:hAnsi="Times New Roman"/>
        </w:rPr>
      </w:pPr>
      <w:r w:rsidRPr="0059166A">
        <w:rPr>
          <w:rFonts w:ascii="Times New Roman" w:hAnsi="Times New Roman"/>
        </w:rPr>
        <w:t>Лунякова Л.Г. Здоровье и здравоохранение в гендерном измерении // Народонаселение. - М.: РИЦ ИСЭПН, 2006, № 4.  - C. 157–164.</w:t>
      </w:r>
      <w:bookmarkEnd w:id="177"/>
      <w:bookmarkEnd w:id="178"/>
      <w:bookmarkEnd w:id="179"/>
    </w:p>
    <w:p w14:paraId="2E68F6D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Лысова А. В. Вербальная агрессия в семье: факторы риска и модели объяснения // Социология 4М = Социология: методология, методы, математическое моделирование. - 2007. - № 25. - С. 118-141. </w:t>
      </w:r>
    </w:p>
    <w:p w14:paraId="0BD17FB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Лысова А. В. Насилие в семье - объект социальной политики в США // Социологические исследования = СОЦИС. - 2008. - № 9. - С. 121-128. </w:t>
      </w:r>
    </w:p>
    <w:p w14:paraId="7F1DC73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Лысова А. В. Применение конфликтных тактических шкал в исследовании сексуального насилия // Социологические исследования = СОЦИС. - 2007. - № 8. - С. 97-103.</w:t>
      </w:r>
    </w:p>
    <w:p w14:paraId="346FFE6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Лысова А. В. Физическое насилие над женами в российских семьях // Социологические исследования = СОЦИС. - 2008. - № 9. - С. 121-128. </w:t>
      </w:r>
    </w:p>
    <w:p w14:paraId="47801155" w14:textId="77777777" w:rsidR="00283A63" w:rsidRPr="00441401" w:rsidRDefault="00283A63" w:rsidP="000438B6">
      <w:pPr>
        <w:pStyle w:val="ListParagraph"/>
        <w:numPr>
          <w:ilvl w:val="0"/>
          <w:numId w:val="7"/>
        </w:numPr>
        <w:tabs>
          <w:tab w:val="left" w:pos="284"/>
          <w:tab w:val="left" w:pos="851"/>
        </w:tabs>
        <w:jc w:val="both"/>
        <w:rPr>
          <w:rStyle w:val="Emphasis"/>
          <w:rFonts w:ascii="Times New Roman" w:hAnsi="Times New Roman"/>
          <w:i w:val="0"/>
        </w:rPr>
      </w:pPr>
      <w:r w:rsidRPr="00441401">
        <w:rPr>
          <w:rStyle w:val="Emphasis"/>
          <w:rFonts w:ascii="Times New Roman" w:hAnsi="Times New Roman"/>
          <w:i w:val="0"/>
        </w:rPr>
        <w:t xml:space="preserve">Лысова А.В. </w:t>
      </w:r>
      <w:hyperlink r:id="rId172" w:history="1">
        <w:r w:rsidRPr="00441401">
          <w:rPr>
            <w:rStyle w:val="Emphasis"/>
            <w:rFonts w:ascii="Times New Roman" w:hAnsi="Times New Roman"/>
            <w:i w:val="0"/>
          </w:rPr>
          <w:t>Агрессия как фактор совершения физического насилия на свиданиях</w:t>
        </w:r>
      </w:hyperlink>
      <w:r w:rsidRPr="00441401">
        <w:rPr>
          <w:rStyle w:val="Emphasis"/>
          <w:rFonts w:ascii="Times New Roman" w:hAnsi="Times New Roman"/>
          <w:i w:val="0"/>
        </w:rPr>
        <w:t xml:space="preserve">// Журнал социологии и социальной антропологии. - 2007. - Т. 10 -  № 3.- С. 95-111. </w:t>
      </w:r>
    </w:p>
    <w:p w14:paraId="1725C824" w14:textId="77777777" w:rsidR="00283A63" w:rsidRPr="00441401" w:rsidRDefault="00283A63" w:rsidP="000438B6">
      <w:pPr>
        <w:pStyle w:val="ListParagraph"/>
        <w:numPr>
          <w:ilvl w:val="0"/>
          <w:numId w:val="7"/>
        </w:numPr>
        <w:tabs>
          <w:tab w:val="left" w:pos="284"/>
          <w:tab w:val="left" w:pos="851"/>
        </w:tabs>
        <w:jc w:val="both"/>
        <w:rPr>
          <w:rStyle w:val="Emphasis"/>
          <w:rFonts w:ascii="Times New Roman" w:hAnsi="Times New Roman"/>
          <w:i w:val="0"/>
        </w:rPr>
      </w:pPr>
      <w:r w:rsidRPr="00441401">
        <w:rPr>
          <w:rStyle w:val="Emphasis"/>
          <w:rFonts w:ascii="Times New Roman" w:hAnsi="Times New Roman"/>
          <w:i w:val="0"/>
        </w:rPr>
        <w:t xml:space="preserve">Лысова А.В. </w:t>
      </w:r>
      <w:hyperlink r:id="rId173" w:history="1">
        <w:r w:rsidRPr="00441401">
          <w:rPr>
            <w:rStyle w:val="Emphasis"/>
            <w:rFonts w:ascii="Times New Roman" w:hAnsi="Times New Roman"/>
            <w:i w:val="0"/>
          </w:rPr>
          <w:t xml:space="preserve">Женская агрессия и насилие в семье </w:t>
        </w:r>
      </w:hyperlink>
      <w:r w:rsidRPr="00441401">
        <w:rPr>
          <w:rStyle w:val="Emphasis"/>
          <w:rFonts w:ascii="Times New Roman" w:hAnsi="Times New Roman"/>
          <w:i w:val="0"/>
        </w:rPr>
        <w:t xml:space="preserve">// Общественные науки и современность. - 2008. - № 3. - С. 167-176. </w:t>
      </w:r>
    </w:p>
    <w:p w14:paraId="1F7BD3E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 xml:space="preserve">Лысова А.В. Насилие в добрачных отношениях: модель факторов риска и способы профилактики : автореферат дис. ... док. Социол. наук : 22.00.04/ Лысова А.В. –  Санкт-Петербург, 2008. </w:t>
      </w:r>
    </w:p>
    <w:p w14:paraId="6C7C77E4" w14:textId="77777777" w:rsidR="00283A63" w:rsidRPr="00441401" w:rsidRDefault="00283A63" w:rsidP="000438B6">
      <w:pPr>
        <w:pStyle w:val="ListParagraph"/>
        <w:numPr>
          <w:ilvl w:val="0"/>
          <w:numId w:val="7"/>
        </w:numPr>
        <w:tabs>
          <w:tab w:val="left" w:pos="284"/>
          <w:tab w:val="left" w:pos="851"/>
        </w:tabs>
        <w:jc w:val="both"/>
        <w:rPr>
          <w:rStyle w:val="Emphasis"/>
          <w:rFonts w:ascii="Times New Roman" w:hAnsi="Times New Roman"/>
          <w:i w:val="0"/>
        </w:rPr>
      </w:pPr>
      <w:r w:rsidRPr="00441401">
        <w:rPr>
          <w:rStyle w:val="Emphasis"/>
          <w:rFonts w:ascii="Times New Roman" w:hAnsi="Times New Roman"/>
          <w:i w:val="0"/>
        </w:rPr>
        <w:t xml:space="preserve">Лысова А.В. </w:t>
      </w:r>
      <w:hyperlink r:id="rId174" w:history="1">
        <w:r w:rsidRPr="00441401">
          <w:rPr>
            <w:rStyle w:val="Emphasis"/>
            <w:rFonts w:ascii="Times New Roman" w:hAnsi="Times New Roman"/>
            <w:i w:val="0"/>
          </w:rPr>
          <w:t>Насилие в семье – объект социальной политики в США</w:t>
        </w:r>
      </w:hyperlink>
      <w:r w:rsidRPr="00441401">
        <w:rPr>
          <w:rStyle w:val="Emphasis"/>
          <w:rFonts w:ascii="Times New Roman" w:hAnsi="Times New Roman"/>
          <w:i w:val="0"/>
        </w:rPr>
        <w:t xml:space="preserve">// Социологические исследования. - 2005. - № 12. - С. 108-116. </w:t>
      </w:r>
    </w:p>
    <w:p w14:paraId="7E104A27" w14:textId="77777777" w:rsidR="00283A63" w:rsidRPr="00441401" w:rsidRDefault="00283A63" w:rsidP="000438B6">
      <w:pPr>
        <w:pStyle w:val="ListParagraph"/>
        <w:numPr>
          <w:ilvl w:val="0"/>
          <w:numId w:val="7"/>
        </w:numPr>
        <w:tabs>
          <w:tab w:val="left" w:pos="284"/>
          <w:tab w:val="left" w:pos="851"/>
        </w:tabs>
        <w:jc w:val="both"/>
        <w:rPr>
          <w:rStyle w:val="Emphasis"/>
          <w:rFonts w:ascii="Times New Roman" w:hAnsi="Times New Roman"/>
          <w:i w:val="0"/>
        </w:rPr>
      </w:pPr>
      <w:r w:rsidRPr="00441401">
        <w:rPr>
          <w:rStyle w:val="Emphasis"/>
          <w:rFonts w:ascii="Times New Roman" w:hAnsi="Times New Roman"/>
          <w:i w:val="0"/>
        </w:rPr>
        <w:t xml:space="preserve">Лысова А.В. </w:t>
      </w:r>
      <w:hyperlink r:id="rId175" w:history="1">
        <w:r w:rsidRPr="00441401">
          <w:rPr>
            <w:rStyle w:val="Emphasis"/>
            <w:rFonts w:ascii="Times New Roman" w:hAnsi="Times New Roman"/>
            <w:i w:val="0"/>
          </w:rPr>
          <w:t xml:space="preserve">Насилие на свиданиях в России </w:t>
        </w:r>
      </w:hyperlink>
      <w:r w:rsidRPr="00441401">
        <w:rPr>
          <w:rStyle w:val="Emphasis"/>
          <w:rFonts w:ascii="Times New Roman" w:hAnsi="Times New Roman"/>
          <w:i w:val="0"/>
        </w:rPr>
        <w:t xml:space="preserve">// Социологические исследования. - 2006. - № 2. - С. 94-103. </w:t>
      </w:r>
    </w:p>
    <w:p w14:paraId="51F9C2C3" w14:textId="77777777" w:rsidR="00283A63" w:rsidRPr="00441401" w:rsidRDefault="00283A63" w:rsidP="000438B6">
      <w:pPr>
        <w:pStyle w:val="ListParagraph"/>
        <w:numPr>
          <w:ilvl w:val="0"/>
          <w:numId w:val="7"/>
        </w:numPr>
        <w:tabs>
          <w:tab w:val="left" w:pos="284"/>
          <w:tab w:val="left" w:pos="851"/>
        </w:tabs>
        <w:jc w:val="both"/>
        <w:rPr>
          <w:rStyle w:val="Emphasis"/>
          <w:rFonts w:ascii="Times New Roman" w:hAnsi="Times New Roman"/>
          <w:i w:val="0"/>
        </w:rPr>
      </w:pPr>
      <w:r w:rsidRPr="00441401">
        <w:rPr>
          <w:rStyle w:val="Emphasis"/>
          <w:rFonts w:ascii="Times New Roman" w:hAnsi="Times New Roman"/>
          <w:i w:val="0"/>
        </w:rPr>
        <w:t xml:space="preserve">Лысова А.В., Щитов Н.Г. </w:t>
      </w:r>
      <w:hyperlink r:id="rId176" w:history="1">
        <w:r w:rsidRPr="00441401">
          <w:rPr>
            <w:rStyle w:val="Emphasis"/>
            <w:rFonts w:ascii="Times New Roman" w:hAnsi="Times New Roman"/>
            <w:i w:val="0"/>
          </w:rPr>
          <w:t>О внутрисемейном насилии</w:t>
        </w:r>
      </w:hyperlink>
      <w:r w:rsidRPr="00441401">
        <w:rPr>
          <w:rStyle w:val="Emphasis"/>
          <w:rFonts w:ascii="Times New Roman" w:hAnsi="Times New Roman"/>
          <w:i w:val="0"/>
        </w:rPr>
        <w:t>// Социологические исследования.</w:t>
      </w:r>
      <w:r w:rsidRPr="00441401">
        <w:rPr>
          <w:rStyle w:val="Emphasis"/>
          <w:rFonts w:ascii="Times New Roman" w:hAnsi="Times New Roman"/>
          <w:i w:val="0"/>
          <w:lang w:val="en-US"/>
        </w:rPr>
        <w:t xml:space="preserve"> - </w:t>
      </w:r>
      <w:r w:rsidRPr="00441401">
        <w:rPr>
          <w:rStyle w:val="Emphasis"/>
          <w:rFonts w:ascii="Times New Roman" w:hAnsi="Times New Roman"/>
          <w:i w:val="0"/>
        </w:rPr>
        <w:t xml:space="preserve">2010. </w:t>
      </w:r>
      <w:r w:rsidRPr="00441401">
        <w:rPr>
          <w:rStyle w:val="Emphasis"/>
          <w:rFonts w:ascii="Times New Roman" w:hAnsi="Times New Roman"/>
          <w:i w:val="0"/>
          <w:lang w:val="en-US"/>
        </w:rPr>
        <w:t xml:space="preserve">- </w:t>
      </w:r>
      <w:r w:rsidRPr="00441401">
        <w:rPr>
          <w:rStyle w:val="Emphasis"/>
          <w:rFonts w:ascii="Times New Roman" w:hAnsi="Times New Roman"/>
          <w:i w:val="0"/>
        </w:rPr>
        <w:t>№ 10.</w:t>
      </w:r>
      <w:r w:rsidRPr="00441401">
        <w:rPr>
          <w:rStyle w:val="Emphasis"/>
          <w:rFonts w:ascii="Times New Roman" w:hAnsi="Times New Roman"/>
          <w:i w:val="0"/>
          <w:lang w:val="en-US"/>
        </w:rPr>
        <w:t xml:space="preserve"> - </w:t>
      </w:r>
      <w:r w:rsidRPr="00441401">
        <w:rPr>
          <w:rStyle w:val="Emphasis"/>
          <w:rFonts w:ascii="Times New Roman" w:hAnsi="Times New Roman"/>
          <w:i w:val="0"/>
        </w:rPr>
        <w:t xml:space="preserve">С. 55-62. </w:t>
      </w:r>
    </w:p>
    <w:p w14:paraId="75B191C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4F2E5"/>
        </w:rPr>
      </w:pPr>
      <w:r w:rsidRPr="00441401">
        <w:rPr>
          <w:rStyle w:val="A4"/>
          <w:rFonts w:ascii="Times New Roman" w:hAnsi="Times New Roman" w:cs="Times New Roman"/>
          <w:color w:val="auto"/>
          <w:sz w:val="24"/>
          <w:szCs w:val="24"/>
        </w:rPr>
        <w:t xml:space="preserve">Макарова А. В. Дискриминация в сфере труда в представлениях, опасениях и практиках молодежи </w:t>
      </w:r>
      <w:r w:rsidRPr="00441401">
        <w:rPr>
          <w:rFonts w:ascii="Times New Roman" w:hAnsi="Times New Roman"/>
          <w:bCs/>
          <w:iCs/>
        </w:rPr>
        <w:t xml:space="preserve">// </w:t>
      </w:r>
      <w:r w:rsidRPr="00441401">
        <w:rPr>
          <w:rStyle w:val="A4"/>
          <w:rFonts w:ascii="Times New Roman" w:hAnsi="Times New Roman" w:cs="Times New Roman"/>
          <w:color w:val="auto"/>
          <w:sz w:val="24"/>
          <w:szCs w:val="24"/>
        </w:rPr>
        <w:t xml:space="preserve">Гендерная дискриминация: практики преодоления в контексте межсекторного взаимодействия. – Иваново, 2009. </w:t>
      </w:r>
      <w:r w:rsidRPr="00441401">
        <w:rPr>
          <w:rFonts w:ascii="Times New Roman" w:hAnsi="Times New Roman"/>
        </w:rPr>
        <w:t xml:space="preserve">– </w:t>
      </w:r>
      <w:hyperlink r:id="rId177" w:history="1">
        <w:r w:rsidRPr="00441401">
          <w:rPr>
            <w:rStyle w:val="Hyperlink"/>
            <w:rFonts w:ascii="Times New Roman" w:hAnsi="Times New Roman"/>
            <w:bCs/>
            <w:color w:val="auto"/>
            <w:u w:val="none"/>
            <w:lang w:val="en-US"/>
          </w:rPr>
          <w:t>URL</w:t>
        </w:r>
        <w:r w:rsidRPr="00441401">
          <w:rPr>
            <w:rStyle w:val="Hyperlink"/>
            <w:rFonts w:ascii="Times New Roman" w:hAnsi="Times New Roman"/>
            <w:bCs/>
            <w:color w:val="auto"/>
            <w:u w:val="none"/>
          </w:rPr>
          <w:t>:http://www.icgs.ru/images/files/izdat/Gender_2.pdf</w:t>
        </w:r>
      </w:hyperlink>
      <w:r w:rsidRPr="00441401">
        <w:rPr>
          <w:rFonts w:ascii="Times New Roman" w:hAnsi="Times New Roman"/>
          <w:bCs/>
        </w:rPr>
        <w:t xml:space="preserve"> </w:t>
      </w:r>
      <w:r w:rsidRPr="00441401">
        <w:rPr>
          <w:rFonts w:ascii="Times New Roman" w:hAnsi="Times New Roman"/>
        </w:rPr>
        <w:t>(дата обращения: 21.06.2012)</w:t>
      </w:r>
    </w:p>
    <w:p w14:paraId="38323817"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Макдональдс П. Низкая рождаемость и государство: эффективность политики // Низкая рождаемость в Российской Федерации: вызовы и стратегические подходы. Материалы международного семинара. – Москва, 14-15 сентября 2006 г. </w:t>
      </w:r>
      <w:r w:rsidRPr="00441401">
        <w:rPr>
          <w:sz w:val="24"/>
          <w:szCs w:val="24"/>
          <w:lang w:val="en-US"/>
        </w:rPr>
        <w:t>UNFPA</w:t>
      </w:r>
      <w:r w:rsidRPr="00441401">
        <w:rPr>
          <w:sz w:val="24"/>
          <w:szCs w:val="24"/>
        </w:rPr>
        <w:t xml:space="preserve">.  </w:t>
      </w:r>
    </w:p>
    <w:p w14:paraId="799E9834"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Малева Т.М., Синявская О.В. Социально-экономические факторы рождаемости в России: эмпирические измерения и вызовы социальной политике // </w:t>
      </w:r>
      <w:r w:rsidRPr="00441401">
        <w:rPr>
          <w:iCs/>
          <w:sz w:val="24"/>
          <w:szCs w:val="24"/>
        </w:rPr>
        <w:t xml:space="preserve">SPERO. </w:t>
      </w:r>
      <w:r w:rsidRPr="00441401">
        <w:rPr>
          <w:sz w:val="24"/>
          <w:szCs w:val="24"/>
        </w:rPr>
        <w:t xml:space="preserve">– </w:t>
      </w:r>
      <w:r w:rsidRPr="00441401">
        <w:rPr>
          <w:iCs/>
          <w:sz w:val="24"/>
          <w:szCs w:val="24"/>
        </w:rPr>
        <w:t xml:space="preserve"> 2006. – № 5, осень-зима.</w:t>
      </w:r>
    </w:p>
    <w:p w14:paraId="5441F88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Маликов Н.С., Анцупова Н.И. Социально-экономический потенциал и поведенческие стратегии женщин России // Уровень жизни населения регионов России.  - 2005. - №4. - С. 4-26.</w:t>
      </w:r>
    </w:p>
    <w:p w14:paraId="01E833C8"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Малышева М. Методические подходы к исследованию трудовой миграции из стран СНГ в Россию: гендерный аспект. – М.: ИСЭПН РАН, 2008. – URL:</w:t>
      </w:r>
      <w:hyperlink r:id="rId178" w:history="1">
        <w:r w:rsidRPr="00441401">
          <w:rPr>
            <w:rStyle w:val="Hyperlink"/>
            <w:rFonts w:eastAsia="MS Gothic"/>
            <w:color w:val="auto"/>
            <w:sz w:val="24"/>
            <w:szCs w:val="24"/>
            <w:u w:val="none"/>
          </w:rPr>
          <w:t>http://ecsocman.edu.ru/db/msg/321972.html</w:t>
        </w:r>
      </w:hyperlink>
      <w:r w:rsidRPr="00441401">
        <w:rPr>
          <w:sz w:val="24"/>
          <w:szCs w:val="24"/>
        </w:rPr>
        <w:t xml:space="preserve"> (дата обращения: 10.06.2012)</w:t>
      </w:r>
    </w:p>
    <w:p w14:paraId="44171FE0"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Малышева М., Тюрюканова Е. Гендерные режимы управления взаимодействием  систем производства и воспроизводства человека//  Россия в глобализирующемся мире. Политико-экономические очерки. /Ред. ак. Львова Д.С. – М.: Наука, 2004. </w:t>
      </w:r>
    </w:p>
    <w:p w14:paraId="462EB24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Малышева М.М.  Гендерное наполнение политического пространства в России // Гендреные стереотипы в современной России. / Сост. и общая редакция И.Б. Назарова, Е.В. Лобза. – М., МАКС- Пресс, 2007.</w:t>
      </w:r>
    </w:p>
    <w:p w14:paraId="087995A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Малышева М.М. Гендерная составляющая трудовой миграции из стран СНГ в Россию// Гендерные стереотипы в меняющемся обществе: опыт комплексного социального исследования. /Ред.- сост.: Н.М. Римашевская. – М.: Наука, 2009. </w:t>
      </w:r>
    </w:p>
    <w:p w14:paraId="3B6FBF7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Малышева М.М. Гендерные проблемы глобализации // Россия в глобализирующемся мире: социальные аспекты. – М.: Ин-т соц-экон. Проблем народонаселения РАН, 2006.</w:t>
      </w:r>
    </w:p>
    <w:p w14:paraId="4910820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Малышева М.М. Неженское лицо российской миграции. – М.: </w:t>
      </w:r>
      <w:r w:rsidRPr="00441401">
        <w:rPr>
          <w:rFonts w:ascii="Times New Roman" w:hAnsi="Times New Roman"/>
          <w:lang w:val="en-US"/>
        </w:rPr>
        <w:t>RIAN</w:t>
      </w:r>
      <w:r w:rsidRPr="00441401">
        <w:rPr>
          <w:rFonts w:ascii="Times New Roman" w:hAnsi="Times New Roman"/>
        </w:rPr>
        <w:t>-Новости, 7 марта 2008.</w:t>
      </w:r>
    </w:p>
    <w:p w14:paraId="195A46C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Малышева М.М. </w:t>
      </w:r>
      <w:r w:rsidRPr="00441401">
        <w:rPr>
          <w:rFonts w:ascii="Times New Roman" w:hAnsi="Times New Roman"/>
          <w:bCs/>
        </w:rPr>
        <w:t>Трудовая</w:t>
      </w:r>
      <w:r w:rsidRPr="00441401">
        <w:rPr>
          <w:rFonts w:ascii="Times New Roman" w:hAnsi="Times New Roman"/>
        </w:rPr>
        <w:t xml:space="preserve"> </w:t>
      </w:r>
      <w:r w:rsidRPr="00441401">
        <w:rPr>
          <w:rFonts w:ascii="Times New Roman" w:hAnsi="Times New Roman"/>
          <w:bCs/>
        </w:rPr>
        <w:t>миграция в странах СНГ // М</w:t>
      </w:r>
      <w:r w:rsidRPr="00441401">
        <w:rPr>
          <w:rFonts w:ascii="Times New Roman" w:hAnsi="Times New Roman"/>
        </w:rPr>
        <w:t>играционное право. –  2008. – № 3.</w:t>
      </w:r>
    </w:p>
    <w:p w14:paraId="375A052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Малышева М.М., Шнырова О.В. Роль женщин в местном самоуправлении в свете муниципальной реформы. – Иваново: ИГУ, 2005.</w:t>
      </w:r>
    </w:p>
    <w:p w14:paraId="1384803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4F2E5"/>
        </w:rPr>
      </w:pPr>
      <w:r w:rsidRPr="00441401">
        <w:rPr>
          <w:rFonts w:ascii="Times New Roman" w:hAnsi="Times New Roman"/>
          <w:bCs/>
        </w:rPr>
        <w:t>Мальцева И.О. Гендерные различия в профессиональной мобильности и сегрегация на рынке труда: опыт российской экономики.</w:t>
      </w:r>
      <w:r w:rsidRPr="00441401">
        <w:rPr>
          <w:rFonts w:ascii="Times New Roman" w:hAnsi="Times New Roman"/>
        </w:rPr>
        <w:t xml:space="preserve"> - М.: </w:t>
      </w:r>
      <w:r w:rsidRPr="00441401">
        <w:rPr>
          <w:rFonts w:ascii="Times New Roman" w:hAnsi="Times New Roman"/>
          <w:lang w:val="en-US"/>
        </w:rPr>
        <w:t>EERC</w:t>
      </w:r>
      <w:r w:rsidRPr="00441401">
        <w:rPr>
          <w:rFonts w:ascii="Times New Roman" w:hAnsi="Times New Roman"/>
        </w:rPr>
        <w:t xml:space="preserve">, 2005. –  </w:t>
      </w:r>
      <w:r w:rsidRPr="00441401">
        <w:rPr>
          <w:rFonts w:ascii="Times New Roman" w:hAnsi="Times New Roman"/>
          <w:lang w:val="en-US"/>
        </w:rPr>
        <w:t>URL</w:t>
      </w:r>
      <w:r w:rsidRPr="00441401">
        <w:rPr>
          <w:rFonts w:ascii="Times New Roman" w:hAnsi="Times New Roman"/>
        </w:rPr>
        <w:t xml:space="preserve">: </w:t>
      </w:r>
      <w:hyperlink r:id="rId179" w:tgtFrame="_blank"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data</w:t>
        </w:r>
        <w:r w:rsidRPr="00441401">
          <w:rPr>
            <w:rStyle w:val="Hyperlink"/>
            <w:rFonts w:ascii="Times New Roman" w:hAnsi="Times New Roman"/>
            <w:color w:val="auto"/>
            <w:u w:val="none"/>
          </w:rPr>
          <w:t>/465/349/1234/</w:t>
        </w:r>
        <w:r w:rsidRPr="00441401">
          <w:rPr>
            <w:rStyle w:val="Hyperlink"/>
            <w:rFonts w:ascii="Times New Roman" w:hAnsi="Times New Roman"/>
            <w:color w:val="auto"/>
            <w:u w:val="none"/>
            <w:lang w:val="en-US"/>
          </w:rPr>
          <w:t>WP</w:t>
        </w:r>
        <w:r w:rsidRPr="00441401">
          <w:rPr>
            <w:rStyle w:val="Hyperlink"/>
            <w:rFonts w:ascii="Times New Roman" w:hAnsi="Times New Roman"/>
            <w:color w:val="auto"/>
            <w:u w:val="none"/>
          </w:rPr>
          <w:t>_05-11</w:t>
        </w:r>
        <w:r w:rsidRPr="00441401">
          <w:rPr>
            <w:rStyle w:val="Hyperlink"/>
            <w:rFonts w:ascii="Times New Roman" w:hAnsi="Times New Roman"/>
            <w:color w:val="auto"/>
            <w:u w:val="none"/>
            <w:lang w:val="en-US"/>
          </w:rPr>
          <w:t>r</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21.06.2012)</w:t>
      </w:r>
    </w:p>
    <w:p w14:paraId="5D385A2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4F2E5"/>
        </w:rPr>
      </w:pPr>
      <w:r w:rsidRPr="00441401">
        <w:rPr>
          <w:rFonts w:ascii="Times New Roman" w:hAnsi="Times New Roman"/>
          <w:iCs/>
        </w:rPr>
        <w:t xml:space="preserve">Мальцева И.О. </w:t>
      </w:r>
      <w:r w:rsidRPr="00441401">
        <w:rPr>
          <w:rFonts w:ascii="Times New Roman" w:hAnsi="Times New Roman"/>
        </w:rPr>
        <w:t xml:space="preserve">Занятость в России // </w:t>
      </w:r>
      <w:r w:rsidRPr="00441401">
        <w:rPr>
          <w:rFonts w:ascii="Times New Roman" w:hAnsi="Times New Roman"/>
          <w:bCs/>
        </w:rPr>
        <w:t xml:space="preserve">Вестник </w:t>
      </w:r>
      <w:r w:rsidRPr="00441401">
        <w:rPr>
          <w:rFonts w:ascii="Times New Roman" w:hAnsi="Times New Roman"/>
        </w:rPr>
        <w:t xml:space="preserve">Российского мониторинга экономического положения и здоровья населения НИУ ВШЭ (RLMS-HSE). - М.: Национальный исследовательский университет «Высшая школа экономики». 2011. – </w:t>
      </w:r>
      <w:r w:rsidRPr="00441401">
        <w:rPr>
          <w:rFonts w:ascii="Times New Roman" w:hAnsi="Times New Roman"/>
          <w:bCs/>
          <w:lang w:val="en-US"/>
        </w:rPr>
        <w:t>URL</w:t>
      </w:r>
      <w:r w:rsidRPr="00441401">
        <w:rPr>
          <w:rFonts w:ascii="Times New Roman" w:hAnsi="Times New Roman"/>
          <w:bCs/>
        </w:rPr>
        <w:t xml:space="preserve">: </w:t>
      </w:r>
      <w:hyperlink r:id="rId180" w:history="1">
        <w:r w:rsidRPr="00441401">
          <w:rPr>
            <w:rStyle w:val="Hyperlink"/>
            <w:rFonts w:ascii="Times New Roman" w:hAnsi="Times New Roman"/>
            <w:bCs/>
            <w:color w:val="auto"/>
            <w:u w:val="none"/>
          </w:rPr>
          <w:t>http://www.hse.ru/data/2011/06/27/1215374948/Vestnik_RLMS-HSE_2011.pdf</w:t>
        </w:r>
      </w:hyperlink>
      <w:r w:rsidRPr="00441401">
        <w:rPr>
          <w:rFonts w:ascii="Times New Roman" w:hAnsi="Times New Roman"/>
          <w:bCs/>
        </w:rPr>
        <w:t xml:space="preserve"> </w:t>
      </w:r>
      <w:r w:rsidRPr="00441401">
        <w:rPr>
          <w:rFonts w:ascii="Times New Roman" w:hAnsi="Times New Roman"/>
        </w:rPr>
        <w:t>(дата обращения: 18.06.2012)</w:t>
      </w:r>
    </w:p>
    <w:p w14:paraId="55E8957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Style w:val="A8"/>
          <w:rFonts w:ascii="Times New Roman" w:hAnsi="Times New Roman" w:cs="Times New Roman"/>
          <w:color w:val="auto"/>
        </w:rPr>
        <w:lastRenderedPageBreak/>
        <w:t>М</w:t>
      </w:r>
      <w:r w:rsidRPr="00441401">
        <w:rPr>
          <w:rStyle w:val="A8"/>
          <w:rFonts w:ascii="Times New Roman" w:hAnsi="Times New Roman" w:cs="Times New Roman"/>
          <w:bCs/>
          <w:color w:val="auto"/>
        </w:rPr>
        <w:t xml:space="preserve">альцева </w:t>
      </w:r>
      <w:r w:rsidRPr="00441401">
        <w:rPr>
          <w:rStyle w:val="A8"/>
          <w:rFonts w:ascii="Times New Roman" w:hAnsi="Times New Roman" w:cs="Times New Roman"/>
          <w:color w:val="auto"/>
        </w:rPr>
        <w:t>И</w:t>
      </w:r>
      <w:r w:rsidRPr="00441401">
        <w:rPr>
          <w:rStyle w:val="A8"/>
          <w:rFonts w:ascii="Times New Roman" w:hAnsi="Times New Roman" w:cs="Times New Roman"/>
          <w:bCs/>
          <w:color w:val="auto"/>
        </w:rPr>
        <w:t>.</w:t>
      </w:r>
      <w:r w:rsidRPr="00441401">
        <w:rPr>
          <w:rStyle w:val="A8"/>
          <w:rFonts w:ascii="Times New Roman" w:hAnsi="Times New Roman" w:cs="Times New Roman"/>
          <w:color w:val="auto"/>
        </w:rPr>
        <w:t>О</w:t>
      </w:r>
      <w:r w:rsidRPr="00441401">
        <w:rPr>
          <w:rStyle w:val="A8"/>
          <w:rFonts w:ascii="Times New Roman" w:hAnsi="Times New Roman" w:cs="Times New Roman"/>
          <w:bCs/>
          <w:color w:val="auto"/>
        </w:rPr>
        <w:t xml:space="preserve">., </w:t>
      </w:r>
      <w:r w:rsidRPr="00441401">
        <w:rPr>
          <w:rStyle w:val="A8"/>
          <w:rFonts w:ascii="Times New Roman" w:hAnsi="Times New Roman" w:cs="Times New Roman"/>
          <w:color w:val="auto"/>
        </w:rPr>
        <w:t>Н</w:t>
      </w:r>
      <w:r w:rsidRPr="00441401">
        <w:rPr>
          <w:rStyle w:val="A8"/>
          <w:rFonts w:ascii="Times New Roman" w:hAnsi="Times New Roman" w:cs="Times New Roman"/>
          <w:bCs/>
          <w:color w:val="auto"/>
        </w:rPr>
        <w:t xml:space="preserve">естерова </w:t>
      </w:r>
      <w:r w:rsidRPr="00441401">
        <w:rPr>
          <w:rStyle w:val="A8"/>
          <w:rFonts w:ascii="Times New Roman" w:hAnsi="Times New Roman" w:cs="Times New Roman"/>
          <w:color w:val="auto"/>
        </w:rPr>
        <w:t>Д</w:t>
      </w:r>
      <w:r w:rsidRPr="00441401">
        <w:rPr>
          <w:rStyle w:val="A8"/>
          <w:rFonts w:ascii="Times New Roman" w:hAnsi="Times New Roman" w:cs="Times New Roman"/>
          <w:bCs/>
          <w:color w:val="auto"/>
        </w:rPr>
        <w:t>.</w:t>
      </w:r>
      <w:r w:rsidRPr="00441401">
        <w:rPr>
          <w:rStyle w:val="A8"/>
          <w:rFonts w:ascii="Times New Roman" w:hAnsi="Times New Roman" w:cs="Times New Roman"/>
          <w:color w:val="auto"/>
        </w:rPr>
        <w:t>В</w:t>
      </w:r>
      <w:r w:rsidRPr="00441401">
        <w:rPr>
          <w:rStyle w:val="A8"/>
          <w:rFonts w:ascii="Times New Roman" w:hAnsi="Times New Roman" w:cs="Times New Roman"/>
          <w:bCs/>
          <w:color w:val="auto"/>
        </w:rPr>
        <w:t>. Гендерная сегрегация на внутреннем рынке труда: источники и последствия</w:t>
      </w:r>
      <w:r w:rsidRPr="00441401">
        <w:rPr>
          <w:rStyle w:val="A8"/>
          <w:rFonts w:ascii="Times New Roman" w:hAnsi="Times New Roman" w:cs="Times New Roman"/>
          <w:color w:val="auto"/>
        </w:rPr>
        <w:t xml:space="preserve">: Препринт WP15/2009/04 </w:t>
      </w:r>
      <w:r w:rsidRPr="00441401">
        <w:rPr>
          <w:rFonts w:ascii="Times New Roman" w:hAnsi="Times New Roman"/>
          <w:bCs/>
        </w:rPr>
        <w:t>//</w:t>
      </w:r>
      <w:r w:rsidRPr="00441401">
        <w:rPr>
          <w:rFonts w:ascii="Times New Roman" w:hAnsi="Times New Roman"/>
        </w:rPr>
        <w:t xml:space="preserve"> Научные труды Лаборатории исследований рынка труда. - </w:t>
      </w:r>
      <w:r w:rsidRPr="00441401">
        <w:rPr>
          <w:rStyle w:val="A8"/>
          <w:rFonts w:ascii="Times New Roman" w:hAnsi="Times New Roman" w:cs="Times New Roman"/>
          <w:color w:val="auto"/>
        </w:rPr>
        <w:t>М.: Изд. дом Государственного уни</w:t>
      </w:r>
      <w:r w:rsidRPr="00441401">
        <w:rPr>
          <w:rStyle w:val="A8"/>
          <w:rFonts w:ascii="Times New Roman" w:hAnsi="Times New Roman" w:cs="Times New Roman"/>
          <w:color w:val="auto"/>
        </w:rPr>
        <w:softHyphen/>
        <w:t xml:space="preserve">верситета – Высшей школы экономики, 2009. </w:t>
      </w:r>
      <w:r w:rsidRPr="00441401">
        <w:rPr>
          <w:rFonts w:ascii="Times New Roman" w:hAnsi="Times New Roman"/>
        </w:rPr>
        <w:t xml:space="preserve">– </w:t>
      </w:r>
      <w:r w:rsidRPr="00441401">
        <w:rPr>
          <w:rFonts w:ascii="Times New Roman" w:hAnsi="Times New Roman"/>
          <w:lang w:val="en-US"/>
        </w:rPr>
        <w:t>URL</w:t>
      </w:r>
      <w:r w:rsidRPr="00441401">
        <w:rPr>
          <w:rFonts w:ascii="Times New Roman" w:hAnsi="Times New Roman"/>
        </w:rPr>
        <w:t xml:space="preserve">: </w:t>
      </w:r>
      <w:hyperlink r:id="rId181" w:tgtFrame="_blank"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data</w:t>
        </w:r>
        <w:r w:rsidRPr="00441401">
          <w:rPr>
            <w:rStyle w:val="Hyperlink"/>
            <w:rFonts w:ascii="Times New Roman" w:hAnsi="Times New Roman"/>
            <w:color w:val="auto"/>
            <w:u w:val="none"/>
          </w:rPr>
          <w:t>/2010/01/17/1229286700/</w:t>
        </w:r>
        <w:r w:rsidRPr="00441401">
          <w:rPr>
            <w:rStyle w:val="Hyperlink"/>
            <w:rFonts w:ascii="Times New Roman" w:hAnsi="Times New Roman"/>
            <w:color w:val="auto"/>
            <w:u w:val="none"/>
            <w:lang w:val="en-US"/>
          </w:rPr>
          <w:t>WP</w:t>
        </w:r>
        <w:r w:rsidRPr="00441401">
          <w:rPr>
            <w:rStyle w:val="Hyperlink"/>
            <w:rFonts w:ascii="Times New Roman" w:hAnsi="Times New Roman"/>
            <w:color w:val="auto"/>
            <w:u w:val="none"/>
          </w:rPr>
          <w:t>15_2009_04.</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18.06.2012)</w:t>
      </w:r>
    </w:p>
    <w:p w14:paraId="56BBC323"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Мальцева И.О., Рощин С.Ю. Гендерная сегрегация и трудовая мобильность на российском рынке труда. –М.: Издательский дом ГУ ВШЭ, 2006.</w:t>
      </w:r>
    </w:p>
    <w:p w14:paraId="7C39F0A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Маслова Т. Ф.,</w:t>
      </w:r>
      <w:r w:rsidRPr="00441401">
        <w:rPr>
          <w:rFonts w:ascii="Times New Roman" w:hAnsi="Times New Roman"/>
        </w:rPr>
        <w:t xml:space="preserve"> Смагина</w:t>
      </w:r>
      <w:r w:rsidRPr="00441401">
        <w:rPr>
          <w:rFonts w:ascii="Times New Roman" w:hAnsi="Times New Roman"/>
          <w:bCs/>
        </w:rPr>
        <w:t xml:space="preserve"> </w:t>
      </w:r>
      <w:r w:rsidRPr="00441401">
        <w:rPr>
          <w:rFonts w:ascii="Times New Roman" w:hAnsi="Times New Roman"/>
        </w:rPr>
        <w:t>М. В. Наказание детей // Социологические исследования. - 2011. - № 7. - С. 96-101.</w:t>
      </w:r>
    </w:p>
    <w:p w14:paraId="55D30A51"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Материалы семинара по подготовке тренеров-преподавателей в области гендерных бюджетных инициатив. – ПРООН, Москва, 2006.</w:t>
      </w:r>
    </w:p>
    <w:p w14:paraId="1C3FADCE" w14:textId="77777777" w:rsidR="00283A63" w:rsidRPr="00441401" w:rsidRDefault="00283A63" w:rsidP="000438B6">
      <w:pPr>
        <w:pStyle w:val="txttitle"/>
        <w:numPr>
          <w:ilvl w:val="0"/>
          <w:numId w:val="7"/>
        </w:numPr>
        <w:tabs>
          <w:tab w:val="left" w:pos="284"/>
          <w:tab w:val="left" w:pos="851"/>
        </w:tabs>
        <w:spacing w:before="0" w:beforeAutospacing="0" w:after="0" w:afterAutospacing="0"/>
        <w:jc w:val="both"/>
        <w:rPr>
          <w:rFonts w:ascii="Times New Roman" w:hAnsi="Times New Roman"/>
          <w:sz w:val="24"/>
          <w:szCs w:val="24"/>
        </w:rPr>
      </w:pPr>
      <w:r w:rsidRPr="00441401">
        <w:rPr>
          <w:rFonts w:ascii="Times New Roman" w:hAnsi="Times New Roman"/>
          <w:sz w:val="24"/>
          <w:szCs w:val="24"/>
        </w:rPr>
        <w:t xml:space="preserve">Матюшина Ю.Б. Статистическое исследование социальных проблем высшей школы: гендерный подход: дис…к-та экон. наук: </w:t>
      </w:r>
      <w:r w:rsidRPr="00441401">
        <w:rPr>
          <w:rFonts w:ascii="Times New Roman" w:hAnsi="Times New Roman"/>
          <w:sz w:val="24"/>
          <w:szCs w:val="24"/>
          <w:shd w:val="clear" w:color="auto" w:fill="FFFFFF"/>
        </w:rPr>
        <w:t xml:space="preserve">08.00.12 / </w:t>
      </w:r>
      <w:r w:rsidRPr="00441401">
        <w:rPr>
          <w:rFonts w:ascii="Times New Roman" w:hAnsi="Times New Roman"/>
          <w:sz w:val="24"/>
          <w:szCs w:val="24"/>
        </w:rPr>
        <w:t xml:space="preserve">Матюшина Ю.Б. – Воронеж, 2006. </w:t>
      </w:r>
    </w:p>
    <w:p w14:paraId="51FB6C4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Медведева И., </w:t>
      </w:r>
      <w:r w:rsidRPr="00441401">
        <w:rPr>
          <w:rFonts w:ascii="Times New Roman" w:hAnsi="Times New Roman"/>
        </w:rPr>
        <w:t xml:space="preserve">Шишова Т. Насилие над детьми // Родительское собрание. - 2006. - № 3. - С. 51-66. </w:t>
      </w:r>
    </w:p>
    <w:p w14:paraId="35760C0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Медведева И., </w:t>
      </w:r>
      <w:r w:rsidRPr="00441401">
        <w:rPr>
          <w:rFonts w:ascii="Times New Roman" w:hAnsi="Times New Roman"/>
        </w:rPr>
        <w:t>Шишова Т. Старые песни на новый лад  // Наш современник. - 2011. - № 3. - С. 167-176.</w:t>
      </w:r>
    </w:p>
    <w:p w14:paraId="0CB93F4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Медведева И., </w:t>
      </w:r>
      <w:r w:rsidRPr="00441401">
        <w:rPr>
          <w:rFonts w:ascii="Times New Roman" w:hAnsi="Times New Roman"/>
        </w:rPr>
        <w:t>Шишова Т. Цунами в стакане // Православная беседа. - 2010. - № 6. - С. 52-59.</w:t>
      </w:r>
    </w:p>
    <w:p w14:paraId="39BCE6CD"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Медков В.М. Отмена отсрочек от воинской службы – демографические последствия // Демографические исследования. – 2007. – №4. </w:t>
      </w:r>
    </w:p>
    <w:p w14:paraId="1EEF0ACF"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Между молчанием и криком. История, культура, политика и домашнее насилие / ред. </w:t>
      </w:r>
      <w:hyperlink r:id="rId182" w:history="1">
        <w:r w:rsidRPr="00441401">
          <w:rPr>
            <w:rFonts w:ascii="Times New Roman" w:hAnsi="Times New Roman"/>
          </w:rPr>
          <w:t>М. Писклакова</w:t>
        </w:r>
      </w:hyperlink>
      <w:r w:rsidRPr="00441401">
        <w:rPr>
          <w:rFonts w:ascii="Times New Roman" w:hAnsi="Times New Roman"/>
        </w:rPr>
        <w:t xml:space="preserve">, </w:t>
      </w:r>
      <w:hyperlink r:id="rId183" w:history="1">
        <w:r w:rsidRPr="00441401">
          <w:rPr>
            <w:rFonts w:ascii="Times New Roman" w:hAnsi="Times New Roman"/>
          </w:rPr>
          <w:t>А. Синельников</w:t>
        </w:r>
      </w:hyperlink>
      <w:r w:rsidRPr="00441401">
        <w:rPr>
          <w:rFonts w:ascii="Times New Roman" w:hAnsi="Times New Roman"/>
        </w:rPr>
        <w:t>. – М.: Эслан, 2004.</w:t>
      </w:r>
    </w:p>
    <w:p w14:paraId="73CD2DF7" w14:textId="77777777" w:rsidR="0059166A"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eastAsia="Calibri" w:hAnsi="Times New Roman"/>
        </w:rPr>
        <w:t>Международные правовые нормы и практики преодоления домашнего насилия: Науч.-практ. пособие /Консорциум женских неправительственных  объединений / под ред. Е. Н. Ершовой и С. Г. Айвазовой.- Переизд.- М.: Эслан, 2010.</w:t>
      </w:r>
      <w:bookmarkStart w:id="180" w:name="_Toc203022712"/>
      <w:bookmarkStart w:id="181" w:name="_Toc204993895"/>
      <w:bookmarkStart w:id="182" w:name="_Toc205013683"/>
      <w:bookmarkStart w:id="183" w:name="_Toc216770669"/>
    </w:p>
    <w:p w14:paraId="352F4511" w14:textId="21694B2D" w:rsidR="00283A63"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bCs/>
        </w:rPr>
        <w:t xml:space="preserve">Международный общественный и научный форум </w:t>
      </w:r>
      <w:r w:rsidRPr="0059166A">
        <w:rPr>
          <w:rFonts w:ascii="Times New Roman" w:hAnsi="Times New Roman"/>
        </w:rPr>
        <w:t>«Власть, семья, этнос: гендерные роли в ХХI веке», 28-30 ноября 2010. – М., 2010.</w:t>
      </w:r>
      <w:bookmarkEnd w:id="180"/>
      <w:bookmarkEnd w:id="181"/>
      <w:bookmarkEnd w:id="182"/>
      <w:bookmarkEnd w:id="183"/>
    </w:p>
    <w:p w14:paraId="717972F7" w14:textId="77777777" w:rsidR="00283A63" w:rsidRPr="00441401" w:rsidRDefault="00283A63" w:rsidP="000438B6">
      <w:pPr>
        <w:pStyle w:val="text"/>
        <w:numPr>
          <w:ilvl w:val="0"/>
          <w:numId w:val="7"/>
        </w:numPr>
        <w:tabs>
          <w:tab w:val="left" w:pos="284"/>
          <w:tab w:val="left" w:pos="851"/>
        </w:tabs>
        <w:spacing w:before="0" w:beforeAutospacing="0" w:after="0" w:afterAutospacing="0"/>
        <w:jc w:val="both"/>
        <w:rPr>
          <w:rFonts w:ascii="Times New Roman" w:hAnsi="Times New Roman"/>
          <w:sz w:val="24"/>
          <w:szCs w:val="24"/>
        </w:rPr>
      </w:pPr>
      <w:r w:rsidRPr="00441401">
        <w:rPr>
          <w:rFonts w:ascii="Times New Roman" w:hAnsi="Times New Roman"/>
          <w:sz w:val="24"/>
          <w:szCs w:val="24"/>
        </w:rPr>
        <w:t>Мезенцева Е.Б. Гендерная экспертиза политики предотвращения эпидемии ВИЧ/СПИД в Таджикистане. /  3-я конференция по вопросам ВИЧ/СПИД в Восточной Европе и Центральной Азии. Сборник тезисов. Т. 1. - М.: ЕЕСААС, 2009.</w:t>
      </w:r>
    </w:p>
    <w:p w14:paraId="5B3C6D1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iCs/>
        </w:rPr>
        <w:t xml:space="preserve">Мезенцева Е.Б. </w:t>
      </w:r>
      <w:r w:rsidRPr="00441401">
        <w:rPr>
          <w:rFonts w:ascii="Times New Roman" w:hAnsi="Times New Roman"/>
        </w:rPr>
        <w:t>Женщины в экономике «энергетической сверхдержавы» / Материалы Московской региональной конференции женских общественных объединений, посвященной 100-летию Первого всероссийского женского съезда «Женщины в мире традиций и глобальных перемен: московская перспектива. –  М.: Институт гендерной политики, 2008.</w:t>
      </w:r>
    </w:p>
    <w:p w14:paraId="38329CEB"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hAnsi="Times New Roman"/>
        </w:rPr>
        <w:t xml:space="preserve">Мезенцева Е.Б. </w:t>
      </w:r>
      <w:r w:rsidRPr="00441401">
        <w:rPr>
          <w:rFonts w:ascii="Times New Roman" w:eastAsia="Times New Roman" w:hAnsi="Times New Roman"/>
        </w:rPr>
        <w:t xml:space="preserve">Новые формы оценки результатов: методология проведения гендерного аудита. - М., ПРООН. 2007. </w:t>
      </w:r>
    </w:p>
    <w:p w14:paraId="08BAC3BC"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hAnsi="Times New Roman"/>
        </w:rPr>
        <w:t xml:space="preserve">Мезенцева Е.Б. </w:t>
      </w:r>
      <w:r w:rsidRPr="00441401">
        <w:rPr>
          <w:rFonts w:ascii="Times New Roman" w:eastAsia="Times New Roman" w:hAnsi="Times New Roman"/>
        </w:rPr>
        <w:t xml:space="preserve">Обеспечение равенства в доступности услуг здравоохранения// Детская бедность в Москве (по материалам социологического обследования домохозяйств).  - М., 2009. </w:t>
      </w:r>
    </w:p>
    <w:p w14:paraId="7FF3A709"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hAnsi="Times New Roman"/>
        </w:rPr>
        <w:t xml:space="preserve">Мезенцева Е.Б. </w:t>
      </w:r>
      <w:r w:rsidRPr="00441401">
        <w:rPr>
          <w:rFonts w:ascii="Times New Roman" w:eastAsia="Times New Roman" w:hAnsi="Times New Roman"/>
        </w:rPr>
        <w:t xml:space="preserve">Обеспечение равных образовательных возможностей в сфере дошкольного и школьного образования// Детская бедность в Москве (по материалам социологического обследования домохозяйств). - М., 2009. </w:t>
      </w:r>
    </w:p>
    <w:p w14:paraId="415BF6C3"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Мельникова Т.А. </w:t>
      </w:r>
      <w:hyperlink r:id="rId184" w:history="1">
        <w:r w:rsidRPr="00441401">
          <w:rPr>
            <w:rStyle w:val="Hyperlink"/>
            <w:rFonts w:ascii="Times New Roman" w:eastAsia="Times New Roman" w:hAnsi="Times New Roman"/>
            <w:color w:val="auto"/>
            <w:u w:val="none"/>
          </w:rPr>
          <w:t>Вопросы формирования национального механизма по гендерному равенству</w:t>
        </w:r>
      </w:hyperlink>
      <w:r w:rsidRPr="00441401">
        <w:rPr>
          <w:rFonts w:ascii="Times New Roman" w:eastAsia="Times New Roman" w:hAnsi="Times New Roman"/>
        </w:rPr>
        <w:t xml:space="preserve"> // Гендер как инструмент познания и преобразования общества. - М.: МЦГИ, 2006.</w:t>
      </w:r>
    </w:p>
    <w:p w14:paraId="00165F4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Методика и методология гендерного образования в средней школе. – М., 2004.</w:t>
      </w:r>
    </w:p>
    <w:p w14:paraId="7552B2E2" w14:textId="77777777" w:rsidR="00283A63" w:rsidRPr="00441401" w:rsidRDefault="00B47ACA" w:rsidP="000438B6">
      <w:pPr>
        <w:pStyle w:val="ListParagraph"/>
        <w:numPr>
          <w:ilvl w:val="0"/>
          <w:numId w:val="7"/>
        </w:numPr>
        <w:spacing w:before="100" w:beforeAutospacing="1" w:after="100" w:afterAutospacing="1"/>
        <w:jc w:val="both"/>
        <w:rPr>
          <w:rFonts w:ascii="Times New Roman" w:eastAsia="Times New Roman" w:hAnsi="Times New Roman"/>
        </w:rPr>
      </w:pPr>
      <w:hyperlink r:id="rId185" w:history="1">
        <w:r w:rsidR="00283A63" w:rsidRPr="00441401">
          <w:rPr>
            <w:rStyle w:val="Hyperlink"/>
            <w:rFonts w:ascii="Times New Roman" w:eastAsia="Times New Roman" w:hAnsi="Times New Roman"/>
            <w:bCs/>
            <w:color w:val="auto"/>
            <w:u w:val="none"/>
          </w:rPr>
          <w:t>Методология и методы изучения миграционных процессов. Междисциплинарное учебное пособие</w:t>
        </w:r>
      </w:hyperlink>
      <w:r w:rsidR="00283A63" w:rsidRPr="00441401">
        <w:rPr>
          <w:rFonts w:ascii="Times New Roman" w:eastAsia="Times New Roman" w:hAnsi="Times New Roman"/>
          <w:bCs/>
        </w:rPr>
        <w:t>. /</w:t>
      </w:r>
      <w:r w:rsidR="00283A63" w:rsidRPr="00441401">
        <w:rPr>
          <w:rFonts w:ascii="Times New Roman" w:eastAsia="Times New Roman" w:hAnsi="Times New Roman"/>
        </w:rPr>
        <w:t xml:space="preserve">Под редакцией Зайончковской Ж.А., Молодиковой И.Н., Мукомеля В.И. / Центр миграционных исследований. Институт Открытое Общество (HESP OSI) и Бюро ЮНЕСКО в Москве. - М., 2007. </w:t>
      </w:r>
    </w:p>
    <w:p w14:paraId="00A584DD"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Style w:val="Strong"/>
          <w:rFonts w:ascii="Times New Roman" w:eastAsia="Times New Roman" w:hAnsi="Times New Roman"/>
          <w:b w:val="0"/>
        </w:rPr>
        <w:t>Мигранова Л.А.</w:t>
      </w:r>
      <w:r w:rsidRPr="00441401">
        <w:rPr>
          <w:rFonts w:ascii="Times New Roman" w:eastAsia="Times New Roman" w:hAnsi="Times New Roman"/>
        </w:rPr>
        <w:t xml:space="preserve">, </w:t>
      </w:r>
      <w:r w:rsidRPr="00441401">
        <w:rPr>
          <w:rStyle w:val="Strong"/>
          <w:rFonts w:ascii="Times New Roman" w:eastAsia="Times New Roman" w:hAnsi="Times New Roman"/>
          <w:b w:val="0"/>
        </w:rPr>
        <w:t>Римашевская Н.А.</w:t>
      </w:r>
      <w:r w:rsidRPr="00441401">
        <w:rPr>
          <w:rFonts w:ascii="Times New Roman" w:eastAsia="Times New Roman" w:hAnsi="Times New Roman"/>
        </w:rPr>
        <w:t>, Будилова Е.В. Причины низкой продолжительности жизни в регионах России // Народонаселение. — М.: ИСЭПН РАН, 2010. — № 4.</w:t>
      </w:r>
    </w:p>
    <w:p w14:paraId="68E6BDAB"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Миграции без границ. Эссе о свободном перемещении людей / Науч. ред. Ж. Зайончковская, </w:t>
      </w:r>
      <w:r w:rsidRPr="00441401">
        <w:rPr>
          <w:rStyle w:val="Strong"/>
          <w:rFonts w:ascii="Times New Roman" w:eastAsia="Times New Roman" w:hAnsi="Times New Roman"/>
          <w:b w:val="0"/>
        </w:rPr>
        <w:t>Е. Тюрюканова</w:t>
      </w:r>
      <w:r w:rsidRPr="00441401">
        <w:rPr>
          <w:rFonts w:ascii="Times New Roman" w:eastAsia="Times New Roman" w:hAnsi="Times New Roman"/>
        </w:rPr>
        <w:t>. — М.: АдамантЪ, 2009. — 291 с.</w:t>
      </w:r>
    </w:p>
    <w:p w14:paraId="7707297A"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rPr>
        <w:t xml:space="preserve">Миграция и демографический кризис в России / Под ред. Ж.А. Зайончковской, </w:t>
      </w:r>
      <w:r w:rsidRPr="00441401">
        <w:rPr>
          <w:rFonts w:ascii="Times New Roman" w:hAnsi="Times New Roman"/>
          <w:bCs/>
        </w:rPr>
        <w:t>Е.В. Тюрюкановой</w:t>
      </w:r>
      <w:r w:rsidRPr="00441401">
        <w:rPr>
          <w:rFonts w:ascii="Times New Roman" w:hAnsi="Times New Roman"/>
        </w:rPr>
        <w:t>. — М.: МАКС Пресс, 2010.</w:t>
      </w:r>
    </w:p>
    <w:p w14:paraId="51E23FFE" w14:textId="77777777" w:rsidR="00BF698B" w:rsidRPr="00441401" w:rsidRDefault="00BF698B" w:rsidP="000438B6">
      <w:pPr>
        <w:pStyle w:val="ListParagraph"/>
        <w:numPr>
          <w:ilvl w:val="0"/>
          <w:numId w:val="7"/>
        </w:numPr>
        <w:spacing w:before="100" w:beforeAutospacing="1" w:after="100" w:afterAutospacing="1"/>
        <w:jc w:val="both"/>
        <w:rPr>
          <w:rFonts w:ascii="Times New Roman" w:eastAsiaTheme="minorEastAsia" w:hAnsi="Times New Roman"/>
        </w:rPr>
      </w:pPr>
      <w:r w:rsidRPr="00441401">
        <w:rPr>
          <w:rFonts w:ascii="Times New Roman" w:hAnsi="Times New Roman"/>
        </w:rPr>
        <w:t xml:space="preserve">Миграция и закон. </w:t>
      </w:r>
      <w:r w:rsidRPr="00441401">
        <w:rPr>
          <w:rFonts w:ascii="Times New Roman" w:eastAsia="Times New Roman" w:hAnsi="Times New Roman"/>
        </w:rPr>
        <w:t xml:space="preserve">Проект итогового документа международной конференции «Гендерные аспекты миграционной политики: извлеченные уроки и рекомендации», 21-22 апреля 2011 г. – </w:t>
      </w:r>
      <w:r w:rsidRPr="00441401">
        <w:rPr>
          <w:rFonts w:ascii="Times New Roman" w:eastAsia="Times New Roman" w:hAnsi="Times New Roman"/>
          <w:lang w:val="en-US"/>
        </w:rPr>
        <w:t>URL</w:t>
      </w:r>
      <w:r w:rsidRPr="00441401">
        <w:rPr>
          <w:rFonts w:ascii="Times New Roman" w:eastAsia="Times New Roman" w:hAnsi="Times New Roman"/>
        </w:rPr>
        <w:t xml:space="preserve">: </w:t>
      </w:r>
      <w:hyperlink r:id="rId186" w:history="1">
        <w:r w:rsidRPr="00441401">
          <w:rPr>
            <w:rStyle w:val="Hyperlink"/>
            <w:rFonts w:ascii="Times New Roman" w:eastAsia="Times New Roman" w:hAnsi="Times New Roman"/>
            <w:color w:val="auto"/>
            <w:u w:val="none"/>
            <w:lang w:val="en-US"/>
          </w:rPr>
          <w:t>http</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www</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migrocenter</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org</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main</w:t>
        </w:r>
        <w:r w:rsidRPr="00441401">
          <w:rPr>
            <w:rStyle w:val="Hyperlink"/>
            <w:rFonts w:ascii="Times New Roman" w:eastAsia="Times New Roman" w:hAnsi="Times New Roman"/>
            <w:color w:val="auto"/>
            <w:u w:val="none"/>
          </w:rPr>
          <w:t>/1304410472/</w:t>
        </w:r>
      </w:hyperlink>
      <w:r w:rsidRPr="00441401">
        <w:rPr>
          <w:rFonts w:ascii="Times New Roman" w:eastAsia="Times New Roman" w:hAnsi="Times New Roman"/>
        </w:rPr>
        <w:t xml:space="preserve"> (дата обращения: 10.06.2012)</w:t>
      </w:r>
    </w:p>
    <w:p w14:paraId="6E6E66D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Мир на Северном Кавказе через языки, образование, культуру. Симпозиум XVI. Гендер, семья и властные отношения. 5 Международный Конгресс 8-12 октября 2007. – Пятигорск, 2007. </w:t>
      </w:r>
    </w:p>
    <w:p w14:paraId="1C6D651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eastAsia="Times New Roman" w:hAnsi="Times New Roman"/>
        </w:rPr>
        <w:t>Мисихина С.Г. Неравенство в доходах и бедность в Российской Федерации в годы кризиса // Научный вестник ИЭП им. Гайдара -  2011. - № 36. - C. 42—44.</w:t>
      </w:r>
    </w:p>
    <w:p w14:paraId="2BCAC798"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Мисихина С.Г. Охрана материнства в Российской Федерации и Конвенция №183 // Вестник. Субрегиональное бюро МОТ для стран Восточной Европы и Центральной Азии. - 2004. - Т. 1. - № 3 </w:t>
      </w:r>
    </w:p>
    <w:p w14:paraId="1D57CF36" w14:textId="77777777" w:rsidR="00283A63" w:rsidRPr="00441401" w:rsidRDefault="00283A63" w:rsidP="000438B6">
      <w:pPr>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Мисихина С.Г. Оценки эффективности ежемесячного пособия на ребенка в Российской Федерации // Сборник "Профилактика социального сиротства: подходы, опыт, перспективы". Межрегиональная конференция 14-16 марта 2006 г. - Томск, 2006  </w:t>
      </w:r>
    </w:p>
    <w:p w14:paraId="4CB51EE9"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Мисихина С.Г. Социальная поддержка уязвимых групп населения. - Москва: Издательство Института Гайдара, 2011. </w:t>
      </w:r>
    </w:p>
    <w:p w14:paraId="5B6FB7BF"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187" w:history="1">
        <w:r w:rsidR="00283A63" w:rsidRPr="00441401">
          <w:rPr>
            <w:rStyle w:val="Hyperlink"/>
            <w:rFonts w:ascii="Times New Roman" w:eastAsia="Times New Roman" w:hAnsi="Times New Roman"/>
            <w:color w:val="auto"/>
            <w:u w:val="none"/>
          </w:rPr>
          <w:t>Мисихина С.Г.</w:t>
        </w:r>
      </w:hyperlink>
      <w:r w:rsidR="00283A63" w:rsidRPr="00441401">
        <w:rPr>
          <w:rFonts w:ascii="Times New Roman" w:eastAsia="Times New Roman" w:hAnsi="Times New Roman"/>
        </w:rPr>
        <w:t xml:space="preserve"> Социально-экономические последствия распространения эпидемии ВИЧ/СПИДа в России //В кн.: Тезисы VII Международной научной конференции "Модернизация экономики и государства (том 2). Москва: Изд. дом ГУ - ВШЭ, 2006 </w:t>
      </w:r>
    </w:p>
    <w:p w14:paraId="67E8F1D3"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188" w:history="1">
        <w:r w:rsidR="00283A63" w:rsidRPr="00441401">
          <w:rPr>
            <w:rStyle w:val="Hyperlink"/>
            <w:rFonts w:ascii="Times New Roman" w:eastAsia="Times New Roman" w:hAnsi="Times New Roman"/>
            <w:color w:val="auto"/>
            <w:u w:val="none"/>
          </w:rPr>
          <w:t>Мисихина С.Г.</w:t>
        </w:r>
      </w:hyperlink>
      <w:r w:rsidR="00283A63" w:rsidRPr="00441401">
        <w:rPr>
          <w:rFonts w:ascii="Times New Roman" w:eastAsia="Times New Roman" w:hAnsi="Times New Roman"/>
        </w:rPr>
        <w:t xml:space="preserve">, </w:t>
      </w:r>
      <w:hyperlink r:id="rId189" w:history="1">
        <w:r w:rsidR="00283A63" w:rsidRPr="00441401">
          <w:rPr>
            <w:rStyle w:val="Hyperlink"/>
            <w:rFonts w:ascii="Times New Roman" w:eastAsia="Times New Roman" w:hAnsi="Times New Roman"/>
            <w:color w:val="auto"/>
            <w:u w:val="none"/>
          </w:rPr>
          <w:t>Афанасьев М.П.</w:t>
        </w:r>
      </w:hyperlink>
      <w:r w:rsidR="00283A63" w:rsidRPr="00441401">
        <w:rPr>
          <w:rFonts w:ascii="Times New Roman" w:eastAsia="Times New Roman" w:hAnsi="Times New Roman"/>
        </w:rPr>
        <w:t xml:space="preserve">, </w:t>
      </w:r>
      <w:hyperlink r:id="rId190" w:history="1">
        <w:r w:rsidR="00283A63" w:rsidRPr="00441401">
          <w:rPr>
            <w:rStyle w:val="Hyperlink"/>
            <w:rFonts w:ascii="Times New Roman" w:eastAsia="Times New Roman" w:hAnsi="Times New Roman"/>
            <w:color w:val="auto"/>
            <w:u w:val="none"/>
          </w:rPr>
          <w:t>Бухвальд Е.М.</w:t>
        </w:r>
      </w:hyperlink>
      <w:r w:rsidR="00283A63" w:rsidRPr="00441401">
        <w:rPr>
          <w:rFonts w:ascii="Times New Roman" w:eastAsia="Times New Roman" w:hAnsi="Times New Roman"/>
        </w:rPr>
        <w:t xml:space="preserve">, </w:t>
      </w:r>
      <w:hyperlink r:id="rId191" w:history="1">
        <w:r w:rsidR="00283A63" w:rsidRPr="00441401">
          <w:rPr>
            <w:rStyle w:val="Hyperlink"/>
            <w:rFonts w:ascii="Times New Roman" w:eastAsia="Times New Roman" w:hAnsi="Times New Roman"/>
            <w:color w:val="auto"/>
            <w:u w:val="none"/>
          </w:rPr>
          <w:t>Гришина Е.Е.</w:t>
        </w:r>
      </w:hyperlink>
      <w:r w:rsidR="00283A63" w:rsidRPr="00441401">
        <w:rPr>
          <w:rFonts w:ascii="Times New Roman" w:eastAsia="Times New Roman" w:hAnsi="Times New Roman"/>
        </w:rPr>
        <w:t xml:space="preserve">, Феоктистова О.А. Рекомендации для субъектов Российской Федерации и муниципальных образований по внедрению бюджетирования, ориентированного на результат// Академия бюджета и казначейства Минфина России. Финансовый журнал. – М., 2009. </w:t>
      </w:r>
    </w:p>
    <w:p w14:paraId="6E922AE1"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192" w:history="1">
        <w:r w:rsidR="00283A63" w:rsidRPr="00441401">
          <w:rPr>
            <w:rStyle w:val="Hyperlink"/>
            <w:rFonts w:ascii="Times New Roman" w:eastAsia="Times New Roman" w:hAnsi="Times New Roman"/>
            <w:color w:val="auto"/>
            <w:u w:val="none"/>
          </w:rPr>
          <w:t>Мисихина С.Г.</w:t>
        </w:r>
      </w:hyperlink>
      <w:r w:rsidR="00283A63" w:rsidRPr="00441401">
        <w:rPr>
          <w:rFonts w:ascii="Times New Roman" w:eastAsia="Times New Roman" w:hAnsi="Times New Roman"/>
        </w:rPr>
        <w:t xml:space="preserve">, </w:t>
      </w:r>
      <w:hyperlink r:id="rId193" w:history="1">
        <w:r w:rsidR="00283A63" w:rsidRPr="00441401">
          <w:rPr>
            <w:rStyle w:val="Hyperlink"/>
            <w:rFonts w:ascii="Times New Roman" w:eastAsia="Times New Roman" w:hAnsi="Times New Roman"/>
            <w:color w:val="auto"/>
            <w:u w:val="none"/>
          </w:rPr>
          <w:t>Афанасьев М.П.</w:t>
        </w:r>
      </w:hyperlink>
      <w:r w:rsidR="00283A63" w:rsidRPr="00441401">
        <w:rPr>
          <w:rFonts w:ascii="Times New Roman" w:eastAsia="Times New Roman" w:hAnsi="Times New Roman"/>
        </w:rPr>
        <w:t xml:space="preserve">, </w:t>
      </w:r>
      <w:hyperlink r:id="rId194" w:history="1">
        <w:r w:rsidR="00283A63" w:rsidRPr="00441401">
          <w:rPr>
            <w:rStyle w:val="Hyperlink"/>
            <w:rFonts w:ascii="Times New Roman" w:eastAsia="Times New Roman" w:hAnsi="Times New Roman"/>
            <w:color w:val="auto"/>
            <w:u w:val="none"/>
          </w:rPr>
          <w:t>Бухвальд Е.М.</w:t>
        </w:r>
      </w:hyperlink>
      <w:r w:rsidR="00283A63" w:rsidRPr="00441401">
        <w:rPr>
          <w:rFonts w:ascii="Times New Roman" w:eastAsia="Times New Roman" w:hAnsi="Times New Roman"/>
        </w:rPr>
        <w:t xml:space="preserve">, </w:t>
      </w:r>
      <w:hyperlink r:id="rId195" w:history="1">
        <w:r w:rsidR="00283A63" w:rsidRPr="00441401">
          <w:rPr>
            <w:rStyle w:val="Hyperlink"/>
            <w:rFonts w:ascii="Times New Roman" w:eastAsia="Times New Roman" w:hAnsi="Times New Roman"/>
            <w:color w:val="auto"/>
            <w:u w:val="none"/>
          </w:rPr>
          <w:t>Гришина Е.Е.</w:t>
        </w:r>
      </w:hyperlink>
      <w:r w:rsidR="00283A63" w:rsidRPr="00441401">
        <w:rPr>
          <w:rFonts w:ascii="Times New Roman" w:eastAsia="Times New Roman" w:hAnsi="Times New Roman"/>
        </w:rPr>
        <w:t xml:space="preserve">, Феоктистова О.А. Рекомендации для субъектов Российской Федерации по проведению региональных конкурсов в сфере реформирования муниципальных финансов // Академия бюджета и казначейства Минфина России. Финансовый журнал. – М., 2009. </w:t>
      </w:r>
    </w:p>
    <w:p w14:paraId="7883E3E9"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196" w:history="1">
        <w:r w:rsidR="00283A63" w:rsidRPr="00441401">
          <w:rPr>
            <w:rStyle w:val="Hyperlink"/>
            <w:rFonts w:ascii="Times New Roman" w:eastAsia="Times New Roman" w:hAnsi="Times New Roman"/>
            <w:color w:val="auto"/>
            <w:u w:val="none"/>
          </w:rPr>
          <w:t>Мисихина С.Г.</w:t>
        </w:r>
      </w:hyperlink>
      <w:r w:rsidR="00283A63" w:rsidRPr="00441401">
        <w:rPr>
          <w:rFonts w:ascii="Times New Roman" w:eastAsia="Times New Roman" w:hAnsi="Times New Roman"/>
        </w:rPr>
        <w:t xml:space="preserve">, </w:t>
      </w:r>
      <w:hyperlink r:id="rId197" w:history="1">
        <w:r w:rsidR="00283A63" w:rsidRPr="00441401">
          <w:rPr>
            <w:rStyle w:val="Hyperlink"/>
            <w:rFonts w:ascii="Times New Roman" w:eastAsia="Times New Roman" w:hAnsi="Times New Roman"/>
            <w:color w:val="auto"/>
            <w:u w:val="none"/>
          </w:rPr>
          <w:t>Бычков Д.Г.</w:t>
        </w:r>
      </w:hyperlink>
      <w:r w:rsidR="00283A63" w:rsidRPr="00441401">
        <w:rPr>
          <w:rFonts w:ascii="Times New Roman" w:eastAsia="Times New Roman" w:hAnsi="Times New Roman"/>
        </w:rPr>
        <w:t xml:space="preserve">, </w:t>
      </w:r>
      <w:hyperlink r:id="rId198" w:history="1">
        <w:r w:rsidR="00283A63" w:rsidRPr="00441401">
          <w:rPr>
            <w:rStyle w:val="Hyperlink"/>
            <w:rFonts w:ascii="Times New Roman" w:eastAsia="Times New Roman" w:hAnsi="Times New Roman"/>
            <w:color w:val="auto"/>
            <w:u w:val="none"/>
          </w:rPr>
          <w:t>Гришина Е.Е.</w:t>
        </w:r>
      </w:hyperlink>
      <w:r w:rsidR="00283A63" w:rsidRPr="00441401">
        <w:rPr>
          <w:rFonts w:ascii="Times New Roman" w:eastAsia="Times New Roman" w:hAnsi="Times New Roman"/>
        </w:rPr>
        <w:t xml:space="preserve">, </w:t>
      </w:r>
      <w:hyperlink r:id="rId199" w:history="1">
        <w:r w:rsidR="00283A63" w:rsidRPr="00441401">
          <w:rPr>
            <w:rStyle w:val="Hyperlink"/>
            <w:rFonts w:ascii="Times New Roman" w:eastAsia="Times New Roman" w:hAnsi="Times New Roman"/>
            <w:color w:val="auto"/>
            <w:u w:val="none"/>
          </w:rPr>
          <w:t>Кузнецова П.О.</w:t>
        </w:r>
      </w:hyperlink>
      <w:r w:rsidR="00283A63" w:rsidRPr="00441401">
        <w:rPr>
          <w:rFonts w:ascii="Times New Roman" w:eastAsia="Times New Roman" w:hAnsi="Times New Roman"/>
        </w:rPr>
        <w:t xml:space="preserve">, </w:t>
      </w:r>
      <w:hyperlink r:id="rId200" w:history="1">
        <w:r w:rsidR="00283A63" w:rsidRPr="00441401">
          <w:rPr>
            <w:rStyle w:val="Hyperlink"/>
            <w:rFonts w:ascii="Times New Roman" w:eastAsia="Times New Roman" w:hAnsi="Times New Roman"/>
            <w:color w:val="auto"/>
            <w:u w:val="none"/>
          </w:rPr>
          <w:t>Строкова Е.Л.</w:t>
        </w:r>
      </w:hyperlink>
      <w:r w:rsidR="00283A63" w:rsidRPr="00441401">
        <w:rPr>
          <w:rFonts w:ascii="Times New Roman" w:eastAsia="Times New Roman" w:hAnsi="Times New Roman"/>
        </w:rPr>
        <w:t xml:space="preserve">, Феоктистова О.А. Анализ достижений в области деинституционализации защиты детей и развития семейных форм их жизнеустройства в Российской Федерации. - Москва: Изд-во Ин-та экономики города, 2008. </w:t>
      </w:r>
    </w:p>
    <w:p w14:paraId="76CB4A51" w14:textId="77777777" w:rsidR="00283A63" w:rsidRPr="00441401" w:rsidRDefault="00B47ACA" w:rsidP="000438B6">
      <w:pPr>
        <w:pStyle w:val="ListParagraph"/>
        <w:numPr>
          <w:ilvl w:val="0"/>
          <w:numId w:val="7"/>
        </w:numPr>
        <w:tabs>
          <w:tab w:val="left" w:pos="284"/>
          <w:tab w:val="left" w:pos="851"/>
        </w:tabs>
        <w:jc w:val="both"/>
        <w:rPr>
          <w:rFonts w:ascii="Times New Roman" w:eastAsia="Times New Roman" w:hAnsi="Times New Roman"/>
        </w:rPr>
      </w:pPr>
      <w:hyperlink r:id="rId201" w:history="1">
        <w:r w:rsidR="00283A63" w:rsidRPr="00441401">
          <w:rPr>
            <w:rStyle w:val="Hyperlink"/>
            <w:rFonts w:ascii="Times New Roman" w:eastAsia="Times New Roman" w:hAnsi="Times New Roman"/>
            <w:color w:val="auto"/>
            <w:u w:val="none"/>
          </w:rPr>
          <w:t>Мисихина С.Г.</w:t>
        </w:r>
      </w:hyperlink>
      <w:r w:rsidR="00283A63" w:rsidRPr="00441401">
        <w:rPr>
          <w:rFonts w:ascii="Times New Roman" w:eastAsia="Times New Roman" w:hAnsi="Times New Roman"/>
        </w:rPr>
        <w:t xml:space="preserve">, </w:t>
      </w:r>
      <w:hyperlink r:id="rId202" w:history="1">
        <w:r w:rsidR="00283A63" w:rsidRPr="00441401">
          <w:rPr>
            <w:rStyle w:val="Hyperlink"/>
            <w:rFonts w:ascii="Times New Roman" w:eastAsia="Times New Roman" w:hAnsi="Times New Roman"/>
            <w:color w:val="auto"/>
            <w:u w:val="none"/>
          </w:rPr>
          <w:t>Гришина Е.Е.</w:t>
        </w:r>
      </w:hyperlink>
      <w:r w:rsidR="00283A63" w:rsidRPr="00441401">
        <w:rPr>
          <w:rFonts w:ascii="Times New Roman" w:eastAsia="Times New Roman" w:hAnsi="Times New Roman"/>
        </w:rPr>
        <w:t xml:space="preserve">, Феоктистова О.А. Адресные программы социальной помощи в регионах Российской Федерации // Городской альманах. - 2008. - № 3 </w:t>
      </w:r>
    </w:p>
    <w:p w14:paraId="6FEEFC2F" w14:textId="77777777" w:rsidR="00283A63" w:rsidRPr="00441401" w:rsidRDefault="00B47ACA" w:rsidP="000438B6">
      <w:pPr>
        <w:numPr>
          <w:ilvl w:val="0"/>
          <w:numId w:val="7"/>
        </w:numPr>
        <w:tabs>
          <w:tab w:val="left" w:pos="284"/>
          <w:tab w:val="left" w:pos="851"/>
        </w:tabs>
        <w:jc w:val="both"/>
        <w:rPr>
          <w:rFonts w:ascii="Times New Roman" w:eastAsia="Times New Roman" w:hAnsi="Times New Roman"/>
        </w:rPr>
      </w:pPr>
      <w:hyperlink r:id="rId203" w:history="1">
        <w:r w:rsidR="00283A63" w:rsidRPr="00441401">
          <w:rPr>
            <w:rStyle w:val="Hyperlink"/>
            <w:rFonts w:ascii="Times New Roman" w:eastAsia="Times New Roman" w:hAnsi="Times New Roman"/>
            <w:color w:val="auto"/>
            <w:u w:val="none"/>
          </w:rPr>
          <w:t>Мисихина С.Г.</w:t>
        </w:r>
      </w:hyperlink>
      <w:r w:rsidR="00283A63" w:rsidRPr="00441401">
        <w:rPr>
          <w:rFonts w:ascii="Times New Roman" w:eastAsia="Times New Roman" w:hAnsi="Times New Roman"/>
        </w:rPr>
        <w:t xml:space="preserve">, </w:t>
      </w:r>
      <w:hyperlink r:id="rId204" w:history="1">
        <w:r w:rsidR="00283A63" w:rsidRPr="00441401">
          <w:rPr>
            <w:rStyle w:val="Hyperlink"/>
            <w:rFonts w:ascii="Times New Roman" w:eastAsia="Times New Roman" w:hAnsi="Times New Roman"/>
            <w:color w:val="auto"/>
            <w:u w:val="none"/>
          </w:rPr>
          <w:t>Феоктистова О.Ф.</w:t>
        </w:r>
      </w:hyperlink>
      <w:r w:rsidR="00283A63" w:rsidRPr="00441401">
        <w:rPr>
          <w:rFonts w:ascii="Times New Roman" w:eastAsia="Times New Roman" w:hAnsi="Times New Roman"/>
        </w:rPr>
        <w:t xml:space="preserve">, </w:t>
      </w:r>
      <w:hyperlink r:id="rId205" w:history="1">
        <w:r w:rsidR="00283A63" w:rsidRPr="00441401">
          <w:rPr>
            <w:rStyle w:val="Hyperlink"/>
            <w:rFonts w:ascii="Times New Roman" w:eastAsia="Times New Roman" w:hAnsi="Times New Roman"/>
            <w:color w:val="auto"/>
            <w:u w:val="none"/>
          </w:rPr>
          <w:t>Гришина Е.Е.</w:t>
        </w:r>
      </w:hyperlink>
      <w:r w:rsidR="00283A63" w:rsidRPr="00441401">
        <w:rPr>
          <w:rFonts w:ascii="Times New Roman" w:eastAsia="Times New Roman" w:hAnsi="Times New Roman"/>
        </w:rPr>
        <w:t xml:space="preserve"> Адресные программы социальной помощи в регионах РФ // Бюджет. - 2007. - № 8. - C. 36—40 </w:t>
      </w:r>
    </w:p>
    <w:p w14:paraId="3E4D9388"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bCs/>
        </w:rPr>
      </w:pPr>
      <w:r w:rsidRPr="00441401">
        <w:rPr>
          <w:rFonts w:ascii="Times New Roman" w:hAnsi="Times New Roman"/>
        </w:rPr>
        <w:lastRenderedPageBreak/>
        <w:t>Модернизация экономики и глобализация. В 3-х книгах. /Отв.ред. Е.Г.Ясин. – М.: ИД ГУ-ВШЭ, 2009.</w:t>
      </w:r>
    </w:p>
    <w:p w14:paraId="41219702"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Молодежь в России. 2010: Стат.сб. ЮНИСЕФ, Росстат. – М.: ИИЦ «Статистика России», 2010. </w:t>
      </w:r>
    </w:p>
    <w:p w14:paraId="40AAEFF5"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Мониторинг прав женщин в России: тысяча женских историй. Сборник аналитических материалов и результатов мониторинга по выполнению в России Конвенции ООН о ликвидации всех форм дискриминации в отношении женщин. – М., 2008. </w:t>
      </w:r>
    </w:p>
    <w:p w14:paraId="78C467BC"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 xml:space="preserve">Мосакова Е.А. Занятость женщин и рождаемость в глобальном мире. – М., 2011.                                                        </w:t>
      </w:r>
    </w:p>
    <w:p w14:paraId="21CCA06B"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Мосакова Е.А. Семейные обязанности и дискриминация женщин на российском рынке труда // Экономические исследования молодых ученых. Альманах. МГУ им. М.В.Ломоносова.  – 2006. – №4.</w:t>
      </w:r>
    </w:p>
    <w:p w14:paraId="4232EBE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Москва – женский род, множественное число. Ступени развития женского движения (2009-2011). Ко </w:t>
      </w:r>
      <w:r w:rsidRPr="00441401">
        <w:rPr>
          <w:rFonts w:ascii="Times New Roman" w:hAnsi="Times New Roman"/>
          <w:lang w:val="en-US"/>
        </w:rPr>
        <w:t>II</w:t>
      </w:r>
      <w:r w:rsidRPr="00441401">
        <w:rPr>
          <w:rFonts w:ascii="Times New Roman" w:hAnsi="Times New Roman"/>
        </w:rPr>
        <w:t xml:space="preserve"> Московскому женскому форуму. – М., 2011.</w:t>
      </w:r>
    </w:p>
    <w:p w14:paraId="3691F91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Москвичева Т.М. Особенности правового регулирования труда женщин, работников с семейными обязанностями и опекунов (попечителей) несовершеннолетних: дис…к-та юрид. наук: </w:t>
      </w:r>
      <w:r w:rsidRPr="00441401">
        <w:rPr>
          <w:rFonts w:ascii="Times New Roman" w:hAnsi="Times New Roman"/>
          <w:shd w:val="clear" w:color="auto" w:fill="FFFFFF"/>
        </w:rPr>
        <w:t>12.00.05 /</w:t>
      </w:r>
      <w:r w:rsidRPr="00441401">
        <w:rPr>
          <w:rFonts w:ascii="Times New Roman" w:hAnsi="Times New Roman"/>
        </w:rPr>
        <w:t xml:space="preserve"> Москвичева Т.М. – Ростов н/Д, 2005. </w:t>
      </w:r>
    </w:p>
    <w:p w14:paraId="190E4D0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Мурадова Я.Р. Женская преступность: общефедеральный и региональные аспекты криминологической характеристики, основные направления профилактики :на материалах Краснодарского и Ставропольского краев: дис…к-та юрид. наук: </w:t>
      </w:r>
      <w:r w:rsidRPr="00441401">
        <w:rPr>
          <w:rFonts w:ascii="Times New Roman" w:hAnsi="Times New Roman"/>
          <w:shd w:val="clear" w:color="auto" w:fill="FFFFFF"/>
        </w:rPr>
        <w:t xml:space="preserve">12.00.08 / </w:t>
      </w:r>
      <w:r w:rsidRPr="00441401">
        <w:rPr>
          <w:rFonts w:ascii="Times New Roman" w:hAnsi="Times New Roman"/>
        </w:rPr>
        <w:t xml:space="preserve">Мурадова, Я.Р. - Волгоград, 2008. </w:t>
      </w:r>
    </w:p>
    <w:p w14:paraId="54AD3B8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Муратова С. А. </w:t>
      </w:r>
      <w:r w:rsidRPr="00441401">
        <w:rPr>
          <w:rFonts w:ascii="Times New Roman" w:hAnsi="Times New Roman"/>
        </w:rPr>
        <w:t xml:space="preserve">Роль семейного права о предотвращении жестокого обращения с детьми и насилия над ними // Защити меня! - 2010. - № 2. - С. 4-5. </w:t>
      </w:r>
    </w:p>
    <w:p w14:paraId="14D0FF1D"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Назарова И.Б. </w:t>
      </w:r>
      <w:hyperlink r:id="rId206" w:history="1">
        <w:r w:rsidRPr="00441401">
          <w:rPr>
            <w:rStyle w:val="Hyperlink"/>
            <w:rFonts w:ascii="Times New Roman" w:eastAsia="Times New Roman" w:hAnsi="Times New Roman"/>
            <w:color w:val="auto"/>
            <w:u w:val="none"/>
          </w:rPr>
          <w:t>Занятость на работах с неблагоприятными условиями труда</w:t>
        </w:r>
      </w:hyperlink>
      <w:r w:rsidRPr="00441401">
        <w:rPr>
          <w:rFonts w:ascii="Times New Roman" w:eastAsia="Times New Roman" w:hAnsi="Times New Roman"/>
        </w:rPr>
        <w:t xml:space="preserve"> // </w:t>
      </w:r>
      <w:r w:rsidRPr="00441401">
        <w:rPr>
          <w:rFonts w:ascii="Times New Roman" w:eastAsia="Times New Roman" w:hAnsi="Times New Roman"/>
          <w:iCs/>
        </w:rPr>
        <w:t>Журнал исследований социальной политики</w:t>
      </w:r>
      <w:r w:rsidRPr="00441401">
        <w:rPr>
          <w:rFonts w:ascii="Times New Roman" w:eastAsia="Times New Roman" w:hAnsi="Times New Roman"/>
        </w:rPr>
        <w:t xml:space="preserve">.  - 2007.  - Т. 5. - № 3. - С. 335-350.  </w:t>
      </w:r>
    </w:p>
    <w:p w14:paraId="30D7ABF1"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Назарова И.Б. </w:t>
      </w:r>
      <w:hyperlink r:id="rId207" w:history="1">
        <w:r w:rsidRPr="00441401">
          <w:rPr>
            <w:rStyle w:val="Hyperlink"/>
            <w:rFonts w:ascii="Times New Roman" w:eastAsia="Times New Roman" w:hAnsi="Times New Roman"/>
            <w:color w:val="auto"/>
            <w:u w:val="none"/>
          </w:rPr>
          <w:t xml:space="preserve">Занятые на рынке труда: факторы, влияющие на здоровье </w:t>
        </w:r>
      </w:hyperlink>
      <w:r w:rsidRPr="00441401">
        <w:rPr>
          <w:rFonts w:ascii="Times New Roman" w:eastAsia="Times New Roman" w:hAnsi="Times New Roman"/>
        </w:rPr>
        <w:t xml:space="preserve">// </w:t>
      </w:r>
      <w:r w:rsidRPr="00441401">
        <w:rPr>
          <w:rFonts w:ascii="Times New Roman" w:eastAsia="Times New Roman" w:hAnsi="Times New Roman"/>
          <w:iCs/>
        </w:rPr>
        <w:t>Вестник РУДН</w:t>
      </w:r>
      <w:r w:rsidRPr="00441401">
        <w:rPr>
          <w:rFonts w:ascii="Times New Roman" w:eastAsia="Times New Roman" w:hAnsi="Times New Roman"/>
        </w:rPr>
        <w:t xml:space="preserve">. - 2005.  - № 6-7. - С. 181-201.  </w:t>
      </w:r>
    </w:p>
    <w:p w14:paraId="5CEBFD10"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Назарова И.Б. </w:t>
      </w:r>
      <w:hyperlink r:id="rId208" w:history="1">
        <w:r w:rsidRPr="00441401">
          <w:rPr>
            <w:rStyle w:val="Hyperlink"/>
            <w:rFonts w:ascii="Times New Roman" w:eastAsia="Times New Roman" w:hAnsi="Times New Roman"/>
            <w:color w:val="auto"/>
            <w:u w:val="none"/>
          </w:rPr>
          <w:t xml:space="preserve">Здоровье в представлении жителей России </w:t>
        </w:r>
      </w:hyperlink>
      <w:r w:rsidRPr="00441401">
        <w:rPr>
          <w:rFonts w:ascii="Times New Roman" w:eastAsia="Times New Roman" w:hAnsi="Times New Roman"/>
        </w:rPr>
        <w:t xml:space="preserve">// </w:t>
      </w:r>
      <w:r w:rsidRPr="00441401">
        <w:rPr>
          <w:rFonts w:ascii="Times New Roman" w:eastAsia="Times New Roman" w:hAnsi="Times New Roman"/>
          <w:iCs/>
        </w:rPr>
        <w:t>Общественные науки и современность</w:t>
      </w:r>
      <w:r w:rsidRPr="00441401">
        <w:rPr>
          <w:rFonts w:ascii="Times New Roman" w:eastAsia="Times New Roman" w:hAnsi="Times New Roman"/>
        </w:rPr>
        <w:t xml:space="preserve">. - 2009.  - № 2. - С. 91-101.  </w:t>
      </w:r>
    </w:p>
    <w:p w14:paraId="645837B6"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Назарова И.Б. Здоровье занятого населения. – М., 2007.</w:t>
      </w:r>
    </w:p>
    <w:p w14:paraId="275E2659"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Назарова И.Б. Преподаватели экономических дисциплин: профессиональный потенциал, особенности занятости и трудовой мотивации. -  Москва: МАКС Пресс, 2005.  </w:t>
      </w:r>
    </w:p>
    <w:p w14:paraId="61F1E704"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Назарова И.Б. </w:t>
      </w:r>
      <w:hyperlink r:id="rId209" w:history="1">
        <w:r w:rsidRPr="00441401">
          <w:rPr>
            <w:rStyle w:val="Hyperlink"/>
            <w:rFonts w:ascii="Times New Roman" w:eastAsia="Times New Roman" w:hAnsi="Times New Roman"/>
            <w:color w:val="auto"/>
            <w:u w:val="none"/>
          </w:rPr>
          <w:t>Типология преподавателей высшей школы</w:t>
        </w:r>
      </w:hyperlink>
      <w:r w:rsidRPr="00441401">
        <w:rPr>
          <w:rFonts w:ascii="Times New Roman" w:eastAsia="Times New Roman" w:hAnsi="Times New Roman"/>
        </w:rPr>
        <w:t xml:space="preserve"> // </w:t>
      </w:r>
      <w:r w:rsidRPr="00441401">
        <w:rPr>
          <w:rFonts w:ascii="Times New Roman" w:eastAsia="Times New Roman" w:hAnsi="Times New Roman"/>
          <w:iCs/>
        </w:rPr>
        <w:t>Социологические исследования</w:t>
      </w:r>
      <w:r w:rsidRPr="00441401">
        <w:rPr>
          <w:rFonts w:ascii="Times New Roman" w:eastAsia="Times New Roman" w:hAnsi="Times New Roman"/>
        </w:rPr>
        <w:t xml:space="preserve">. - 2006.  - № 11. - С. 115-119.  </w:t>
      </w:r>
    </w:p>
    <w:p w14:paraId="7E1A6888" w14:textId="77777777" w:rsidR="0059166A" w:rsidRPr="0059166A" w:rsidRDefault="00283A63" w:rsidP="000438B6">
      <w:pPr>
        <w:pStyle w:val="ListParagraph"/>
        <w:numPr>
          <w:ilvl w:val="0"/>
          <w:numId w:val="7"/>
        </w:numPr>
        <w:spacing w:before="100" w:beforeAutospacing="1" w:after="100" w:afterAutospacing="1"/>
        <w:jc w:val="both"/>
        <w:rPr>
          <w:rFonts w:ascii="Times New Roman" w:hAnsi="Times New Roman"/>
        </w:rPr>
      </w:pPr>
      <w:r w:rsidRPr="0059166A">
        <w:rPr>
          <w:rFonts w:ascii="Times New Roman" w:eastAsia="Times New Roman" w:hAnsi="Times New Roman"/>
        </w:rPr>
        <w:t xml:space="preserve">Назарова И.Б. </w:t>
      </w:r>
      <w:hyperlink r:id="rId210" w:history="1">
        <w:r w:rsidRPr="0059166A">
          <w:rPr>
            <w:rStyle w:val="Hyperlink"/>
            <w:rFonts w:ascii="Times New Roman" w:eastAsia="Times New Roman" w:hAnsi="Times New Roman"/>
            <w:color w:val="auto"/>
            <w:u w:val="none"/>
          </w:rPr>
          <w:t>Участники рынка труда: структура занятости, самочувствие и отношение к здоровью</w:t>
        </w:r>
      </w:hyperlink>
      <w:r w:rsidRPr="0059166A">
        <w:rPr>
          <w:rFonts w:ascii="Times New Roman" w:eastAsia="Times New Roman" w:hAnsi="Times New Roman"/>
        </w:rPr>
        <w:t xml:space="preserve"> // </w:t>
      </w:r>
      <w:r w:rsidRPr="0059166A">
        <w:rPr>
          <w:rFonts w:ascii="Times New Roman" w:eastAsia="Times New Roman" w:hAnsi="Times New Roman"/>
          <w:iCs/>
        </w:rPr>
        <w:t>Народонаселение</w:t>
      </w:r>
      <w:r w:rsidRPr="0059166A">
        <w:rPr>
          <w:rFonts w:ascii="Times New Roman" w:eastAsia="Times New Roman" w:hAnsi="Times New Roman"/>
        </w:rPr>
        <w:t xml:space="preserve">. - 2007.  - № 2. - С. 61-77.  </w:t>
      </w:r>
      <w:bookmarkStart w:id="184" w:name="_Toc328401882"/>
    </w:p>
    <w:p w14:paraId="76D741C7" w14:textId="77777777" w:rsidR="0059166A" w:rsidRDefault="00283A63" w:rsidP="000438B6">
      <w:pPr>
        <w:pStyle w:val="ListParagraph"/>
        <w:numPr>
          <w:ilvl w:val="0"/>
          <w:numId w:val="7"/>
        </w:numPr>
        <w:spacing w:before="100" w:beforeAutospacing="1" w:after="100" w:afterAutospacing="1"/>
        <w:jc w:val="both"/>
        <w:rPr>
          <w:rFonts w:ascii="Times New Roman" w:hAnsi="Times New Roman"/>
        </w:rPr>
      </w:pPr>
      <w:r w:rsidRPr="0059166A">
        <w:rPr>
          <w:rFonts w:ascii="Times New Roman" w:hAnsi="Times New Roman"/>
        </w:rPr>
        <w:t>Народонаселение мира в 2008 году. Вопросы культуры, гендерного равенства и прав человека: достижение общего понимания. – ЮНФПА, 2008.</w:t>
      </w:r>
      <w:bookmarkStart w:id="185" w:name="_Toc328401883"/>
      <w:bookmarkEnd w:id="184"/>
    </w:p>
    <w:p w14:paraId="61A0C3CE" w14:textId="3B03768A" w:rsidR="00283A63" w:rsidRPr="0059166A" w:rsidRDefault="00283A63" w:rsidP="000438B6">
      <w:pPr>
        <w:pStyle w:val="ListParagraph"/>
        <w:numPr>
          <w:ilvl w:val="0"/>
          <w:numId w:val="7"/>
        </w:numPr>
        <w:spacing w:before="100" w:beforeAutospacing="1" w:after="100" w:afterAutospacing="1"/>
        <w:jc w:val="both"/>
        <w:rPr>
          <w:rFonts w:ascii="Times New Roman" w:hAnsi="Times New Roman"/>
        </w:rPr>
      </w:pPr>
      <w:r w:rsidRPr="0059166A">
        <w:rPr>
          <w:rFonts w:ascii="Times New Roman" w:hAnsi="Times New Roman"/>
        </w:rPr>
        <w:t>Народонаселение мира в 2009 году. Перед лицом меняющегося мира: женщины, народонаселение, климат. – ЮНФПА, 2009.</w:t>
      </w:r>
      <w:bookmarkEnd w:id="185"/>
    </w:p>
    <w:p w14:paraId="6F848F99"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Насилие в отношении женщин: международные документы и их применение. Пособие. – М.: Фонд Форда, 2005.</w:t>
      </w:r>
    </w:p>
    <w:p w14:paraId="62C961BD" w14:textId="77777777" w:rsidR="0059166A"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59166A">
        <w:rPr>
          <w:rFonts w:ascii="Times New Roman" w:hAnsi="Times New Roman"/>
        </w:rPr>
        <w:t>Насилие в отношении женщин: опыт стран Восточной Европы, Азии и России. /Ред. Понариной Л., Синельникова А. / Национальный центр по предотвращению насилия «АННА»/ – М.; Связь-Принт М., 2008.</w:t>
      </w:r>
      <w:bookmarkStart w:id="186" w:name="_Toc328401891"/>
    </w:p>
    <w:p w14:paraId="67C8AAE3" w14:textId="62B77496" w:rsidR="00283A63" w:rsidRPr="0059166A"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59166A">
        <w:rPr>
          <w:rFonts w:ascii="Times New Roman" w:hAnsi="Times New Roman"/>
        </w:rPr>
        <w:t>Насилие в семье : виктимол. аспект, вопросы дифференциации ответственности и законодательной техники. - М.: Юрлитинформ. - 2009.</w:t>
      </w:r>
      <w:bookmarkEnd w:id="186"/>
    </w:p>
    <w:p w14:paraId="1850C1A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Насилие в семье</w:t>
      </w:r>
      <w:r w:rsidRPr="00441401">
        <w:rPr>
          <w:rFonts w:ascii="Times New Roman" w:hAnsi="Times New Roman"/>
        </w:rPr>
        <w:t xml:space="preserve"> : особенности психологической реабилитации : учебное пособие для вузов : рек. УМО вузов РФ / под ред. Н. М. Платоновой, Ю. П. Платонова. (Психологический практикум). - Санкт-Петербург : Речь, 2004. </w:t>
      </w:r>
    </w:p>
    <w:p w14:paraId="6AB95343" w14:textId="77777777" w:rsid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bCs/>
        </w:rPr>
        <w:lastRenderedPageBreak/>
        <w:t>Насилие в семье как социально-педагогическая проблема</w:t>
      </w:r>
      <w:r w:rsidRPr="0059166A">
        <w:rPr>
          <w:rFonts w:ascii="Times New Roman" w:hAnsi="Times New Roman"/>
        </w:rPr>
        <w:t xml:space="preserve"> / Е. Ю. Коновалова [и др.]// Подготовка конкурентоспособного специалиста на факультете начальных классов : материалы науч.-практ. конф. студ. и асп. фак. нач. кл. / науч. ред. В. А. Беловолов ; редкол.: С. П. Беловолова и др. ; Новосиб. гос. пед. ун-т, Фак. нач. кл. - Новосибирск, 2007.</w:t>
      </w:r>
      <w:bookmarkStart w:id="187" w:name="_Toc328401892"/>
    </w:p>
    <w:p w14:paraId="6BE8CA42" w14:textId="77777777" w:rsid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Насилие в семье: предупреждение, выявление, реабилитация: метод. пособие. Ин-т семьи и воспитания Рос. акад. образования. - М.: Ин-т семьи и воспитания РАО. - 2010.</w:t>
      </w:r>
      <w:bookmarkStart w:id="188" w:name="_Toc328401893"/>
      <w:bookmarkEnd w:id="187"/>
    </w:p>
    <w:p w14:paraId="50EEB781" w14:textId="5CA43B9D" w:rsidR="00283A63"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Насилие в семье: Это необходимо знать для его выявления и предотвращения : метод. Пособие/ ред. М. А. Кобута; Мэрия г. Ярославля, Яросл. гор. науч.-метод. центр соц. политики. - Ярославль: Гор. науч.-метод. центр соц. политики. - 2006.</w:t>
      </w:r>
      <w:bookmarkEnd w:id="188"/>
    </w:p>
    <w:p w14:paraId="7102AF52"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211" w:history="1">
        <w:r w:rsidR="00283A63" w:rsidRPr="00441401">
          <w:rPr>
            <w:rFonts w:ascii="Times New Roman" w:hAnsi="Times New Roman"/>
          </w:rPr>
          <w:t>Национальные проекты и реформы 2000-х годов: модернизация социальной политики</w:t>
        </w:r>
      </w:hyperlink>
      <w:r w:rsidR="00283A63" w:rsidRPr="00441401">
        <w:rPr>
          <w:rFonts w:ascii="Times New Roman" w:hAnsi="Times New Roman"/>
        </w:rPr>
        <w:t xml:space="preserve">/ Под ред. Е.Ярской-Смирновой, М. Ворона. – М.: Вариант, ЦСПГИ, 2009. </w:t>
      </w:r>
    </w:p>
    <w:p w14:paraId="0F0CC65E"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Национальный форум по проблеме насилия в отношении женщин в России. Материалы. Национальный центр по предотвращению насилия «АННА». – М., 2008.</w:t>
      </w:r>
    </w:p>
    <w:p w14:paraId="7822B513"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Невярович Н. Е. Процессуальная психотерапия женщин-жертв сексуального </w:t>
      </w:r>
      <w:r w:rsidRPr="00441401">
        <w:rPr>
          <w:rFonts w:ascii="Times New Roman" w:hAnsi="Times New Roman"/>
          <w:bCs/>
        </w:rPr>
        <w:t>насилия</w:t>
      </w:r>
      <w:r w:rsidRPr="00441401">
        <w:rPr>
          <w:rFonts w:ascii="Times New Roman" w:hAnsi="Times New Roman"/>
        </w:rPr>
        <w:t xml:space="preserve"> : автореферат дис. ... канд. психол. наук : 19.00.04/ Невярович Н. Е. - Санкт-Петербург, 2004.</w:t>
      </w:r>
    </w:p>
    <w:p w14:paraId="66898B3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Некоторые проблемы совершенствования российского уголовного законодательства в сфере борьбы с насилием в семье / А. Н. Ильяшенко // Проблемы реализации уголовной политики Российской Федерации на региональном уровне : сборник научных трудов. - Ставрополь: Северо-Кавказская академия гос. службы, 2007.</w:t>
      </w:r>
    </w:p>
    <w:p w14:paraId="45ADC93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Нечаева О.В. Гендерные проблемы России как социального государства: конституционно-правовое исследование: дис…к-та юрид. наук: </w:t>
      </w:r>
      <w:r w:rsidRPr="00441401">
        <w:rPr>
          <w:rFonts w:ascii="Times New Roman" w:hAnsi="Times New Roman"/>
          <w:shd w:val="clear" w:color="auto" w:fill="FFFFFF"/>
        </w:rPr>
        <w:t xml:space="preserve">12.00.02 / </w:t>
      </w:r>
      <w:r w:rsidRPr="00441401">
        <w:rPr>
          <w:rFonts w:ascii="Times New Roman" w:hAnsi="Times New Roman"/>
        </w:rPr>
        <w:t xml:space="preserve">Нечаева О.В. – Саранск, 2007. </w:t>
      </w:r>
    </w:p>
    <w:p w14:paraId="370D2AD5"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Ни закона, ни справедливости: Насилие в отношении женщин в России. / Под ред. М.Пискалевой-Паркер, А. Синельникова / Национальный центр по предотвращению насилия «АННА». –  М., Связь-Принт, 2010.</w:t>
      </w:r>
    </w:p>
    <w:p w14:paraId="0F30FDC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Ниворожкина Л.И. </w:t>
      </w:r>
      <w:r w:rsidRPr="00441401">
        <w:rPr>
          <w:rFonts w:ascii="Times New Roman" w:hAnsi="Times New Roman"/>
          <w:kern w:val="36"/>
        </w:rPr>
        <w:t xml:space="preserve">Гендерная дифференциация: влияние локальных рынков труда // </w:t>
      </w:r>
      <w:hyperlink r:id="rId212" w:history="1">
        <w:r w:rsidRPr="00441401">
          <w:rPr>
            <w:rStyle w:val="Hyperlink"/>
            <w:rFonts w:ascii="Times New Roman" w:hAnsi="Times New Roman"/>
            <w:bCs/>
            <w:color w:val="auto"/>
            <w:u w:val="none"/>
            <w:shd w:val="clear" w:color="auto" w:fill="FFFFFF"/>
          </w:rPr>
          <w:t>TERRA ECONOMICUS</w:t>
        </w:r>
      </w:hyperlink>
      <w:r w:rsidRPr="00441401">
        <w:rPr>
          <w:rFonts w:ascii="Times New Roman" w:hAnsi="Times New Roman"/>
          <w:bCs/>
          <w:shd w:val="clear" w:color="auto" w:fill="FFFFFF"/>
        </w:rPr>
        <w:t>. - 2005.</w:t>
      </w:r>
      <w:r w:rsidRPr="00441401">
        <w:rPr>
          <w:rFonts w:ascii="Times New Roman" w:hAnsi="Times New Roman"/>
          <w:bCs/>
          <w:shd w:val="clear" w:color="auto" w:fill="FFFFFF"/>
          <w:lang w:val="en-US"/>
        </w:rPr>
        <w:t> </w:t>
      </w:r>
      <w:r w:rsidRPr="00441401">
        <w:rPr>
          <w:rFonts w:ascii="Times New Roman" w:hAnsi="Times New Roman"/>
          <w:bCs/>
          <w:shd w:val="clear" w:color="auto" w:fill="FFFFFF"/>
        </w:rPr>
        <w:t>- Т.3, №1. - С. 23-33.</w:t>
      </w:r>
      <w:r w:rsidRPr="00441401">
        <w:rPr>
          <w:rFonts w:ascii="Times New Roman" w:hAnsi="Times New Roman"/>
          <w:bCs/>
          <w:shd w:val="clear" w:color="auto" w:fill="FFFFFF"/>
          <w:lang w:val="en-US"/>
        </w:rPr>
        <w:t> </w:t>
      </w:r>
      <w:r w:rsidRPr="00441401">
        <w:rPr>
          <w:rFonts w:ascii="Times New Roman" w:hAnsi="Times New Roman"/>
        </w:rPr>
        <w:t>–</w:t>
      </w:r>
      <w:r w:rsidRPr="00441401">
        <w:rPr>
          <w:rStyle w:val="apple-converted-space"/>
          <w:rFonts w:ascii="Times New Roman" w:hAnsi="Times New Roman"/>
          <w:bCs/>
          <w:shd w:val="clear" w:color="auto" w:fill="FFFFFF"/>
          <w:lang w:val="en-US"/>
        </w:rPr>
        <w:t> </w:t>
      </w:r>
      <w:r w:rsidRPr="00441401">
        <w:rPr>
          <w:rFonts w:ascii="Times New Roman" w:hAnsi="Times New Roman"/>
          <w:bCs/>
          <w:lang w:val="en-US"/>
        </w:rPr>
        <w:t>URL</w:t>
      </w:r>
      <w:r w:rsidRPr="00441401">
        <w:rPr>
          <w:rFonts w:ascii="Times New Roman" w:hAnsi="Times New Roman"/>
          <w:bCs/>
        </w:rPr>
        <w:t xml:space="preserve">: </w:t>
      </w:r>
      <w:hyperlink r:id="rId213"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ecsocman</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data</w:t>
        </w:r>
        <w:r w:rsidRPr="00441401">
          <w:rPr>
            <w:rStyle w:val="Hyperlink"/>
            <w:rFonts w:ascii="Times New Roman" w:hAnsi="Times New Roman"/>
            <w:color w:val="auto"/>
            <w:u w:val="none"/>
          </w:rPr>
          <w:t>/440/785/1219/</w:t>
        </w:r>
        <w:r w:rsidRPr="00441401">
          <w:rPr>
            <w:rStyle w:val="Hyperlink"/>
            <w:rFonts w:ascii="Times New Roman" w:hAnsi="Times New Roman"/>
            <w:color w:val="auto"/>
            <w:u w:val="none"/>
            <w:lang w:val="en-US"/>
          </w:rPr>
          <w:t>journal</w:t>
        </w:r>
        <w:r w:rsidRPr="00441401">
          <w:rPr>
            <w:rStyle w:val="Hyperlink"/>
            <w:rFonts w:ascii="Times New Roman" w:hAnsi="Times New Roman"/>
            <w:color w:val="auto"/>
            <w:u w:val="none"/>
          </w:rPr>
          <w:t>3.1-3.</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21.06.2012)</w:t>
      </w:r>
    </w:p>
    <w:p w14:paraId="6584914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bCs/>
        </w:rPr>
        <w:t xml:space="preserve">Нилов В.М. Гендерные аспекты социологии здоровья.// Женщины в российском обществе. Ивановский государственный университет </w:t>
      </w:r>
      <w:r w:rsidRPr="00441401">
        <w:rPr>
          <w:rFonts w:ascii="Times New Roman" w:hAnsi="Times New Roman"/>
        </w:rPr>
        <w:t xml:space="preserve">– </w:t>
      </w:r>
      <w:r w:rsidRPr="00441401">
        <w:rPr>
          <w:rFonts w:ascii="Times New Roman" w:hAnsi="Times New Roman"/>
          <w:bCs/>
        </w:rPr>
        <w:t xml:space="preserve"> 2009 </w:t>
      </w:r>
      <w:r w:rsidRPr="00441401">
        <w:rPr>
          <w:rFonts w:ascii="Times New Roman" w:hAnsi="Times New Roman"/>
        </w:rPr>
        <w:t xml:space="preserve">– </w:t>
      </w:r>
      <w:r w:rsidRPr="00441401">
        <w:rPr>
          <w:rFonts w:ascii="Times New Roman" w:hAnsi="Times New Roman"/>
          <w:bCs/>
        </w:rPr>
        <w:t xml:space="preserve">№2 </w:t>
      </w:r>
      <w:r w:rsidRPr="00441401">
        <w:rPr>
          <w:rFonts w:ascii="Times New Roman" w:hAnsi="Times New Roman"/>
        </w:rPr>
        <w:t xml:space="preserve">– </w:t>
      </w:r>
      <w:r w:rsidRPr="00441401">
        <w:rPr>
          <w:rFonts w:ascii="Times New Roman" w:hAnsi="Times New Roman"/>
          <w:bCs/>
        </w:rPr>
        <w:t xml:space="preserve"> с. 44-53.</w:t>
      </w:r>
    </w:p>
    <w:p w14:paraId="29C7719F" w14:textId="77777777" w:rsidR="00283A63" w:rsidRPr="00441401" w:rsidRDefault="00283A63" w:rsidP="000438B6">
      <w:pPr>
        <w:pStyle w:val="FootnoteText"/>
        <w:numPr>
          <w:ilvl w:val="0"/>
          <w:numId w:val="7"/>
        </w:numPr>
        <w:tabs>
          <w:tab w:val="left" w:pos="284"/>
          <w:tab w:val="left" w:pos="851"/>
          <w:tab w:val="left" w:pos="1134"/>
        </w:tabs>
        <w:jc w:val="both"/>
        <w:rPr>
          <w:sz w:val="24"/>
          <w:szCs w:val="24"/>
        </w:rPr>
      </w:pPr>
      <w:r w:rsidRPr="00441401">
        <w:rPr>
          <w:sz w:val="24"/>
          <w:szCs w:val="24"/>
        </w:rPr>
        <w:t>Новая парадигма прогнозирования будущего. Под ред. Г.Г.Фетисова, В.М.Бондаренко. – М.: МФК, 2007.</w:t>
      </w:r>
    </w:p>
    <w:p w14:paraId="635EA625"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Новое иммиграционное законодательство Российской Федерации: правоприменительная практика / под ред. Г.Витковской, А.Платоновой и В.Школьникова/ Междунар. орг. по миграции, Орг. по безопасности и сотрудничеству в Европе, Федеральная миграционная служба России – М., 2008. </w:t>
      </w:r>
    </w:p>
    <w:p w14:paraId="4118BAE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Новое о хорошо знакомом и еще не очень знакомом </w:t>
      </w:r>
      <w:r w:rsidRPr="00441401">
        <w:rPr>
          <w:rFonts w:ascii="Times New Roman" w:hAnsi="Times New Roman"/>
        </w:rPr>
        <w:t>// Семья и школа. - 2009. - № 9. - С. 4-6.</w:t>
      </w:r>
    </w:p>
    <w:p w14:paraId="6CC7D5A2"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Новый быт в современной России: гендерные исследования повседневности; Труды факультета политических наук и социологии. Вып. 17. /Под ред Е.Здравомысловой, А.Роткирх, А.Темкиной. – СПб.: Изд-во ЕУСПб, 2009. </w:t>
      </w:r>
    </w:p>
    <w:p w14:paraId="495BA941" w14:textId="77777777" w:rsidR="00283A63" w:rsidRPr="00441401" w:rsidRDefault="00283A63" w:rsidP="000438B6">
      <w:pPr>
        <w:pStyle w:val="ListParagraph"/>
        <w:numPr>
          <w:ilvl w:val="0"/>
          <w:numId w:val="7"/>
        </w:numPr>
        <w:tabs>
          <w:tab w:val="left" w:pos="284"/>
          <w:tab w:val="left" w:pos="851"/>
        </w:tabs>
        <w:jc w:val="both"/>
        <w:rPr>
          <w:rFonts w:ascii="Times New Roman" w:eastAsia="BookmanOldStyle" w:hAnsi="Times New Roman"/>
        </w:rPr>
      </w:pPr>
      <w:r w:rsidRPr="00441401">
        <w:rPr>
          <w:rFonts w:ascii="Times New Roman" w:hAnsi="Times New Roman"/>
          <w:spacing w:val="-1"/>
        </w:rPr>
        <w:t xml:space="preserve">Новый глава Минобрнауки хочет в 2 раза сократить бюджетные места в вузах. – РБК. – 22.05.2012. - </w:t>
      </w:r>
      <w:r w:rsidRPr="00441401">
        <w:rPr>
          <w:rFonts w:ascii="Times New Roman" w:hAnsi="Times New Roman"/>
          <w:spacing w:val="-1"/>
          <w:lang w:val="en-US"/>
        </w:rPr>
        <w:t>URL</w:t>
      </w:r>
      <w:r w:rsidRPr="00441401">
        <w:rPr>
          <w:rFonts w:ascii="Times New Roman" w:hAnsi="Times New Roman"/>
          <w:spacing w:val="-1"/>
        </w:rPr>
        <w:t>:</w:t>
      </w:r>
      <w:r w:rsidRPr="00441401">
        <w:rPr>
          <w:rFonts w:ascii="Times New Roman" w:hAnsi="Times New Roman"/>
        </w:rPr>
        <w:t xml:space="preserve"> </w:t>
      </w:r>
      <w:hyperlink r:id="rId214" w:history="1">
        <w:r w:rsidRPr="00441401">
          <w:rPr>
            <w:rStyle w:val="Hyperlink"/>
            <w:rFonts w:ascii="Times New Roman" w:hAnsi="Times New Roman"/>
            <w:color w:val="auto"/>
            <w:u w:val="none"/>
          </w:rPr>
          <w:t>http://top.rbc.ru/society/22/05/2012/651412.shtml</w:t>
        </w:r>
      </w:hyperlink>
      <w:r w:rsidRPr="00441401">
        <w:rPr>
          <w:rFonts w:ascii="Times New Roman" w:hAnsi="Times New Roman"/>
        </w:rPr>
        <w:t xml:space="preserve"> (дата обращения 22.05.2012)</w:t>
      </w:r>
    </w:p>
    <w:p w14:paraId="5C78F0C3" w14:textId="77777777" w:rsidR="00283A63" w:rsidRPr="00441401" w:rsidRDefault="00283A63" w:rsidP="000438B6">
      <w:pPr>
        <w:pStyle w:val="FootnoteText"/>
        <w:numPr>
          <w:ilvl w:val="0"/>
          <w:numId w:val="7"/>
        </w:numPr>
        <w:tabs>
          <w:tab w:val="left" w:pos="284"/>
          <w:tab w:val="left" w:pos="851"/>
          <w:tab w:val="left" w:pos="1134"/>
        </w:tabs>
        <w:jc w:val="both"/>
        <w:rPr>
          <w:sz w:val="24"/>
          <w:szCs w:val="24"/>
        </w:rPr>
      </w:pPr>
      <w:r w:rsidRPr="00441401">
        <w:rPr>
          <w:sz w:val="24"/>
          <w:szCs w:val="24"/>
        </w:rPr>
        <w:lastRenderedPageBreak/>
        <w:t>Нравятся ли европейцам современные демографические тенденции? // Население и общество. Информационный бюллетень Центра демографии и экологии человека Института народохозяйственного прогнозирования РАН. – 2006. – №101, Август</w:t>
      </w:r>
      <w:r w:rsidRPr="00441401">
        <w:rPr>
          <w:iCs/>
          <w:sz w:val="24"/>
          <w:szCs w:val="24"/>
        </w:rPr>
        <w:t>.</w:t>
      </w:r>
    </w:p>
    <w:p w14:paraId="26B953F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lang w:val="en-US"/>
        </w:rPr>
      </w:pPr>
      <w:r w:rsidRPr="00441401">
        <w:rPr>
          <w:rFonts w:ascii="Times New Roman" w:hAnsi="Times New Roman"/>
        </w:rPr>
        <w:t>О дифференциации заработной платы в Российской Федерации. Статистический бюллетень. – М.: ФСГС, 2012</w:t>
      </w:r>
    </w:p>
    <w:p w14:paraId="2ED7E103"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Овчарова Л.Н. </w:t>
      </w:r>
      <w:hyperlink r:id="rId215" w:history="1">
        <w:r w:rsidRPr="00441401">
          <w:rPr>
            <w:rStyle w:val="Hyperlink"/>
            <w:rFonts w:ascii="Times New Roman" w:eastAsia="Times New Roman" w:hAnsi="Times New Roman"/>
            <w:color w:val="auto"/>
            <w:u w:val="none"/>
          </w:rPr>
          <w:t>Новая политика поддержки семей с детьми: кардинальный прорыв или первый шаг?</w:t>
        </w:r>
      </w:hyperlink>
      <w:r w:rsidRPr="00441401">
        <w:rPr>
          <w:rFonts w:ascii="Times New Roman" w:eastAsia="Times New Roman" w:hAnsi="Times New Roman"/>
        </w:rPr>
        <w:t xml:space="preserve"> // Мир России. - 2008.  - Т. 17. - № 2. - С. 41-68</w:t>
      </w:r>
    </w:p>
    <w:p w14:paraId="2ADFEA3C"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 xml:space="preserve">Овчарова Л.Н. </w:t>
      </w:r>
      <w:r w:rsidRPr="00441401">
        <w:rPr>
          <w:rFonts w:ascii="Times New Roman" w:hAnsi="Times New Roman"/>
        </w:rPr>
        <w:t xml:space="preserve">Теоретические и практические подходы к оценке уровня, профиля и факторов бедности: российский и международный опыт / ИСЭПН РАН. — М: М-Студио, 2009. </w:t>
      </w:r>
    </w:p>
    <w:p w14:paraId="6B29D7D6"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Овчарова Л.Н., Пишняк А.</w:t>
      </w:r>
      <w:r w:rsidRPr="00441401">
        <w:rPr>
          <w:rFonts w:ascii="Times New Roman" w:hAnsi="Times New Roman"/>
        </w:rPr>
        <w:t xml:space="preserve"> Новые меры поддержки материнства и детства: стимулирование рождаемости или рост уровня жизни // СПЭРО: Социальная политика: экспертиза, рекомендации, обзоры, 2007. — № 6. — С. 5-31.</w:t>
      </w:r>
    </w:p>
    <w:p w14:paraId="3F4A16F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bCs/>
          <w:iCs/>
        </w:rPr>
        <w:t>Овчарова</w:t>
      </w:r>
      <w:r w:rsidRPr="00441401">
        <w:rPr>
          <w:rStyle w:val="googqs-tidbit1"/>
          <w:rFonts w:ascii="Times New Roman" w:hAnsi="Times New Roman"/>
          <w:specVanish w:val="0"/>
        </w:rPr>
        <w:t xml:space="preserve"> О.Г. Гендерная асимметрия политики: неконституциональные и институциональные аспекты. </w:t>
      </w:r>
      <w:r w:rsidRPr="00441401">
        <w:rPr>
          <w:rFonts w:ascii="Times New Roman" w:hAnsi="Times New Roman"/>
        </w:rPr>
        <w:t>–</w:t>
      </w:r>
      <w:r w:rsidRPr="00441401">
        <w:rPr>
          <w:rStyle w:val="googqs-tidbit1"/>
          <w:rFonts w:ascii="Times New Roman" w:hAnsi="Times New Roman"/>
          <w:specVanish w:val="0"/>
        </w:rPr>
        <w:t xml:space="preserve"> Саратов, 2008.</w:t>
      </w:r>
    </w:p>
    <w:p w14:paraId="1860D7A2"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Ожигова Л.Н. Смысловые механизмы гендерной и профессиональной реализации личности в полиэтнической среде. - Краснодар, 2009</w:t>
      </w:r>
    </w:p>
    <w:p w14:paraId="563D0EA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Олимпиева И.Б., </w:t>
      </w:r>
      <w:hyperlink r:id="rId216" w:history="1">
        <w:r w:rsidRPr="00441401">
          <w:rPr>
            <w:rStyle w:val="Hyperlink"/>
            <w:rFonts w:ascii="Times New Roman" w:hAnsi="Times New Roman"/>
            <w:color w:val="auto"/>
            <w:u w:val="none"/>
            <w:shd w:val="clear" w:color="auto" w:fill="FFFFFF"/>
          </w:rPr>
          <w:t>Ежова</w:t>
        </w:r>
      </w:hyperlink>
      <w:r w:rsidRPr="00441401">
        <w:rPr>
          <w:rFonts w:ascii="Times New Roman" w:hAnsi="Times New Roman"/>
          <w:shd w:val="clear" w:color="auto" w:fill="FFFFFF"/>
        </w:rPr>
        <w:t xml:space="preserve"> Л.В.</w:t>
      </w:r>
      <w:r w:rsidRPr="00441401">
        <w:rPr>
          <w:rFonts w:ascii="Times New Roman" w:hAnsi="Times New Roman"/>
          <w:kern w:val="36"/>
          <w:shd w:val="clear" w:color="auto" w:fill="FFFFFF"/>
        </w:rPr>
        <w:t xml:space="preserve"> </w:t>
      </w:r>
      <w:r w:rsidRPr="00441401">
        <w:rPr>
          <w:rFonts w:ascii="Times New Roman" w:hAnsi="Times New Roman"/>
          <w:kern w:val="36"/>
        </w:rPr>
        <w:t xml:space="preserve">Механизм формирования гендерного неравенства в трудовых отношениях // </w:t>
      </w:r>
      <w:hyperlink r:id="rId217" w:history="1">
        <w:r w:rsidRPr="00441401">
          <w:rPr>
            <w:rStyle w:val="Hyperlink"/>
            <w:rFonts w:ascii="Times New Roman" w:hAnsi="Times New Roman"/>
            <w:bCs/>
            <w:color w:val="auto"/>
            <w:u w:val="none"/>
            <w:shd w:val="clear" w:color="auto" w:fill="FFFFFF"/>
          </w:rPr>
          <w:t>Журнал социологии и социальной антропологии</w:t>
        </w:r>
      </w:hyperlink>
      <w:r w:rsidRPr="00441401">
        <w:rPr>
          <w:rFonts w:ascii="Times New Roman" w:hAnsi="Times New Roman"/>
          <w:bCs/>
          <w:shd w:val="clear" w:color="auto" w:fill="FFFFFF"/>
        </w:rPr>
        <w:t>. - 2009. - Т.12, №1. - С.89-108. </w:t>
      </w:r>
      <w:r w:rsidRPr="00441401">
        <w:rPr>
          <w:rStyle w:val="apple-converted-space"/>
          <w:rFonts w:ascii="Times New Roman" w:hAnsi="Times New Roman"/>
          <w:bCs/>
          <w:shd w:val="clear" w:color="auto" w:fill="FFFFFF"/>
          <w:lang w:val="en-US"/>
        </w:rPr>
        <w:t> </w:t>
      </w:r>
      <w:r w:rsidRPr="00441401">
        <w:rPr>
          <w:rFonts w:ascii="Times New Roman" w:hAnsi="Times New Roman"/>
        </w:rPr>
        <w:t xml:space="preserve">– </w:t>
      </w:r>
      <w:r w:rsidRPr="00441401">
        <w:rPr>
          <w:rFonts w:ascii="Times New Roman" w:hAnsi="Times New Roman"/>
          <w:bCs/>
          <w:lang w:val="en-US"/>
        </w:rPr>
        <w:t>URL</w:t>
      </w:r>
      <w:r w:rsidRPr="00441401">
        <w:rPr>
          <w:rFonts w:ascii="Times New Roman" w:hAnsi="Times New Roman"/>
          <w:bCs/>
        </w:rPr>
        <w:t xml:space="preserve">: </w:t>
      </w:r>
      <w:hyperlink r:id="rId218" w:history="1">
        <w:r w:rsidRPr="00441401">
          <w:rPr>
            <w:rStyle w:val="Hyperlink"/>
            <w:rFonts w:ascii="Times New Roman" w:hAnsi="Times New Roman"/>
            <w:color w:val="auto"/>
            <w:u w:val="none"/>
          </w:rPr>
          <w:t>http://ecsocman.hse.ru/text/29927386/</w:t>
        </w:r>
      </w:hyperlink>
      <w:r w:rsidRPr="00441401">
        <w:rPr>
          <w:rFonts w:ascii="Times New Roman" w:hAnsi="Times New Roman"/>
        </w:rPr>
        <w:t xml:space="preserve"> (дата обращения: 21.06.2012)</w:t>
      </w:r>
    </w:p>
    <w:p w14:paraId="7F6834B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Орлова З. </w:t>
      </w:r>
      <w:r w:rsidRPr="00441401">
        <w:rPr>
          <w:rFonts w:ascii="Times New Roman" w:hAnsi="Times New Roman"/>
        </w:rPr>
        <w:t>Если обижают дома // Детская энциклопедия АиФ. - 2009. - № 11. - С. 34-39.</w:t>
      </w:r>
    </w:p>
    <w:p w14:paraId="5BBA7F8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Основы гендерной политики (гендерология). – М., 2006г.</w:t>
      </w:r>
    </w:p>
    <w:p w14:paraId="1CBC6432"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Остапенко А.Б. Гендерная асимметрия профессиональной занятости // Вестник Хабаровской государственной академии экономики и права. – 2010. - №6. - </w:t>
      </w:r>
      <w:r w:rsidRPr="00441401">
        <w:rPr>
          <w:rFonts w:ascii="Times New Roman" w:hAnsi="Times New Roman"/>
          <w:lang w:val="en-US"/>
        </w:rPr>
        <w:t>URL</w:t>
      </w:r>
      <w:r w:rsidRPr="00441401">
        <w:rPr>
          <w:rFonts w:ascii="Times New Roman" w:hAnsi="Times New Roman"/>
        </w:rPr>
        <w:t xml:space="preserve">: </w:t>
      </w:r>
      <w:r w:rsidRPr="00441401">
        <w:rPr>
          <w:rFonts w:ascii="Times New Roman" w:hAnsi="Times New Roman"/>
          <w:shd w:val="clear" w:color="auto" w:fill="FFFFFF"/>
        </w:rPr>
        <w:t>vestnik.ael.ru/LinkClick.aspx?fileticket=fu8PmZwfSa8%3D...</w:t>
      </w:r>
      <w:r w:rsidRPr="00441401">
        <w:rPr>
          <w:rFonts w:ascii="Times New Roman" w:hAnsi="Times New Roman"/>
        </w:rPr>
        <w:t xml:space="preserve"> </w:t>
      </w:r>
    </w:p>
    <w:p w14:paraId="025CA47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7F7F7"/>
        </w:rPr>
      </w:pPr>
      <w:r w:rsidRPr="00441401">
        <w:rPr>
          <w:rFonts w:ascii="Times New Roman" w:hAnsi="Times New Roman"/>
          <w:shd w:val="clear" w:color="auto" w:fill="FFFFFF"/>
        </w:rPr>
        <w:t xml:space="preserve">Остапенко А.Б. </w:t>
      </w:r>
      <w:r w:rsidRPr="00441401">
        <w:rPr>
          <w:rFonts w:ascii="Times New Roman" w:hAnsi="Times New Roman"/>
          <w:bCs/>
        </w:rPr>
        <w:t xml:space="preserve">Статусно-ролевые позиции преподавателей вузов как проявление гендерной асимметрии профессиональной деятельности: дис…к-та соц. наук: </w:t>
      </w:r>
      <w:r w:rsidRPr="00441401">
        <w:rPr>
          <w:rFonts w:ascii="Times New Roman" w:hAnsi="Times New Roman"/>
          <w:shd w:val="clear" w:color="auto" w:fill="FFFFFF"/>
        </w:rPr>
        <w:t xml:space="preserve">22.00.04 / Остапенко А.Б. – Хабаровск, 2011. </w:t>
      </w:r>
    </w:p>
    <w:p w14:paraId="371D2119" w14:textId="77777777" w:rsidR="00283A63" w:rsidRPr="00441401" w:rsidRDefault="00283A63" w:rsidP="000438B6">
      <w:pPr>
        <w:pStyle w:val="NoSpacing"/>
        <w:numPr>
          <w:ilvl w:val="0"/>
          <w:numId w:val="7"/>
        </w:numPr>
        <w:tabs>
          <w:tab w:val="left" w:pos="284"/>
          <w:tab w:val="left" w:pos="851"/>
        </w:tabs>
        <w:jc w:val="both"/>
        <w:rPr>
          <w:szCs w:val="24"/>
        </w:rPr>
      </w:pPr>
      <w:r w:rsidRPr="00441401">
        <w:rPr>
          <w:szCs w:val="24"/>
        </w:rPr>
        <w:t>Отчет об исполнении Российской Федерацией Конвенции ООН о ликвидации всех форм дискриминации в отношении женщин. Американская ассоциация юристов. –  Москва, 2006.</w:t>
      </w:r>
    </w:p>
    <w:p w14:paraId="738B8FB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Охранные ордера как специальные средства социально-правовой защиты населения от насилия в семье / Под ред. Н.В. Ходыревой, В.Н. Фроловой. – СПб.: Тускарора 2011.</w:t>
      </w:r>
    </w:p>
    <w:p w14:paraId="4C14D22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Ощепков А.Ю. </w:t>
      </w:r>
      <w:r w:rsidRPr="00441401">
        <w:rPr>
          <w:rFonts w:ascii="Times New Roman" w:hAnsi="Times New Roman"/>
        </w:rPr>
        <w:t>Гендерные различия в оплате труда в России. Препринт WP3/2006/08</w:t>
      </w:r>
      <w:r w:rsidRPr="00441401">
        <w:rPr>
          <w:rFonts w:ascii="Times New Roman" w:hAnsi="Times New Roman"/>
          <w:bCs/>
        </w:rPr>
        <w:t xml:space="preserve"> //</w:t>
      </w:r>
      <w:r w:rsidRPr="00441401">
        <w:rPr>
          <w:rFonts w:ascii="Times New Roman" w:hAnsi="Times New Roman"/>
        </w:rPr>
        <w:t xml:space="preserve"> Научные труды Лаборатории исследований рынка труда. - </w:t>
      </w:r>
      <w:r w:rsidRPr="00441401">
        <w:rPr>
          <w:rStyle w:val="A8"/>
          <w:rFonts w:ascii="Times New Roman" w:hAnsi="Times New Roman" w:cs="Times New Roman"/>
          <w:color w:val="auto"/>
        </w:rPr>
        <w:t>М.: Изд. дом Государственного уни</w:t>
      </w:r>
      <w:r w:rsidRPr="00441401">
        <w:rPr>
          <w:rStyle w:val="A8"/>
          <w:rFonts w:ascii="Times New Roman" w:hAnsi="Times New Roman" w:cs="Times New Roman"/>
          <w:color w:val="auto"/>
        </w:rPr>
        <w:softHyphen/>
        <w:t xml:space="preserve">верситета – Высшей школы экономики, 2006. </w:t>
      </w:r>
      <w:r w:rsidRPr="00441401">
        <w:rPr>
          <w:rFonts w:ascii="Times New Roman" w:hAnsi="Times New Roman"/>
        </w:rPr>
        <w:t xml:space="preserve">– </w:t>
      </w:r>
      <w:r w:rsidRPr="00441401">
        <w:rPr>
          <w:rFonts w:ascii="Times New Roman" w:hAnsi="Times New Roman"/>
          <w:lang w:val="en-US"/>
        </w:rPr>
        <w:t>URL</w:t>
      </w:r>
      <w:r w:rsidRPr="00441401">
        <w:rPr>
          <w:rFonts w:ascii="Times New Roman" w:hAnsi="Times New Roman"/>
        </w:rPr>
        <w:t xml:space="preserve">: </w:t>
      </w:r>
      <w:hyperlink r:id="rId219" w:tgtFrame="_blank" w:history="1">
        <w:r w:rsidRPr="00441401">
          <w:rPr>
            <w:rStyle w:val="Hyperlink"/>
            <w:rFonts w:ascii="Times New Roman" w:hAnsi="Times New Roman"/>
            <w:color w:val="auto"/>
            <w:u w:val="none"/>
            <w:lang w:val="en-US"/>
          </w:rPr>
          <w:t>https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data</w:t>
        </w:r>
        <w:r w:rsidRPr="00441401">
          <w:rPr>
            <w:rStyle w:val="Hyperlink"/>
            <w:rFonts w:ascii="Times New Roman" w:hAnsi="Times New Roman"/>
            <w:color w:val="auto"/>
            <w:u w:val="none"/>
          </w:rPr>
          <w:t>/2010/05/04/1216408301/</w:t>
        </w:r>
        <w:r w:rsidRPr="00441401">
          <w:rPr>
            <w:rStyle w:val="Hyperlink"/>
            <w:rFonts w:ascii="Times New Roman" w:hAnsi="Times New Roman"/>
            <w:color w:val="auto"/>
            <w:u w:val="none"/>
            <w:lang w:val="en-US"/>
          </w:rPr>
          <w:t>WP</w:t>
        </w:r>
        <w:r w:rsidRPr="00441401">
          <w:rPr>
            <w:rStyle w:val="Hyperlink"/>
            <w:rFonts w:ascii="Times New Roman" w:hAnsi="Times New Roman"/>
            <w:color w:val="auto"/>
            <w:u w:val="none"/>
          </w:rPr>
          <w:t>3_2006_08.</w:t>
        </w:r>
        <w:r w:rsidRPr="00441401">
          <w:rPr>
            <w:rStyle w:val="Hyperlink"/>
            <w:rFonts w:ascii="Times New Roman" w:hAnsi="Times New Roman"/>
            <w:color w:val="auto"/>
            <w:u w:val="none"/>
            <w:lang w:val="en-US"/>
          </w:rPr>
          <w:t>pdf</w:t>
        </w:r>
      </w:hyperlink>
      <w:r w:rsidRPr="00441401">
        <w:rPr>
          <w:rFonts w:ascii="Times New Roman" w:hAnsi="Times New Roman"/>
        </w:rPr>
        <w:t xml:space="preserve"> (дата обращения: 19.06.2012)</w:t>
      </w:r>
    </w:p>
    <w:p w14:paraId="55CEA2B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Павленок П.Д. </w:t>
      </w:r>
      <w:r w:rsidRPr="00441401">
        <w:rPr>
          <w:rFonts w:ascii="Times New Roman" w:hAnsi="Times New Roman"/>
        </w:rPr>
        <w:t>Технологии социальной работы с различными группами населения : учебное пособие для вузов по направлению и специальности "Социальная работа" : рек. УМО вузов РФ / Павленок П.Д., Руднева М.Я. ; под ред. П. Д. Павленка. - Москва : ИНФРА-М, 2011.</w:t>
      </w:r>
    </w:p>
    <w:p w14:paraId="7344448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Панков Б.П., Малахова В.Я., Рокотянская Ю.В. Гендерные аспекты занятости, условий труда и жизни на селе // Гендерное неравенство в современной  России сквозь призму статистики / Отв. ред. М.Е. Баскакова. - М.: Едиториал УРСС, 2004.</w:t>
      </w:r>
    </w:p>
    <w:p w14:paraId="1D06D6C7"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rPr>
      </w:pPr>
      <w:r w:rsidRPr="00441401">
        <w:rPr>
          <w:rFonts w:ascii="Times New Roman" w:eastAsia="Calibri" w:hAnsi="Times New Roman"/>
        </w:rPr>
        <w:t xml:space="preserve">Пантелеев Б.Н. Конвенция принята, дискриминация женщин осталась // ЭЖ-Юрист. </w:t>
      </w:r>
      <w:r w:rsidRPr="00441401">
        <w:rPr>
          <w:rFonts w:ascii="Times New Roman" w:hAnsi="Times New Roman"/>
        </w:rPr>
        <w:t xml:space="preserve">– M., </w:t>
      </w:r>
      <w:r w:rsidRPr="00441401">
        <w:rPr>
          <w:rFonts w:ascii="Times New Roman" w:eastAsia="Calibri" w:hAnsi="Times New Roman"/>
        </w:rPr>
        <w:t>2011.</w:t>
      </w:r>
    </w:p>
    <w:p w14:paraId="2A6A460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Парыгина Н.А. </w:t>
      </w:r>
      <w:r w:rsidRPr="00441401">
        <w:rPr>
          <w:rFonts w:ascii="Times New Roman" w:hAnsi="Times New Roman"/>
          <w:bCs/>
        </w:rPr>
        <w:t xml:space="preserve">Гендерный аспект насилия в социальном измерении: дис… канд. соц. наук: </w:t>
      </w:r>
      <w:r w:rsidRPr="00441401">
        <w:rPr>
          <w:rFonts w:ascii="Times New Roman" w:hAnsi="Times New Roman"/>
          <w:shd w:val="clear" w:color="auto" w:fill="FFFFFF"/>
        </w:rPr>
        <w:t xml:space="preserve">22.00.04/ Парыгина Н.А.  – Хабаровск, 2009. </w:t>
      </w:r>
    </w:p>
    <w:p w14:paraId="4A0CEA5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Первая помощь при насилии. Пособие для учителей и воспитателей по ненасильственному разрешению конфликтов в работе с детьми и молодежью / Под общ. ред. С.А. Подольского. – СПб., «Сударыня», 2005.</w:t>
      </w:r>
    </w:p>
    <w:p w14:paraId="6C879C4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Петрова В. </w:t>
      </w:r>
      <w:r w:rsidRPr="00441401">
        <w:rPr>
          <w:rFonts w:ascii="Times New Roman" w:hAnsi="Times New Roman"/>
        </w:rPr>
        <w:t>Радиосигнал бедствия // Социальная работа. - 2009. - № 4. - С. 56-63.</w:t>
      </w:r>
    </w:p>
    <w:p w14:paraId="2982DC8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Петрова В. </w:t>
      </w:r>
      <w:r w:rsidRPr="00441401">
        <w:rPr>
          <w:rFonts w:ascii="Times New Roman" w:hAnsi="Times New Roman"/>
        </w:rPr>
        <w:t>Радиосигнал бедствия. (Поведенческие особенности детей, перенесших травму) // Семейная психология и семейная терапия. - 2009. - № 1. - С. 35-55.</w:t>
      </w:r>
    </w:p>
    <w:p w14:paraId="1C5322C1" w14:textId="77777777" w:rsidR="00283A63" w:rsidRPr="00441401" w:rsidRDefault="00283A63" w:rsidP="000438B6">
      <w:pPr>
        <w:pStyle w:val="NoSpacing"/>
        <w:numPr>
          <w:ilvl w:val="0"/>
          <w:numId w:val="7"/>
        </w:numPr>
        <w:tabs>
          <w:tab w:val="left" w:pos="284"/>
          <w:tab w:val="left" w:pos="851"/>
        </w:tabs>
        <w:jc w:val="both"/>
        <w:rPr>
          <w:szCs w:val="24"/>
        </w:rPr>
      </w:pPr>
      <w:r w:rsidRPr="00441401">
        <w:rPr>
          <w:szCs w:val="24"/>
        </w:rPr>
        <w:t xml:space="preserve">Поленина С.В. Гендерное равенство: проблема равных прав и равных возможностей мужчин и женщин: учебное пособие для студентов вузов. – Москва: Аспект Пресс, 2005. </w:t>
      </w:r>
    </w:p>
    <w:p w14:paraId="3C68F55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Поленина С.В. Скурко Е.В. Право, гендер и культура в условиях глобализации // Формула права. – M., 2009.</w:t>
      </w:r>
    </w:p>
    <w:p w14:paraId="21980EE7" w14:textId="77777777" w:rsidR="00283A63" w:rsidRPr="00441401" w:rsidRDefault="00283A63" w:rsidP="000438B6">
      <w:pPr>
        <w:pStyle w:val="h1"/>
        <w:numPr>
          <w:ilvl w:val="0"/>
          <w:numId w:val="7"/>
        </w:numPr>
        <w:tabs>
          <w:tab w:val="left" w:pos="284"/>
          <w:tab w:val="left" w:pos="851"/>
        </w:tabs>
        <w:spacing w:before="0" w:beforeAutospacing="0" w:after="0" w:afterAutospacing="0"/>
        <w:jc w:val="both"/>
        <w:rPr>
          <w:rFonts w:ascii="Times New Roman" w:hAnsi="Times New Roman"/>
          <w:sz w:val="24"/>
          <w:szCs w:val="24"/>
        </w:rPr>
      </w:pPr>
      <w:r w:rsidRPr="00441401">
        <w:rPr>
          <w:rFonts w:ascii="Times New Roman" w:hAnsi="Times New Roman"/>
          <w:sz w:val="24"/>
          <w:szCs w:val="24"/>
        </w:rPr>
        <w:t xml:space="preserve">Полетаев Д. Женщины-мигранты из зарубежных стран в России  // </w:t>
      </w:r>
      <w:r w:rsidRPr="00441401">
        <w:rPr>
          <w:rFonts w:ascii="Times New Roman" w:hAnsi="Times New Roman"/>
          <w:iCs/>
          <w:sz w:val="24"/>
          <w:szCs w:val="24"/>
        </w:rPr>
        <w:t>Вестник Евразии. -  2005. - №1. - с. 18-31.</w:t>
      </w:r>
    </w:p>
    <w:p w14:paraId="7DC206DD" w14:textId="77777777" w:rsidR="0059166A" w:rsidRPr="0059166A"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59166A">
        <w:rPr>
          <w:rFonts w:ascii="Times New Roman" w:eastAsia="Times New Roman" w:hAnsi="Times New Roman"/>
        </w:rPr>
        <w:t xml:space="preserve">Попкова Л.Н., Тартаковская И.Н. </w:t>
      </w:r>
      <w:hyperlink r:id="rId220" w:history="1">
        <w:r w:rsidRPr="0059166A">
          <w:rPr>
            <w:rStyle w:val="Hyperlink"/>
            <w:rFonts w:ascii="Times New Roman" w:eastAsia="Times New Roman" w:hAnsi="Times New Roman"/>
            <w:color w:val="auto"/>
            <w:u w:val="none"/>
          </w:rPr>
          <w:t>Профессиональные стратегии менеджеров среднего звена (гендерный аспект)</w:t>
        </w:r>
      </w:hyperlink>
      <w:r w:rsidRPr="0059166A">
        <w:rPr>
          <w:rFonts w:ascii="Times New Roman" w:eastAsia="Times New Roman" w:hAnsi="Times New Roman"/>
        </w:rPr>
        <w:t xml:space="preserve"> // </w:t>
      </w:r>
      <w:r w:rsidRPr="0059166A">
        <w:rPr>
          <w:rFonts w:ascii="Times New Roman" w:eastAsia="Times New Roman" w:hAnsi="Times New Roman"/>
          <w:iCs/>
        </w:rPr>
        <w:t>Социологические исследования</w:t>
      </w:r>
      <w:r w:rsidRPr="0059166A">
        <w:rPr>
          <w:rFonts w:ascii="Times New Roman" w:eastAsia="Times New Roman" w:hAnsi="Times New Roman"/>
        </w:rPr>
        <w:t>. - 2011.  - № 7. - С. 48-57. </w:t>
      </w:r>
    </w:p>
    <w:p w14:paraId="16AF37FF" w14:textId="178E4140" w:rsidR="00283A63" w:rsidRPr="0059166A"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59166A">
        <w:rPr>
          <w:rFonts w:ascii="Times New Roman" w:hAnsi="Times New Roman"/>
        </w:rPr>
        <w:t xml:space="preserve">Постельга Э.П. Решение проблем занятости женщин один из путей преодоления бедности населения // Актуальные проблемы женской занятости. – Саратов, 2005. </w:t>
      </w:r>
    </w:p>
    <w:p w14:paraId="5B03DFF1" w14:textId="77777777" w:rsidR="00283A63" w:rsidRPr="00441401" w:rsidRDefault="00B47ACA" w:rsidP="000438B6">
      <w:pPr>
        <w:pStyle w:val="ListParagraph"/>
        <w:widowControl w:val="0"/>
        <w:numPr>
          <w:ilvl w:val="0"/>
          <w:numId w:val="7"/>
        </w:numPr>
        <w:autoSpaceDE w:val="0"/>
        <w:autoSpaceDN w:val="0"/>
        <w:adjustRightInd w:val="0"/>
        <w:jc w:val="both"/>
        <w:rPr>
          <w:rFonts w:ascii="Times New Roman" w:eastAsia="Times New Roman" w:hAnsi="Times New Roman"/>
        </w:rPr>
      </w:pPr>
      <w:hyperlink r:id="rId221" w:history="1">
        <w:r w:rsidR="00283A63" w:rsidRPr="00441401">
          <w:rPr>
            <w:rStyle w:val="Hyperlink"/>
            <w:rFonts w:ascii="Times New Roman" w:eastAsia="Times New Roman" w:hAnsi="Times New Roman"/>
            <w:bCs/>
            <w:color w:val="auto"/>
            <w:u w:val="none"/>
          </w:rPr>
          <w:t>Постсоветские трансформации: отражение в миграциях</w:t>
        </w:r>
      </w:hyperlink>
      <w:r w:rsidR="00283A63" w:rsidRPr="00441401">
        <w:rPr>
          <w:rFonts w:ascii="Times New Roman" w:eastAsia="Times New Roman" w:hAnsi="Times New Roman"/>
          <w:bCs/>
        </w:rPr>
        <w:t>. /</w:t>
      </w:r>
      <w:r w:rsidR="00283A63" w:rsidRPr="00441401">
        <w:rPr>
          <w:rFonts w:ascii="Times New Roman" w:eastAsia="Times New Roman" w:hAnsi="Times New Roman"/>
        </w:rPr>
        <w:t xml:space="preserve">Под редакцией Зайончковской Ж.А., Витковской Г.С./ Центр миграционных исследований, Институт народнохозяйственного прогнозирования РАН. - М., ИТ "АдамантЪ". - 2009. – </w:t>
      </w:r>
      <w:r w:rsidR="00283A63" w:rsidRPr="00441401">
        <w:rPr>
          <w:rFonts w:ascii="Times New Roman" w:eastAsia="Times New Roman" w:hAnsi="Times New Roman"/>
          <w:lang w:val="en-US"/>
        </w:rPr>
        <w:t>URL</w:t>
      </w:r>
      <w:r w:rsidR="00283A63" w:rsidRPr="00441401">
        <w:rPr>
          <w:rFonts w:ascii="Times New Roman" w:eastAsia="Times New Roman" w:hAnsi="Times New Roman"/>
        </w:rPr>
        <w:t>:</w:t>
      </w:r>
      <w:r w:rsidR="00283A63" w:rsidRPr="00441401">
        <w:rPr>
          <w:rFonts w:ascii="Times New Roman" w:hAnsi="Times New Roman"/>
        </w:rPr>
        <w:t xml:space="preserve"> </w:t>
      </w:r>
      <w:hyperlink r:id="rId222" w:history="1">
        <w:r w:rsidR="00283A63" w:rsidRPr="00441401">
          <w:rPr>
            <w:rStyle w:val="Hyperlink"/>
            <w:rFonts w:ascii="Times New Roman" w:eastAsia="Times New Roman" w:hAnsi="Times New Roman"/>
            <w:color w:val="auto"/>
            <w:u w:val="none"/>
          </w:rPr>
          <w:t>http://migrocenter.ru/publ/m_post.php</w:t>
        </w:r>
      </w:hyperlink>
    </w:p>
    <w:p w14:paraId="3EB30422"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223" w:history="1">
        <w:r w:rsidR="00283A63" w:rsidRPr="00441401">
          <w:rPr>
            <w:rStyle w:val="Hyperlink"/>
            <w:rFonts w:ascii="Times New Roman" w:hAnsi="Times New Roman"/>
            <w:color w:val="auto"/>
            <w:u w:val="none"/>
            <w:shd w:val="clear" w:color="auto" w:fill="FFFFFF"/>
          </w:rPr>
          <w:t>Потанина</w:t>
        </w:r>
      </w:hyperlink>
      <w:r w:rsidR="00283A63" w:rsidRPr="00441401">
        <w:rPr>
          <w:rFonts w:ascii="Times New Roman" w:hAnsi="Times New Roman"/>
        </w:rPr>
        <w:t xml:space="preserve"> </w:t>
      </w:r>
      <w:r w:rsidR="00283A63" w:rsidRPr="00441401">
        <w:rPr>
          <w:rFonts w:ascii="Times New Roman" w:hAnsi="Times New Roman"/>
          <w:shd w:val="clear" w:color="auto" w:fill="FFFFFF"/>
        </w:rPr>
        <w:t xml:space="preserve">Е.А. </w:t>
      </w:r>
      <w:r w:rsidR="00283A63" w:rsidRPr="00441401">
        <w:rPr>
          <w:rFonts w:ascii="Times New Roman" w:hAnsi="Times New Roman"/>
          <w:kern w:val="36"/>
        </w:rPr>
        <w:t xml:space="preserve">Кто работает в библиотеке? // </w:t>
      </w:r>
      <w:hyperlink r:id="rId224" w:history="1">
        <w:r w:rsidR="00283A63" w:rsidRPr="00441401">
          <w:rPr>
            <w:rStyle w:val="Hyperlink"/>
            <w:rFonts w:ascii="Times New Roman" w:hAnsi="Times New Roman"/>
            <w:bCs/>
            <w:color w:val="auto"/>
            <w:u w:val="none"/>
            <w:shd w:val="clear" w:color="auto" w:fill="FFFFFF"/>
          </w:rPr>
          <w:t>Социологические исследования</w:t>
        </w:r>
      </w:hyperlink>
      <w:r w:rsidR="00283A63" w:rsidRPr="00441401">
        <w:rPr>
          <w:rFonts w:ascii="Times New Roman" w:hAnsi="Times New Roman"/>
          <w:bCs/>
          <w:shd w:val="clear" w:color="auto" w:fill="FFFFFF"/>
        </w:rPr>
        <w:t>. - 2007. - №3. - С.107-111.</w:t>
      </w:r>
      <w:r w:rsidR="00283A63" w:rsidRPr="00441401">
        <w:rPr>
          <w:rFonts w:ascii="Times New Roman" w:hAnsi="Times New Roman"/>
        </w:rPr>
        <w:t xml:space="preserve"> – </w:t>
      </w:r>
      <w:r w:rsidR="00283A63" w:rsidRPr="00441401">
        <w:rPr>
          <w:rFonts w:ascii="Times New Roman" w:hAnsi="Times New Roman"/>
          <w:bCs/>
          <w:lang w:val="en-US"/>
        </w:rPr>
        <w:t>URL</w:t>
      </w:r>
      <w:r w:rsidR="00283A63" w:rsidRPr="00441401">
        <w:rPr>
          <w:rFonts w:ascii="Times New Roman" w:hAnsi="Times New Roman"/>
          <w:bCs/>
        </w:rPr>
        <w:t xml:space="preserve">: </w:t>
      </w:r>
      <w:hyperlink r:id="rId225" w:tgtFrame="_blank" w:history="1">
        <w:r w:rsidR="00283A63" w:rsidRPr="00441401">
          <w:rPr>
            <w:rStyle w:val="Hyperlink"/>
            <w:rFonts w:ascii="Times New Roman" w:hAnsi="Times New Roman"/>
            <w:color w:val="auto"/>
            <w:u w:val="none"/>
            <w:lang w:val="en-US"/>
          </w:rPr>
          <w:t>http</w:t>
        </w:r>
        <w:r w:rsidR="00283A63" w:rsidRPr="00441401">
          <w:rPr>
            <w:rStyle w:val="Hyperlink"/>
            <w:rFonts w:ascii="Times New Roman" w:hAnsi="Times New Roman"/>
            <w:color w:val="auto"/>
            <w:u w:val="none"/>
          </w:rPr>
          <w:t>://</w:t>
        </w:r>
        <w:r w:rsidR="00283A63" w:rsidRPr="00441401">
          <w:rPr>
            <w:rStyle w:val="Hyperlink"/>
            <w:rFonts w:ascii="Times New Roman" w:hAnsi="Times New Roman"/>
            <w:color w:val="auto"/>
            <w:u w:val="none"/>
            <w:lang w:val="en-US"/>
          </w:rPr>
          <w:t>ecsocman</w:t>
        </w:r>
        <w:r w:rsidR="00283A63" w:rsidRPr="00441401">
          <w:rPr>
            <w:rStyle w:val="Hyperlink"/>
            <w:rFonts w:ascii="Times New Roman" w:hAnsi="Times New Roman"/>
            <w:color w:val="auto"/>
            <w:u w:val="none"/>
          </w:rPr>
          <w:t>.</w:t>
        </w:r>
        <w:r w:rsidR="00283A63" w:rsidRPr="00441401">
          <w:rPr>
            <w:rStyle w:val="Hyperlink"/>
            <w:rFonts w:ascii="Times New Roman" w:hAnsi="Times New Roman"/>
            <w:color w:val="auto"/>
            <w:u w:val="none"/>
            <w:lang w:val="en-US"/>
          </w:rPr>
          <w:t>hse</w:t>
        </w:r>
        <w:r w:rsidR="00283A63" w:rsidRPr="00441401">
          <w:rPr>
            <w:rStyle w:val="Hyperlink"/>
            <w:rFonts w:ascii="Times New Roman" w:hAnsi="Times New Roman"/>
            <w:color w:val="auto"/>
            <w:u w:val="none"/>
          </w:rPr>
          <w:t>.</w:t>
        </w:r>
        <w:r w:rsidR="00283A63" w:rsidRPr="00441401">
          <w:rPr>
            <w:rStyle w:val="Hyperlink"/>
            <w:rFonts w:ascii="Times New Roman" w:hAnsi="Times New Roman"/>
            <w:color w:val="auto"/>
            <w:u w:val="none"/>
            <w:lang w:val="en-US"/>
          </w:rPr>
          <w:t>ru</w:t>
        </w:r>
        <w:r w:rsidR="00283A63" w:rsidRPr="00441401">
          <w:rPr>
            <w:rStyle w:val="Hyperlink"/>
            <w:rFonts w:ascii="Times New Roman" w:hAnsi="Times New Roman"/>
            <w:color w:val="auto"/>
            <w:u w:val="none"/>
          </w:rPr>
          <w:t>/</w:t>
        </w:r>
        <w:r w:rsidR="00283A63" w:rsidRPr="00441401">
          <w:rPr>
            <w:rStyle w:val="Hyperlink"/>
            <w:rFonts w:ascii="Times New Roman" w:hAnsi="Times New Roman"/>
            <w:color w:val="auto"/>
            <w:u w:val="none"/>
            <w:lang w:val="en-US"/>
          </w:rPr>
          <w:t>data</w:t>
        </w:r>
        <w:r w:rsidR="00283A63" w:rsidRPr="00441401">
          <w:rPr>
            <w:rStyle w:val="Hyperlink"/>
            <w:rFonts w:ascii="Times New Roman" w:hAnsi="Times New Roman"/>
            <w:color w:val="auto"/>
            <w:u w:val="none"/>
          </w:rPr>
          <w:t>/595/634/1219/</w:t>
        </w:r>
        <w:r w:rsidR="00283A63" w:rsidRPr="00441401">
          <w:rPr>
            <w:rStyle w:val="Hyperlink"/>
            <w:rFonts w:ascii="Times New Roman" w:hAnsi="Times New Roman"/>
            <w:color w:val="auto"/>
            <w:u w:val="none"/>
            <w:lang w:val="en-US"/>
          </w:rPr>
          <w:t>Potanina</w:t>
        </w:r>
        <w:r w:rsidR="00283A63" w:rsidRPr="00441401">
          <w:rPr>
            <w:rStyle w:val="Hyperlink"/>
            <w:rFonts w:ascii="Times New Roman" w:hAnsi="Times New Roman"/>
            <w:color w:val="auto"/>
            <w:u w:val="none"/>
          </w:rPr>
          <w:t>_15.</w:t>
        </w:r>
        <w:r w:rsidR="00283A63" w:rsidRPr="00441401">
          <w:rPr>
            <w:rStyle w:val="Hyperlink"/>
            <w:rFonts w:ascii="Times New Roman" w:hAnsi="Times New Roman"/>
            <w:color w:val="auto"/>
            <w:u w:val="none"/>
            <w:lang w:val="en-US"/>
          </w:rPr>
          <w:t>pdf</w:t>
        </w:r>
      </w:hyperlink>
      <w:r w:rsidR="00283A63" w:rsidRPr="00441401">
        <w:rPr>
          <w:rFonts w:ascii="Times New Roman" w:hAnsi="Times New Roman"/>
        </w:rPr>
        <w:t xml:space="preserve"> (дата обращения: 20.06.2012)</w:t>
      </w:r>
    </w:p>
    <w:p w14:paraId="74B24F2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Права женщин и институты гендерного равенства в регионах России. /</w:t>
      </w:r>
      <w:r w:rsidRPr="00441401">
        <w:rPr>
          <w:rFonts w:ascii="Times New Roman" w:eastAsia="Times New Roman" w:hAnsi="Times New Roman"/>
        </w:rPr>
        <w:t xml:space="preserve">отв. ред. Н.М. Римашевская, О.А. Воронина, Е.А. Баллаева. </w:t>
      </w:r>
      <w:r w:rsidRPr="00441401">
        <w:rPr>
          <w:rFonts w:ascii="Times New Roman" w:hAnsi="Times New Roman"/>
        </w:rPr>
        <w:t>– М., Макс-Пресс, 2010.</w:t>
      </w:r>
    </w:p>
    <w:p w14:paraId="7794BF2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Право на жизнь в обществе: механизмы образовательной интеграции детей-инвалидов / Под ред. П.Романова, Е.Ярской-Смирновой, А.Галаховой. – Саратов: ЦСПГИ, Научная книга, 2007. </w:t>
      </w:r>
    </w:p>
    <w:p w14:paraId="2076F9FD"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Предотвращение и противодействие распространению торговли людьми в Российской Федерации. Итоговый доклад по исследовательской части проекта Европейского Союза, реализуемого Бюро Международной организации по миграции (МОМ) в РФ "Предотвращение торговли людьми в Российской Федерации". / Общее научное руководство Е.В. Тюрюкановой. - МОМ-МОТ-ЕС, 2008.</w:t>
      </w:r>
    </w:p>
    <w:p w14:paraId="0F613442"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Предпринимательство и женщины коренных малочисленных народов Севера через призму гендерного образования. (Школа предпринимательства). /Ответственный редактор Н.А.Шведова. -  М.: ООО «Центр информационных технологий в природопользовании», 2007.</w:t>
      </w:r>
    </w:p>
    <w:p w14:paraId="1F1E772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Преодолевая насилие в семье: итоги и перспективы. Сборник материалов. –  М.: Фонд Форда, 2006.</w:t>
      </w:r>
    </w:p>
    <w:p w14:paraId="6ECF0A2E"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Пресняков М.В. Дискриминация в трудовых отношениях. Регулирование труда женщин и лиц с семейными обязанностями - правоприменительная практика // Трудовое право. – 2010. – № 3.</w:t>
      </w:r>
    </w:p>
    <w:p w14:paraId="17C68B3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Привалов А. </w:t>
      </w:r>
      <w:r w:rsidRPr="00441401">
        <w:rPr>
          <w:rFonts w:ascii="Times New Roman" w:hAnsi="Times New Roman"/>
        </w:rPr>
        <w:t>Война с последним союзником. Эксперт. - 2011. - № 2: Специальный выпуск. - С. 96-100.</w:t>
      </w:r>
    </w:p>
    <w:p w14:paraId="36D6694F" w14:textId="77777777" w:rsidR="00283A63" w:rsidRPr="00441401" w:rsidRDefault="00283A63" w:rsidP="000438B6">
      <w:pPr>
        <w:pStyle w:val="ListParagraph"/>
        <w:numPr>
          <w:ilvl w:val="0"/>
          <w:numId w:val="7"/>
        </w:numPr>
        <w:tabs>
          <w:tab w:val="left" w:pos="284"/>
          <w:tab w:val="left" w:pos="567"/>
          <w:tab w:val="left" w:pos="851"/>
          <w:tab w:val="left" w:pos="1134"/>
        </w:tabs>
        <w:autoSpaceDE w:val="0"/>
        <w:autoSpaceDN w:val="0"/>
        <w:adjustRightInd w:val="0"/>
        <w:jc w:val="both"/>
        <w:rPr>
          <w:rFonts w:ascii="Times New Roman" w:hAnsi="Times New Roman"/>
        </w:rPr>
      </w:pPr>
      <w:r w:rsidRPr="00441401">
        <w:rPr>
          <w:rFonts w:ascii="Times New Roman" w:eastAsia="Times New Roman" w:hAnsi="Times New Roman"/>
          <w:bCs/>
        </w:rPr>
        <w:t>Приложение к Докладу о развитии человеческого потенциала в Российской Федерации 2005 "Россия в 2015 году: цели и приоритеты развития"</w:t>
      </w:r>
      <w:r w:rsidRPr="00441401">
        <w:rPr>
          <w:rFonts w:ascii="Times New Roman" w:hAnsi="Times New Roman"/>
        </w:rPr>
        <w:t xml:space="preserve">– М.: ПРООН, 2005. </w:t>
      </w:r>
    </w:p>
    <w:p w14:paraId="5A92D05E"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lastRenderedPageBreak/>
        <w:t>Принудительный труд с современной России: нерегулируемая миграция и торговля людьми. /Руководитель исследования Тюрюканова Е.В. - Международная организация труда, Москва, Женева, 2204, 2006 (2-е изд.)</w:t>
      </w:r>
    </w:p>
    <w:p w14:paraId="4D5089BA" w14:textId="77777777" w:rsidR="00283A63" w:rsidRPr="00441401" w:rsidRDefault="00283A63" w:rsidP="000438B6">
      <w:pPr>
        <w:pStyle w:val="ListParagraph"/>
        <w:numPr>
          <w:ilvl w:val="0"/>
          <w:numId w:val="7"/>
        </w:numPr>
        <w:tabs>
          <w:tab w:val="left" w:pos="284"/>
          <w:tab w:val="left" w:pos="567"/>
          <w:tab w:val="left" w:pos="851"/>
          <w:tab w:val="left" w:pos="1134"/>
        </w:tabs>
        <w:autoSpaceDE w:val="0"/>
        <w:autoSpaceDN w:val="0"/>
        <w:adjustRightInd w:val="0"/>
        <w:jc w:val="both"/>
        <w:rPr>
          <w:rFonts w:ascii="Times New Roman" w:hAnsi="Times New Roman"/>
        </w:rPr>
      </w:pPr>
      <w:r w:rsidRPr="00441401">
        <w:rPr>
          <w:rFonts w:ascii="Times New Roman" w:hAnsi="Times New Roman"/>
        </w:rPr>
        <w:t>Проблема алиментов. Московский проект. /Ред. Л.С.Ржаницына. – М.: ООО «Норт Медиа», 2008.</w:t>
      </w:r>
    </w:p>
    <w:p w14:paraId="37A9DA0C" w14:textId="77777777" w:rsid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 xml:space="preserve">Проблемы гендерного образования в школе. Опыт практической педагогики // Вестник Московского университета. Сер.20. Педагогическое образование. – 2007. – № 2. – С. 62-78. – </w:t>
      </w:r>
      <w:r w:rsidRPr="0059166A">
        <w:rPr>
          <w:rFonts w:ascii="Times New Roman" w:hAnsi="Times New Roman"/>
          <w:lang w:val="en-US"/>
        </w:rPr>
        <w:t>URL</w:t>
      </w:r>
      <w:r w:rsidRPr="0059166A">
        <w:rPr>
          <w:rFonts w:ascii="Times New Roman" w:hAnsi="Times New Roman"/>
        </w:rPr>
        <w:t>:</w:t>
      </w:r>
      <w:hyperlink r:id="rId226" w:tgtFrame="_blank" w:history="1">
        <w:r w:rsidRPr="0059166A">
          <w:rPr>
            <w:rStyle w:val="Hyperlink"/>
            <w:rFonts w:ascii="Times New Roman" w:hAnsi="Times New Roman"/>
            <w:color w:val="auto"/>
            <w:u w:val="none"/>
          </w:rPr>
          <w:t>http://fpo.msu.ru/open_files/vestnik/2_2007.pdf</w:t>
        </w:r>
      </w:hyperlink>
      <w:r w:rsidRPr="0059166A">
        <w:rPr>
          <w:rFonts w:ascii="Times New Roman" w:hAnsi="Times New Roman"/>
        </w:rPr>
        <w:t xml:space="preserve"> (дата обращения: 25.06.2012)</w:t>
      </w:r>
      <w:bookmarkStart w:id="189" w:name="_Toc203022713"/>
      <w:bookmarkStart w:id="190" w:name="_Toc204993896"/>
      <w:bookmarkStart w:id="191" w:name="_Toc205013684"/>
      <w:bookmarkStart w:id="192" w:name="_Toc216770670"/>
    </w:p>
    <w:p w14:paraId="670B994D" w14:textId="0A1ED461" w:rsidR="00283A63"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bCs/>
        </w:rPr>
        <w:t xml:space="preserve">Проблемы народонаселения в зеркале истории. </w:t>
      </w:r>
      <w:r w:rsidRPr="0059166A">
        <w:rPr>
          <w:rFonts w:ascii="Times New Roman" w:hAnsi="Times New Roman"/>
          <w:bCs/>
          <w:iCs/>
        </w:rPr>
        <w:t xml:space="preserve">Шестые Валентеевские чтения. </w:t>
      </w:r>
      <w:r w:rsidRPr="0059166A">
        <w:rPr>
          <w:rFonts w:ascii="Times New Roman" w:hAnsi="Times New Roman"/>
        </w:rPr>
        <w:t>Сборник материалов международной конференции. 22-24 апреля 2010 г. Москва, Россия. Том 2. /</w:t>
      </w:r>
      <w:r w:rsidRPr="0059166A">
        <w:rPr>
          <w:rFonts w:ascii="Times New Roman" w:hAnsi="Times New Roman"/>
          <w:iCs/>
        </w:rPr>
        <w:t xml:space="preserve">Под редакцией В.В.Елизарова, И.А.Троицкой. </w:t>
      </w:r>
      <w:r w:rsidRPr="0059166A">
        <w:rPr>
          <w:rFonts w:ascii="Times New Roman" w:hAnsi="Times New Roman"/>
        </w:rPr>
        <w:t>– Москва, 2010</w:t>
      </w:r>
      <w:bookmarkEnd w:id="189"/>
      <w:r w:rsidRPr="0059166A">
        <w:rPr>
          <w:rFonts w:ascii="Times New Roman" w:hAnsi="Times New Roman"/>
        </w:rPr>
        <w:t>.</w:t>
      </w:r>
      <w:bookmarkEnd w:id="190"/>
      <w:bookmarkEnd w:id="191"/>
      <w:bookmarkEnd w:id="192"/>
    </w:p>
    <w:p w14:paraId="43051DE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Проблемы насилия над детьми и пути их преодоления</w:t>
      </w:r>
      <w:r w:rsidRPr="00441401">
        <w:rPr>
          <w:rFonts w:ascii="Times New Roman" w:hAnsi="Times New Roman"/>
        </w:rPr>
        <w:t xml:space="preserve"> / под ред. Е. Н. Волковой. - Санкт-Петербург : Питер, 2008.</w:t>
      </w:r>
    </w:p>
    <w:p w14:paraId="3658F538"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Проблемы правовой защиты женщин от дискриминации  в сфере труда и занятости. – Москва: Консорциум женских неправительственных объединений, 2008.</w:t>
      </w:r>
    </w:p>
    <w:p w14:paraId="0DC43811"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Проблемы правовой защиты женщин от дискриминации в сфере труда и занятости. Изд.2-е. –  Москва: Консорциум женских неправительственных объединений, Эслан, 2011.</w:t>
      </w:r>
    </w:p>
    <w:p w14:paraId="3BA7AC0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Проблемы рынка образовательных услуг и спроса на выпускников учреждений профессионального образования / Под ред. М.Э. Елютиной, В.Н. Ярской. – Саратов: Сарат.гос.техн.ун-т, 2004.  </w:t>
      </w:r>
    </w:p>
    <w:p w14:paraId="2A7F902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Пучков П. В. Вы чье, старичье? Опыт анализа геронтологического насилия // Социологические исследования = СОЦИС. - 2005. - № 10. - С. 35-41.</w:t>
      </w:r>
    </w:p>
    <w:p w14:paraId="7ACA6C4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Пучков П. В. Геронтологический эбьюзинг как предмет социологического исследования // Социология 4М = Социология: методология, методы, математическое моделирование. - 2006. - № 23. - С. 26-49. </w:t>
      </w:r>
    </w:p>
    <w:p w14:paraId="42A7E10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Пушкарева Н. Женщины в российской науке: два столетия дискриминации // Женщина +. - 2004. - №3 (31). – </w:t>
      </w:r>
      <w:r w:rsidRPr="00441401">
        <w:rPr>
          <w:rFonts w:ascii="Times New Roman" w:hAnsi="Times New Roman"/>
          <w:bCs/>
          <w:lang w:val="en-US"/>
        </w:rPr>
        <w:t>URL</w:t>
      </w:r>
      <w:r w:rsidRPr="00441401">
        <w:rPr>
          <w:rFonts w:ascii="Times New Roman" w:hAnsi="Times New Roman"/>
          <w:bCs/>
        </w:rPr>
        <w:t xml:space="preserve">: </w:t>
      </w:r>
      <w:hyperlink r:id="rId227" w:history="1">
        <w:r w:rsidRPr="00441401">
          <w:rPr>
            <w:rStyle w:val="Hyperlink"/>
            <w:rFonts w:ascii="Times New Roman" w:hAnsi="Times New Roman"/>
            <w:color w:val="auto"/>
            <w:u w:val="none"/>
          </w:rPr>
          <w:t>http://www.moscowuniversityclub.ru/home.asp?artId=385</w:t>
        </w:r>
      </w:hyperlink>
      <w:r w:rsidRPr="00441401">
        <w:rPr>
          <w:rFonts w:ascii="Times New Roman" w:hAnsi="Times New Roman"/>
        </w:rPr>
        <w:t xml:space="preserve"> (дата обращения: 20.06.2012)</w:t>
      </w:r>
    </w:p>
    <w:p w14:paraId="3D702368"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Пушкарева Н.Л. Гендерная теория и историческое знание. - СПб: «Алетейя», 2007.</w:t>
      </w:r>
    </w:p>
    <w:p w14:paraId="120B152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Пылаева О. </w:t>
      </w:r>
      <w:r w:rsidRPr="00441401">
        <w:rPr>
          <w:rFonts w:ascii="Times New Roman" w:hAnsi="Times New Roman"/>
        </w:rPr>
        <w:t>Насилие на гендерной почве : опыт предотвращения  // Вопросы социального обеспечения. - 2008. - № 15. - С. 12-15.</w:t>
      </w:r>
    </w:p>
    <w:p w14:paraId="4E37B19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Работающие мамы : проблемы и решения. –  М., 2010. </w:t>
      </w:r>
    </w:p>
    <w:p w14:paraId="49A3E230"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Равенство в сфере труда: поиски ответов на вызовы. – Международная конференция труда. 96-я сессия, Женева, Международное бюро труда,  2007. </w:t>
      </w:r>
    </w:p>
    <w:p w14:paraId="2F293576" w14:textId="77777777" w:rsidR="00283A63" w:rsidRPr="00441401" w:rsidRDefault="00283A63" w:rsidP="000438B6">
      <w:pPr>
        <w:pStyle w:val="ListParagraph"/>
        <w:numPr>
          <w:ilvl w:val="0"/>
          <w:numId w:val="7"/>
        </w:numPr>
        <w:tabs>
          <w:tab w:val="left" w:pos="284"/>
          <w:tab w:val="left" w:pos="567"/>
          <w:tab w:val="left" w:pos="851"/>
          <w:tab w:val="left" w:pos="993"/>
          <w:tab w:val="left" w:pos="1134"/>
        </w:tabs>
        <w:jc w:val="both"/>
        <w:rPr>
          <w:rFonts w:ascii="Times New Roman" w:hAnsi="Times New Roman"/>
        </w:rPr>
      </w:pPr>
      <w:r w:rsidRPr="00441401">
        <w:rPr>
          <w:rStyle w:val="Strong"/>
          <w:rFonts w:ascii="Times New Roman" w:hAnsi="Times New Roman"/>
          <w:b w:val="0"/>
        </w:rPr>
        <w:t xml:space="preserve">Равные права и равные возможности женщин и мужчин в сфере высшего образования. Гендерное образование в России. </w:t>
      </w:r>
      <w:r w:rsidRPr="00441401">
        <w:rPr>
          <w:rFonts w:ascii="Times New Roman" w:hAnsi="Times New Roman"/>
        </w:rPr>
        <w:t xml:space="preserve">Сборник материалов / Составители Е.А.Баллаева, О.А.Воронина, Л.Г.Лунякова. — М.: МАКС Пресс, 2008. </w:t>
      </w:r>
    </w:p>
    <w:p w14:paraId="30D21886" w14:textId="77777777" w:rsid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bCs/>
        </w:rPr>
        <w:t xml:space="preserve">Радулова Н. </w:t>
      </w:r>
      <w:r w:rsidRPr="0059166A">
        <w:rPr>
          <w:rFonts w:ascii="Times New Roman" w:hAnsi="Times New Roman"/>
        </w:rPr>
        <w:t>Житье-битье // Огонек. - 2008. - № 48. - С. 34-36.</w:t>
      </w:r>
    </w:p>
    <w:p w14:paraId="7C0A9500" w14:textId="0703931E" w:rsidR="00283A63"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 xml:space="preserve">Развитие малого и среднего бизнеса в России: стратегии преодоления женской бедности // Сборник материалов конференции ПРООН, 4 декабря 2007 г. - М., 2008. </w:t>
      </w:r>
    </w:p>
    <w:p w14:paraId="3D0319C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Разорвать круг молчания… О насилии в отношении женщин: научное издание / Московский центр гендерных исследований, Институт социально-экономических проблем народонаселения РАН; /ред., авт. предисл. Н. М. Римашевская, сост. Л. Г. Лунякова. - М.: КомКнига, 2005.</w:t>
      </w:r>
    </w:p>
    <w:p w14:paraId="3B01065E" w14:textId="77777777" w:rsidR="00283A63" w:rsidRPr="00441401" w:rsidRDefault="00283A63" w:rsidP="000438B6">
      <w:pPr>
        <w:pStyle w:val="ListParagraph"/>
        <w:numPr>
          <w:ilvl w:val="0"/>
          <w:numId w:val="7"/>
        </w:numPr>
        <w:tabs>
          <w:tab w:val="left" w:pos="1276"/>
        </w:tabs>
        <w:jc w:val="both"/>
        <w:rPr>
          <w:rFonts w:ascii="Times New Roman" w:hAnsi="Times New Roman"/>
        </w:rPr>
      </w:pPr>
      <w:r w:rsidRPr="00441401">
        <w:rPr>
          <w:rFonts w:ascii="Times New Roman" w:hAnsi="Times New Roman"/>
        </w:rPr>
        <w:t xml:space="preserve">Разработка гендерной статистики. Практическое пособие. – ООН, 2010. </w:t>
      </w:r>
    </w:p>
    <w:p w14:paraId="315E0F87"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Разумова Т.О. Выпускники вузов на рынке труда в России. – М., 2007.</w:t>
      </w:r>
    </w:p>
    <w:p w14:paraId="00867D8C" w14:textId="77777777" w:rsidR="00283A63" w:rsidRPr="00441401" w:rsidRDefault="00283A63" w:rsidP="000438B6">
      <w:pPr>
        <w:pStyle w:val="3"/>
        <w:numPr>
          <w:ilvl w:val="0"/>
          <w:numId w:val="7"/>
        </w:numPr>
        <w:tabs>
          <w:tab w:val="left" w:pos="284"/>
          <w:tab w:val="left" w:pos="567"/>
          <w:tab w:val="left" w:pos="851"/>
          <w:tab w:val="left" w:pos="1134"/>
        </w:tabs>
        <w:autoSpaceDE w:val="0"/>
        <w:autoSpaceDN w:val="0"/>
        <w:adjustRightInd w:val="0"/>
        <w:spacing w:before="0" w:after="0"/>
        <w:jc w:val="both"/>
      </w:pPr>
      <w:r w:rsidRPr="00441401">
        <w:rPr>
          <w:bCs/>
        </w:rPr>
        <w:lastRenderedPageBreak/>
        <w:t xml:space="preserve">Рано умирать. </w:t>
      </w:r>
      <w:r w:rsidRPr="00441401">
        <w:rPr>
          <w:iCs/>
        </w:rPr>
        <w:t xml:space="preserve">Проблемы высокого уровня заболеваемости и преждевременной смертности от неинфекционных заболеваний и травм в Российской Федерации и пути их решения. </w:t>
      </w:r>
      <w:r w:rsidRPr="00441401">
        <w:t>Регион Европы и Центральной Азии. Департамент развития человеческого потенциала. – Всемирный Банк. 2006.</w:t>
      </w:r>
    </w:p>
    <w:p w14:paraId="428B0C9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Реан А. А. </w:t>
      </w:r>
      <w:r w:rsidRPr="00441401">
        <w:rPr>
          <w:rFonts w:ascii="Times New Roman" w:hAnsi="Times New Roman"/>
        </w:rPr>
        <w:t>Крепкая семья - детство без жестокости и насилия // Социальная работа. - 2010. - № 5. - С. 14-16.</w:t>
      </w:r>
    </w:p>
    <w:p w14:paraId="6B700268" w14:textId="77777777" w:rsidR="00283A63" w:rsidRPr="00441401" w:rsidRDefault="00283A63" w:rsidP="000438B6">
      <w:pPr>
        <w:pStyle w:val="ListParagraph"/>
        <w:widowControl w:val="0"/>
        <w:numPr>
          <w:ilvl w:val="0"/>
          <w:numId w:val="7"/>
        </w:numPr>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Результаты исследования «Социальное самочувствие современной российской семьи». – М., 2011. – </w:t>
      </w:r>
      <w:r w:rsidRPr="00441401">
        <w:rPr>
          <w:rFonts w:ascii="Times New Roman" w:eastAsia="Times New Roman" w:hAnsi="Times New Roman"/>
          <w:lang w:val="en-US"/>
        </w:rPr>
        <w:t>URL</w:t>
      </w:r>
      <w:r w:rsidRPr="00441401">
        <w:rPr>
          <w:rFonts w:ascii="Times New Roman" w:eastAsia="Times New Roman" w:hAnsi="Times New Roman"/>
        </w:rPr>
        <w:t>:</w:t>
      </w:r>
      <w:r w:rsidRPr="00441401">
        <w:rPr>
          <w:rFonts w:ascii="Times New Roman" w:hAnsi="Times New Roman"/>
        </w:rPr>
        <w:t xml:space="preserve"> </w:t>
      </w:r>
      <w:hyperlink r:id="rId228" w:history="1">
        <w:r w:rsidRPr="00441401">
          <w:rPr>
            <w:rStyle w:val="Hyperlink"/>
            <w:rFonts w:ascii="Times New Roman" w:eastAsia="Times New Roman" w:hAnsi="Times New Roman"/>
            <w:color w:val="auto"/>
            <w:u w:val="none"/>
            <w:lang w:val="en-US"/>
          </w:rPr>
          <w:t>http</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nok</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rgsu</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net</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activity</w:t>
        </w:r>
        <w:r w:rsidRPr="00441401">
          <w:rPr>
            <w:rStyle w:val="Hyperlink"/>
            <w:rFonts w:ascii="Times New Roman" w:eastAsia="Times New Roman" w:hAnsi="Times New Roman"/>
            <w:color w:val="auto"/>
            <w:u w:val="none"/>
          </w:rPr>
          <w:t>/</w:t>
        </w:r>
        <w:r w:rsidRPr="00441401">
          <w:rPr>
            <w:rStyle w:val="Hyperlink"/>
            <w:rFonts w:ascii="Times New Roman" w:eastAsia="Times New Roman" w:hAnsi="Times New Roman"/>
            <w:color w:val="auto"/>
            <w:u w:val="none"/>
            <w:lang w:val="en-US"/>
          </w:rPr>
          <w:t>izdany</w:t>
        </w:r>
        <w:r w:rsidRPr="00441401">
          <w:rPr>
            <w:rStyle w:val="Hyperlink"/>
            <w:rFonts w:ascii="Times New Roman" w:eastAsia="Times New Roman" w:hAnsi="Times New Roman"/>
            <w:color w:val="auto"/>
            <w:u w:val="none"/>
          </w:rPr>
          <w:t>/</w:t>
        </w:r>
      </w:hyperlink>
      <w:r w:rsidRPr="00441401">
        <w:rPr>
          <w:rFonts w:ascii="Times New Roman" w:eastAsia="Times New Roman" w:hAnsi="Times New Roman"/>
        </w:rPr>
        <w:t xml:space="preserve"> </w:t>
      </w:r>
    </w:p>
    <w:p w14:paraId="4319427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Решить проблему сиротства </w:t>
      </w:r>
      <w:r w:rsidRPr="00441401">
        <w:rPr>
          <w:rFonts w:ascii="Times New Roman" w:hAnsi="Times New Roman"/>
        </w:rPr>
        <w:t>// Вопросы социального обеспечения. - 2010. - № 20. - С. 16.</w:t>
      </w:r>
    </w:p>
    <w:p w14:paraId="5DCDEE85" w14:textId="77777777" w:rsidR="0059166A"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bCs/>
        </w:rPr>
        <w:t xml:space="preserve">Ржаницина Л.С. Социальные проблемы здоровья и здравоохранения: проблема абортов в современной России // Управление здравоохранением. </w:t>
      </w:r>
      <w:r w:rsidRPr="0059166A">
        <w:rPr>
          <w:rFonts w:ascii="Times New Roman" w:hAnsi="Times New Roman"/>
        </w:rPr>
        <w:t xml:space="preserve">– </w:t>
      </w:r>
      <w:r w:rsidRPr="0059166A">
        <w:rPr>
          <w:rFonts w:ascii="Times New Roman" w:hAnsi="Times New Roman"/>
          <w:bCs/>
        </w:rPr>
        <w:t xml:space="preserve"> 2009. </w:t>
      </w:r>
      <w:r w:rsidRPr="0059166A">
        <w:rPr>
          <w:rFonts w:ascii="Times New Roman" w:hAnsi="Times New Roman"/>
        </w:rPr>
        <w:t xml:space="preserve">– </w:t>
      </w:r>
      <w:r w:rsidRPr="0059166A">
        <w:rPr>
          <w:rFonts w:ascii="Times New Roman" w:hAnsi="Times New Roman"/>
          <w:bCs/>
        </w:rPr>
        <w:t xml:space="preserve"> №3 (25) </w:t>
      </w:r>
    </w:p>
    <w:p w14:paraId="4445D149" w14:textId="40443DA2" w:rsidR="00283A63" w:rsidRP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Ржаницына JI.C. О гендерном измерении экономических проблем // Женщина плюс. - 2004. - № 4. - С.44-48.</w:t>
      </w:r>
    </w:p>
    <w:p w14:paraId="463D450A" w14:textId="77777777" w:rsidR="004154DC"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Ржаницына Л.С, Рыбальченко С. Социальные последствия экономического кризиса в России – 2009 год // Вестник Института экономики РАН. - 2010. -  №1.</w:t>
      </w:r>
    </w:p>
    <w:p w14:paraId="0EE1E138" w14:textId="378E702B" w:rsidR="00283A63" w:rsidRPr="004154DC" w:rsidRDefault="004154DC" w:rsidP="000438B6">
      <w:pPr>
        <w:pStyle w:val="ListParagraph"/>
        <w:numPr>
          <w:ilvl w:val="0"/>
          <w:numId w:val="7"/>
        </w:numPr>
        <w:tabs>
          <w:tab w:val="left" w:pos="284"/>
          <w:tab w:val="left" w:pos="851"/>
        </w:tabs>
        <w:jc w:val="both"/>
        <w:rPr>
          <w:rFonts w:ascii="Times New Roman" w:hAnsi="Times New Roman"/>
        </w:rPr>
      </w:pPr>
      <w:r w:rsidRPr="004154DC">
        <w:rPr>
          <w:rFonts w:ascii="Times New Roman" w:hAnsi="Times New Roman"/>
        </w:rPr>
        <w:t xml:space="preserve"> </w:t>
      </w:r>
      <w:r w:rsidR="00283A63" w:rsidRPr="004154DC">
        <w:rPr>
          <w:rFonts w:ascii="Times New Roman" w:hAnsi="Times New Roman"/>
        </w:rPr>
        <w:t>Ржаницына Л.С.</w:t>
      </w:r>
      <w:r w:rsidR="00283A63" w:rsidRPr="004154DC">
        <w:rPr>
          <w:rFonts w:ascii="Times New Roman" w:hAnsi="Times New Roman"/>
        </w:rPr>
        <w:tab/>
        <w:t>Гендерное измерение бюджета. Российский опыт. –  M., 2006.</w:t>
      </w:r>
    </w:p>
    <w:p w14:paraId="0A89DD8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Ржаницына Л.С.  «Городская няня»: социальный проект. Модель социального патроната временного надзора за маленьким ребенком «Городская няня» в Москве. – М., 2010. </w:t>
      </w:r>
    </w:p>
    <w:p w14:paraId="425F0E44" w14:textId="77777777" w:rsid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Ржаницына Л.С. Новый этап социальной политики в России: от преодоления бедности к обеспечению достатка. - Человек и труд. - 2008. - №8. - С.8-15.</w:t>
      </w:r>
    </w:p>
    <w:p w14:paraId="017D22E8" w14:textId="77777777" w:rsidR="00D95568" w:rsidRDefault="00283A63" w:rsidP="000438B6">
      <w:pPr>
        <w:pStyle w:val="ListParagraph"/>
        <w:numPr>
          <w:ilvl w:val="0"/>
          <w:numId w:val="7"/>
        </w:numPr>
        <w:tabs>
          <w:tab w:val="left" w:pos="284"/>
          <w:tab w:val="left" w:pos="851"/>
        </w:tabs>
        <w:jc w:val="both"/>
        <w:rPr>
          <w:rFonts w:ascii="Times New Roman" w:hAnsi="Times New Roman"/>
        </w:rPr>
      </w:pPr>
      <w:r w:rsidRPr="00D95568">
        <w:rPr>
          <w:rFonts w:ascii="Times New Roman" w:hAnsi="Times New Roman"/>
        </w:rPr>
        <w:t>Ржаницына Л.С., Бессолова О.А. Стандарт экономической устойчивости семьи с детьми в Москве. – М., 2008.</w:t>
      </w:r>
    </w:p>
    <w:p w14:paraId="78CCCB38" w14:textId="38B0DB6C" w:rsidR="00283A63" w:rsidRPr="00D95568" w:rsidRDefault="00283A63" w:rsidP="000438B6">
      <w:pPr>
        <w:pStyle w:val="ListParagraph"/>
        <w:numPr>
          <w:ilvl w:val="0"/>
          <w:numId w:val="7"/>
        </w:numPr>
        <w:tabs>
          <w:tab w:val="left" w:pos="284"/>
          <w:tab w:val="left" w:pos="851"/>
        </w:tabs>
        <w:jc w:val="both"/>
        <w:rPr>
          <w:rFonts w:ascii="Times New Roman" w:hAnsi="Times New Roman"/>
        </w:rPr>
      </w:pPr>
      <w:r w:rsidRPr="00D95568">
        <w:rPr>
          <w:rFonts w:ascii="Times New Roman" w:hAnsi="Times New Roman"/>
        </w:rPr>
        <w:t>Ржаницына Л.С., Гурко Т.А. Сфера социальной незащищенности. Проблема улучшения обеспечения детей алиментами. – М., 2007.</w:t>
      </w:r>
    </w:p>
    <w:p w14:paraId="639D22F2"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50 лет в науке: направления исследований и основные результаты // Народонаселение. — М.: ИСЭПН РАН, 2009. — № 2.</w:t>
      </w:r>
    </w:p>
    <w:p w14:paraId="1E5284A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rPr>
        <w:t>Римашевская Н.М. Бедность и маргинализация населения // Социологические исследования</w:t>
      </w:r>
      <w:r w:rsidRPr="00441401">
        <w:rPr>
          <w:rFonts w:ascii="Times New Roman" w:hAnsi="Times New Roman"/>
          <w:bCs/>
        </w:rPr>
        <w:t xml:space="preserve">. - 2004. - №4. - С.33-43.  </w:t>
      </w:r>
      <w:r w:rsidRPr="00441401">
        <w:rPr>
          <w:rFonts w:ascii="Times New Roman" w:hAnsi="Times New Roman"/>
        </w:rPr>
        <w:t xml:space="preserve">– </w:t>
      </w:r>
      <w:r w:rsidRPr="00441401">
        <w:rPr>
          <w:rFonts w:ascii="Times New Roman" w:hAnsi="Times New Roman"/>
          <w:bCs/>
          <w:lang w:val="en-US"/>
        </w:rPr>
        <w:t>URL</w:t>
      </w:r>
      <w:r w:rsidRPr="00441401">
        <w:rPr>
          <w:rFonts w:ascii="Times New Roman" w:hAnsi="Times New Roman"/>
          <w:bCs/>
        </w:rPr>
        <w:t xml:space="preserve">: </w:t>
      </w:r>
      <w:hyperlink r:id="rId229" w:history="1">
        <w:r w:rsidRPr="00441401">
          <w:rPr>
            <w:rStyle w:val="Hyperlink"/>
            <w:rFonts w:ascii="Times New Roman" w:hAnsi="Times New Roman"/>
            <w:bCs/>
            <w:color w:val="auto"/>
            <w:u w:val="none"/>
          </w:rPr>
          <w:t>http://ecsocman.hse.ru/data/756/903/1217/004.RIMASHEVSKAYA.pdf</w:t>
        </w:r>
      </w:hyperlink>
      <w:r w:rsidRPr="00441401">
        <w:rPr>
          <w:rFonts w:ascii="Times New Roman" w:hAnsi="Times New Roman"/>
          <w:bCs/>
        </w:rPr>
        <w:t xml:space="preserve"> (дата обращения: 19.06.2012)</w:t>
      </w:r>
    </w:p>
    <w:p w14:paraId="5EB7628A"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Гендерная асимметрия в современной России // Народонаселение. — М.: ИСЭПН РАН, 2010. — № 3 (49).</w:t>
      </w:r>
    </w:p>
    <w:p w14:paraId="3C4C359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bCs/>
        </w:rPr>
        <w:t xml:space="preserve">Римашевская Н.М. Гендерные отношения и гендерная политика в современных условиях // Права женщин и институты гендерного равенства в регионах России. – М.: МАКС Пресс, 2010. </w:t>
      </w:r>
      <w:r w:rsidRPr="00441401">
        <w:rPr>
          <w:rFonts w:ascii="Times New Roman" w:hAnsi="Times New Roman"/>
        </w:rPr>
        <w:t xml:space="preserve">– </w:t>
      </w:r>
      <w:r w:rsidRPr="00441401">
        <w:rPr>
          <w:rFonts w:ascii="Times New Roman" w:hAnsi="Times New Roman"/>
          <w:bCs/>
          <w:lang w:val="en-US"/>
        </w:rPr>
        <w:t>URL</w:t>
      </w:r>
      <w:r w:rsidRPr="00441401">
        <w:rPr>
          <w:rFonts w:ascii="Times New Roman" w:hAnsi="Times New Roman"/>
          <w:bCs/>
        </w:rPr>
        <w:t xml:space="preserve">: </w:t>
      </w:r>
      <w:hyperlink r:id="rId230" w:tgtFrame="_blank"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www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gender</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pages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library</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books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pdf</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prava</w:t>
        </w:r>
        <w:r w:rsidRPr="00441401">
          <w:rPr>
            <w:rStyle w:val="Hyperlink"/>
            <w:rFonts w:ascii="Times New Roman" w:hAnsi="Times New Roman"/>
            <w:color w:val="auto"/>
            <w:u w:val="none"/>
          </w:rPr>
          <w:t>2011/</w:t>
        </w:r>
        <w:r w:rsidRPr="00441401">
          <w:rPr>
            <w:rStyle w:val="Hyperlink"/>
            <w:rFonts w:ascii="Times New Roman" w:hAnsi="Times New Roman"/>
            <w:color w:val="auto"/>
            <w:u w:val="none"/>
            <w:lang w:val="en-US"/>
          </w:rPr>
          <w:t>prava</w:t>
        </w:r>
        <w:r w:rsidRPr="00441401">
          <w:rPr>
            <w:rStyle w:val="Hyperlink"/>
            <w:rFonts w:ascii="Times New Roman" w:hAnsi="Times New Roman"/>
            <w:color w:val="auto"/>
            <w:u w:val="none"/>
          </w:rPr>
          <w:t>2011.</w:t>
        </w:r>
        <w:r w:rsidRPr="00441401">
          <w:rPr>
            <w:rStyle w:val="Hyperlink"/>
            <w:rFonts w:ascii="Times New Roman" w:hAnsi="Times New Roman"/>
            <w:color w:val="auto"/>
            <w:u w:val="none"/>
            <w:lang w:val="en-US"/>
          </w:rPr>
          <w:t>pdf</w:t>
        </w:r>
      </w:hyperlink>
      <w:r w:rsidRPr="00441401">
        <w:rPr>
          <w:rFonts w:ascii="Times New Roman" w:hAnsi="Times New Roman"/>
        </w:rPr>
        <w:t xml:space="preserve"> </w:t>
      </w:r>
      <w:r w:rsidRPr="00441401">
        <w:rPr>
          <w:rFonts w:ascii="Times New Roman" w:hAnsi="Times New Roman"/>
          <w:bCs/>
        </w:rPr>
        <w:t>(дата обращения: 21.06.2012)</w:t>
      </w:r>
    </w:p>
    <w:p w14:paraId="52B13D3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iCs/>
        </w:rPr>
        <w:t xml:space="preserve">Римашевская Н.М. </w:t>
      </w:r>
      <w:r w:rsidRPr="00441401">
        <w:rPr>
          <w:rFonts w:ascii="Times New Roman" w:hAnsi="Times New Roman"/>
        </w:rPr>
        <w:t xml:space="preserve">Гендерные стереотипы и логика социальных отношений </w:t>
      </w:r>
      <w:r w:rsidRPr="00441401">
        <w:rPr>
          <w:rFonts w:ascii="Times New Roman" w:hAnsi="Times New Roman"/>
          <w:bCs/>
        </w:rPr>
        <w:t xml:space="preserve">// </w:t>
      </w:r>
      <w:r w:rsidRPr="00441401">
        <w:rPr>
          <w:rFonts w:ascii="Times New Roman" w:hAnsi="Times New Roman"/>
        </w:rPr>
        <w:t xml:space="preserve">Гендерные стереотипы в современной России. - М.: </w:t>
      </w:r>
      <w:r w:rsidRPr="00441401">
        <w:rPr>
          <w:rFonts w:ascii="Times New Roman" w:hAnsi="Times New Roman"/>
          <w:bCs/>
        </w:rPr>
        <w:t xml:space="preserve">МАКС Пресс, 2007. </w:t>
      </w:r>
      <w:r w:rsidRPr="00441401">
        <w:rPr>
          <w:rFonts w:ascii="Times New Roman" w:hAnsi="Times New Roman"/>
        </w:rPr>
        <w:t xml:space="preserve">– </w:t>
      </w:r>
      <w:r w:rsidRPr="00441401">
        <w:rPr>
          <w:rFonts w:ascii="Times New Roman" w:hAnsi="Times New Roman"/>
          <w:bCs/>
          <w:lang w:val="en-US"/>
        </w:rPr>
        <w:t>URL</w:t>
      </w:r>
      <w:r w:rsidRPr="00441401">
        <w:rPr>
          <w:rFonts w:ascii="Times New Roman" w:hAnsi="Times New Roman"/>
          <w:bCs/>
        </w:rPr>
        <w:t xml:space="preserve">: </w:t>
      </w:r>
      <w:hyperlink r:id="rId231" w:history="1">
        <w:r w:rsidRPr="00441401">
          <w:rPr>
            <w:rStyle w:val="Hyperlink"/>
            <w:rFonts w:ascii="Times New Roman" w:hAnsi="Times New Roman"/>
            <w:bCs/>
            <w:color w:val="auto"/>
            <w:u w:val="none"/>
          </w:rPr>
          <w:t>http://ecsocman.hse.ru/data/154/699/1219/Rimashevskaya.pdf</w:t>
        </w:r>
      </w:hyperlink>
      <w:r w:rsidRPr="00441401">
        <w:rPr>
          <w:rFonts w:ascii="Times New Roman" w:hAnsi="Times New Roman"/>
          <w:bCs/>
        </w:rPr>
        <w:t xml:space="preserve"> (дата обращения: 19.06.2012)</w:t>
      </w:r>
    </w:p>
    <w:p w14:paraId="74876DBB"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 xml:space="preserve">Римашевская Н.М. </w:t>
      </w:r>
      <w:r w:rsidRPr="00441401">
        <w:rPr>
          <w:rFonts w:ascii="Times New Roman" w:hAnsi="Times New Roman"/>
        </w:rPr>
        <w:t>Здравоохранение и экономика // Экономическая наука в современной России. — 2007. — № 1 (12).</w:t>
      </w:r>
    </w:p>
    <w:p w14:paraId="0A898298"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и др. Пенсионное обеспечение научных работников: актуализация и возможности решения проблемы // Информационно-аналитический бюллетень. — М.: Центр исследований и статистики науки, 2009. — № 3.</w:t>
      </w:r>
    </w:p>
    <w:p w14:paraId="5863A4CF"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и др. Россия в глобализирующемся мире. Стратегия конкурентоспособности. — М.: Наука, 2007.</w:t>
      </w:r>
    </w:p>
    <w:p w14:paraId="01B67DC2"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lastRenderedPageBreak/>
        <w:t>Римашевская Н.М.</w:t>
      </w:r>
      <w:r w:rsidRPr="00441401">
        <w:rPr>
          <w:rFonts w:ascii="Times New Roman" w:hAnsi="Times New Roman"/>
        </w:rPr>
        <w:t xml:space="preserve"> Качество человеческого капитала в России // Человеческий капитал: мировые тенденции и российская специфика. — М.: МФК, 2009.</w:t>
      </w:r>
    </w:p>
    <w:p w14:paraId="510325CF"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Качество человеческого потенциала в условиях инновационной экономики // Народонаселение. — М.: ИСЭПН РАН, 2009. — № 3.</w:t>
      </w:r>
    </w:p>
    <w:p w14:paraId="00CE6819"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 xml:space="preserve">Римашевская Н.М. </w:t>
      </w:r>
      <w:r w:rsidRPr="00441401">
        <w:rPr>
          <w:rFonts w:ascii="Times New Roman" w:hAnsi="Times New Roman"/>
        </w:rPr>
        <w:t>Культурная революция. — М.: Фонд Горбачёва, 2007.</w:t>
      </w:r>
    </w:p>
    <w:p w14:paraId="097C2ECC"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Радикальное изменение негативного тренда здоровья в России // Народонаселение. — М.: ИСЭПН РАН, 2010. — № 1 (47).</w:t>
      </w:r>
    </w:p>
    <w:p w14:paraId="7C1C05EC"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Риски бедности в современной России // Народонаселение. — М.: ИСЭПН РАН, 2010. — № 2 (48).</w:t>
      </w:r>
    </w:p>
    <w:p w14:paraId="5A1C34D1"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Style w:val="Strong"/>
          <w:rFonts w:ascii="Times New Roman" w:eastAsia="Times New Roman" w:hAnsi="Times New Roman"/>
          <w:b w:val="0"/>
        </w:rPr>
        <w:t xml:space="preserve">Римашевская Н.М. </w:t>
      </w:r>
      <w:r w:rsidRPr="00441401">
        <w:rPr>
          <w:rFonts w:ascii="Times New Roman" w:eastAsia="Times New Roman" w:hAnsi="Times New Roman"/>
        </w:rPr>
        <w:t>Семья в демографических процессах // Народонаселение. — 2008. — № 4.</w:t>
      </w:r>
    </w:p>
    <w:p w14:paraId="072324C0"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 xml:space="preserve">Римашевская Н.М. </w:t>
      </w:r>
      <w:r w:rsidRPr="00441401">
        <w:rPr>
          <w:rFonts w:ascii="Times New Roman" w:hAnsi="Times New Roman"/>
        </w:rPr>
        <w:t>Социальная политика сбережения народонаселения // Ученые записки Петрозаводского университета. — 2010. — № 5.</w:t>
      </w:r>
    </w:p>
    <w:p w14:paraId="6A457FA9"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Социальные нормативы как государственные гарантии в условиях финансово-экономического кризиса // Уровень жизни населения регионов России. — ВЦУЖ, 2009.</w:t>
      </w:r>
    </w:p>
    <w:p w14:paraId="073F7327"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xml:space="preserve"> Социальные стандарты — решающий инструмент реализации социального государства РФ. — М.: АТиСО, 2009.</w:t>
      </w:r>
    </w:p>
    <w:p w14:paraId="28316334"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Римашевская Н.М.</w:t>
      </w:r>
      <w:r w:rsidRPr="00441401">
        <w:rPr>
          <w:rFonts w:ascii="Times New Roman" w:hAnsi="Times New Roman"/>
        </w:rPr>
        <w:t>, Антропова О.А., Зубова Л.Г. Кадры решают все: оплата труда и пенсионное обеспечение научных работников // Народонаселение. — 2010. — № 3 (49).</w:t>
      </w:r>
    </w:p>
    <w:p w14:paraId="09B7990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Родина И. В. Насилие в семье: теоретическое осмысление и ключевые понятия // Социальная политика и социология. - 2008. - № 2(38). - С. 69-79.</w:t>
      </w:r>
    </w:p>
    <w:p w14:paraId="6376AB4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Родина И.В. Социальная проблематизация насилия в семье в современной России : автореф. дис. ... док. социол. наук : 22.00.04/ Родина И.В. -  Москва, 2007.</w:t>
      </w:r>
    </w:p>
    <w:p w14:paraId="5A94FDA2" w14:textId="77777777" w:rsidR="00283A63" w:rsidRPr="00441401" w:rsidRDefault="00283A63" w:rsidP="000438B6">
      <w:pPr>
        <w:pStyle w:val="FootnoteText"/>
        <w:numPr>
          <w:ilvl w:val="0"/>
          <w:numId w:val="7"/>
        </w:numPr>
        <w:tabs>
          <w:tab w:val="left" w:pos="284"/>
          <w:tab w:val="left" w:pos="567"/>
          <w:tab w:val="left" w:pos="851"/>
          <w:tab w:val="left" w:pos="1134"/>
        </w:tabs>
        <w:autoSpaceDE w:val="0"/>
        <w:autoSpaceDN w:val="0"/>
        <w:adjustRightInd w:val="0"/>
        <w:jc w:val="both"/>
        <w:rPr>
          <w:sz w:val="24"/>
          <w:szCs w:val="24"/>
        </w:rPr>
      </w:pPr>
      <w:r w:rsidRPr="00441401">
        <w:rPr>
          <w:sz w:val="24"/>
          <w:szCs w:val="24"/>
        </w:rPr>
        <w:t>Родители и дети, мужчины и женщины в семье и обществе. Ред. С.В.Захаров, Т.М.Малева, О.В.Синявская. Вып.2. – М.: НИСП, 2009.</w:t>
      </w:r>
    </w:p>
    <w:p w14:paraId="20D316F5" w14:textId="77777777" w:rsidR="00283A63" w:rsidRPr="00441401" w:rsidRDefault="00283A63" w:rsidP="000438B6">
      <w:pPr>
        <w:pStyle w:val="FootnoteText"/>
        <w:numPr>
          <w:ilvl w:val="0"/>
          <w:numId w:val="7"/>
        </w:numPr>
        <w:tabs>
          <w:tab w:val="left" w:pos="284"/>
          <w:tab w:val="left" w:pos="567"/>
          <w:tab w:val="left" w:pos="851"/>
          <w:tab w:val="left" w:pos="1134"/>
        </w:tabs>
        <w:autoSpaceDE w:val="0"/>
        <w:autoSpaceDN w:val="0"/>
        <w:adjustRightInd w:val="0"/>
        <w:jc w:val="both"/>
        <w:rPr>
          <w:sz w:val="24"/>
          <w:szCs w:val="24"/>
        </w:rPr>
      </w:pPr>
      <w:r w:rsidRPr="00441401">
        <w:rPr>
          <w:sz w:val="24"/>
          <w:szCs w:val="24"/>
        </w:rPr>
        <w:t>Родители и дети, мужчины и женщины в семье и обществе. Ред. Т.М.Малева, О.В.Синявская. Вып. 1.  – М.: НИСП, 2007.</w:t>
      </w:r>
    </w:p>
    <w:p w14:paraId="5D24661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Рождаемость и планирование семьи в России: История и перспективы. Сборник статей.  Демографические исследования, выпуск 18/ Под ред. Троицкой И.А., Авдеева А.А. - М., 2011. </w:t>
      </w:r>
    </w:p>
    <w:p w14:paraId="586D0C7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rPr>
        <w:t xml:space="preserve">Роль миграционных потоков в развитии эпидемии ВИЧ-инфекции в Российской Федерации и на постсоветском пространстве. По Материалам доклада Федеральной службы по надзору в сфере защиты прав потребителей и благополучия человека. – Суздаль, декабрь 2007. – URL: </w:t>
      </w:r>
      <w:hyperlink r:id="rId232" w:history="1">
        <w:r w:rsidRPr="00441401">
          <w:rPr>
            <w:rStyle w:val="Hyperlink"/>
            <w:rFonts w:ascii="Times New Roman" w:hAnsi="Times New Roman"/>
            <w:color w:val="auto"/>
            <w:u w:val="none"/>
          </w:rPr>
          <w:t>http://www.aidsjournal.ru/journal/65_11.html</w:t>
        </w:r>
      </w:hyperlink>
      <w:r w:rsidRPr="00441401">
        <w:rPr>
          <w:rStyle w:val="Hyperlink"/>
          <w:rFonts w:ascii="Times New Roman" w:hAnsi="Times New Roman"/>
          <w:color w:val="auto"/>
          <w:u w:val="none"/>
        </w:rPr>
        <w:t xml:space="preserve"> </w:t>
      </w:r>
      <w:r w:rsidRPr="00441401">
        <w:rPr>
          <w:rFonts w:ascii="Times New Roman" w:hAnsi="Times New Roman"/>
          <w:bCs/>
        </w:rPr>
        <w:t>(дата обращения: 10.06.2012)</w:t>
      </w:r>
    </w:p>
    <w:p w14:paraId="6A8527F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Романов П.В., Ярская-Смирнова Е.Р., Ярская В.Н. Профессиональная подготовка по социальной антропологии// Высшее образование в России. –  2012 - №4. – С. 33–41.</w:t>
      </w:r>
    </w:p>
    <w:p w14:paraId="115A578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Российский гендерный порядок. Социологический подход: — Москва, Издательство Европейского университета в Санкт-Петербурге, 2007 г.</w:t>
      </w:r>
    </w:p>
    <w:p w14:paraId="51DC2C4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Style w:val="googqs-tidbit1"/>
          <w:rFonts w:ascii="Times New Roman" w:hAnsi="Times New Roman"/>
          <w:specVanish w:val="0"/>
        </w:rPr>
        <w:t>Российский работник: образование, профессия, квалификация. Отв. ред.: В.Е. Гимпельсон.</w:t>
      </w:r>
      <w:r w:rsidRPr="00441401">
        <w:rPr>
          <w:rFonts w:ascii="Times New Roman" w:hAnsi="Times New Roman"/>
        </w:rPr>
        <w:t xml:space="preserve"> – </w:t>
      </w:r>
      <w:r w:rsidRPr="00441401">
        <w:rPr>
          <w:rStyle w:val="googqs-tidbit1"/>
          <w:rFonts w:ascii="Times New Roman" w:hAnsi="Times New Roman"/>
          <w:specVanish w:val="0"/>
        </w:rPr>
        <w:t>Москва: Издательский дом НИУ ВШЭ, 2011.</w:t>
      </w:r>
    </w:p>
    <w:p w14:paraId="069CA5E0" w14:textId="77777777" w:rsidR="00283A63" w:rsidRPr="00441401" w:rsidRDefault="00283A63" w:rsidP="000438B6">
      <w:pPr>
        <w:pStyle w:val="namenav"/>
        <w:numPr>
          <w:ilvl w:val="0"/>
          <w:numId w:val="7"/>
        </w:numPr>
        <w:tabs>
          <w:tab w:val="left" w:pos="284"/>
          <w:tab w:val="left" w:pos="851"/>
        </w:tabs>
        <w:spacing w:before="0" w:beforeAutospacing="0" w:after="0" w:afterAutospacing="0"/>
        <w:jc w:val="both"/>
        <w:rPr>
          <w:rFonts w:ascii="Times New Roman" w:eastAsia="Times New Roman" w:hAnsi="Times New Roman"/>
          <w:sz w:val="24"/>
          <w:szCs w:val="24"/>
        </w:rPr>
      </w:pPr>
      <w:r w:rsidRPr="00441401">
        <w:rPr>
          <w:rFonts w:ascii="Times New Roman" w:eastAsia="Times New Roman" w:hAnsi="Times New Roman"/>
          <w:sz w:val="24"/>
          <w:szCs w:val="24"/>
        </w:rPr>
        <w:t>Российское здравоохранение в ракурсе мировых тенденций. /Под редакцией проф., д.э.н. А.Ю. Шевякова и проф., д.м.н. И.П. Катковой. — М.: ИСЭПН РАН, 2009.</w:t>
      </w:r>
    </w:p>
    <w:p w14:paraId="42942751" w14:textId="77777777" w:rsidR="00283A63" w:rsidRPr="00441401" w:rsidRDefault="00283A63" w:rsidP="000438B6">
      <w:pPr>
        <w:pStyle w:val="ListParagraph"/>
        <w:numPr>
          <w:ilvl w:val="0"/>
          <w:numId w:val="7"/>
        </w:numPr>
        <w:tabs>
          <w:tab w:val="left" w:pos="284"/>
          <w:tab w:val="left" w:pos="360"/>
          <w:tab w:val="left" w:pos="426"/>
          <w:tab w:val="left" w:pos="851"/>
        </w:tabs>
        <w:overflowPunct w:val="0"/>
        <w:adjustRightInd w:val="0"/>
        <w:jc w:val="both"/>
        <w:textAlignment w:val="baseline"/>
        <w:rPr>
          <w:rFonts w:ascii="Times New Roman" w:hAnsi="Times New Roman"/>
        </w:rPr>
      </w:pPr>
      <w:r w:rsidRPr="00441401">
        <w:rPr>
          <w:rFonts w:ascii="Times New Roman" w:hAnsi="Times New Roman"/>
        </w:rPr>
        <w:t xml:space="preserve">Российское общество: гендерное измерение. Сб. науч. статей /Под ред. Егоровой Л.С. и др. – Иваново, изд-во ИвГУ, 2006. </w:t>
      </w:r>
    </w:p>
    <w:p w14:paraId="48B516F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bCs/>
          <w:shd w:val="clear" w:color="auto" w:fill="F3F3F3"/>
        </w:rPr>
        <w:lastRenderedPageBreak/>
        <w:t xml:space="preserve">Рощин С.Ю. Гендерная дискриминации на рынке труда // 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- 2005. - №219-220. </w:t>
      </w:r>
      <w:r w:rsidRPr="00441401">
        <w:rPr>
          <w:rFonts w:ascii="Times New Roman" w:hAnsi="Times New Roman"/>
        </w:rPr>
        <w:t xml:space="preserve">–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233" w:history="1">
        <w:r w:rsidRPr="00441401">
          <w:rPr>
            <w:rStyle w:val="Hyperlink"/>
            <w:rFonts w:ascii="Times New Roman" w:hAnsi="Times New Roman"/>
            <w:color w:val="auto"/>
            <w:u w:val="none"/>
          </w:rPr>
          <w:t>http://demoscope.ru/weekly/2005/0219/tema05.php</w:t>
        </w:r>
      </w:hyperlink>
      <w:r w:rsidRPr="00441401">
        <w:rPr>
          <w:rFonts w:ascii="Times New Roman" w:hAnsi="Times New Roman"/>
        </w:rPr>
        <w:t xml:space="preserve"> </w:t>
      </w:r>
      <w:r w:rsidRPr="00441401">
        <w:rPr>
          <w:rFonts w:ascii="Times New Roman" w:hAnsi="Times New Roman"/>
          <w:bCs/>
        </w:rPr>
        <w:t>(дата обращения: 17.06.2012)</w:t>
      </w:r>
    </w:p>
    <w:p w14:paraId="663E883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Рощин С.Ю. Гендерные аспекты предпринимательства и собственности // Достойный труд – высшая цель и жизненная необходимость: Доклады и тезисы докладов круглого стола «Достойный труд в XXI веке». - М.: Экономический факультет МГУ, ТЕИС, 2005.</w:t>
      </w:r>
    </w:p>
    <w:p w14:paraId="07FDD18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shd w:val="clear" w:color="auto" w:fill="F3F3F3"/>
        </w:rPr>
      </w:pPr>
      <w:r w:rsidRPr="00441401">
        <w:rPr>
          <w:rFonts w:ascii="Times New Roman" w:hAnsi="Times New Roman"/>
          <w:bCs/>
          <w:shd w:val="clear" w:color="auto" w:fill="F3F3F3"/>
        </w:rPr>
        <w:t xml:space="preserve">Рощин С.Ю. Зарплата женщин составляет около 60% от зарплаты мужчин // 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- 2005. - №219-220. </w:t>
      </w:r>
      <w:r w:rsidRPr="00441401">
        <w:rPr>
          <w:rFonts w:ascii="Times New Roman" w:hAnsi="Times New Roman"/>
        </w:rPr>
        <w:t xml:space="preserve">–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234" w:history="1">
        <w:r w:rsidRPr="00441401">
          <w:rPr>
            <w:rStyle w:val="Hyperlink"/>
            <w:rFonts w:ascii="Times New Roman" w:hAnsi="Times New Roman"/>
            <w:color w:val="auto"/>
            <w:u w:val="none"/>
          </w:rPr>
          <w:t>http://demoscope.ru/weekly/2005/0219/tema03.php</w:t>
        </w:r>
      </w:hyperlink>
      <w:r w:rsidRPr="00441401">
        <w:rPr>
          <w:rFonts w:ascii="Times New Roman" w:hAnsi="Times New Roman"/>
        </w:rPr>
        <w:t xml:space="preserve"> </w:t>
      </w:r>
      <w:r w:rsidRPr="00441401">
        <w:rPr>
          <w:rFonts w:ascii="Times New Roman" w:hAnsi="Times New Roman"/>
          <w:bCs/>
        </w:rPr>
        <w:t>(дата обращения: 17.06.2012)</w:t>
      </w:r>
    </w:p>
    <w:p w14:paraId="2F5BC61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shd w:val="clear" w:color="auto" w:fill="F3F3F3"/>
        </w:rPr>
      </w:pPr>
      <w:r w:rsidRPr="00441401">
        <w:rPr>
          <w:rFonts w:ascii="Times New Roman" w:hAnsi="Times New Roman"/>
          <w:bCs/>
          <w:shd w:val="clear" w:color="auto" w:fill="F3F3F3"/>
        </w:rPr>
        <w:t xml:space="preserve">Рощин С.Ю. Отраслевая и профессиональная гендерная сегрегация // 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- 2005. - №219-220. </w:t>
      </w:r>
      <w:r w:rsidRPr="00441401">
        <w:rPr>
          <w:rFonts w:ascii="Times New Roman" w:hAnsi="Times New Roman"/>
        </w:rPr>
        <w:t xml:space="preserve">–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235"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demoscope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weekly</w:t>
        </w:r>
        <w:r w:rsidRPr="00441401">
          <w:rPr>
            <w:rStyle w:val="Hyperlink"/>
            <w:rFonts w:ascii="Times New Roman" w:hAnsi="Times New Roman"/>
            <w:color w:val="auto"/>
            <w:u w:val="none"/>
          </w:rPr>
          <w:t>/2005/0219/</w:t>
        </w:r>
        <w:r w:rsidRPr="00441401">
          <w:rPr>
            <w:rStyle w:val="Hyperlink"/>
            <w:rFonts w:ascii="Times New Roman" w:hAnsi="Times New Roman"/>
            <w:color w:val="auto"/>
            <w:u w:val="none"/>
            <w:lang w:val="en-US"/>
          </w:rPr>
          <w:t>tema</w:t>
        </w:r>
        <w:r w:rsidRPr="00441401">
          <w:rPr>
            <w:rStyle w:val="Hyperlink"/>
            <w:rFonts w:ascii="Times New Roman" w:hAnsi="Times New Roman"/>
            <w:color w:val="auto"/>
            <w:u w:val="none"/>
          </w:rPr>
          <w:t>04.</w:t>
        </w:r>
        <w:r w:rsidRPr="00441401">
          <w:rPr>
            <w:rStyle w:val="Hyperlink"/>
            <w:rFonts w:ascii="Times New Roman" w:hAnsi="Times New Roman"/>
            <w:color w:val="auto"/>
            <w:u w:val="none"/>
            <w:lang w:val="en-US"/>
          </w:rPr>
          <w:t>php</w:t>
        </w:r>
      </w:hyperlink>
      <w:r w:rsidRPr="00441401">
        <w:rPr>
          <w:rFonts w:ascii="Times New Roman" w:hAnsi="Times New Roman"/>
        </w:rPr>
        <w:t xml:space="preserve"> </w:t>
      </w:r>
      <w:r w:rsidRPr="00441401">
        <w:rPr>
          <w:rFonts w:ascii="Times New Roman" w:hAnsi="Times New Roman"/>
          <w:bCs/>
        </w:rPr>
        <w:t>(дата обращения: 17.06.2012)</w:t>
      </w:r>
    </w:p>
    <w:p w14:paraId="6ECB33F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shd w:val="clear" w:color="auto" w:fill="F3F3F3"/>
        </w:rPr>
        <w:t xml:space="preserve">Рощин С.Ю. По уровню экономической активности российские женщины почти не уступают мужчинам // 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2005. - №219-220. </w:t>
      </w:r>
      <w:r w:rsidRPr="00441401">
        <w:rPr>
          <w:rFonts w:ascii="Times New Roman" w:hAnsi="Times New Roman"/>
        </w:rPr>
        <w:t xml:space="preserve">–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236" w:history="1">
        <w:r w:rsidRPr="00441401">
          <w:rPr>
            <w:rStyle w:val="Hyperlink"/>
            <w:rFonts w:ascii="Times New Roman" w:hAnsi="Times New Roman"/>
            <w:color w:val="auto"/>
            <w:u w:val="none"/>
          </w:rPr>
          <w:t>http://demoscope.ru/weekly/2005/0219/tema01.php</w:t>
        </w:r>
      </w:hyperlink>
      <w:r w:rsidRPr="00441401">
        <w:rPr>
          <w:rFonts w:ascii="Times New Roman" w:hAnsi="Times New Roman"/>
        </w:rPr>
        <w:t xml:space="preserve"> </w:t>
      </w:r>
      <w:r w:rsidRPr="00441401">
        <w:rPr>
          <w:rFonts w:ascii="Times New Roman" w:hAnsi="Times New Roman"/>
          <w:bCs/>
        </w:rPr>
        <w:t>(дата обращения: 17.06.2012)</w:t>
      </w:r>
    </w:p>
    <w:p w14:paraId="0495CC9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shd w:val="clear" w:color="auto" w:fill="F3F3F3"/>
        </w:rPr>
        <w:t xml:space="preserve">Рощин С.Ю. При более низком уровне безработицы поиск работы для женщин более долог// 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- 2005. - №219-220. </w:t>
      </w:r>
      <w:r w:rsidRPr="00441401">
        <w:rPr>
          <w:rFonts w:ascii="Times New Roman" w:hAnsi="Times New Roman"/>
        </w:rPr>
        <w:t xml:space="preserve">–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 xml:space="preserve">: </w:t>
      </w:r>
      <w:hyperlink r:id="rId237" w:history="1">
        <w:r w:rsidRPr="00441401">
          <w:rPr>
            <w:rStyle w:val="Hyperlink"/>
            <w:rFonts w:ascii="Times New Roman" w:hAnsi="Times New Roman"/>
            <w:color w:val="auto"/>
            <w:u w:val="none"/>
          </w:rPr>
          <w:t>http://demoscope.ru/weekly/2005/0219/tema02.php</w:t>
        </w:r>
      </w:hyperlink>
      <w:r w:rsidRPr="00441401">
        <w:rPr>
          <w:rFonts w:ascii="Times New Roman" w:hAnsi="Times New Roman"/>
        </w:rPr>
        <w:t xml:space="preserve"> </w:t>
      </w:r>
      <w:r w:rsidRPr="00441401">
        <w:rPr>
          <w:rFonts w:ascii="Times New Roman" w:hAnsi="Times New Roman"/>
          <w:bCs/>
        </w:rPr>
        <w:t>(дата обращения: 17.06.2012)</w:t>
      </w:r>
    </w:p>
    <w:p w14:paraId="01D5D34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Рощин С.Ю., Зубаревич Н.В. Гендерное равенство и расширение прав и возможностей женщин в России в контексте целей развития тысячелетия / Доклад. Бюро Постоянного координатора Системы ООН в РФ, ПРООН, ЮНФПА, Бюро ЮНЕСКО, ЮНИФЕМ. - М., 2005.</w:t>
      </w:r>
    </w:p>
    <w:p w14:paraId="03174D9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Рощин С.Ю., Солнцев С.А. </w:t>
      </w:r>
      <w:r w:rsidRPr="00441401">
        <w:rPr>
          <w:rFonts w:ascii="Times New Roman" w:hAnsi="Times New Roman"/>
        </w:rPr>
        <w:t xml:space="preserve">Кто преодолевает «стеклянный потолок»: вертикальная гендерная сегрегация в российской экономике. Препринт WP4/2006/03 </w:t>
      </w:r>
      <w:r w:rsidRPr="00441401">
        <w:rPr>
          <w:rFonts w:ascii="Times New Roman" w:hAnsi="Times New Roman"/>
          <w:bCs/>
        </w:rPr>
        <w:t>//</w:t>
      </w:r>
      <w:r w:rsidRPr="00441401">
        <w:rPr>
          <w:rFonts w:ascii="Times New Roman" w:hAnsi="Times New Roman"/>
        </w:rPr>
        <w:t xml:space="preserve"> Научные труды Лаборатории исследований рынка труда. - </w:t>
      </w:r>
      <w:r w:rsidRPr="00441401">
        <w:rPr>
          <w:rStyle w:val="A8"/>
          <w:rFonts w:ascii="Times New Roman" w:hAnsi="Times New Roman" w:cs="Times New Roman"/>
          <w:color w:val="auto"/>
        </w:rPr>
        <w:t>М.: Изд. дом Государственного уни</w:t>
      </w:r>
      <w:r w:rsidRPr="00441401">
        <w:rPr>
          <w:rStyle w:val="A8"/>
          <w:rFonts w:ascii="Times New Roman" w:hAnsi="Times New Roman" w:cs="Times New Roman"/>
          <w:color w:val="auto"/>
        </w:rPr>
        <w:softHyphen/>
        <w:t xml:space="preserve">верситета – Высшей школы экономики, 2006. - </w:t>
      </w:r>
      <w:r w:rsidRPr="00441401">
        <w:rPr>
          <w:rFonts w:ascii="Times New Roman" w:hAnsi="Times New Roman"/>
          <w:lang w:val="en-US"/>
        </w:rPr>
        <w:t>URL</w:t>
      </w:r>
      <w:r w:rsidRPr="00441401">
        <w:rPr>
          <w:rFonts w:ascii="Times New Roman" w:hAnsi="Times New Roman"/>
        </w:rPr>
        <w:t>:</w:t>
      </w:r>
      <w:hyperlink r:id="rId238" w:tgtFrame="_blank" w:history="1">
        <w:r w:rsidRPr="00441401">
          <w:rPr>
            <w:rStyle w:val="Hyperlink"/>
            <w:rFonts w:ascii="Times New Roman" w:hAnsi="Times New Roman"/>
            <w:color w:val="auto"/>
            <w:u w:val="none"/>
            <w:lang w:val="en-US"/>
          </w:rPr>
          <w:t>http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new</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hse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ru</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sites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infospace</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podrazd</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uvp</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id</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preprints</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DocLib</w:t>
        </w:r>
        <w:r w:rsidRPr="00441401">
          <w:rPr>
            <w:rStyle w:val="Hyperlink"/>
            <w:rFonts w:ascii="Times New Roman" w:hAnsi="Times New Roman"/>
            <w:color w:val="auto"/>
            <w:u w:val="none"/>
          </w:rPr>
          <w:t>/</w:t>
        </w:r>
        <w:r w:rsidRPr="00441401">
          <w:rPr>
            <w:rStyle w:val="Hyperlink"/>
            <w:rFonts w:ascii="Times New Roman" w:hAnsi="Times New Roman"/>
            <w:color w:val="auto"/>
            <w:u w:val="none"/>
            <w:lang w:val="en-US"/>
          </w:rPr>
          <w:t>WP</w:t>
        </w:r>
        <w:r w:rsidRPr="00441401">
          <w:rPr>
            <w:rStyle w:val="Hyperlink"/>
            <w:rFonts w:ascii="Times New Roman" w:hAnsi="Times New Roman"/>
            <w:color w:val="auto"/>
            <w:u w:val="none"/>
          </w:rPr>
          <w:t>4_2006_03.</w:t>
        </w:r>
        <w:r w:rsidRPr="00441401">
          <w:rPr>
            <w:rStyle w:val="Hyperlink"/>
            <w:rFonts w:ascii="Times New Roman" w:hAnsi="Times New Roman"/>
            <w:color w:val="auto"/>
            <w:u w:val="none"/>
            <w:lang w:val="en-US"/>
          </w:rPr>
          <w:t>pdf</w:t>
        </w:r>
      </w:hyperlink>
      <w:r w:rsidRPr="00441401">
        <w:rPr>
          <w:rFonts w:ascii="Times New Roman" w:hAnsi="Times New Roman"/>
        </w:rPr>
        <w:t xml:space="preserve"> </w:t>
      </w:r>
      <w:r w:rsidRPr="00441401">
        <w:rPr>
          <w:rFonts w:ascii="Times New Roman" w:hAnsi="Times New Roman"/>
          <w:bCs/>
        </w:rPr>
        <w:t>(дата обращения: 17.06.2012)</w:t>
      </w:r>
    </w:p>
    <w:p w14:paraId="300985C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Рощин С.Ю., Солнцев С.А. Рынок труда топ-менеджеров в России. – М., 2006.</w:t>
      </w:r>
    </w:p>
    <w:p w14:paraId="785E4342"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Рощина Я.М., Бойков А.В. Факторы фертильности в современной России. – М.: ЕЕ</w:t>
      </w:r>
      <w:r w:rsidRPr="00441401">
        <w:rPr>
          <w:sz w:val="24"/>
          <w:szCs w:val="24"/>
          <w:lang w:val="en-US"/>
        </w:rPr>
        <w:t>RC</w:t>
      </w:r>
      <w:r w:rsidRPr="00441401">
        <w:rPr>
          <w:sz w:val="24"/>
          <w:szCs w:val="24"/>
        </w:rPr>
        <w:t>, 2005.</w:t>
      </w:r>
    </w:p>
    <w:p w14:paraId="53472BF8"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Руководство по проведению гендерного аудита. МОТ. – М., 2007.</w:t>
      </w:r>
    </w:p>
    <w:p w14:paraId="6C6E9FA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Русакова М. М. Влияние перенесенного в детстве сексуального насилия на вовлечение женщин в проституцию // Петербургская социология сегодня : сборник научных трудов Социологического института РАН / Социологический институт РАН. - СПб. : Нестор-История, 2009.</w:t>
      </w:r>
    </w:p>
    <w:p w14:paraId="6AEF022F"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Русанова Н.Е.</w:t>
      </w:r>
      <w:r w:rsidRPr="00441401">
        <w:rPr>
          <w:rFonts w:ascii="Times New Roman" w:hAnsi="Times New Roman"/>
        </w:rPr>
        <w:t xml:space="preserve"> «Репродуктивный туризм» в России: возможности и проблемы // Сервисplus. — 2009. — № 3.</w:t>
      </w:r>
    </w:p>
    <w:p w14:paraId="6E33BA7C"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Русанова Н.Е.</w:t>
      </w:r>
      <w:r w:rsidRPr="00441401">
        <w:rPr>
          <w:rFonts w:ascii="Times New Roman" w:hAnsi="Times New Roman"/>
        </w:rPr>
        <w:t xml:space="preserve"> Бездетная семья в России: политика государства и выбор супругов // Труд и социальные отношения. — 2009. — № 8.</w:t>
      </w:r>
    </w:p>
    <w:p w14:paraId="51861929"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Русанова Н.Е.</w:t>
      </w:r>
      <w:r w:rsidRPr="00441401">
        <w:rPr>
          <w:rFonts w:ascii="Times New Roman" w:hAnsi="Times New Roman"/>
        </w:rPr>
        <w:t xml:space="preserve"> Маркетинговые возможности вспомогательных репродуктивных технологий в России // Маркетинг услуг. — 2009. — № 4.</w:t>
      </w:r>
    </w:p>
    <w:p w14:paraId="20802C50"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Русанова Н.Е.</w:t>
      </w:r>
      <w:r w:rsidRPr="00441401">
        <w:rPr>
          <w:rFonts w:ascii="Times New Roman" w:hAnsi="Times New Roman"/>
        </w:rPr>
        <w:t xml:space="preserve"> Новая женская профессия: суррогатная мама // Человек и труд. — 2009. — № 9.</w:t>
      </w:r>
    </w:p>
    <w:p w14:paraId="7030BA8C"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Русанова Н.Е. Репродуктивные возможности демографического развития. – М., 2008.</w:t>
      </w:r>
    </w:p>
    <w:p w14:paraId="187183A0"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Русанова Н.Е.</w:t>
      </w:r>
      <w:r w:rsidRPr="00441401">
        <w:rPr>
          <w:rFonts w:ascii="Times New Roman" w:hAnsi="Times New Roman"/>
        </w:rPr>
        <w:t xml:space="preserve"> Суррогатное материнство в современной демографии // Народонаселение. — М.: ИСЭПН РАН, 2009. — № 1.</w:t>
      </w:r>
    </w:p>
    <w:p w14:paraId="55D340DA"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Русанова Н.Е.</w:t>
      </w:r>
      <w:r w:rsidRPr="00441401">
        <w:rPr>
          <w:rFonts w:ascii="Times New Roman" w:hAnsi="Times New Roman"/>
        </w:rPr>
        <w:t>, Ерофеева Л.В. Аборты в России на рубеже XX-XI вв.: медико-демографические аспекты // Репродуктивное здоровье детей и подростков. — 2009. — № 4.</w:t>
      </w:r>
    </w:p>
    <w:p w14:paraId="246BE01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lastRenderedPageBreak/>
        <w:t xml:space="preserve">Рыбинский Е.М. </w:t>
      </w:r>
      <w:r w:rsidRPr="00441401">
        <w:rPr>
          <w:rFonts w:ascii="Times New Roman" w:hAnsi="Times New Roman"/>
        </w:rPr>
        <w:t>Управление системой социальной защиты детства: Социально-правовые проблемы. Учебное пособие для вузов по специальности "Социальная педагогика". - Москва: Academia, 2004.</w:t>
      </w:r>
    </w:p>
    <w:p w14:paraId="59806D41"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Рывкина Р.В.</w:t>
      </w:r>
      <w:r w:rsidRPr="00441401">
        <w:rPr>
          <w:rFonts w:ascii="Times New Roman" w:hAnsi="Times New Roman"/>
        </w:rPr>
        <w:t xml:space="preserve"> О необходимости расширения круга показателей социальной статистики за счет учета «социальных болезней» российского общества // Материалы Международной научно-практической конференции «Статистика в диалоге общества и власти». — СПб., 2008. — С. 85-86.</w:t>
      </w:r>
    </w:p>
    <w:p w14:paraId="2EEC3879"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Рязанцев С.В. </w:t>
      </w:r>
      <w:r w:rsidRPr="00441401">
        <w:rPr>
          <w:rFonts w:ascii="Times New Roman" w:hAnsi="Times New Roman"/>
          <w:bCs/>
        </w:rPr>
        <w:t>Миграция женщин из России за рубеж: тенденции, формы, последствия</w:t>
      </w:r>
      <w:r w:rsidRPr="00441401">
        <w:rPr>
          <w:rFonts w:ascii="Times New Roman" w:hAnsi="Times New Roman"/>
        </w:rPr>
        <w:t xml:space="preserve"> // Сборник научно-популярных статей - победителей конкурса РФФИ. Ред.В.И.Конов. – М.: Изд-во "Октопус", 2007. </w:t>
      </w:r>
    </w:p>
    <w:p w14:paraId="373F35FA"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Рязанцев С.В. </w:t>
      </w:r>
      <w:r w:rsidRPr="00441401">
        <w:rPr>
          <w:rFonts w:ascii="Times New Roman" w:hAnsi="Times New Roman"/>
          <w:bCs/>
        </w:rPr>
        <w:t xml:space="preserve">Наши женщины покидают страну </w:t>
      </w:r>
      <w:r w:rsidRPr="00441401">
        <w:rPr>
          <w:rFonts w:ascii="Times New Roman" w:hAnsi="Times New Roman"/>
        </w:rPr>
        <w:t xml:space="preserve">// Российская Федерация сегодня. – 2008. –  №6. –  С.50-58. </w:t>
      </w:r>
    </w:p>
    <w:p w14:paraId="0F067E42"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Рязанцев С.В., Ткаченко М.Ф. </w:t>
      </w:r>
      <w:r w:rsidRPr="00441401">
        <w:rPr>
          <w:rFonts w:ascii="Times New Roman" w:hAnsi="Times New Roman"/>
          <w:bCs/>
        </w:rPr>
        <w:t>Российская диаспора за рубежом и женская трудовая эмиграция</w:t>
      </w:r>
      <w:r w:rsidRPr="00441401">
        <w:rPr>
          <w:rFonts w:ascii="Times New Roman" w:hAnsi="Times New Roman"/>
        </w:rPr>
        <w:t xml:space="preserve"> // Международная экономика. – М., 2006. </w:t>
      </w:r>
    </w:p>
    <w:p w14:paraId="0726539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Рязанцев С.В., Ткаченко М.Ф. Трудовая миграция женщин из России. Выезд, трудоустройство и защита прав. - М., 2008.</w:t>
      </w:r>
    </w:p>
    <w:p w14:paraId="64608DE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Сабиров Р.Б. Медико-социальное исследование насилия в отношении женщин : По материалам города Набережные Челны : автореф. дис. ... кандид. мед.наук: 14.00.33.-  Казань, 2005.</w:t>
      </w:r>
    </w:p>
    <w:p w14:paraId="672FF762" w14:textId="77777777" w:rsidR="00283A63" w:rsidRPr="00441401" w:rsidRDefault="00283A63" w:rsidP="000438B6">
      <w:pPr>
        <w:pStyle w:val="tit2"/>
        <w:numPr>
          <w:ilvl w:val="0"/>
          <w:numId w:val="7"/>
        </w:numPr>
        <w:tabs>
          <w:tab w:val="left" w:pos="284"/>
          <w:tab w:val="left" w:pos="567"/>
          <w:tab w:val="left" w:pos="851"/>
          <w:tab w:val="left" w:pos="1134"/>
        </w:tabs>
        <w:spacing w:before="0" w:beforeAutospacing="0" w:after="0" w:afterAutospacing="0"/>
        <w:jc w:val="both"/>
        <w:rPr>
          <w:rFonts w:ascii="Times New Roman" w:hAnsi="Times New Roman" w:cs="Times New Roman"/>
          <w:b w:val="0"/>
          <w:color w:val="auto"/>
          <w:sz w:val="24"/>
          <w:szCs w:val="24"/>
        </w:rPr>
      </w:pPr>
      <w:r w:rsidRPr="00441401">
        <w:rPr>
          <w:rFonts w:ascii="Times New Roman" w:hAnsi="Times New Roman" w:cs="Times New Roman"/>
          <w:b w:val="0"/>
          <w:color w:val="auto"/>
          <w:sz w:val="24"/>
          <w:szCs w:val="24"/>
        </w:rPr>
        <w:t>Саградов А.А. Экономическая демография. – М., 2005.</w:t>
      </w:r>
    </w:p>
    <w:p w14:paraId="3632541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bookmarkStart w:id="193" w:name="_Toc328401879"/>
      <w:r w:rsidRPr="00441401">
        <w:rPr>
          <w:rFonts w:ascii="Times New Roman" w:hAnsi="Times New Roman"/>
        </w:rPr>
        <w:t xml:space="preserve">Сакевич В. </w:t>
      </w:r>
      <w:r w:rsidRPr="00441401">
        <w:rPr>
          <w:rFonts w:ascii="Times New Roman" w:hAnsi="Times New Roman"/>
          <w:bCs/>
        </w:rPr>
        <w:t xml:space="preserve">Аборт или планирование семьи?// Население и общество. </w:t>
      </w:r>
      <w:r w:rsidRPr="00441401">
        <w:rPr>
          <w:rFonts w:ascii="Times New Roman" w:hAnsi="Times New Roman"/>
        </w:rPr>
        <w:t>– 2006. – № 105, Декабрь. – URL:</w:t>
      </w:r>
      <w:r w:rsidRPr="00441401">
        <w:rPr>
          <w:rFonts w:ascii="Times New Roman" w:hAnsi="Times New Roman"/>
          <w:bCs/>
        </w:rPr>
        <w:t xml:space="preserve"> </w:t>
      </w:r>
      <w:hyperlink r:id="rId239" w:history="1">
        <w:r w:rsidRPr="00441401">
          <w:rPr>
            <w:rStyle w:val="Hyperlink"/>
            <w:rFonts w:ascii="Times New Roman" w:hAnsi="Times New Roman"/>
            <w:color w:val="auto"/>
            <w:u w:val="none"/>
          </w:rPr>
          <w:t>http://www.demoscope.ru/acrobat/ps105.pdf</w:t>
        </w:r>
      </w:hyperlink>
      <w:bookmarkEnd w:id="193"/>
      <w:r w:rsidRPr="00441401">
        <w:rPr>
          <w:rFonts w:ascii="Times New Roman" w:hAnsi="Times New Roman"/>
        </w:rPr>
        <w:t xml:space="preserve"> </w:t>
      </w:r>
      <w:r w:rsidRPr="00441401">
        <w:rPr>
          <w:rFonts w:ascii="Times New Roman" w:hAnsi="Times New Roman"/>
          <w:bCs/>
        </w:rPr>
        <w:t>(дата обращения: 19.06.2010)</w:t>
      </w:r>
      <w:r w:rsidRPr="00441401">
        <w:rPr>
          <w:rFonts w:ascii="Times New Roman" w:hAnsi="Times New Roman"/>
        </w:rPr>
        <w:t xml:space="preserve"> </w:t>
      </w:r>
    </w:p>
    <w:p w14:paraId="43D139B2"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40" w:history="1">
        <w:r w:rsidRPr="00441401">
          <w:rPr>
            <w:rStyle w:val="Hyperlink"/>
            <w:rFonts w:eastAsia="MS Gothic"/>
            <w:color w:val="auto"/>
            <w:u w:val="none"/>
          </w:rPr>
          <w:t>Бывает ли безопасный секс?</w:t>
        </w:r>
      </w:hyperlink>
      <w:r w:rsidRPr="00441401">
        <w:t xml:space="preserve"> </w:t>
      </w:r>
      <w:hyperlink r:id="rId241" w:history="1">
        <w:r w:rsidRPr="00441401">
          <w:rPr>
            <w:rStyle w:val="Hyperlink"/>
            <w:rFonts w:eastAsia="MS Gothic"/>
            <w:color w:val="auto"/>
            <w:u w:val="none"/>
          </w:rPr>
          <w:t>Что об этом думает президент США Джордж Буш?</w:t>
        </w:r>
      </w:hyperlink>
      <w:r w:rsidRPr="00441401">
        <w:t xml:space="preserve"> </w:t>
      </w:r>
      <w:hyperlink r:id="rId242" w:history="1">
        <w:r w:rsidRPr="00441401">
          <w:rPr>
            <w:rStyle w:val="Hyperlink"/>
            <w:rFonts w:eastAsia="MS Gothic"/>
            <w:color w:val="auto"/>
            <w:u w:val="none"/>
          </w:rPr>
          <w:t>Что об этом думают американцы?</w:t>
        </w:r>
      </w:hyperlink>
      <w:r w:rsidRPr="00441401">
        <w:t xml:space="preserve"> </w:t>
      </w:r>
      <w:hyperlink r:id="rId243" w:history="1">
        <w:r w:rsidRPr="00441401">
          <w:rPr>
            <w:rStyle w:val="Hyperlink"/>
            <w:rFonts w:eastAsia="MS Gothic"/>
            <w:color w:val="auto"/>
            <w:u w:val="none"/>
          </w:rPr>
          <w:t>Из последних новостей: Министерство здравоохранения США ответит в суде за финансирование программы воздержания от секса</w:t>
        </w:r>
      </w:hyperlink>
      <w:r w:rsidRPr="00441401">
        <w:t xml:space="preserve"> // Демоскоп </w:t>
      </w:r>
      <w:r w:rsidRPr="00441401">
        <w:rPr>
          <w:lang w:val="en-US"/>
        </w:rPr>
        <w:t>Weekly</w:t>
      </w:r>
      <w:r w:rsidRPr="00441401">
        <w:t xml:space="preserve">. Рубрика «Берегите женщин!» – 2005 - №203-204. – </w:t>
      </w:r>
      <w:r w:rsidRPr="00441401">
        <w:rPr>
          <w:lang w:val="en-US"/>
        </w:rPr>
        <w:t>URL</w:t>
      </w:r>
      <w:r w:rsidRPr="00441401">
        <w:t>:</w:t>
      </w:r>
      <w:hyperlink r:id="rId244" w:history="1">
        <w:r w:rsidRPr="00441401">
          <w:rPr>
            <w:rStyle w:val="Hyperlink"/>
            <w:rFonts w:eastAsia="MS Gothic"/>
            <w:color w:val="auto"/>
            <w:u w:val="none"/>
          </w:rPr>
          <w:t>http://demoscope.ru/weekly/2005/0203/reprod04.php</w:t>
        </w:r>
      </w:hyperlink>
      <w:r w:rsidRPr="00441401">
        <w:t xml:space="preserve"> (дата обращения: 09.06.2012)</w:t>
      </w:r>
    </w:p>
    <w:p w14:paraId="4C9F29B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45" w:history="1">
        <w:r w:rsidRPr="00441401">
          <w:rPr>
            <w:rStyle w:val="Hyperlink"/>
            <w:rFonts w:eastAsia="MS Gothic"/>
            <w:color w:val="auto"/>
            <w:u w:val="none"/>
          </w:rPr>
          <w:t>Материнская смертность в мире</w:t>
        </w:r>
      </w:hyperlink>
      <w:r w:rsidRPr="00441401">
        <w:t xml:space="preserve">. </w:t>
      </w:r>
      <w:hyperlink r:id="rId246" w:history="1">
        <w:r w:rsidRPr="00441401">
          <w:rPr>
            <w:rStyle w:val="Hyperlink"/>
            <w:rFonts w:eastAsia="MS Gothic"/>
            <w:color w:val="auto"/>
            <w:u w:val="none"/>
          </w:rPr>
          <w:t>Материнская смертность в России</w:t>
        </w:r>
      </w:hyperlink>
      <w:r w:rsidRPr="00441401">
        <w:t xml:space="preserve">. </w:t>
      </w:r>
      <w:hyperlink r:id="rId247" w:history="1">
        <w:r w:rsidRPr="00441401">
          <w:rPr>
            <w:rStyle w:val="Hyperlink"/>
            <w:rFonts w:eastAsia="MS Gothic"/>
            <w:color w:val="auto"/>
            <w:u w:val="none"/>
          </w:rPr>
          <w:t>Аборт - одна из основных причин материнской смертности в России</w:t>
        </w:r>
      </w:hyperlink>
      <w:r w:rsidRPr="00441401">
        <w:t xml:space="preserve"> // Демоскоп </w:t>
      </w:r>
      <w:r w:rsidRPr="00441401">
        <w:rPr>
          <w:lang w:val="en-US"/>
        </w:rPr>
        <w:t>Weekly</w:t>
      </w:r>
      <w:r w:rsidRPr="00441401">
        <w:t xml:space="preserve">. Рубрика «Берегите женщин!» – 2005 - №199-200. – </w:t>
      </w:r>
      <w:r w:rsidRPr="00441401">
        <w:rPr>
          <w:lang w:val="en-US"/>
        </w:rPr>
        <w:t>URL</w:t>
      </w:r>
      <w:r w:rsidRPr="00441401">
        <w:t xml:space="preserve">: </w:t>
      </w:r>
      <w:hyperlink r:id="rId248" w:history="1">
        <w:r w:rsidRPr="00441401">
          <w:rPr>
            <w:rStyle w:val="Hyperlink"/>
            <w:rFonts w:eastAsia="MS Gothic"/>
            <w:color w:val="auto"/>
            <w:u w:val="none"/>
          </w:rPr>
          <w:t>http://demoscope.ru/weekly/2005/0199/reprod02.php</w:t>
        </w:r>
      </w:hyperlink>
      <w:r w:rsidRPr="00441401">
        <w:t xml:space="preserve"> (дата обращения: 09.06.2012)</w:t>
      </w:r>
    </w:p>
    <w:p w14:paraId="1111543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49" w:history="1">
        <w:r w:rsidRPr="00441401">
          <w:rPr>
            <w:rStyle w:val="Hyperlink"/>
            <w:rFonts w:eastAsia="MS Gothic"/>
            <w:color w:val="auto"/>
            <w:u w:val="none"/>
          </w:rPr>
          <w:t>Мир разнообразен, а проблемы у всех одни и те же</w:t>
        </w:r>
      </w:hyperlink>
      <w:r w:rsidRPr="00441401">
        <w:t xml:space="preserve">// Демоскоп </w:t>
      </w:r>
      <w:r w:rsidRPr="00441401">
        <w:rPr>
          <w:lang w:val="en-US"/>
        </w:rPr>
        <w:t>Weekly</w:t>
      </w:r>
      <w:r w:rsidRPr="00441401">
        <w:t xml:space="preserve">. Рубрика «Берегите женщин!» – 2006 - №231-232. – </w:t>
      </w:r>
      <w:r w:rsidRPr="00441401">
        <w:rPr>
          <w:lang w:val="en-US"/>
        </w:rPr>
        <w:t>URL</w:t>
      </w:r>
      <w:r w:rsidRPr="00441401">
        <w:t>: http://demoscope.ru/weekly/2006/0231/reprod01.php (дата обращения: 09.06.2012)</w:t>
      </w:r>
    </w:p>
    <w:p w14:paraId="60D77A12"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Сакевич В.И. </w:t>
      </w:r>
      <w:hyperlink r:id="rId250" w:history="1">
        <w:r w:rsidRPr="00441401">
          <w:rPr>
            <w:rStyle w:val="Hyperlink"/>
            <w:rFonts w:ascii="Times New Roman" w:hAnsi="Times New Roman"/>
            <w:color w:val="auto"/>
            <w:u w:val="none"/>
          </w:rPr>
          <w:t>Новая рубрика</w:t>
        </w:r>
      </w:hyperlink>
      <w:r w:rsidRPr="00441401">
        <w:rPr>
          <w:rFonts w:ascii="Times New Roman" w:hAnsi="Times New Roman"/>
        </w:rPr>
        <w:t xml:space="preserve">. </w:t>
      </w:r>
      <w:hyperlink r:id="rId251" w:history="1">
        <w:r w:rsidRPr="00441401">
          <w:rPr>
            <w:rStyle w:val="Hyperlink"/>
            <w:rFonts w:ascii="Times New Roman" w:hAnsi="Times New Roman"/>
            <w:color w:val="auto"/>
            <w:u w:val="none"/>
          </w:rPr>
          <w:t>Молодцы думцы!</w:t>
        </w:r>
      </w:hyperlink>
      <w:r w:rsidRPr="00441401">
        <w:rPr>
          <w:rFonts w:ascii="Times New Roman" w:hAnsi="Times New Roman"/>
        </w:rPr>
        <w:t xml:space="preserve"> </w:t>
      </w:r>
      <w:hyperlink r:id="rId252" w:history="1">
        <w:r w:rsidRPr="00441401">
          <w:rPr>
            <w:rStyle w:val="Hyperlink"/>
            <w:rFonts w:ascii="Times New Roman" w:hAnsi="Times New Roman"/>
            <w:color w:val="auto"/>
            <w:u w:val="none"/>
          </w:rPr>
          <w:t>Законопроекты г-на Чуева</w:t>
        </w:r>
      </w:hyperlink>
      <w:r w:rsidRPr="00441401">
        <w:rPr>
          <w:rFonts w:ascii="Times New Roman" w:hAnsi="Times New Roman"/>
        </w:rPr>
        <w:t xml:space="preserve">. </w:t>
      </w:r>
      <w:hyperlink r:id="rId253" w:history="1">
        <w:r w:rsidRPr="00441401">
          <w:rPr>
            <w:rStyle w:val="Hyperlink"/>
            <w:rFonts w:ascii="Times New Roman" w:hAnsi="Times New Roman"/>
            <w:color w:val="auto"/>
            <w:u w:val="none"/>
          </w:rPr>
          <w:t>Заключения профильного комитета Госдумы</w:t>
        </w:r>
      </w:hyperlink>
      <w:r w:rsidRPr="00441401">
        <w:rPr>
          <w:rFonts w:ascii="Times New Roman" w:hAnsi="Times New Roman"/>
        </w:rPr>
        <w:t xml:space="preserve"> // Демоскоп </w:t>
      </w:r>
      <w:r w:rsidRPr="00441401">
        <w:rPr>
          <w:rFonts w:ascii="Times New Roman" w:hAnsi="Times New Roman"/>
          <w:lang w:val="en-US"/>
        </w:rPr>
        <w:t>Weekly</w:t>
      </w:r>
      <w:r w:rsidRPr="00441401">
        <w:rPr>
          <w:rFonts w:ascii="Times New Roman" w:hAnsi="Times New Roman"/>
        </w:rPr>
        <w:t xml:space="preserve">. Рубрика «Берегите женщин!» – 2005 - №193-194. – </w:t>
      </w:r>
      <w:r w:rsidRPr="00441401">
        <w:rPr>
          <w:rFonts w:ascii="Times New Roman" w:hAnsi="Times New Roman"/>
          <w:lang w:val="en-US"/>
        </w:rPr>
        <w:t>URL</w:t>
      </w:r>
      <w:r w:rsidRPr="00441401">
        <w:rPr>
          <w:rFonts w:ascii="Times New Roman" w:hAnsi="Times New Roman"/>
        </w:rPr>
        <w:t>:</w:t>
      </w:r>
      <w:hyperlink r:id="rId254" w:history="1">
        <w:r w:rsidRPr="00441401">
          <w:rPr>
            <w:rStyle w:val="Hyperlink"/>
            <w:rFonts w:ascii="Times New Roman" w:hAnsi="Times New Roman"/>
            <w:color w:val="auto"/>
            <w:u w:val="none"/>
          </w:rPr>
          <w:t>http://demoscope.ru/weekly/2005/0193/reprod01.php</w:t>
        </w:r>
      </w:hyperlink>
      <w:r w:rsidRPr="00441401">
        <w:rPr>
          <w:rFonts w:ascii="Times New Roman" w:hAnsi="Times New Roman"/>
        </w:rPr>
        <w:t xml:space="preserve"> (дата обращения: 09.06.2012)</w:t>
      </w:r>
    </w:p>
    <w:p w14:paraId="4572ED1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55" w:history="1">
        <w:r w:rsidRPr="00441401">
          <w:rPr>
            <w:rStyle w:val="Hyperlink"/>
            <w:rFonts w:eastAsia="MS Gothic"/>
            <w:color w:val="auto"/>
            <w:u w:val="none"/>
          </w:rPr>
          <w:t>Однополые браки: кризис семьи или путь к равноправию?</w:t>
        </w:r>
      </w:hyperlink>
      <w:r w:rsidRPr="00441401">
        <w:t xml:space="preserve"> </w:t>
      </w:r>
      <w:hyperlink r:id="rId256" w:history="1">
        <w:r w:rsidRPr="00441401">
          <w:rPr>
            <w:rStyle w:val="Hyperlink"/>
            <w:rFonts w:eastAsia="MS Gothic"/>
            <w:color w:val="auto"/>
            <w:u w:val="none"/>
          </w:rPr>
          <w:t>Положение со СПИДом в Москве лучше, чем в Париже, Лондоне, Мадриде и Нью-Йорке</w:t>
        </w:r>
      </w:hyperlink>
      <w:r w:rsidRPr="00441401">
        <w:t xml:space="preserve">// Демоскоп </w:t>
      </w:r>
      <w:r w:rsidRPr="00441401">
        <w:rPr>
          <w:lang w:val="en-US"/>
        </w:rPr>
        <w:t>Weekly</w:t>
      </w:r>
      <w:r w:rsidRPr="00441401">
        <w:t xml:space="preserve">. Рубрика «Берегите женщин!» – 2005 - №2025-226. – </w:t>
      </w:r>
      <w:r w:rsidRPr="00441401">
        <w:rPr>
          <w:lang w:val="en-US"/>
        </w:rPr>
        <w:t>URL</w:t>
      </w:r>
      <w:r w:rsidRPr="00441401">
        <w:t>: http://demoscope.ru/weekly/2005/0225/reprod01.php (дата обращения: 09.06.2012)</w:t>
      </w:r>
    </w:p>
    <w:p w14:paraId="64FD678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57" w:history="1">
        <w:r w:rsidRPr="00441401">
          <w:rPr>
            <w:rStyle w:val="Hyperlink"/>
            <w:rFonts w:eastAsia="MS Gothic"/>
            <w:color w:val="auto"/>
            <w:u w:val="none"/>
          </w:rPr>
          <w:t>Полноценное питание - ключ к снижению детской смертности</w:t>
        </w:r>
      </w:hyperlink>
      <w:r w:rsidRPr="00441401">
        <w:t xml:space="preserve">// Демоскоп </w:t>
      </w:r>
      <w:r w:rsidRPr="00441401">
        <w:rPr>
          <w:lang w:val="en-US"/>
        </w:rPr>
        <w:t>Weekly</w:t>
      </w:r>
      <w:r w:rsidRPr="00441401">
        <w:t xml:space="preserve">. Рубрика «Берегите женщин!» – 2006 - №247-248. – </w:t>
      </w:r>
      <w:r w:rsidRPr="00441401">
        <w:rPr>
          <w:lang w:val="en-US"/>
        </w:rPr>
        <w:t>URL</w:t>
      </w:r>
      <w:r w:rsidRPr="00441401">
        <w:t>: http://demoscope.ru/weekly/2006/0247/reprod01.php (дата обращения: 09.06.2012)</w:t>
      </w:r>
    </w:p>
    <w:p w14:paraId="687AD69A"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58" w:history="1">
        <w:r w:rsidRPr="00441401">
          <w:rPr>
            <w:rStyle w:val="Hyperlink"/>
            <w:rFonts w:eastAsia="MS Gothic"/>
            <w:color w:val="auto"/>
            <w:u w:val="none"/>
          </w:rPr>
          <w:t>Рождаемость и бесплодие: все ли здесь ясно?</w:t>
        </w:r>
      </w:hyperlink>
      <w:r w:rsidRPr="00441401">
        <w:t xml:space="preserve"> </w:t>
      </w:r>
      <w:hyperlink r:id="rId259" w:history="1">
        <w:r w:rsidRPr="00441401">
          <w:rPr>
            <w:rStyle w:val="Hyperlink"/>
            <w:rFonts w:eastAsia="MS Gothic"/>
            <w:color w:val="auto"/>
            <w:u w:val="none"/>
          </w:rPr>
          <w:t>Российские женщины рожают поздно по вине врачей?</w:t>
        </w:r>
      </w:hyperlink>
      <w:r w:rsidRPr="00441401">
        <w:t xml:space="preserve"> </w:t>
      </w:r>
      <w:hyperlink r:id="rId260" w:history="1">
        <w:r w:rsidRPr="00441401">
          <w:rPr>
            <w:rStyle w:val="Hyperlink"/>
            <w:rFonts w:eastAsia="MS Gothic"/>
            <w:color w:val="auto"/>
            <w:u w:val="none"/>
          </w:rPr>
          <w:t xml:space="preserve">Меньше трети российской молодежи использует </w:t>
        </w:r>
        <w:r w:rsidRPr="00441401">
          <w:rPr>
            <w:rStyle w:val="Hyperlink"/>
            <w:rFonts w:eastAsia="MS Gothic"/>
            <w:color w:val="auto"/>
            <w:u w:val="none"/>
          </w:rPr>
          <w:lastRenderedPageBreak/>
          <w:t>презервативы</w:t>
        </w:r>
      </w:hyperlink>
      <w:r w:rsidRPr="00441401">
        <w:t xml:space="preserve">. </w:t>
      </w:r>
      <w:hyperlink r:id="rId261" w:history="1">
        <w:r w:rsidRPr="00441401">
          <w:rPr>
            <w:rStyle w:val="Hyperlink"/>
            <w:rFonts w:eastAsia="MS Gothic"/>
            <w:color w:val="auto"/>
            <w:u w:val="none"/>
          </w:rPr>
          <w:t>50 лет без запрета на аборт</w:t>
        </w:r>
      </w:hyperlink>
      <w:r w:rsidRPr="00441401">
        <w:t xml:space="preserve">// Демоскоп </w:t>
      </w:r>
      <w:r w:rsidRPr="00441401">
        <w:rPr>
          <w:lang w:val="en-US"/>
        </w:rPr>
        <w:t>Weekly</w:t>
      </w:r>
      <w:r w:rsidRPr="00441401">
        <w:t xml:space="preserve">. Рубрика «Берегите женщин!» – 2005 - №219-220. – </w:t>
      </w:r>
      <w:r w:rsidRPr="00441401">
        <w:rPr>
          <w:lang w:val="en-US"/>
        </w:rPr>
        <w:t>URL</w:t>
      </w:r>
      <w:r w:rsidRPr="00441401">
        <w:t xml:space="preserve">: </w:t>
      </w:r>
      <w:hyperlink r:id="rId262" w:history="1">
        <w:r w:rsidRPr="00441401">
          <w:rPr>
            <w:rStyle w:val="Hyperlink"/>
            <w:rFonts w:eastAsia="MS Gothic"/>
            <w:color w:val="auto"/>
            <w:u w:val="none"/>
          </w:rPr>
          <w:t>http://demoscope.ru/weekly/2005/0219/reprod01.php</w:t>
        </w:r>
      </w:hyperlink>
      <w:r w:rsidRPr="00441401">
        <w:t xml:space="preserve"> (дата обращения: 09.06.2012)</w:t>
      </w:r>
    </w:p>
    <w:p w14:paraId="4B87C33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63" w:history="1">
        <w:r w:rsidRPr="00441401">
          <w:rPr>
            <w:rStyle w:val="Hyperlink"/>
            <w:rFonts w:eastAsia="MS Gothic"/>
            <w:color w:val="auto"/>
            <w:u w:val="none"/>
          </w:rPr>
          <w:t>Совещание высокого уровня по СПИДу</w:t>
        </w:r>
      </w:hyperlink>
      <w:r w:rsidRPr="00441401">
        <w:t xml:space="preserve">. </w:t>
      </w:r>
      <w:hyperlink r:id="rId264" w:history="1">
        <w:r w:rsidRPr="00441401">
          <w:rPr>
            <w:rStyle w:val="Hyperlink"/>
            <w:rFonts w:eastAsia="MS Gothic"/>
            <w:color w:val="auto"/>
            <w:u w:val="none"/>
          </w:rPr>
          <w:t>Доклад о глобальной эпидемии СПИДа за 2006 год</w:t>
        </w:r>
      </w:hyperlink>
      <w:r w:rsidRPr="00441401">
        <w:t xml:space="preserve">. </w:t>
      </w:r>
      <w:hyperlink r:id="rId265" w:history="1">
        <w:r w:rsidRPr="00441401">
          <w:rPr>
            <w:rStyle w:val="Hyperlink"/>
            <w:rFonts w:eastAsia="MS Gothic"/>
            <w:color w:val="auto"/>
            <w:u w:val="none"/>
          </w:rPr>
          <w:t>XVI Международная конференция по СПИДу</w:t>
        </w:r>
      </w:hyperlink>
      <w:r w:rsidRPr="00441401">
        <w:t xml:space="preserve">// Демоскоп </w:t>
      </w:r>
      <w:r w:rsidRPr="00441401">
        <w:rPr>
          <w:lang w:val="en-US"/>
        </w:rPr>
        <w:t>Weekly</w:t>
      </w:r>
      <w:r w:rsidRPr="00441401">
        <w:t xml:space="preserve">. Рубрика «Берегите женщин!» – 2006 - №253-254. – </w:t>
      </w:r>
      <w:r w:rsidRPr="00441401">
        <w:rPr>
          <w:lang w:val="en-US"/>
        </w:rPr>
        <w:t>URL</w:t>
      </w:r>
      <w:r w:rsidRPr="00441401">
        <w:t>:http://demoscope.ru/weekly/2006/0253/reprod01.php (дата обращения: 09.06.2012)</w:t>
      </w:r>
    </w:p>
    <w:p w14:paraId="3259C73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66" w:history="1">
        <w:r w:rsidRPr="00441401">
          <w:rPr>
            <w:rStyle w:val="Hyperlink"/>
            <w:rFonts w:eastAsia="MS Gothic"/>
            <w:color w:val="auto"/>
            <w:u w:val="none"/>
          </w:rPr>
          <w:t>Темпы снижения материнской смертности недостаточны для достижения Цели тысячелетия</w:t>
        </w:r>
      </w:hyperlink>
      <w:r w:rsidRPr="00441401">
        <w:t xml:space="preserve">. </w:t>
      </w:r>
      <w:hyperlink r:id="rId267" w:history="1">
        <w:r w:rsidRPr="00441401">
          <w:rPr>
            <w:rStyle w:val="Hyperlink"/>
            <w:rFonts w:eastAsia="MS Gothic"/>
            <w:color w:val="auto"/>
            <w:u w:val="none"/>
          </w:rPr>
          <w:t>Необходимый уровень ежегодного снижения коэффициента не был достигнут</w:t>
        </w:r>
      </w:hyperlink>
      <w:r w:rsidRPr="00441401">
        <w:t xml:space="preserve">. </w:t>
      </w:r>
      <w:hyperlink r:id="rId268" w:history="1">
        <w:r w:rsidRPr="00441401">
          <w:rPr>
            <w:rStyle w:val="Hyperlink"/>
            <w:rFonts w:eastAsia="MS Gothic"/>
            <w:color w:val="auto"/>
            <w:u w:val="none"/>
          </w:rPr>
          <w:t>Показатель риска смерти женщины во время беременности</w:t>
        </w:r>
      </w:hyperlink>
      <w:r w:rsidRPr="00441401">
        <w:t xml:space="preserve">. </w:t>
      </w:r>
      <w:hyperlink r:id="rId269" w:history="1">
        <w:r w:rsidRPr="00441401">
          <w:rPr>
            <w:rStyle w:val="Hyperlink"/>
            <w:rFonts w:eastAsia="MS Gothic"/>
            <w:color w:val="auto"/>
            <w:u w:val="none"/>
          </w:rPr>
          <w:t>Место России в мире</w:t>
        </w:r>
      </w:hyperlink>
      <w:r w:rsidRPr="00441401">
        <w:t xml:space="preserve">// Демоскоп </w:t>
      </w:r>
      <w:r w:rsidRPr="00441401">
        <w:rPr>
          <w:lang w:val="en-US"/>
        </w:rPr>
        <w:t>Weekly</w:t>
      </w:r>
      <w:r w:rsidRPr="00441401">
        <w:t xml:space="preserve">. Рубрика «Берегите женщин!» – 2007 - №305-306. – </w:t>
      </w:r>
      <w:r w:rsidRPr="00441401">
        <w:rPr>
          <w:lang w:val="en-US"/>
        </w:rPr>
        <w:t>URL</w:t>
      </w:r>
      <w:r w:rsidRPr="00441401">
        <w:t>: http://demoscope.ru/weekly/2007/0305/reprod01.php (дата обращения: 09.06.2012)</w:t>
      </w:r>
    </w:p>
    <w:p w14:paraId="393C4A78"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Сакевич В.И. </w:t>
      </w:r>
      <w:hyperlink r:id="rId270" w:history="1">
        <w:r w:rsidRPr="00441401">
          <w:rPr>
            <w:rStyle w:val="Hyperlink"/>
            <w:rFonts w:eastAsia="MS Gothic"/>
            <w:color w:val="auto"/>
            <w:u w:val="none"/>
          </w:rPr>
          <w:t>Что ожидает российских женщин в 21 веке?</w:t>
        </w:r>
      </w:hyperlink>
      <w:r w:rsidRPr="00441401">
        <w:t xml:space="preserve"> </w:t>
      </w:r>
      <w:hyperlink r:id="rId271" w:history="1">
        <w:r w:rsidRPr="00441401">
          <w:rPr>
            <w:rStyle w:val="Hyperlink"/>
            <w:rFonts w:eastAsia="MS Gothic"/>
            <w:color w:val="auto"/>
            <w:u w:val="none"/>
          </w:rPr>
          <w:t>Как Россия выполняет требования Конвенции ООН о ликвидации дискриминации в отношении женщин</w:t>
        </w:r>
      </w:hyperlink>
      <w:r w:rsidRPr="00441401">
        <w:t xml:space="preserve">// Демоскоп </w:t>
      </w:r>
      <w:r w:rsidRPr="00441401">
        <w:rPr>
          <w:lang w:val="en-US"/>
        </w:rPr>
        <w:t>Weekly</w:t>
      </w:r>
      <w:r w:rsidRPr="00441401">
        <w:t xml:space="preserve">. Рубрика «Берегите женщин!» – 2006 - №273-238. – </w:t>
      </w:r>
      <w:r w:rsidRPr="00441401">
        <w:rPr>
          <w:lang w:val="en-US"/>
        </w:rPr>
        <w:t>URL</w:t>
      </w:r>
      <w:r w:rsidRPr="00441401">
        <w:t>: http://demoscope.ru/weekly/2006/0237/reprod01.php (дата обращения: 09.06.2012)</w:t>
      </w:r>
    </w:p>
    <w:p w14:paraId="5901ADF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72" w:history="1">
        <w:r w:rsidRPr="00441401">
          <w:rPr>
            <w:rStyle w:val="Hyperlink"/>
            <w:rFonts w:eastAsia="MS Gothic"/>
            <w:color w:val="auto"/>
            <w:u w:val="none"/>
          </w:rPr>
          <w:t>15 лет Каирской конференции (МКНР)</w:t>
        </w:r>
      </w:hyperlink>
      <w:r w:rsidRPr="00441401">
        <w:t xml:space="preserve">. </w:t>
      </w:r>
      <w:hyperlink r:id="rId273" w:history="1">
        <w:r w:rsidRPr="00441401">
          <w:rPr>
            <w:rStyle w:val="Hyperlink"/>
            <w:rFonts w:eastAsia="MS Gothic"/>
            <w:color w:val="auto"/>
            <w:u w:val="none"/>
          </w:rPr>
          <w:t>Выводы Регионального форума, посвященного 15-й годовщине МКНР, и Ключевые направления стратегической деятельности по дальнейшему ускорению реализации Программы действий МКНР</w:t>
        </w:r>
      </w:hyperlink>
      <w:r w:rsidRPr="00441401">
        <w:t xml:space="preserve">. </w:t>
      </w:r>
      <w:hyperlink r:id="rId274" w:history="1">
        <w:r w:rsidRPr="00441401">
          <w:rPr>
            <w:rStyle w:val="Hyperlink"/>
            <w:rFonts w:eastAsia="MS Gothic"/>
            <w:color w:val="auto"/>
            <w:u w:val="none"/>
          </w:rPr>
          <w:t>Заявление о принятии обязательств и ключевых мерах по достижению к 2015 году Цели развития тысячелетия № 5 в странах Восточной Европы и Центральной Азии</w:t>
        </w:r>
      </w:hyperlink>
      <w:r w:rsidRPr="00441401">
        <w:t xml:space="preserve">. </w:t>
      </w:r>
      <w:hyperlink r:id="rId275" w:history="1">
        <w:r w:rsidRPr="00441401">
          <w:rPr>
            <w:rStyle w:val="Hyperlink"/>
            <w:rFonts w:eastAsia="MS Gothic"/>
            <w:color w:val="auto"/>
            <w:u w:val="none"/>
          </w:rPr>
          <w:t>Заявление парламентариев по итогам встречи 27 28 октября 2009 года в Аддис-Абебе</w:t>
        </w:r>
      </w:hyperlink>
      <w:r w:rsidRPr="00441401">
        <w:t xml:space="preserve">// Демоскоп </w:t>
      </w:r>
      <w:r w:rsidRPr="00441401">
        <w:rPr>
          <w:lang w:val="en-US"/>
        </w:rPr>
        <w:t>Weekly</w:t>
      </w:r>
      <w:r w:rsidRPr="00441401">
        <w:t xml:space="preserve">. Рубрика «Берегите женщин!» – 2009 - №403-404. – </w:t>
      </w:r>
      <w:r w:rsidRPr="00441401">
        <w:rPr>
          <w:lang w:val="en-US"/>
        </w:rPr>
        <w:t>URL</w:t>
      </w:r>
      <w:r w:rsidRPr="00441401">
        <w:t>:http://demoscope.ru/weekly/2009/0403/reprod01.php (дата обращения: 09.06.2012)</w:t>
      </w:r>
    </w:p>
    <w:p w14:paraId="307CBF4B"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76" w:history="1">
        <w:r w:rsidRPr="00441401">
          <w:rPr>
            <w:rStyle w:val="Hyperlink"/>
            <w:rFonts w:eastAsia="MS Gothic"/>
            <w:color w:val="auto"/>
            <w:u w:val="none"/>
          </w:rPr>
          <w:t>15 миллионов детей в мире рождаются слишком рано</w:t>
        </w:r>
      </w:hyperlink>
      <w:r w:rsidRPr="00441401">
        <w:t xml:space="preserve">. </w:t>
      </w:r>
      <w:hyperlink r:id="rId277" w:history="1">
        <w:r w:rsidRPr="00441401">
          <w:rPr>
            <w:rStyle w:val="Hyperlink"/>
            <w:rFonts w:eastAsia="MS Gothic"/>
            <w:color w:val="auto"/>
            <w:u w:val="none"/>
          </w:rPr>
          <w:t>Здоровью подростков в странах Европы и Северной Америки уделяется недостаточно внимания</w:t>
        </w:r>
      </w:hyperlink>
      <w:r w:rsidRPr="00441401">
        <w:t xml:space="preserve">// Демоскоп </w:t>
      </w:r>
      <w:r w:rsidRPr="00441401">
        <w:rPr>
          <w:lang w:val="en-US"/>
        </w:rPr>
        <w:t>Weekly</w:t>
      </w:r>
      <w:r w:rsidRPr="00441401">
        <w:t xml:space="preserve">. Рубрика «Берегите женщин!» – 2012 - №509-510. – </w:t>
      </w:r>
      <w:r w:rsidRPr="00441401">
        <w:rPr>
          <w:lang w:val="en-US"/>
        </w:rPr>
        <w:t>URL</w:t>
      </w:r>
      <w:r w:rsidRPr="00441401">
        <w:t>:http://demoscope.ru/weekly/2012/0509/reprod01.php (дата обращения: 09.06.2012)</w:t>
      </w:r>
    </w:p>
    <w:p w14:paraId="3CC367C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78" w:history="1">
        <w:r w:rsidRPr="00441401">
          <w:rPr>
            <w:rStyle w:val="Hyperlink"/>
            <w:rFonts w:eastAsia="MS Gothic"/>
            <w:color w:val="auto"/>
            <w:u w:val="none"/>
          </w:rPr>
          <w:t>30 лет ВИЧ-инфекции</w:t>
        </w:r>
      </w:hyperlink>
      <w:r w:rsidRPr="00441401">
        <w:t xml:space="preserve">. </w:t>
      </w:r>
      <w:hyperlink r:id="rId279" w:history="1">
        <w:r w:rsidRPr="00441401">
          <w:rPr>
            <w:rStyle w:val="Hyperlink"/>
            <w:rFonts w:eastAsia="MS Gothic"/>
            <w:color w:val="auto"/>
            <w:u w:val="none"/>
          </w:rPr>
          <w:t>Религиозность американок не мешает применению контрацепции</w:t>
        </w:r>
      </w:hyperlink>
      <w:r w:rsidRPr="00441401">
        <w:t xml:space="preserve">// Демоскоп </w:t>
      </w:r>
      <w:r w:rsidRPr="00441401">
        <w:rPr>
          <w:lang w:val="en-US"/>
        </w:rPr>
        <w:t>Weekly</w:t>
      </w:r>
      <w:r w:rsidRPr="00441401">
        <w:t xml:space="preserve">. Рубрика «Берегите женщин!» – 2011 - №469-470. – </w:t>
      </w:r>
      <w:r w:rsidRPr="00441401">
        <w:rPr>
          <w:lang w:val="en-US"/>
        </w:rPr>
        <w:t>URL</w:t>
      </w:r>
      <w:r w:rsidRPr="00441401">
        <w:t>:http://demoscope.ru/weekly/2011/0469/reprod01.php (дата обращения: 09.06.2012)</w:t>
      </w:r>
    </w:p>
    <w:p w14:paraId="2F720F39"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80" w:history="1">
        <w:r w:rsidRPr="00441401">
          <w:rPr>
            <w:rStyle w:val="Hyperlink"/>
            <w:rFonts w:eastAsia="MS Gothic"/>
            <w:color w:val="auto"/>
            <w:u w:val="none"/>
          </w:rPr>
          <w:t>40 лет легализации контрацепции во Франции</w:t>
        </w:r>
      </w:hyperlink>
      <w:r w:rsidRPr="00441401">
        <w:t xml:space="preserve">// Демоскоп </w:t>
      </w:r>
      <w:r w:rsidRPr="00441401">
        <w:rPr>
          <w:lang w:val="en-US"/>
        </w:rPr>
        <w:t>Weekly</w:t>
      </w:r>
      <w:r w:rsidRPr="00441401">
        <w:t xml:space="preserve">. Рубрика «Берегите женщин!» – 2009 - №361-362. – </w:t>
      </w:r>
      <w:r w:rsidRPr="00441401">
        <w:rPr>
          <w:lang w:val="en-US"/>
        </w:rPr>
        <w:t>URL</w:t>
      </w:r>
      <w:r w:rsidRPr="00441401">
        <w:t>:http://demoscope.ru/weekly/2009/0361/reprod01.php (дата обращения: 09.06.2012)</w:t>
      </w:r>
    </w:p>
    <w:p w14:paraId="45BEB8D3"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81" w:history="1">
        <w:r w:rsidRPr="00441401">
          <w:rPr>
            <w:rStyle w:val="Hyperlink"/>
            <w:rFonts w:eastAsia="MS Gothic"/>
            <w:color w:val="auto"/>
            <w:u w:val="none"/>
          </w:rPr>
          <w:t>Аборты в мире: десятилетие неравномерного движения</w:t>
        </w:r>
      </w:hyperlink>
      <w:r w:rsidRPr="00441401">
        <w:t xml:space="preserve">// Демоскоп </w:t>
      </w:r>
      <w:r w:rsidRPr="00441401">
        <w:rPr>
          <w:lang w:val="en-US"/>
        </w:rPr>
        <w:t>Weekly</w:t>
      </w:r>
      <w:r w:rsidRPr="00441401">
        <w:t xml:space="preserve">. Рубрика «Берегите женщин!» – 2009 - №395-396. – </w:t>
      </w:r>
      <w:r w:rsidRPr="00441401">
        <w:rPr>
          <w:lang w:val="en-US"/>
        </w:rPr>
        <w:t>URL</w:t>
      </w:r>
      <w:r w:rsidRPr="00441401">
        <w:t>:http://demoscope.ru/weekly/2009/0395/reprod01.php (дата обращения: 09.06.2012)</w:t>
      </w:r>
    </w:p>
    <w:p w14:paraId="40C55C8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82" w:history="1">
        <w:r w:rsidRPr="00441401">
          <w:rPr>
            <w:rStyle w:val="Hyperlink"/>
            <w:rFonts w:eastAsia="MS Gothic"/>
            <w:color w:val="auto"/>
            <w:u w:val="none"/>
          </w:rPr>
          <w:t>Американцы проголосовали за репродуктивные права, но против однополых браков</w:t>
        </w:r>
      </w:hyperlink>
      <w:r w:rsidRPr="00441401">
        <w:t xml:space="preserve">. </w:t>
      </w:r>
      <w:hyperlink r:id="rId283" w:history="1">
        <w:r w:rsidRPr="00441401">
          <w:rPr>
            <w:rStyle w:val="Hyperlink"/>
            <w:rFonts w:eastAsia="MS Gothic"/>
            <w:color w:val="auto"/>
            <w:u w:val="none"/>
          </w:rPr>
          <w:t>Ватикан осудил искусственное оплодотворение и клонирование</w:t>
        </w:r>
      </w:hyperlink>
      <w:r w:rsidRPr="00441401">
        <w:t xml:space="preserve">// Демоскоп </w:t>
      </w:r>
      <w:r w:rsidRPr="00441401">
        <w:rPr>
          <w:lang w:val="en-US"/>
        </w:rPr>
        <w:t>Weekly</w:t>
      </w:r>
      <w:r w:rsidRPr="00441401">
        <w:t xml:space="preserve">. Рубрика «Берегите женщин!» – 2008 - №357-358. – </w:t>
      </w:r>
      <w:r w:rsidRPr="00441401">
        <w:rPr>
          <w:lang w:val="en-US"/>
        </w:rPr>
        <w:t>URL</w:t>
      </w:r>
      <w:r w:rsidRPr="00441401">
        <w:t>:http://demoscope.ru/weekly/2008/0357/reprod01.php (дата обращения: 09.06.2012)</w:t>
      </w:r>
    </w:p>
    <w:p w14:paraId="6E7C8E9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84" w:history="1">
        <w:r w:rsidRPr="00441401">
          <w:rPr>
            <w:rStyle w:val="Hyperlink"/>
            <w:rFonts w:eastAsia="MS Gothic"/>
            <w:color w:val="auto"/>
            <w:u w:val="none"/>
          </w:rPr>
          <w:t>Англия объявила войну подростковым беременностям</w:t>
        </w:r>
      </w:hyperlink>
      <w:r w:rsidRPr="00441401">
        <w:t xml:space="preserve">// Демоскоп </w:t>
      </w:r>
      <w:r w:rsidRPr="00441401">
        <w:rPr>
          <w:lang w:val="en-US"/>
        </w:rPr>
        <w:t>Weekly</w:t>
      </w:r>
      <w:r w:rsidRPr="00441401">
        <w:t xml:space="preserve">. Рубрика «Берегите женщин!» – 2009 - №369-370. – </w:t>
      </w:r>
      <w:r w:rsidRPr="00441401">
        <w:rPr>
          <w:lang w:val="en-US"/>
        </w:rPr>
        <w:lastRenderedPageBreak/>
        <w:t>URL</w:t>
      </w:r>
      <w:r w:rsidRPr="00441401">
        <w:t>:</w:t>
      </w:r>
      <w:hyperlink r:id="rId285" w:history="1">
        <w:r w:rsidRPr="00441401">
          <w:rPr>
            <w:rStyle w:val="Hyperlink"/>
            <w:rFonts w:eastAsia="MS Gothic"/>
            <w:color w:val="auto"/>
            <w:u w:val="none"/>
          </w:rPr>
          <w:t>http://demoscope.ru/weekly/2009/0369/reprod01.php</w:t>
        </w:r>
      </w:hyperlink>
      <w:r w:rsidRPr="00441401">
        <w:t xml:space="preserve"> (дата обращения: 09.06.2012)</w:t>
      </w:r>
    </w:p>
    <w:p w14:paraId="3B785E33"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86" w:history="1">
        <w:r w:rsidRPr="00441401">
          <w:rPr>
            <w:rStyle w:val="Hyperlink"/>
            <w:rFonts w:eastAsia="MS Gothic"/>
            <w:color w:val="auto"/>
            <w:u w:val="none"/>
          </w:rPr>
          <w:t>В каких странах лучше всего быть матерью - 2007</w:t>
        </w:r>
      </w:hyperlink>
      <w:r w:rsidRPr="00441401">
        <w:t xml:space="preserve">// Демоскоп </w:t>
      </w:r>
      <w:r w:rsidRPr="00441401">
        <w:rPr>
          <w:lang w:val="en-US"/>
        </w:rPr>
        <w:t>Weekly</w:t>
      </w:r>
      <w:r w:rsidRPr="00441401">
        <w:t xml:space="preserve">. Рубрика «Берегите женщин!» – 2007 - №291-292. – </w:t>
      </w:r>
      <w:r w:rsidRPr="00441401">
        <w:rPr>
          <w:lang w:val="en-US"/>
        </w:rPr>
        <w:t>URL</w:t>
      </w:r>
      <w:r w:rsidRPr="00441401">
        <w:t>: http://demoscope.ru/weekly/2007/0291/reprod01.php (дата обращения: 09.06.2012)</w:t>
      </w:r>
    </w:p>
    <w:p w14:paraId="13C2AEDC"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87" w:history="1">
        <w:r w:rsidRPr="00441401">
          <w:rPr>
            <w:rStyle w:val="Hyperlink"/>
            <w:rFonts w:eastAsia="MS Gothic"/>
            <w:color w:val="auto"/>
            <w:u w:val="none"/>
          </w:rPr>
          <w:t>В каких странах лучше всего быть матерью - 2011</w:t>
        </w:r>
      </w:hyperlink>
      <w:r w:rsidRPr="00441401">
        <w:t xml:space="preserve">// Демоскоп </w:t>
      </w:r>
      <w:r w:rsidRPr="00441401">
        <w:rPr>
          <w:lang w:val="en-US"/>
        </w:rPr>
        <w:t>Weekly</w:t>
      </w:r>
      <w:r w:rsidRPr="00441401">
        <w:t xml:space="preserve">. Рубрика «Берегите женщин!» – 2011 - №487-488. – </w:t>
      </w:r>
      <w:r w:rsidRPr="00441401">
        <w:rPr>
          <w:lang w:val="en-US"/>
        </w:rPr>
        <w:t>URL</w:t>
      </w:r>
      <w:r w:rsidRPr="00441401">
        <w:t>:http://demoscope.ru/weekly/2011/0487/reprod01.php (дата обращения: 09.06.2012)</w:t>
      </w:r>
    </w:p>
    <w:p w14:paraId="2EBAE9B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88" w:history="1">
        <w:r w:rsidRPr="00441401">
          <w:rPr>
            <w:rStyle w:val="Hyperlink"/>
            <w:rFonts w:eastAsia="MS Gothic"/>
            <w:color w:val="auto"/>
            <w:u w:val="none"/>
          </w:rPr>
          <w:t>В каких странах лучше всего быть матерью - 2012</w:t>
        </w:r>
      </w:hyperlink>
      <w:r w:rsidRPr="00441401">
        <w:t xml:space="preserve">// Демоскоп </w:t>
      </w:r>
      <w:r w:rsidRPr="00441401">
        <w:rPr>
          <w:lang w:val="en-US"/>
        </w:rPr>
        <w:t>Weekly</w:t>
      </w:r>
      <w:r w:rsidRPr="00441401">
        <w:t xml:space="preserve">. Рубрика «Берегите женщин!» – 2012 - №513-514. – </w:t>
      </w:r>
      <w:r w:rsidRPr="00441401">
        <w:rPr>
          <w:lang w:val="en-US"/>
        </w:rPr>
        <w:t>URL</w:t>
      </w:r>
      <w:r w:rsidRPr="00441401">
        <w:t>:</w:t>
      </w:r>
      <w:hyperlink r:id="rId289" w:history="1">
        <w:r w:rsidRPr="00441401">
          <w:rPr>
            <w:rStyle w:val="Hyperlink"/>
            <w:rFonts w:eastAsia="MS Gothic"/>
            <w:color w:val="auto"/>
            <w:u w:val="none"/>
          </w:rPr>
          <w:t>http://demoscope.ru/weekly/2012/0513/reprod01.php</w:t>
        </w:r>
      </w:hyperlink>
      <w:r w:rsidRPr="00441401">
        <w:t xml:space="preserve"> (дата обращения: 20.06.2012)</w:t>
      </w:r>
    </w:p>
    <w:p w14:paraId="53A4E95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0" w:history="1">
        <w:r w:rsidRPr="00441401">
          <w:rPr>
            <w:rStyle w:val="Hyperlink"/>
            <w:rFonts w:eastAsia="MS Gothic"/>
            <w:color w:val="auto"/>
            <w:u w:val="none"/>
          </w:rPr>
          <w:t>В каких странах лучше всего быть матерью</w:t>
        </w:r>
      </w:hyperlink>
      <w:r w:rsidRPr="00441401">
        <w:t xml:space="preserve">// Демоскоп </w:t>
      </w:r>
      <w:r w:rsidRPr="00441401">
        <w:rPr>
          <w:lang w:val="en-US"/>
        </w:rPr>
        <w:t>Weekly</w:t>
      </w:r>
      <w:r w:rsidRPr="00441401">
        <w:t xml:space="preserve">. Рубрика «Берегите женщин!» – 2005 - №205-206. – </w:t>
      </w:r>
      <w:r w:rsidRPr="00441401">
        <w:rPr>
          <w:lang w:val="en-US"/>
        </w:rPr>
        <w:t>URL</w:t>
      </w:r>
      <w:r w:rsidRPr="00441401">
        <w:t xml:space="preserve">: </w:t>
      </w:r>
      <w:hyperlink r:id="rId291" w:history="1">
        <w:r w:rsidRPr="00441401">
          <w:rPr>
            <w:rStyle w:val="Hyperlink"/>
            <w:rFonts w:eastAsia="MS Gothic"/>
            <w:color w:val="auto"/>
            <w:u w:val="none"/>
          </w:rPr>
          <w:t>http://demoscope.ru/weekly/2005/0205/reprod01.php</w:t>
        </w:r>
      </w:hyperlink>
      <w:r w:rsidRPr="00441401">
        <w:t xml:space="preserve"> (дата обращения: 09.06.2012)</w:t>
      </w:r>
    </w:p>
    <w:p w14:paraId="7899BDD2"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2" w:history="1">
        <w:r w:rsidRPr="00441401">
          <w:rPr>
            <w:rStyle w:val="Hyperlink"/>
            <w:rFonts w:eastAsia="MS Gothic"/>
            <w:color w:val="auto"/>
            <w:u w:val="none"/>
          </w:rPr>
          <w:t>В каких странах разрешено искусственное прерывание беременности</w:t>
        </w:r>
      </w:hyperlink>
      <w:r w:rsidRPr="00441401">
        <w:t xml:space="preserve">// Демоскоп </w:t>
      </w:r>
      <w:r w:rsidRPr="00441401">
        <w:rPr>
          <w:lang w:val="en-US"/>
        </w:rPr>
        <w:t>Weekly</w:t>
      </w:r>
      <w:r w:rsidRPr="00441401">
        <w:t xml:space="preserve">. Рубрика «Берегите женщин!» – 2007 - №297-298. – </w:t>
      </w:r>
      <w:r w:rsidRPr="00441401">
        <w:rPr>
          <w:lang w:val="en-US"/>
        </w:rPr>
        <w:t>URL</w:t>
      </w:r>
      <w:r w:rsidRPr="00441401">
        <w:t>: http://demoscope.ru/weekly/2007/0297/reprod01.php (дата обращения: 09.06.2012)</w:t>
      </w:r>
    </w:p>
    <w:p w14:paraId="3D14191A"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3" w:history="1">
        <w:r w:rsidRPr="00441401">
          <w:rPr>
            <w:rStyle w:val="Hyperlink"/>
            <w:rFonts w:eastAsia="MS Gothic"/>
            <w:color w:val="auto"/>
            <w:u w:val="none"/>
          </w:rPr>
          <w:t>В США вырос спрос на контрацептивы</w:t>
        </w:r>
      </w:hyperlink>
      <w:r w:rsidRPr="00441401">
        <w:t xml:space="preserve">// Демоскоп </w:t>
      </w:r>
      <w:r w:rsidRPr="00441401">
        <w:rPr>
          <w:lang w:val="en-US"/>
        </w:rPr>
        <w:t>Weekly</w:t>
      </w:r>
      <w:r w:rsidRPr="00441401">
        <w:t xml:space="preserve">. Рубрика «Берегите женщин!» – 2009 - №381-382. – </w:t>
      </w:r>
      <w:r w:rsidRPr="00441401">
        <w:rPr>
          <w:lang w:val="en-US"/>
        </w:rPr>
        <w:t>URL</w:t>
      </w:r>
      <w:r w:rsidRPr="00441401">
        <w:t>:http://demoscope.ru/weekly/2009/0381/reprod01.php (дата обращения: 09.06.2012)</w:t>
      </w:r>
    </w:p>
    <w:p w14:paraId="4713BF0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4" w:history="1">
        <w:r w:rsidRPr="00441401">
          <w:rPr>
            <w:rStyle w:val="Hyperlink"/>
            <w:rFonts w:eastAsia="MS Gothic"/>
            <w:color w:val="auto"/>
            <w:u w:val="none"/>
          </w:rPr>
          <w:t>ВИЧ-инфекция остается важнейшей проблемой общественного здравоохранения в Европе</w:t>
        </w:r>
      </w:hyperlink>
      <w:r w:rsidRPr="00441401">
        <w:t xml:space="preserve">// Демоскоп </w:t>
      </w:r>
      <w:r w:rsidRPr="00441401">
        <w:rPr>
          <w:lang w:val="en-US"/>
        </w:rPr>
        <w:t>Weekly</w:t>
      </w:r>
      <w:r w:rsidRPr="00441401">
        <w:t xml:space="preserve">. Рубрика «Берегите женщин!» – 2010 - №421-422. – </w:t>
      </w:r>
      <w:r w:rsidRPr="00441401">
        <w:rPr>
          <w:lang w:val="en-US"/>
        </w:rPr>
        <w:t>URL</w:t>
      </w:r>
      <w:r w:rsidRPr="00441401">
        <w:t>:http://demoscope.ru/weekly/2010/0421/reprod01.php (дата обращения: 09.06.2012)</w:t>
      </w:r>
    </w:p>
    <w:p w14:paraId="5B936AEB"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5" w:history="1">
        <w:r w:rsidRPr="00441401">
          <w:rPr>
            <w:rStyle w:val="Hyperlink"/>
            <w:rFonts w:eastAsia="MS Gothic"/>
            <w:color w:val="auto"/>
            <w:u w:val="none"/>
          </w:rPr>
          <w:t>ВИЧ/СПИД в Европе - 2010</w:t>
        </w:r>
      </w:hyperlink>
      <w:r w:rsidRPr="00441401">
        <w:t xml:space="preserve">. </w:t>
      </w:r>
      <w:hyperlink r:id="rId296" w:history="1">
        <w:r w:rsidRPr="00441401">
          <w:rPr>
            <w:rStyle w:val="Hyperlink"/>
            <w:rFonts w:eastAsia="MS Gothic"/>
            <w:color w:val="auto"/>
            <w:u w:val="none"/>
          </w:rPr>
          <w:t>ВИЧ-инфекция в Российской Федерации в 2011 году</w:t>
        </w:r>
      </w:hyperlink>
      <w:r w:rsidRPr="00441401">
        <w:t xml:space="preserve">// Демоскоп </w:t>
      </w:r>
      <w:r w:rsidRPr="00441401">
        <w:rPr>
          <w:lang w:val="en-US"/>
        </w:rPr>
        <w:t>Weekly</w:t>
      </w:r>
      <w:r w:rsidRPr="00441401">
        <w:t xml:space="preserve">. Рубрика «Берегите женщин!» – 2011 - №491-492. – </w:t>
      </w:r>
      <w:r w:rsidRPr="00441401">
        <w:rPr>
          <w:lang w:val="en-US"/>
        </w:rPr>
        <w:t>URL</w:t>
      </w:r>
      <w:r w:rsidRPr="00441401">
        <w:t>:http://demoscope.ru/weekly/2011/0491/reprod01.php (дата обращения: 09.06.2012)</w:t>
      </w:r>
    </w:p>
    <w:p w14:paraId="4179A63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7" w:history="1">
        <w:r w:rsidRPr="00441401">
          <w:rPr>
            <w:rStyle w:val="Hyperlink"/>
            <w:rFonts w:eastAsia="MS Gothic"/>
            <w:color w:val="auto"/>
            <w:u w:val="none"/>
          </w:rPr>
          <w:t>ВИЧ/СПИД в Европе в 2006 году</w:t>
        </w:r>
      </w:hyperlink>
      <w:r w:rsidRPr="00441401">
        <w:t xml:space="preserve">// Демоскоп </w:t>
      </w:r>
      <w:r w:rsidRPr="00441401">
        <w:rPr>
          <w:lang w:val="en-US"/>
        </w:rPr>
        <w:t>Weekly</w:t>
      </w:r>
      <w:r w:rsidRPr="00441401">
        <w:t xml:space="preserve">. Рубрика «Берегите женщин!» – 2008 - №315-316. – </w:t>
      </w:r>
      <w:r w:rsidRPr="00441401">
        <w:rPr>
          <w:lang w:val="en-US"/>
        </w:rPr>
        <w:t>URL</w:t>
      </w:r>
      <w:r w:rsidRPr="00441401">
        <w:t>: http://demoscope.ru/weekly/2008/0315/reprod01.php (дата обращения: 09.06.2012)</w:t>
      </w:r>
    </w:p>
    <w:p w14:paraId="72EB6F7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8" w:history="1">
        <w:r w:rsidRPr="00441401">
          <w:rPr>
            <w:rStyle w:val="Hyperlink"/>
            <w:rFonts w:eastAsia="MS Gothic"/>
            <w:color w:val="auto"/>
            <w:u w:val="none"/>
          </w:rPr>
          <w:t>ВИЧ/СПИД в Европе: новые данные</w:t>
        </w:r>
      </w:hyperlink>
      <w:r w:rsidRPr="00441401">
        <w:t xml:space="preserve">// Демоскоп </w:t>
      </w:r>
      <w:r w:rsidRPr="00441401">
        <w:rPr>
          <w:lang w:val="en-US"/>
        </w:rPr>
        <w:t>Weekly</w:t>
      </w:r>
      <w:r w:rsidRPr="00441401">
        <w:t xml:space="preserve">. Рубрика «Берегите женщин!» – 2006 - №233-234. – </w:t>
      </w:r>
      <w:r w:rsidRPr="00441401">
        <w:rPr>
          <w:lang w:val="en-US"/>
        </w:rPr>
        <w:t>URL</w:t>
      </w:r>
      <w:r w:rsidRPr="00441401">
        <w:t>: http://demoscope.ru/weekly/2006/0233/reprod01.php (дата обращения: 09.06.2012)</w:t>
      </w:r>
    </w:p>
    <w:p w14:paraId="4D1F108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299" w:history="1">
        <w:r w:rsidRPr="00441401">
          <w:rPr>
            <w:rStyle w:val="Hyperlink"/>
            <w:rFonts w:eastAsia="MS Gothic"/>
            <w:color w:val="auto"/>
            <w:u w:val="none"/>
          </w:rPr>
          <w:t>ВОЗ: Улучшение женского здоровья - это улучшение мира</w:t>
        </w:r>
      </w:hyperlink>
      <w:r w:rsidRPr="00441401">
        <w:t xml:space="preserve">. </w:t>
      </w:r>
      <w:hyperlink r:id="rId300" w:history="1">
        <w:r w:rsidRPr="00441401">
          <w:rPr>
            <w:rStyle w:val="Hyperlink"/>
            <w:rFonts w:eastAsia="MS Gothic"/>
            <w:color w:val="auto"/>
            <w:u w:val="none"/>
          </w:rPr>
          <w:t>Женщины и здоровье: сегодняшние проблемы, повестка дня на завтра</w:t>
        </w:r>
      </w:hyperlink>
      <w:r w:rsidRPr="00441401">
        <w:t xml:space="preserve">// Демоскоп </w:t>
      </w:r>
      <w:r w:rsidRPr="00441401">
        <w:rPr>
          <w:lang w:val="en-US"/>
        </w:rPr>
        <w:t>Weekly</w:t>
      </w:r>
      <w:r w:rsidRPr="00441401">
        <w:t xml:space="preserve">. Рубрика «Берегите женщин!» – 2009 - №399-400. – </w:t>
      </w:r>
      <w:r w:rsidRPr="00441401">
        <w:rPr>
          <w:lang w:val="en-US"/>
        </w:rPr>
        <w:t>URL</w:t>
      </w:r>
      <w:r w:rsidRPr="00441401">
        <w:t>:http://demoscope.ru/weekly/2009/0399/reprod01.php (дата обращения: 09.06.2012)</w:t>
      </w:r>
    </w:p>
    <w:p w14:paraId="3BC8DF3C"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01" w:history="1">
        <w:r w:rsidRPr="00441401">
          <w:rPr>
            <w:rStyle w:val="Hyperlink"/>
            <w:rFonts w:eastAsia="MS Gothic"/>
            <w:color w:val="auto"/>
            <w:u w:val="none"/>
          </w:rPr>
          <w:t>Всемирный день борьбы со СПИДом-2010</w:t>
        </w:r>
      </w:hyperlink>
      <w:r w:rsidRPr="00441401">
        <w:t xml:space="preserve">// Демоскоп </w:t>
      </w:r>
      <w:r w:rsidRPr="00441401">
        <w:rPr>
          <w:lang w:val="en-US"/>
        </w:rPr>
        <w:t>Weekly</w:t>
      </w:r>
      <w:r w:rsidRPr="00441401">
        <w:t xml:space="preserve">. Рубрика «Берегите женщин!» – 2010 - №445-446. – </w:t>
      </w:r>
      <w:r w:rsidRPr="00441401">
        <w:rPr>
          <w:lang w:val="en-US"/>
        </w:rPr>
        <w:t>URL</w:t>
      </w:r>
      <w:r w:rsidRPr="00441401">
        <w:t>:http://demoscope.ru/weekly/2010/0445/reprod01.php (дата обращения: 09.06.2012)</w:t>
      </w:r>
    </w:p>
    <w:p w14:paraId="2428C762"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02" w:history="1">
        <w:r w:rsidRPr="00441401">
          <w:rPr>
            <w:rStyle w:val="Hyperlink"/>
            <w:rFonts w:eastAsia="MS Gothic"/>
            <w:color w:val="auto"/>
            <w:u w:val="none"/>
          </w:rPr>
          <w:t>Всемирный День контрацепции</w:t>
        </w:r>
      </w:hyperlink>
      <w:r w:rsidRPr="00441401">
        <w:t xml:space="preserve">// Демоскоп </w:t>
      </w:r>
      <w:r w:rsidRPr="00441401">
        <w:rPr>
          <w:lang w:val="en-US"/>
        </w:rPr>
        <w:t>Weekly</w:t>
      </w:r>
      <w:r w:rsidRPr="00441401">
        <w:t xml:space="preserve">. Рубрика «Берегите женщин!» – 2007 - №303-304. – </w:t>
      </w:r>
      <w:r w:rsidRPr="00441401">
        <w:rPr>
          <w:lang w:val="en-US"/>
        </w:rPr>
        <w:t>URL</w:t>
      </w:r>
      <w:r w:rsidRPr="00441401">
        <w:t>: http://demoscope.ru/weekly/2007/0303/reprod01.php (дата обращения: 09.06.2012)</w:t>
      </w:r>
    </w:p>
    <w:p w14:paraId="4B75B22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lastRenderedPageBreak/>
        <w:t>Сакевич В.И.</w:t>
      </w:r>
      <w:hyperlink r:id="rId303" w:history="1">
        <w:r w:rsidRPr="00441401">
          <w:rPr>
            <w:rStyle w:val="Hyperlink"/>
            <w:rFonts w:eastAsia="MS Gothic"/>
            <w:color w:val="auto"/>
            <w:u w:val="none"/>
          </w:rPr>
          <w:t>Всемирный рейтинг равноправия полов</w:t>
        </w:r>
      </w:hyperlink>
      <w:r w:rsidRPr="00441401">
        <w:t xml:space="preserve">// Демоскоп </w:t>
      </w:r>
      <w:r w:rsidRPr="00441401">
        <w:rPr>
          <w:lang w:val="en-US"/>
        </w:rPr>
        <w:t>Weekly</w:t>
      </w:r>
      <w:r w:rsidRPr="00441401">
        <w:t xml:space="preserve">. Рубрика «Берегите женщин!» – 2008 - №321-322. – </w:t>
      </w:r>
      <w:r w:rsidRPr="00441401">
        <w:rPr>
          <w:lang w:val="en-US"/>
        </w:rPr>
        <w:t>URL</w:t>
      </w:r>
      <w:r w:rsidRPr="00441401">
        <w:t>: http://demoscope.ru/weekly/2008/0321/reprod01.php (дата обращения: 09.06.2012)</w:t>
      </w:r>
    </w:p>
    <w:p w14:paraId="7D3F3FF3"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04" w:history="1">
        <w:r w:rsidRPr="00441401">
          <w:rPr>
            <w:rStyle w:val="Hyperlink"/>
            <w:rFonts w:eastAsia="MS Gothic"/>
            <w:color w:val="auto"/>
            <w:u w:val="none"/>
          </w:rPr>
          <w:t>Глобальное обследование сексуального поведения</w:t>
        </w:r>
      </w:hyperlink>
      <w:r w:rsidRPr="00441401">
        <w:t xml:space="preserve">// Демоскоп </w:t>
      </w:r>
      <w:r w:rsidRPr="00441401">
        <w:rPr>
          <w:lang w:val="en-US"/>
        </w:rPr>
        <w:t>Weekly</w:t>
      </w:r>
      <w:r w:rsidRPr="00441401">
        <w:t xml:space="preserve">. Рубрика «Берегите женщин!» – 2007 - №301-302. – </w:t>
      </w:r>
      <w:r w:rsidRPr="00441401">
        <w:rPr>
          <w:lang w:val="en-US"/>
        </w:rPr>
        <w:t>URL</w:t>
      </w:r>
      <w:r w:rsidRPr="00441401">
        <w:t>: http://demoscope.ru/weekly/2007/0301/reprod01.php (дата обращения: 09.06.2012)</w:t>
      </w:r>
    </w:p>
    <w:p w14:paraId="7E8554AB"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05" w:history="1">
        <w:r w:rsidRPr="00441401">
          <w:rPr>
            <w:rStyle w:val="Hyperlink"/>
            <w:rFonts w:eastAsia="MS Gothic"/>
            <w:color w:val="auto"/>
            <w:u w:val="none"/>
          </w:rPr>
          <w:t>Европа: заболеваемость инфекциями, передаваемыми половым путем</w:t>
        </w:r>
      </w:hyperlink>
      <w:r w:rsidRPr="00441401">
        <w:t xml:space="preserve">// Демоскоп </w:t>
      </w:r>
      <w:r w:rsidRPr="00441401">
        <w:rPr>
          <w:lang w:val="en-US"/>
        </w:rPr>
        <w:t>Weekly</w:t>
      </w:r>
      <w:r w:rsidRPr="00441401">
        <w:t xml:space="preserve">. Рубрика «Берегите женщин!» – 2011 - №473-474. – </w:t>
      </w:r>
      <w:r w:rsidRPr="00441401">
        <w:rPr>
          <w:lang w:val="en-US"/>
        </w:rPr>
        <w:t>URL</w:t>
      </w:r>
      <w:r w:rsidRPr="00441401">
        <w:t>:http://demoscope.ru/weekly/2011/0473/reprod01.php (дата обращения: 09.06.2012)</w:t>
      </w:r>
    </w:p>
    <w:p w14:paraId="5C0E2D04"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06" w:history="1">
        <w:r w:rsidRPr="00441401">
          <w:rPr>
            <w:rStyle w:val="Hyperlink"/>
            <w:rFonts w:eastAsia="MS Gothic"/>
            <w:color w:val="auto"/>
            <w:u w:val="none"/>
          </w:rPr>
          <w:t>Европа: Эпидемия ВИЧ среди потребителей наркотиков</w:t>
        </w:r>
      </w:hyperlink>
      <w:r w:rsidRPr="00441401">
        <w:t xml:space="preserve">// Демоскоп </w:t>
      </w:r>
      <w:r w:rsidRPr="00441401">
        <w:rPr>
          <w:lang w:val="en-US"/>
        </w:rPr>
        <w:t>Weekly</w:t>
      </w:r>
      <w:r w:rsidRPr="00441401">
        <w:t xml:space="preserve">. Рубрика «Берегите женщин!» – 2008 - №319-320. – </w:t>
      </w:r>
      <w:r w:rsidRPr="00441401">
        <w:rPr>
          <w:lang w:val="en-US"/>
        </w:rPr>
        <w:t>URL</w:t>
      </w:r>
      <w:r w:rsidRPr="00441401">
        <w:t>: http://demoscope.ru/weekly/2008/0319/reprod01.php (дата обращения: 09.06.2012)</w:t>
      </w:r>
    </w:p>
    <w:p w14:paraId="26E1C6E6" w14:textId="77777777" w:rsidR="00283A63" w:rsidRPr="00441401" w:rsidRDefault="00283A63" w:rsidP="000438B6">
      <w:pPr>
        <w:pStyle w:val="NormalWeb"/>
        <w:numPr>
          <w:ilvl w:val="0"/>
          <w:numId w:val="7"/>
        </w:numPr>
        <w:tabs>
          <w:tab w:val="left" w:pos="284"/>
          <w:tab w:val="left" w:pos="851"/>
          <w:tab w:val="center" w:pos="4674"/>
        </w:tabs>
        <w:spacing w:before="0" w:after="0" w:afterAutospacing="0"/>
        <w:jc w:val="both"/>
      </w:pPr>
      <w:r w:rsidRPr="00441401">
        <w:t>Сакевич В.И.</w:t>
      </w:r>
      <w:hyperlink r:id="rId307" w:history="1">
        <w:r w:rsidRPr="00441401">
          <w:rPr>
            <w:rStyle w:val="Hyperlink"/>
            <w:rFonts w:eastAsia="MS Gothic"/>
            <w:color w:val="auto"/>
            <w:u w:val="none"/>
          </w:rPr>
          <w:t>Европейские женщины в зеркале статистики</w:t>
        </w:r>
      </w:hyperlink>
      <w:r w:rsidRPr="00441401">
        <w:tab/>
        <w:t xml:space="preserve">// Демоскоп </w:t>
      </w:r>
      <w:r w:rsidRPr="00441401">
        <w:rPr>
          <w:lang w:val="en-US"/>
        </w:rPr>
        <w:t>Weekly</w:t>
      </w:r>
      <w:r w:rsidRPr="00441401">
        <w:t xml:space="preserve">. Рубрика «Берегите женщин!» – 2011 - №457-458. – </w:t>
      </w:r>
      <w:r w:rsidRPr="00441401">
        <w:rPr>
          <w:lang w:val="en-US"/>
        </w:rPr>
        <w:t>URL</w:t>
      </w:r>
      <w:r w:rsidRPr="00441401">
        <w:t>:http://demoscope.ru/weekly/2011/0457/reprod01.php (дата обращения: 09.06.2012)</w:t>
      </w:r>
    </w:p>
    <w:p w14:paraId="3E98343B"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08" w:history="1">
        <w:r w:rsidRPr="00441401">
          <w:rPr>
            <w:rStyle w:val="Hyperlink"/>
            <w:rFonts w:eastAsia="MS Gothic"/>
            <w:color w:val="auto"/>
            <w:u w:val="none"/>
          </w:rPr>
          <w:t>Женщины и ВИЧ/СПИД в России</w:t>
        </w:r>
      </w:hyperlink>
      <w:r w:rsidRPr="00441401">
        <w:t xml:space="preserve">// Демоскоп </w:t>
      </w:r>
      <w:r w:rsidRPr="00441401">
        <w:rPr>
          <w:lang w:val="en-US"/>
        </w:rPr>
        <w:t>Weekly</w:t>
      </w:r>
      <w:r w:rsidRPr="00441401">
        <w:t xml:space="preserve">. Рубрика «Берегите женщин!» – 2005 - №207-208. – </w:t>
      </w:r>
      <w:hyperlink r:id="rId309" w:history="1">
        <w:r w:rsidRPr="00441401">
          <w:rPr>
            <w:rStyle w:val="Hyperlink"/>
            <w:rFonts w:eastAsia="MS Gothic"/>
            <w:color w:val="auto"/>
            <w:u w:val="none"/>
            <w:lang w:val="en-US"/>
          </w:rPr>
          <w:t>URL</w:t>
        </w:r>
        <w:r w:rsidRPr="00441401">
          <w:rPr>
            <w:rStyle w:val="Hyperlink"/>
            <w:rFonts w:eastAsia="MS Gothic"/>
            <w:color w:val="auto"/>
            <w:u w:val="none"/>
          </w:rPr>
          <w:t>:http://demoscope.ru/weekly/2005/0207/reprod01.php</w:t>
        </w:r>
      </w:hyperlink>
      <w:r w:rsidRPr="00441401">
        <w:t xml:space="preserve"> (дата обращения: 09.06.2012)</w:t>
      </w:r>
    </w:p>
    <w:p w14:paraId="70188AA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10" w:history="1">
        <w:r w:rsidRPr="00441401">
          <w:rPr>
            <w:rStyle w:val="Hyperlink"/>
            <w:rFonts w:eastAsia="MS Gothic"/>
            <w:color w:val="auto"/>
            <w:u w:val="none"/>
          </w:rPr>
          <w:t>Запрет аборта в США откладывается?</w:t>
        </w:r>
      </w:hyperlink>
      <w:r w:rsidRPr="00441401">
        <w:t xml:space="preserve"> // Демоскоп </w:t>
      </w:r>
      <w:r w:rsidRPr="00441401">
        <w:rPr>
          <w:lang w:val="en-US"/>
        </w:rPr>
        <w:t>Weekly</w:t>
      </w:r>
      <w:r w:rsidRPr="00441401">
        <w:t xml:space="preserve">. Рубрика «Берегите женщин!» – 2006 - №267-268. – </w:t>
      </w:r>
      <w:r w:rsidRPr="00441401">
        <w:rPr>
          <w:lang w:val="en-US"/>
        </w:rPr>
        <w:t>URL</w:t>
      </w:r>
      <w:r w:rsidRPr="00441401">
        <w:t>: http://demoscope.ru/weekly/2006/0267/reprod01.php (дата обращения: 09.06.2012)</w:t>
      </w:r>
    </w:p>
    <w:p w14:paraId="788B4276"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11" w:history="1">
        <w:r w:rsidRPr="00441401">
          <w:rPr>
            <w:rStyle w:val="Hyperlink"/>
            <w:rFonts w:eastAsia="MS Gothic"/>
            <w:color w:val="auto"/>
            <w:u w:val="none"/>
          </w:rPr>
          <w:t>Из-за кризиса число безработных женщин в мире в 2009 году может увеличиться на 22 миллиона</w:t>
        </w:r>
      </w:hyperlink>
      <w:r w:rsidRPr="00441401">
        <w:t xml:space="preserve">// Демоскоп </w:t>
      </w:r>
      <w:r w:rsidRPr="00441401">
        <w:rPr>
          <w:lang w:val="en-US"/>
        </w:rPr>
        <w:t>Weekly</w:t>
      </w:r>
      <w:r w:rsidRPr="00441401">
        <w:t xml:space="preserve">. Рубрика «Берегите женщин!» – 2009 - №377-378. – </w:t>
      </w:r>
      <w:r w:rsidRPr="00441401">
        <w:rPr>
          <w:lang w:val="en-US"/>
        </w:rPr>
        <w:t>URL</w:t>
      </w:r>
      <w:r w:rsidRPr="00441401">
        <w:t>:http://demoscope.ru/weekly/2009/0377/reprod01.php (дата обращения: 09.06.2012)</w:t>
      </w:r>
    </w:p>
    <w:p w14:paraId="1181B25D" w14:textId="77777777" w:rsidR="00283A63" w:rsidRPr="00441401" w:rsidRDefault="00B47ACA" w:rsidP="000438B6">
      <w:pPr>
        <w:pStyle w:val="NormalWeb"/>
        <w:numPr>
          <w:ilvl w:val="0"/>
          <w:numId w:val="7"/>
        </w:numPr>
        <w:tabs>
          <w:tab w:val="left" w:pos="284"/>
          <w:tab w:val="left" w:pos="851"/>
        </w:tabs>
        <w:spacing w:before="0" w:after="0" w:afterAutospacing="0"/>
        <w:jc w:val="both"/>
      </w:pPr>
      <w:hyperlink r:id="rId312" w:history="1">
        <w:r w:rsidR="00283A63" w:rsidRPr="00441401">
          <w:t xml:space="preserve"> Сакевич В.И.</w:t>
        </w:r>
        <w:r w:rsidR="00283A63" w:rsidRPr="00441401">
          <w:rPr>
            <w:rStyle w:val="Hyperlink"/>
            <w:rFonts w:eastAsia="MS Gothic"/>
            <w:color w:val="auto"/>
            <w:u w:val="none"/>
          </w:rPr>
          <w:t>Испания присоединилась к большинству европейских стран, приняв либеральное законодательство о репродуктивных правах</w:t>
        </w:r>
      </w:hyperlink>
      <w:r w:rsidR="00283A63" w:rsidRPr="00441401">
        <w:t xml:space="preserve">. </w:t>
      </w:r>
      <w:hyperlink r:id="rId313" w:history="1">
        <w:r w:rsidR="00283A63" w:rsidRPr="00441401">
          <w:rPr>
            <w:rStyle w:val="Hyperlink"/>
            <w:rFonts w:eastAsia="MS Gothic"/>
            <w:color w:val="auto"/>
            <w:u w:val="none"/>
          </w:rPr>
          <w:t>Ирландия - остров запрещенного аборта</w:t>
        </w:r>
      </w:hyperlink>
      <w:r w:rsidR="00283A63" w:rsidRPr="00441401">
        <w:t xml:space="preserve">// Демоскоп </w:t>
      </w:r>
      <w:r w:rsidR="00283A63" w:rsidRPr="00441401">
        <w:rPr>
          <w:lang w:val="en-US"/>
        </w:rPr>
        <w:t>Weekly</w:t>
      </w:r>
      <w:r w:rsidR="00283A63" w:rsidRPr="00441401">
        <w:t xml:space="preserve">. Рубрика «Берегите женщин!» – 2010 - №413-414. – </w:t>
      </w:r>
      <w:r w:rsidR="00283A63" w:rsidRPr="00441401">
        <w:rPr>
          <w:lang w:val="en-US"/>
        </w:rPr>
        <w:t>URL</w:t>
      </w:r>
      <w:r w:rsidR="00283A63" w:rsidRPr="00441401">
        <w:t>:http://demoscope.ru/weekly/2010/0413/reprod01.php (дата обращения: 09.06.2012)</w:t>
      </w:r>
    </w:p>
    <w:p w14:paraId="37A4594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14" w:history="1">
        <w:r w:rsidRPr="00441401">
          <w:rPr>
            <w:rStyle w:val="Hyperlink"/>
            <w:rFonts w:eastAsia="MS Gothic"/>
            <w:color w:val="auto"/>
            <w:u w:val="none"/>
          </w:rPr>
          <w:t>Каждая третья женщина в мире хотя бы раз в жизни становится жертвой изнасилования или грубого обращения</w:t>
        </w:r>
      </w:hyperlink>
      <w:r w:rsidRPr="00441401">
        <w:t xml:space="preserve">. </w:t>
      </w:r>
      <w:hyperlink r:id="rId315" w:history="1">
        <w:r w:rsidRPr="00441401">
          <w:rPr>
            <w:rStyle w:val="Hyperlink"/>
            <w:rFonts w:eastAsia="MS Gothic"/>
            <w:color w:val="auto"/>
            <w:u w:val="none"/>
          </w:rPr>
          <w:t>Отрезвляющая картина насилия в отношении детей</w:t>
        </w:r>
      </w:hyperlink>
      <w:r w:rsidRPr="00441401">
        <w:t xml:space="preserve">// Демоскоп </w:t>
      </w:r>
      <w:r w:rsidRPr="00441401">
        <w:rPr>
          <w:lang w:val="en-US"/>
        </w:rPr>
        <w:t>Weekly</w:t>
      </w:r>
      <w:r w:rsidRPr="00441401">
        <w:t xml:space="preserve">. Рубрика «Берегите женщин!» – 2006 - №261-262. – </w:t>
      </w:r>
      <w:r w:rsidRPr="00441401">
        <w:rPr>
          <w:lang w:val="en-US"/>
        </w:rPr>
        <w:t>URL</w:t>
      </w:r>
      <w:r w:rsidRPr="00441401">
        <w:t xml:space="preserve">: </w:t>
      </w:r>
      <w:hyperlink r:id="rId316" w:history="1">
        <w:r w:rsidRPr="00441401">
          <w:rPr>
            <w:rStyle w:val="Hyperlink"/>
            <w:rFonts w:eastAsia="MS Gothic"/>
            <w:color w:val="auto"/>
            <w:u w:val="none"/>
          </w:rPr>
          <w:t>http://demoscope.ru/weekly/2006/0261/reprod01.php</w:t>
        </w:r>
      </w:hyperlink>
      <w:r w:rsidRPr="00441401">
        <w:t xml:space="preserve"> (дата обращения: 09.06.2012)</w:t>
      </w:r>
    </w:p>
    <w:p w14:paraId="3700C052"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17" w:history="1">
        <w:r w:rsidRPr="00441401">
          <w:rPr>
            <w:rStyle w:val="Hyperlink"/>
            <w:rFonts w:eastAsia="MS Gothic"/>
            <w:color w:val="auto"/>
            <w:u w:val="none"/>
          </w:rPr>
          <w:t>Как богатые страны выполняют свои финансовые обязательства, принятые на Каирской конференции</w:t>
        </w:r>
      </w:hyperlink>
      <w:r w:rsidRPr="00441401">
        <w:t xml:space="preserve">// Демоскоп </w:t>
      </w:r>
      <w:r w:rsidRPr="00441401">
        <w:rPr>
          <w:lang w:val="en-US"/>
        </w:rPr>
        <w:t>Weekly</w:t>
      </w:r>
      <w:r w:rsidRPr="00441401">
        <w:t xml:space="preserve">. Рубрика «Берегите женщин!» – 2008 - №353-354. – </w:t>
      </w:r>
      <w:r w:rsidRPr="00441401">
        <w:rPr>
          <w:lang w:val="en-US"/>
        </w:rPr>
        <w:t>URL</w:t>
      </w:r>
      <w:r w:rsidRPr="00441401">
        <w:t>:http://demoscope.ru/weekly/2008/0353/reprod01.php (дата обращения: 09.06.2012)</w:t>
      </w:r>
    </w:p>
    <w:p w14:paraId="32DEDBF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18" w:history="1">
        <w:r w:rsidRPr="00441401">
          <w:rPr>
            <w:rStyle w:val="Hyperlink"/>
            <w:rFonts w:eastAsia="MS Gothic"/>
            <w:color w:val="auto"/>
            <w:u w:val="none"/>
          </w:rPr>
          <w:t>Как рождалась таблетка от рождения</w:t>
        </w:r>
      </w:hyperlink>
      <w:r w:rsidRPr="00441401">
        <w:t xml:space="preserve">// Демоскоп </w:t>
      </w:r>
      <w:r w:rsidRPr="00441401">
        <w:rPr>
          <w:lang w:val="en-US"/>
        </w:rPr>
        <w:t>Weekly</w:t>
      </w:r>
      <w:r w:rsidRPr="00441401">
        <w:t xml:space="preserve">. Рубрика «Берегите женщин!» – 2010 - №423-424. – </w:t>
      </w:r>
      <w:r w:rsidRPr="00441401">
        <w:rPr>
          <w:lang w:val="en-US"/>
        </w:rPr>
        <w:t>URL</w:t>
      </w:r>
      <w:r w:rsidRPr="00441401">
        <w:t>:http://demoscope.ru/weekly/2010/0423/reprod01.php (дата обращения: 09.06.2012)</w:t>
      </w:r>
    </w:p>
    <w:p w14:paraId="2AAA365A"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19" w:history="1">
        <w:r w:rsidRPr="00441401">
          <w:rPr>
            <w:rStyle w:val="Hyperlink"/>
            <w:rFonts w:eastAsia="MS Gothic"/>
            <w:color w:val="auto"/>
            <w:u w:val="none"/>
          </w:rPr>
          <w:t>Как финансируются международные программы репродуктивного здоровья</w:t>
        </w:r>
      </w:hyperlink>
      <w:r w:rsidRPr="00441401">
        <w:t xml:space="preserve">// Демоскоп </w:t>
      </w:r>
      <w:r w:rsidRPr="00441401">
        <w:rPr>
          <w:lang w:val="en-US"/>
        </w:rPr>
        <w:t>Weekly</w:t>
      </w:r>
      <w:r w:rsidRPr="00441401">
        <w:t xml:space="preserve">. Рубрика «Берегите женщин!» – 2005 - №211-212. – </w:t>
      </w:r>
      <w:r w:rsidRPr="00441401">
        <w:rPr>
          <w:lang w:val="en-US"/>
        </w:rPr>
        <w:t>URL</w:t>
      </w:r>
      <w:r w:rsidRPr="00441401">
        <w:t>: http://demoscope.ru/weekly/2005/0211/reprod01.php (дата обращения: 09.06.2012)</w:t>
      </w:r>
    </w:p>
    <w:p w14:paraId="5EF3F26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lastRenderedPageBreak/>
        <w:t>Сакевич В.И.</w:t>
      </w:r>
      <w:hyperlink r:id="rId320" w:history="1">
        <w:r w:rsidRPr="00441401">
          <w:rPr>
            <w:rStyle w:val="Hyperlink"/>
            <w:rFonts w:eastAsia="MS Gothic"/>
            <w:color w:val="auto"/>
            <w:u w:val="none"/>
          </w:rPr>
          <w:t>Материнскую смертность снова пересчитали</w:t>
        </w:r>
      </w:hyperlink>
      <w:r w:rsidRPr="00441401">
        <w:t xml:space="preserve">// Демоскоп </w:t>
      </w:r>
      <w:r w:rsidRPr="00441401">
        <w:rPr>
          <w:lang w:val="en-US"/>
        </w:rPr>
        <w:t>Weekly</w:t>
      </w:r>
      <w:r w:rsidRPr="00441401">
        <w:t xml:space="preserve">. Рубрика «Берегите женщин!» – 2010 - №437-438. – </w:t>
      </w:r>
      <w:r w:rsidRPr="00441401">
        <w:rPr>
          <w:lang w:val="en-US"/>
        </w:rPr>
        <w:t>URL</w:t>
      </w:r>
      <w:r w:rsidRPr="00441401">
        <w:t>:http://demoscope.ru/weekly/2010/0437/reprod01.php (дата обращения: 09.06.2012)</w:t>
      </w:r>
    </w:p>
    <w:p w14:paraId="4FA8811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21" w:history="1">
        <w:r w:rsidRPr="00441401">
          <w:rPr>
            <w:rStyle w:val="Hyperlink"/>
            <w:rFonts w:eastAsia="MS Gothic"/>
            <w:color w:val="auto"/>
            <w:u w:val="none"/>
          </w:rPr>
          <w:t>Мигранты и ВИЧ</w:t>
        </w:r>
      </w:hyperlink>
      <w:r w:rsidRPr="00441401">
        <w:t xml:space="preserve">. </w:t>
      </w:r>
      <w:hyperlink r:id="rId322" w:history="1">
        <w:r w:rsidRPr="00441401">
          <w:rPr>
            <w:rStyle w:val="Hyperlink"/>
            <w:rFonts w:eastAsia="MS Gothic"/>
            <w:color w:val="auto"/>
            <w:u w:val="none"/>
          </w:rPr>
          <w:t>Краткий документ по вопросам политики: ВИЧ и международная трудовая миграция</w:t>
        </w:r>
      </w:hyperlink>
      <w:r w:rsidRPr="00441401">
        <w:t xml:space="preserve">// Демоскоп </w:t>
      </w:r>
      <w:r w:rsidRPr="00441401">
        <w:rPr>
          <w:lang w:val="en-US"/>
        </w:rPr>
        <w:t>Weekly</w:t>
      </w:r>
      <w:r w:rsidRPr="00441401">
        <w:t xml:space="preserve">. Рубрика «Берегите женщин!» – 2009 - №387-388. – </w:t>
      </w:r>
      <w:r w:rsidRPr="00441401">
        <w:rPr>
          <w:lang w:val="en-US"/>
        </w:rPr>
        <w:t>URL</w:t>
      </w:r>
      <w:r w:rsidRPr="00441401">
        <w:t>:http://demoscope.ru/weekly/2009/0387/reprod01.php (дата обращения: 09.06.2012)</w:t>
      </w:r>
    </w:p>
    <w:p w14:paraId="0E6C1C8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23" w:history="1">
        <w:r w:rsidRPr="00441401">
          <w:rPr>
            <w:rStyle w:val="Hyperlink"/>
            <w:rFonts w:eastAsia="MS Gothic"/>
            <w:color w:val="auto"/>
            <w:u w:val="none"/>
          </w:rPr>
          <w:t>Молодежь и безопасный секс</w:t>
        </w:r>
      </w:hyperlink>
      <w:r w:rsidRPr="00441401">
        <w:t xml:space="preserve">// Демоскоп </w:t>
      </w:r>
      <w:r w:rsidRPr="00441401">
        <w:rPr>
          <w:lang w:val="en-US"/>
        </w:rPr>
        <w:t>Weekly</w:t>
      </w:r>
      <w:r w:rsidRPr="00441401">
        <w:t xml:space="preserve">. Рубрика «Берегите женщин!» – 2011 - №481-482. – </w:t>
      </w:r>
      <w:r w:rsidRPr="00441401">
        <w:rPr>
          <w:lang w:val="en-US"/>
        </w:rPr>
        <w:t>URL</w:t>
      </w:r>
      <w:r w:rsidRPr="00441401">
        <w:t>:</w:t>
      </w:r>
      <w:hyperlink r:id="rId324" w:history="1">
        <w:r w:rsidRPr="00441401">
          <w:rPr>
            <w:rStyle w:val="Hyperlink"/>
            <w:rFonts w:eastAsia="MS Gothic"/>
            <w:color w:val="auto"/>
            <w:u w:val="none"/>
          </w:rPr>
          <w:t>http://demoscope.ru/weekly/2011/0481/reprod01.php</w:t>
        </w:r>
      </w:hyperlink>
      <w:r w:rsidRPr="00441401">
        <w:t>. (дата обращения: 09.06.2012)</w:t>
      </w:r>
    </w:p>
    <w:p w14:paraId="648E4499"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25" w:history="1">
        <w:r w:rsidRPr="00441401">
          <w:rPr>
            <w:rStyle w:val="Hyperlink"/>
            <w:rFonts w:eastAsia="MS Gothic"/>
            <w:color w:val="auto"/>
            <w:u w:val="none"/>
          </w:rPr>
          <w:t>Не завышено ли число абортов? Демоскоп задает вопросы эксперту</w:t>
        </w:r>
      </w:hyperlink>
      <w:r w:rsidRPr="00441401">
        <w:t xml:space="preserve">. </w:t>
      </w:r>
      <w:hyperlink r:id="rId326" w:history="1">
        <w:r w:rsidRPr="00441401">
          <w:rPr>
            <w:rStyle w:val="Hyperlink"/>
            <w:rFonts w:eastAsia="MS Gothic"/>
            <w:color w:val="auto"/>
            <w:u w:val="none"/>
          </w:rPr>
          <w:t>Что думают об аборте наши читатели? Комментарий к голосованию</w:t>
        </w:r>
      </w:hyperlink>
      <w:r w:rsidRPr="00441401">
        <w:t xml:space="preserve">// Демоскоп </w:t>
      </w:r>
      <w:r w:rsidRPr="00441401">
        <w:rPr>
          <w:lang w:val="en-US"/>
        </w:rPr>
        <w:t>Weekly</w:t>
      </w:r>
      <w:r w:rsidRPr="00441401">
        <w:t xml:space="preserve">. Рубрика «Берегите женщин!» – 2007 - №311-312. – </w:t>
      </w:r>
      <w:r w:rsidRPr="00441401">
        <w:rPr>
          <w:lang w:val="en-US"/>
        </w:rPr>
        <w:t>URL</w:t>
      </w:r>
      <w:r w:rsidRPr="00441401">
        <w:t xml:space="preserve">: </w:t>
      </w:r>
      <w:hyperlink r:id="rId327" w:history="1">
        <w:r w:rsidRPr="00441401">
          <w:rPr>
            <w:rStyle w:val="Hyperlink"/>
            <w:rFonts w:eastAsia="MS Gothic"/>
            <w:color w:val="auto"/>
            <w:u w:val="none"/>
          </w:rPr>
          <w:t>http://demoscope.ru/weekly/2007/0311/reprod01.php</w:t>
        </w:r>
      </w:hyperlink>
      <w:r w:rsidRPr="00441401">
        <w:t xml:space="preserve"> (дата обращения: 09.06.2012)</w:t>
      </w:r>
    </w:p>
    <w:p w14:paraId="40EA833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28" w:history="1">
        <w:r w:rsidRPr="00441401">
          <w:rPr>
            <w:rStyle w:val="Hyperlink"/>
            <w:rFonts w:eastAsia="MS Gothic"/>
            <w:color w:val="auto"/>
            <w:u w:val="none"/>
          </w:rPr>
          <w:t>Не преувеличены ли масштабы бесплодия?</w:t>
        </w:r>
      </w:hyperlink>
      <w:r w:rsidRPr="00441401">
        <w:t xml:space="preserve"> // Демоскоп </w:t>
      </w:r>
      <w:r w:rsidRPr="00441401">
        <w:rPr>
          <w:lang w:val="en-US"/>
        </w:rPr>
        <w:t>Weekly</w:t>
      </w:r>
      <w:r w:rsidRPr="00441401">
        <w:t xml:space="preserve">. Рубрика «Берегите женщин!» – 2007 - №283-284. – </w:t>
      </w:r>
      <w:r w:rsidRPr="00441401">
        <w:rPr>
          <w:lang w:val="en-US"/>
        </w:rPr>
        <w:t>URL</w:t>
      </w:r>
      <w:r w:rsidRPr="00441401">
        <w:t>: http://demoscope.ru/weekly/2007/0283/reprod01.php (дата обращения: 09.06.2012)</w:t>
      </w:r>
    </w:p>
    <w:p w14:paraId="7FB8A274"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29" w:history="1">
        <w:r w:rsidRPr="00441401">
          <w:rPr>
            <w:rStyle w:val="Hyperlink"/>
            <w:rFonts w:eastAsia="MS Gothic"/>
            <w:color w:val="auto"/>
            <w:u w:val="none"/>
          </w:rPr>
          <w:t>Недооценка проблемы мертворождаемости</w:t>
        </w:r>
      </w:hyperlink>
      <w:r w:rsidRPr="00441401">
        <w:t xml:space="preserve">. </w:t>
      </w:r>
      <w:hyperlink r:id="rId330" w:history="1">
        <w:r w:rsidRPr="00441401">
          <w:rPr>
            <w:rStyle w:val="Hyperlink"/>
            <w:rFonts w:eastAsia="MS Gothic"/>
            <w:color w:val="auto"/>
            <w:u w:val="none"/>
          </w:rPr>
          <w:t>Новая Конституция Венгрии несет угрозу репродуктивным правам</w:t>
        </w:r>
      </w:hyperlink>
      <w:r w:rsidRPr="00441401">
        <w:t xml:space="preserve">// Демоскоп </w:t>
      </w:r>
      <w:r w:rsidRPr="00441401">
        <w:rPr>
          <w:lang w:val="en-US"/>
        </w:rPr>
        <w:t>Weekly</w:t>
      </w:r>
      <w:r w:rsidRPr="00441401">
        <w:t xml:space="preserve">. Рубрика «Берегите женщин!» – 2011 - №463-464. – </w:t>
      </w:r>
      <w:r w:rsidRPr="00441401">
        <w:rPr>
          <w:lang w:val="en-US"/>
        </w:rPr>
        <w:t>URL</w:t>
      </w:r>
      <w:r w:rsidRPr="00441401">
        <w:t>:http://demoscope.ru/weekly/2011/0463/reprod01.php (дата обращения: 09.06.2012)</w:t>
      </w:r>
    </w:p>
    <w:p w14:paraId="693D354C"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31" w:history="1">
        <w:r w:rsidRPr="00441401">
          <w:rPr>
            <w:rStyle w:val="Hyperlink"/>
            <w:rFonts w:eastAsia="MS Gothic"/>
            <w:color w:val="auto"/>
            <w:u w:val="none"/>
          </w:rPr>
          <w:t>Несмотря на многолетнюю пропаганду воздержания, в США выросла частота подростковых беременностей</w:t>
        </w:r>
      </w:hyperlink>
      <w:r w:rsidRPr="00441401">
        <w:t xml:space="preserve">// Демоскоп </w:t>
      </w:r>
      <w:r w:rsidRPr="00441401">
        <w:rPr>
          <w:lang w:val="en-US"/>
        </w:rPr>
        <w:t>Weekly</w:t>
      </w:r>
      <w:r w:rsidRPr="00441401">
        <w:t xml:space="preserve">. Рубрика «Берегите женщин!» – 2010 - №409-410. – </w:t>
      </w:r>
      <w:r w:rsidRPr="00441401">
        <w:rPr>
          <w:lang w:val="en-US"/>
        </w:rPr>
        <w:t>URL</w:t>
      </w:r>
      <w:r w:rsidRPr="00441401">
        <w:t>:http://demoscope.ru/weekly/2010/0409/reprod01.php (дата обращения: 09.06.2012)</w:t>
      </w:r>
    </w:p>
    <w:p w14:paraId="6C3299DF"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32" w:history="1">
        <w:r w:rsidRPr="00441401">
          <w:rPr>
            <w:rStyle w:val="Hyperlink"/>
            <w:rFonts w:eastAsia="MS Gothic"/>
            <w:color w:val="auto"/>
            <w:u w:val="none"/>
          </w:rPr>
          <w:t>Новые данные о сексуальном поведении американцев</w:t>
        </w:r>
      </w:hyperlink>
      <w:r w:rsidRPr="00441401">
        <w:t xml:space="preserve">// Демоскоп </w:t>
      </w:r>
      <w:r w:rsidRPr="00441401">
        <w:rPr>
          <w:lang w:val="en-US"/>
        </w:rPr>
        <w:t>Weekly</w:t>
      </w:r>
      <w:r w:rsidRPr="00441401">
        <w:t xml:space="preserve">. Рубрика «Берегите женщин!» – 2005 - №215-216. – </w:t>
      </w:r>
      <w:r w:rsidRPr="00441401">
        <w:rPr>
          <w:lang w:val="en-US"/>
        </w:rPr>
        <w:t>URL</w:t>
      </w:r>
      <w:r w:rsidRPr="00441401">
        <w:t>: http://demoscope.ru/weekly/2005/0215/reprod01.php (дата обращения: 09.06.2012)</w:t>
      </w:r>
    </w:p>
    <w:p w14:paraId="6C45E41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33" w:history="1">
        <w:r w:rsidRPr="00441401">
          <w:rPr>
            <w:rStyle w:val="Hyperlink"/>
            <w:rFonts w:eastAsia="MS Gothic"/>
            <w:color w:val="auto"/>
            <w:u w:val="none"/>
          </w:rPr>
          <w:t>Новые европейские стандарты сексуального образования</w:t>
        </w:r>
      </w:hyperlink>
      <w:r w:rsidRPr="00441401">
        <w:t xml:space="preserve">.  </w:t>
      </w:r>
      <w:hyperlink r:id="rId334" w:history="1">
        <w:r w:rsidRPr="00441401">
          <w:rPr>
            <w:rStyle w:val="Hyperlink"/>
            <w:rFonts w:eastAsia="MS Gothic"/>
            <w:color w:val="auto"/>
            <w:u w:val="none"/>
          </w:rPr>
          <w:t>Долговременная тенденция снижения уровня абортов в США приостановилась</w:t>
        </w:r>
      </w:hyperlink>
      <w:r w:rsidRPr="00441401">
        <w:t xml:space="preserve">// Демоскоп </w:t>
      </w:r>
      <w:r w:rsidRPr="00441401">
        <w:rPr>
          <w:lang w:val="en-US"/>
        </w:rPr>
        <w:t>Weekly</w:t>
      </w:r>
      <w:r w:rsidRPr="00441401">
        <w:t xml:space="preserve">. Рубрика «Берегите женщин!» – 2011 - №449-450. – </w:t>
      </w:r>
      <w:r w:rsidRPr="00441401">
        <w:rPr>
          <w:lang w:val="en-US"/>
        </w:rPr>
        <w:t>URL</w:t>
      </w:r>
      <w:r w:rsidRPr="00441401">
        <w:t>:http://demoscope.ru/weekly/2011/0449/reprod01.php (дата обращения: 09.06.2012)</w:t>
      </w:r>
    </w:p>
    <w:p w14:paraId="504D2026"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35" w:history="1">
        <w:r w:rsidRPr="00441401">
          <w:rPr>
            <w:rStyle w:val="Hyperlink"/>
            <w:rFonts w:eastAsia="MS Gothic"/>
            <w:color w:val="auto"/>
            <w:u w:val="none"/>
          </w:rPr>
          <w:t>Новый ресурс по репродуктивному здоровью</w:t>
        </w:r>
      </w:hyperlink>
      <w:r w:rsidRPr="00441401">
        <w:t xml:space="preserve">. </w:t>
      </w:r>
      <w:hyperlink r:id="rId336" w:history="1">
        <w:r w:rsidRPr="00441401">
          <w:rPr>
            <w:rStyle w:val="Hyperlink"/>
            <w:rFonts w:eastAsia="MS Gothic"/>
            <w:color w:val="auto"/>
            <w:u w:val="none"/>
          </w:rPr>
          <w:t>Первый русскоязычный блог для обсуждения проблемы насилия в отношении женщин</w:t>
        </w:r>
      </w:hyperlink>
      <w:r w:rsidRPr="00441401">
        <w:t xml:space="preserve">// Демоскоп </w:t>
      </w:r>
      <w:r w:rsidRPr="00441401">
        <w:rPr>
          <w:lang w:val="en-US"/>
        </w:rPr>
        <w:t>Weekly</w:t>
      </w:r>
      <w:r w:rsidRPr="00441401">
        <w:t xml:space="preserve">. Рубрика «Берегите женщин!» – 2011 - №455-456. – </w:t>
      </w:r>
      <w:r w:rsidRPr="00441401">
        <w:rPr>
          <w:lang w:val="en-US"/>
        </w:rPr>
        <w:t>URL</w:t>
      </w:r>
      <w:r w:rsidRPr="00441401">
        <w:t>:http://demoscope.ru/weekly/2011/0455/reprod01.php (дата обращения: 09.06.2012)</w:t>
      </w:r>
    </w:p>
    <w:p w14:paraId="39D73622"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37" w:history="1">
        <w:r w:rsidRPr="00441401">
          <w:rPr>
            <w:rStyle w:val="Hyperlink"/>
            <w:rFonts w:eastAsia="MS Gothic"/>
            <w:color w:val="auto"/>
            <w:u w:val="none"/>
          </w:rPr>
          <w:t>О состоянии эпидемии ВИЧ-инфекции в Российской Федерации</w:t>
        </w:r>
      </w:hyperlink>
      <w:r w:rsidRPr="00441401">
        <w:t xml:space="preserve">// Демоскоп </w:t>
      </w:r>
      <w:r w:rsidRPr="00441401">
        <w:rPr>
          <w:lang w:val="en-US"/>
        </w:rPr>
        <w:t>Weekly</w:t>
      </w:r>
      <w:r w:rsidRPr="00441401">
        <w:t xml:space="preserve">. Рубрика «Берегите женщин!» – 2008 - №337-338. – </w:t>
      </w:r>
      <w:r w:rsidRPr="00441401">
        <w:rPr>
          <w:lang w:val="en-US"/>
        </w:rPr>
        <w:t>URL</w:t>
      </w:r>
      <w:r w:rsidRPr="00441401">
        <w:t>:http://demoscope.ru/weekly/2008/0337/reprod01.php (дата обращения: 09.06.2012)</w:t>
      </w:r>
    </w:p>
    <w:p w14:paraId="10449883"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38" w:history="1">
        <w:r w:rsidRPr="00441401">
          <w:rPr>
            <w:rStyle w:val="Hyperlink"/>
            <w:rFonts w:eastAsia="MS Gothic"/>
            <w:color w:val="auto"/>
            <w:u w:val="none"/>
          </w:rPr>
          <w:t>Опубликован доклад о положении детей в Российской Федерации</w:t>
        </w:r>
      </w:hyperlink>
      <w:r w:rsidRPr="00441401">
        <w:t xml:space="preserve">. </w:t>
      </w:r>
      <w:hyperlink r:id="rId339" w:history="1">
        <w:r w:rsidRPr="00441401">
          <w:rPr>
            <w:rStyle w:val="Hyperlink"/>
            <w:rFonts w:eastAsia="MS Gothic"/>
            <w:color w:val="auto"/>
            <w:u w:val="none"/>
          </w:rPr>
          <w:t>Новые ограничения права на аборт в России</w:t>
        </w:r>
      </w:hyperlink>
      <w:r w:rsidRPr="00441401">
        <w:t xml:space="preserve">// Демоскоп </w:t>
      </w:r>
      <w:r w:rsidRPr="00441401">
        <w:rPr>
          <w:lang w:val="en-US"/>
        </w:rPr>
        <w:t>Weekly</w:t>
      </w:r>
      <w:r w:rsidRPr="00441401">
        <w:t xml:space="preserve">. Рубрика «Берегите женщин!» – 2012 - №499-500. – </w:t>
      </w:r>
      <w:r w:rsidRPr="00441401">
        <w:rPr>
          <w:lang w:val="en-US"/>
        </w:rPr>
        <w:t>URL</w:t>
      </w:r>
      <w:r w:rsidRPr="00441401">
        <w:t>:http://demoscope.ru/weekly/2012/0499/reprod01.php (дата обращения: 09.06.2012)</w:t>
      </w:r>
    </w:p>
    <w:p w14:paraId="329B8B1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lastRenderedPageBreak/>
        <w:t>Сакевич В.И.</w:t>
      </w:r>
      <w:hyperlink r:id="rId340" w:history="1">
        <w:r w:rsidRPr="00441401">
          <w:rPr>
            <w:rStyle w:val="Hyperlink"/>
            <w:rFonts w:eastAsia="MS Gothic"/>
            <w:color w:val="auto"/>
            <w:u w:val="none"/>
          </w:rPr>
          <w:t>Основные поправки в закон об охране здоровья касаются абортов</w:t>
        </w:r>
      </w:hyperlink>
      <w:r w:rsidRPr="00441401">
        <w:t xml:space="preserve">. </w:t>
      </w:r>
      <w:hyperlink r:id="rId341" w:history="1">
        <w:r w:rsidRPr="00441401">
          <w:rPr>
            <w:rStyle w:val="Hyperlink"/>
            <w:rFonts w:eastAsia="MS Gothic"/>
            <w:color w:val="auto"/>
            <w:u w:val="none"/>
          </w:rPr>
          <w:t>Статьи о вспомогательных репродуктивных технологиях, прерывании беременности и стерилизации перед третьим чтением закона Об основах охраны здоровья граждан в Российской Федерации</w:t>
        </w:r>
      </w:hyperlink>
      <w:r w:rsidRPr="00441401">
        <w:t xml:space="preserve">. </w:t>
      </w:r>
      <w:hyperlink r:id="rId342" w:history="1">
        <w:r w:rsidRPr="00441401">
          <w:rPr>
            <w:rStyle w:val="Hyperlink"/>
            <w:rFonts w:eastAsia="MS Gothic"/>
            <w:color w:val="auto"/>
            <w:u w:val="none"/>
          </w:rPr>
          <w:t>Международные организации призвали Госдуму прекратить борьбу с абортами</w:t>
        </w:r>
      </w:hyperlink>
      <w:r w:rsidRPr="00441401">
        <w:t xml:space="preserve">. </w:t>
      </w:r>
      <w:hyperlink r:id="rId343" w:history="1">
        <w:r w:rsidRPr="00441401">
          <w:rPr>
            <w:rStyle w:val="Hyperlink"/>
            <w:rFonts w:eastAsia="MS Gothic"/>
            <w:color w:val="auto"/>
            <w:u w:val="none"/>
          </w:rPr>
          <w:t>Православные врачи призвали запретить суррогатное материнство</w:t>
        </w:r>
      </w:hyperlink>
      <w:r w:rsidRPr="00441401">
        <w:t xml:space="preserve">// Демоскоп </w:t>
      </w:r>
      <w:r w:rsidRPr="00441401">
        <w:rPr>
          <w:lang w:val="en-US"/>
        </w:rPr>
        <w:t>Weekly</w:t>
      </w:r>
      <w:r w:rsidRPr="00441401">
        <w:t xml:space="preserve">. Рубрика «Берегите женщин!» – 2005 - №483-484. – </w:t>
      </w:r>
      <w:r w:rsidRPr="00441401">
        <w:rPr>
          <w:lang w:val="en-US"/>
        </w:rPr>
        <w:t>URL</w:t>
      </w:r>
      <w:r w:rsidRPr="00441401">
        <w:t>:http://demoscope.ru/weekly/2011/0483/reprod01.php (дата обращения: 09.06.2012)</w:t>
      </w:r>
    </w:p>
    <w:p w14:paraId="1434DA3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44" w:history="1">
        <w:r w:rsidRPr="00441401">
          <w:rPr>
            <w:rStyle w:val="Hyperlink"/>
            <w:rFonts w:eastAsia="MS Gothic"/>
            <w:color w:val="auto"/>
            <w:u w:val="none"/>
          </w:rPr>
          <w:t>Оценка материнской смертности, выполненная ВОЗ, подвергнута сомнению</w:t>
        </w:r>
      </w:hyperlink>
      <w:r w:rsidRPr="00441401">
        <w:t xml:space="preserve">// Демоскоп </w:t>
      </w:r>
      <w:r w:rsidRPr="00441401">
        <w:rPr>
          <w:lang w:val="en-US"/>
        </w:rPr>
        <w:t>Weekly</w:t>
      </w:r>
      <w:r w:rsidRPr="00441401">
        <w:t xml:space="preserve">. Рубрика «Берегите женщин!» – 2010 - №427-428. – </w:t>
      </w:r>
      <w:r w:rsidRPr="00441401">
        <w:rPr>
          <w:lang w:val="en-US"/>
        </w:rPr>
        <w:t>URL</w:t>
      </w:r>
      <w:r w:rsidRPr="00441401">
        <w:t>:http://demoscope.ru/weekly/2010/0427/reprod01.php (дата обращения: 09.06.2012)</w:t>
      </w:r>
    </w:p>
    <w:p w14:paraId="4AA41B1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45" w:history="1">
        <w:r w:rsidRPr="00441401">
          <w:rPr>
            <w:rStyle w:val="Hyperlink"/>
            <w:rFonts w:eastAsia="MS Gothic"/>
            <w:color w:val="auto"/>
            <w:u w:val="none"/>
          </w:rPr>
          <w:t>Парламентская ассамблея Совета Европы голосует за право на аборт</w:t>
        </w:r>
      </w:hyperlink>
      <w:r w:rsidRPr="00441401">
        <w:t xml:space="preserve">// Демоскоп </w:t>
      </w:r>
      <w:r w:rsidRPr="00441401">
        <w:rPr>
          <w:lang w:val="en-US"/>
        </w:rPr>
        <w:t>Weekly</w:t>
      </w:r>
      <w:r w:rsidRPr="00441401">
        <w:t xml:space="preserve">. Рубрика «Берегите женщин!» – 2008 - №329-330. – </w:t>
      </w:r>
      <w:r w:rsidRPr="00441401">
        <w:rPr>
          <w:lang w:val="en-US"/>
        </w:rPr>
        <w:t>URL</w:t>
      </w:r>
      <w:r w:rsidRPr="00441401">
        <w:t>:http://demoscope.ru/weekly/2008/0329/reprod01.php (дата обращения: 09.06.2012)</w:t>
      </w:r>
    </w:p>
    <w:p w14:paraId="14AF1FAA"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46" w:history="1">
        <w:r w:rsidRPr="00441401">
          <w:rPr>
            <w:rStyle w:val="Hyperlink"/>
            <w:rFonts w:eastAsia="MS Gothic"/>
            <w:color w:val="auto"/>
            <w:u w:val="none"/>
          </w:rPr>
          <w:t>Помог ли Польше запрет аборта?</w:t>
        </w:r>
      </w:hyperlink>
      <w:r w:rsidRPr="00441401">
        <w:t xml:space="preserve"> // Демоскоп </w:t>
      </w:r>
      <w:r w:rsidRPr="00441401">
        <w:rPr>
          <w:lang w:val="en-US"/>
        </w:rPr>
        <w:t>Weekly</w:t>
      </w:r>
      <w:r w:rsidRPr="00441401">
        <w:t xml:space="preserve">. Рубрика «Берегите женщин!» – 2010 - №433-434. – </w:t>
      </w:r>
      <w:r w:rsidRPr="00441401">
        <w:rPr>
          <w:lang w:val="en-US"/>
        </w:rPr>
        <w:t>URL</w:t>
      </w:r>
      <w:r w:rsidRPr="00441401">
        <w:t>:http://demoscope.ru/weekly/2010/0433/reprod01.php (дата обращения: 09.06.2012)</w:t>
      </w:r>
    </w:p>
    <w:p w14:paraId="1D5E70FC"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47" w:history="1">
        <w:r w:rsidRPr="00441401">
          <w:rPr>
            <w:rStyle w:val="Hyperlink"/>
            <w:rFonts w:eastAsia="MS Gothic"/>
            <w:color w:val="auto"/>
            <w:u w:val="none"/>
          </w:rPr>
          <w:t>Помогут ли новые репродуктивные технологии повысить рождаемость в Европе?</w:t>
        </w:r>
      </w:hyperlink>
      <w:r w:rsidRPr="00441401">
        <w:t xml:space="preserve"> // Демоскоп </w:t>
      </w:r>
      <w:r w:rsidRPr="00441401">
        <w:rPr>
          <w:lang w:val="en-US"/>
        </w:rPr>
        <w:t>Weekly</w:t>
      </w:r>
      <w:r w:rsidRPr="00441401">
        <w:t xml:space="preserve">. Рубрика «Берегите женщин!» – 2007 - №275-276. – </w:t>
      </w:r>
      <w:r w:rsidRPr="00441401">
        <w:rPr>
          <w:lang w:val="en-US"/>
        </w:rPr>
        <w:t>URL</w:t>
      </w:r>
      <w:r w:rsidRPr="00441401">
        <w:t>: http://demoscope.ru/weekly/2007/0275/reprod01.php (дата обращения: 09.06.2012)</w:t>
      </w:r>
    </w:p>
    <w:p w14:paraId="4B213E2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48" w:history="1">
        <w:r w:rsidRPr="00441401">
          <w:rPr>
            <w:rStyle w:val="Hyperlink"/>
            <w:rFonts w:eastAsia="MS Gothic"/>
            <w:color w:val="auto"/>
            <w:u w:val="none"/>
          </w:rPr>
          <w:t>Применение контрацепции в мире в 2009 году</w:t>
        </w:r>
      </w:hyperlink>
      <w:r w:rsidRPr="00441401">
        <w:t xml:space="preserve">// Демоскоп </w:t>
      </w:r>
      <w:r w:rsidRPr="00441401">
        <w:rPr>
          <w:lang w:val="en-US"/>
        </w:rPr>
        <w:t>Weekly</w:t>
      </w:r>
      <w:r w:rsidRPr="00441401">
        <w:t xml:space="preserve">. Рубрика «Берегите женщин!» – 2010 - №417-418. – </w:t>
      </w:r>
      <w:r w:rsidRPr="00441401">
        <w:rPr>
          <w:lang w:val="en-US"/>
        </w:rPr>
        <w:t>URL</w:t>
      </w:r>
      <w:r w:rsidRPr="00441401">
        <w:t>:http://demoscope.ru/weekly/2010/0417/reprod01.php (дата обращения: 09.06.2012)</w:t>
      </w:r>
    </w:p>
    <w:p w14:paraId="555B1AE4"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49" w:history="1">
        <w:r w:rsidRPr="00441401">
          <w:rPr>
            <w:rStyle w:val="Hyperlink"/>
            <w:rFonts w:eastAsia="MS Gothic"/>
            <w:color w:val="auto"/>
            <w:u w:val="none"/>
          </w:rPr>
          <w:t>Регулирование рождаемости в постсоветских странах</w:t>
        </w:r>
      </w:hyperlink>
      <w:r w:rsidRPr="00441401">
        <w:t xml:space="preserve">// Демоскоп </w:t>
      </w:r>
      <w:r w:rsidRPr="00441401">
        <w:rPr>
          <w:lang w:val="en-US"/>
        </w:rPr>
        <w:t>Weekly</w:t>
      </w:r>
      <w:r w:rsidRPr="00441401">
        <w:t xml:space="preserve">. Рубрика «Берегите женщин!» – 2006 - №229-230. – </w:t>
      </w:r>
      <w:r w:rsidRPr="00441401">
        <w:rPr>
          <w:lang w:val="en-US"/>
        </w:rPr>
        <w:t>URL</w:t>
      </w:r>
      <w:r w:rsidRPr="00441401">
        <w:t>: http://demoscope.ru/weekly/2006/0229/reprod01.php (дата обращения: 09.06.2012)</w:t>
      </w:r>
    </w:p>
    <w:p w14:paraId="23236ECD"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50" w:history="1">
        <w:r w:rsidRPr="00441401">
          <w:rPr>
            <w:rStyle w:val="Hyperlink"/>
            <w:rFonts w:eastAsia="MS Gothic"/>
            <w:color w:val="auto"/>
            <w:u w:val="none"/>
          </w:rPr>
          <w:t>Рожденные нежеланными</w:t>
        </w:r>
      </w:hyperlink>
      <w:r w:rsidRPr="00441401">
        <w:t xml:space="preserve">// Демоскоп </w:t>
      </w:r>
      <w:r w:rsidRPr="00441401">
        <w:rPr>
          <w:lang w:val="en-US"/>
        </w:rPr>
        <w:t>Weekly</w:t>
      </w:r>
      <w:r w:rsidRPr="00441401">
        <w:t xml:space="preserve">. Рубрика «Берегите женщин!» – 2010 - №443-444. – </w:t>
      </w:r>
      <w:r w:rsidRPr="00441401">
        <w:rPr>
          <w:lang w:val="en-US"/>
        </w:rPr>
        <w:t>URL</w:t>
      </w:r>
      <w:r w:rsidRPr="00441401">
        <w:t>:http://demoscope.ru/weekly/2010/0443/reprod01.php (дата обращения: 09.06.2012)</w:t>
      </w:r>
    </w:p>
    <w:p w14:paraId="215E7D6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51" w:history="1">
        <w:r w:rsidRPr="00441401">
          <w:rPr>
            <w:rStyle w:val="Hyperlink"/>
            <w:rFonts w:eastAsia="MS Gothic"/>
            <w:color w:val="auto"/>
            <w:u w:val="none"/>
          </w:rPr>
          <w:t>Российской ассоциации Планирование семьи - 15 лет</w:t>
        </w:r>
      </w:hyperlink>
      <w:r w:rsidRPr="00441401">
        <w:t xml:space="preserve"> // Демоскоп </w:t>
      </w:r>
      <w:r w:rsidRPr="00441401">
        <w:rPr>
          <w:lang w:val="en-US"/>
        </w:rPr>
        <w:t>Weekly</w:t>
      </w:r>
      <w:r w:rsidRPr="00441401">
        <w:t xml:space="preserve">. Рубрика «Берегите женщин!» – 2006 - №255-256. – </w:t>
      </w:r>
      <w:r w:rsidRPr="00441401">
        <w:rPr>
          <w:lang w:val="en-US"/>
        </w:rPr>
        <w:t>URL</w:t>
      </w:r>
      <w:r w:rsidRPr="00441401">
        <w:t>: http://demoscope.ru/weekly/2006/0255/reprod01.php (дата обращения: 09.06.2012)</w:t>
      </w:r>
    </w:p>
    <w:p w14:paraId="40FC899E"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52" w:history="1">
        <w:r w:rsidRPr="00441401">
          <w:rPr>
            <w:rStyle w:val="Hyperlink"/>
            <w:rFonts w:eastAsia="MS Gothic"/>
            <w:color w:val="auto"/>
            <w:u w:val="none"/>
          </w:rPr>
          <w:t>Россия идет к запрету аборта?</w:t>
        </w:r>
      </w:hyperlink>
      <w:r w:rsidRPr="00441401">
        <w:t xml:space="preserve"> </w:t>
      </w:r>
      <w:hyperlink r:id="rId353" w:history="1">
        <w:r w:rsidRPr="00441401">
          <w:rPr>
            <w:rStyle w:val="Hyperlink"/>
            <w:rFonts w:eastAsia="MS Gothic"/>
            <w:color w:val="auto"/>
            <w:u w:val="none"/>
          </w:rPr>
          <w:t>Предложения Святейшего Патриарха Московского и всея Руси Кирилла по совершенствованию национальной политики в сфере заботы о семье и детстве</w:t>
        </w:r>
      </w:hyperlink>
      <w:r w:rsidRPr="00441401">
        <w:t xml:space="preserve">. </w:t>
      </w:r>
      <w:hyperlink r:id="rId354" w:history="1">
        <w:r w:rsidRPr="00441401">
          <w:rPr>
            <w:rStyle w:val="Hyperlink"/>
            <w:rFonts w:eastAsia="MS Gothic"/>
            <w:color w:val="auto"/>
            <w:u w:val="none"/>
          </w:rPr>
          <w:t>Поправки к законопроекту Об основах охраны здоровья граждан в Российской Федерации</w:t>
        </w:r>
      </w:hyperlink>
      <w:r w:rsidRPr="00441401">
        <w:t xml:space="preserve">. </w:t>
      </w:r>
      <w:hyperlink r:id="rId355" w:history="1">
        <w:r w:rsidRPr="00441401">
          <w:rPr>
            <w:rStyle w:val="Hyperlink"/>
            <w:rFonts w:eastAsia="MS Gothic"/>
            <w:color w:val="auto"/>
            <w:u w:val="none"/>
          </w:rPr>
          <w:t>Письмо-обращение Центра по репродуктивным правам (Center for Reproductive Rights)</w:t>
        </w:r>
      </w:hyperlink>
      <w:r w:rsidRPr="00441401">
        <w:t xml:space="preserve">. </w:t>
      </w:r>
      <w:hyperlink r:id="rId356" w:history="1">
        <w:r w:rsidRPr="00441401">
          <w:rPr>
            <w:rStyle w:val="Hyperlink"/>
            <w:rFonts w:eastAsia="MS Gothic"/>
            <w:color w:val="auto"/>
            <w:u w:val="none"/>
          </w:rPr>
          <w:t>Письмо депутатов парламентов от Социалистических партий стран Европы лидеру партии Справедливая Россия</w:t>
        </w:r>
      </w:hyperlink>
      <w:r w:rsidRPr="00441401">
        <w:t xml:space="preserve">. </w:t>
      </w:r>
      <w:hyperlink r:id="rId357" w:history="1">
        <w:r w:rsidRPr="00441401">
          <w:rPr>
            <w:rStyle w:val="Hyperlink"/>
            <w:rFonts w:eastAsia="MS Gothic"/>
            <w:color w:val="auto"/>
            <w:u w:val="none"/>
          </w:rPr>
          <w:t>Бороться с абортами, а не с женщинами!</w:t>
        </w:r>
      </w:hyperlink>
      <w:r w:rsidRPr="00441401">
        <w:t xml:space="preserve"> // Демоскоп </w:t>
      </w:r>
      <w:r w:rsidRPr="00441401">
        <w:rPr>
          <w:lang w:val="en-US"/>
        </w:rPr>
        <w:t>Weekly</w:t>
      </w:r>
      <w:r w:rsidRPr="00441401">
        <w:t xml:space="preserve">. Рубрика «Берегите женщин!» – 2011 - №477-478. – </w:t>
      </w:r>
      <w:r w:rsidRPr="00441401">
        <w:rPr>
          <w:lang w:val="en-US"/>
        </w:rPr>
        <w:t>URL</w:t>
      </w:r>
      <w:r w:rsidRPr="00441401">
        <w:t>:http://demoscope.ru/weekly/2011/0477/reprod01.php (дата обращения: 09.06.2012)</w:t>
      </w:r>
    </w:p>
    <w:p w14:paraId="33383FA7"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58" w:history="1">
        <w:r w:rsidRPr="00441401">
          <w:rPr>
            <w:rStyle w:val="Hyperlink"/>
            <w:rFonts w:eastAsia="MS Gothic"/>
            <w:color w:val="auto"/>
            <w:u w:val="none"/>
          </w:rPr>
          <w:t>Россия отчиталась о приверженности делу борьбы с ВИЧ/СПИДом</w:t>
        </w:r>
      </w:hyperlink>
      <w:r w:rsidRPr="00441401">
        <w:t xml:space="preserve">. </w:t>
      </w:r>
      <w:hyperlink r:id="rId359" w:history="1">
        <w:r w:rsidRPr="00441401">
          <w:rPr>
            <w:rStyle w:val="Hyperlink"/>
            <w:rFonts w:eastAsia="MS Gothic"/>
            <w:color w:val="auto"/>
            <w:u w:val="none"/>
          </w:rPr>
          <w:t>XVIII Международная конференция по вопросам ВИЧ/СПИДа и ВИЧ в Восточной Европе и Центральной Азии</w:t>
        </w:r>
      </w:hyperlink>
      <w:r w:rsidRPr="00441401">
        <w:t xml:space="preserve">. </w:t>
      </w:r>
      <w:hyperlink r:id="rId360" w:history="1">
        <w:r w:rsidRPr="00441401">
          <w:rPr>
            <w:rStyle w:val="Hyperlink"/>
            <w:rFonts w:eastAsia="MS Gothic"/>
            <w:color w:val="auto"/>
            <w:u w:val="none"/>
          </w:rPr>
          <w:t>Комментарий к конференции на МедПортале</w:t>
        </w:r>
      </w:hyperlink>
      <w:r w:rsidRPr="00441401">
        <w:t xml:space="preserve">/// </w:t>
      </w:r>
      <w:r w:rsidRPr="00441401">
        <w:lastRenderedPageBreak/>
        <w:t xml:space="preserve">Демоскоп </w:t>
      </w:r>
      <w:r w:rsidRPr="00441401">
        <w:rPr>
          <w:lang w:val="en-US"/>
        </w:rPr>
        <w:t>Weekly</w:t>
      </w:r>
      <w:r w:rsidRPr="00441401">
        <w:t xml:space="preserve">. Рубрика «Берегите женщин!» – 2010 - №429-430. – </w:t>
      </w:r>
      <w:r w:rsidRPr="00441401">
        <w:rPr>
          <w:lang w:val="en-US"/>
        </w:rPr>
        <w:t>URL</w:t>
      </w:r>
      <w:r w:rsidRPr="00441401">
        <w:t>:http://demoscope.ru/weekly/2010/0429/reprod01.php (дата обращения: 09.06.2012)</w:t>
      </w:r>
    </w:p>
    <w:p w14:paraId="0FEEA790" w14:textId="77777777" w:rsidR="00283A63" w:rsidRPr="00441401" w:rsidRDefault="00283A63" w:rsidP="000438B6">
      <w:pPr>
        <w:pStyle w:val="NormalWeb"/>
        <w:numPr>
          <w:ilvl w:val="0"/>
          <w:numId w:val="7"/>
        </w:numPr>
        <w:tabs>
          <w:tab w:val="left" w:pos="284"/>
          <w:tab w:val="left" w:pos="851"/>
          <w:tab w:val="left" w:pos="2860"/>
        </w:tabs>
        <w:spacing w:before="0" w:after="0" w:afterAutospacing="0"/>
        <w:jc w:val="both"/>
      </w:pPr>
      <w:r w:rsidRPr="00441401">
        <w:t>Сакевич В.И.</w:t>
      </w:r>
      <w:hyperlink r:id="rId361" w:history="1">
        <w:r w:rsidRPr="00441401">
          <w:rPr>
            <w:rStyle w:val="Hyperlink"/>
            <w:rFonts w:eastAsia="MS Gothic"/>
            <w:color w:val="auto"/>
            <w:u w:val="none"/>
          </w:rPr>
          <w:t>Россия учится у США?</w:t>
        </w:r>
      </w:hyperlink>
      <w:r w:rsidRPr="00441401">
        <w:t xml:space="preserve"> // Демоскоп </w:t>
      </w:r>
      <w:r w:rsidRPr="00441401">
        <w:rPr>
          <w:lang w:val="en-US"/>
        </w:rPr>
        <w:t>Weekly</w:t>
      </w:r>
      <w:r w:rsidRPr="00441401">
        <w:t xml:space="preserve">. Рубрика «Берегите женщин!» – 2012 - №495-496. – </w:t>
      </w:r>
      <w:r w:rsidRPr="00441401">
        <w:rPr>
          <w:lang w:val="en-US"/>
        </w:rPr>
        <w:t>URL</w:t>
      </w:r>
      <w:r w:rsidRPr="00441401">
        <w:t>:http://demoscope.ru/weekly/2012/0495/reprod01.php (дата обращения: 09.06.2012)</w:t>
      </w:r>
    </w:p>
    <w:p w14:paraId="519EF423"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62" w:history="1">
        <w:r w:rsidRPr="00441401">
          <w:rPr>
            <w:rStyle w:val="Hyperlink"/>
            <w:rFonts w:eastAsia="MS Gothic"/>
            <w:color w:val="auto"/>
            <w:u w:val="none"/>
          </w:rPr>
          <w:t>Сексуальное здоровье для Тысячелетия</w:t>
        </w:r>
      </w:hyperlink>
      <w:r w:rsidRPr="00441401">
        <w:t xml:space="preserve">. </w:t>
      </w:r>
      <w:hyperlink r:id="rId363" w:history="1">
        <w:r w:rsidRPr="00441401">
          <w:rPr>
            <w:rStyle w:val="Hyperlink"/>
            <w:rFonts w:eastAsia="MS Gothic"/>
            <w:color w:val="auto"/>
            <w:u w:val="none"/>
          </w:rPr>
          <w:t>Новое глобальное партнерство для повышения выживаемости женщин и детей</w:t>
        </w:r>
      </w:hyperlink>
      <w:r w:rsidRPr="00441401">
        <w:t xml:space="preserve">// Демоскоп </w:t>
      </w:r>
      <w:r w:rsidRPr="00441401">
        <w:rPr>
          <w:lang w:val="en-US"/>
        </w:rPr>
        <w:t>Weekly</w:t>
      </w:r>
      <w:r w:rsidRPr="00441401">
        <w:t xml:space="preserve">. Рубрика «Берегите женщин!» – 2005 - №213-214. – </w:t>
      </w:r>
      <w:r w:rsidRPr="00441401">
        <w:rPr>
          <w:lang w:val="en-US"/>
        </w:rPr>
        <w:t>URL</w:t>
      </w:r>
      <w:r w:rsidRPr="00441401">
        <w:t>: http://demoscope.ru/weekly/2005/0213/reprod01.php (дата обращения: 09.06.2012)</w:t>
      </w:r>
    </w:p>
    <w:p w14:paraId="5A08BEBA"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64" w:history="1">
        <w:r w:rsidRPr="00441401">
          <w:rPr>
            <w:rStyle w:val="Hyperlink"/>
            <w:rFonts w:eastAsia="MS Gothic"/>
            <w:color w:val="auto"/>
            <w:u w:val="none"/>
          </w:rPr>
          <w:t>Сексуальное образование в Европе</w:t>
        </w:r>
      </w:hyperlink>
      <w:r w:rsidRPr="00441401">
        <w:t xml:space="preserve">. </w:t>
      </w:r>
      <w:hyperlink r:id="rId365" w:history="1">
        <w:r w:rsidRPr="00441401">
          <w:rPr>
            <w:rStyle w:val="Hyperlink"/>
            <w:rFonts w:eastAsia="MS Gothic"/>
            <w:color w:val="auto"/>
            <w:u w:val="none"/>
          </w:rPr>
          <w:t>Сексуальное воспитание и профилактика ВИЧ во Франции</w:t>
        </w:r>
      </w:hyperlink>
      <w:r w:rsidRPr="00441401">
        <w:t xml:space="preserve">. </w:t>
      </w:r>
      <w:hyperlink r:id="rId366" w:history="1">
        <w:r w:rsidRPr="00441401">
          <w:rPr>
            <w:rStyle w:val="Hyperlink"/>
            <w:rFonts w:eastAsia="MS Gothic"/>
            <w:color w:val="auto"/>
            <w:u w:val="none"/>
          </w:rPr>
          <w:t>Сексуальное образование и профилактика ВИЧ в Швеции</w:t>
        </w:r>
      </w:hyperlink>
      <w:r w:rsidRPr="00441401">
        <w:t xml:space="preserve">// Демоскоп </w:t>
      </w:r>
      <w:r w:rsidRPr="00441401">
        <w:rPr>
          <w:lang w:val="en-US"/>
        </w:rPr>
        <w:t>Weekly</w:t>
      </w:r>
      <w:r w:rsidRPr="00441401">
        <w:t xml:space="preserve">. Рубрика «Берегите женщин!» – 2007 - №289-290. – </w:t>
      </w:r>
      <w:r w:rsidRPr="00441401">
        <w:rPr>
          <w:lang w:val="en-US"/>
        </w:rPr>
        <w:t>URL</w:t>
      </w:r>
      <w:r w:rsidRPr="00441401">
        <w:t>: http://demoscope.ru/weekly/2007/0289/reprod01.php (дата обращения: 09.06.2012)</w:t>
      </w:r>
    </w:p>
    <w:p w14:paraId="1C89C183"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67" w:history="1">
        <w:r w:rsidRPr="00441401">
          <w:rPr>
            <w:rStyle w:val="Hyperlink"/>
            <w:rFonts w:eastAsia="MS Gothic"/>
            <w:color w:val="auto"/>
            <w:u w:val="none"/>
          </w:rPr>
          <w:t>Сексуальное поведение школьников по материалам международного исследования</w:t>
        </w:r>
      </w:hyperlink>
      <w:r w:rsidRPr="00441401">
        <w:t xml:space="preserve">// Демоскоп </w:t>
      </w:r>
      <w:r w:rsidRPr="00441401">
        <w:rPr>
          <w:lang w:val="en-US"/>
        </w:rPr>
        <w:t>Weekly</w:t>
      </w:r>
      <w:r w:rsidRPr="00441401">
        <w:t xml:space="preserve">. Рубрика «Берегите женщин!» – 2008 - №347-348. – </w:t>
      </w:r>
      <w:r w:rsidRPr="00441401">
        <w:rPr>
          <w:lang w:val="en-US"/>
        </w:rPr>
        <w:t>URL</w:t>
      </w:r>
      <w:r w:rsidRPr="00441401">
        <w:t>:http://demoscope.ru/weekly/2008/0347/reprod01.php (дата обращения: 09.06.2012)</w:t>
      </w:r>
    </w:p>
    <w:p w14:paraId="6BD16D3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68" w:history="1">
        <w:r w:rsidRPr="00441401">
          <w:rPr>
            <w:rStyle w:val="Hyperlink"/>
            <w:rFonts w:eastAsia="MS Gothic"/>
            <w:color w:val="auto"/>
            <w:u w:val="none"/>
          </w:rPr>
          <w:t>Семья без плана, или нужно ли планировать детей?</w:t>
        </w:r>
      </w:hyperlink>
      <w:r w:rsidRPr="00441401">
        <w:t xml:space="preserve"> // Демоскоп </w:t>
      </w:r>
      <w:r w:rsidRPr="00441401">
        <w:rPr>
          <w:lang w:val="en-US"/>
        </w:rPr>
        <w:t>Weekly</w:t>
      </w:r>
      <w:r w:rsidRPr="00441401">
        <w:t xml:space="preserve">. Рубрика «Берегите женщин!» – 2010 - №405-406. – </w:t>
      </w:r>
      <w:r w:rsidRPr="00441401">
        <w:rPr>
          <w:lang w:val="en-US"/>
        </w:rPr>
        <w:t>URL</w:t>
      </w:r>
      <w:r w:rsidRPr="00441401">
        <w:t>:http://demoscope.ru/weekly/2010/0405/reprod01.php (дата обращения: 09.06.2012)</w:t>
      </w:r>
    </w:p>
    <w:p w14:paraId="5C56F04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69" w:history="1">
        <w:r w:rsidRPr="00441401">
          <w:rPr>
            <w:rStyle w:val="Hyperlink"/>
            <w:rFonts w:eastAsia="MS Gothic"/>
            <w:color w:val="auto"/>
            <w:u w:val="none"/>
          </w:rPr>
          <w:t>США переходят на советскую систему тестирования на ВИЧ/СПИД</w:t>
        </w:r>
      </w:hyperlink>
      <w:r w:rsidRPr="00441401">
        <w:t xml:space="preserve">// Демоскоп </w:t>
      </w:r>
      <w:r w:rsidRPr="00441401">
        <w:rPr>
          <w:lang w:val="en-US"/>
        </w:rPr>
        <w:t>Weekly</w:t>
      </w:r>
      <w:r w:rsidRPr="00441401">
        <w:t xml:space="preserve">. Рубрика «Берегите женщин!» – 2006 - №259-260. – </w:t>
      </w:r>
      <w:r w:rsidRPr="00441401">
        <w:rPr>
          <w:lang w:val="en-US"/>
        </w:rPr>
        <w:t>URL</w:t>
      </w:r>
      <w:r w:rsidRPr="00441401">
        <w:t>: http://demoscope.ru/weekly/2006/0259/reprod01.php (дата обращения: 09.06.2012)</w:t>
      </w:r>
    </w:p>
    <w:p w14:paraId="0E4BC668"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70" w:history="1">
        <w:r w:rsidRPr="00441401">
          <w:rPr>
            <w:rStyle w:val="Hyperlink"/>
            <w:rFonts w:eastAsia="MS Gothic"/>
            <w:color w:val="auto"/>
            <w:u w:val="none"/>
          </w:rPr>
          <w:t>Теперь в России есть свои критерии применения методов контрацепции</w:t>
        </w:r>
      </w:hyperlink>
      <w:r w:rsidRPr="00441401">
        <w:t xml:space="preserve">. </w:t>
      </w:r>
      <w:hyperlink r:id="rId371" w:history="1">
        <w:r w:rsidRPr="00441401">
          <w:rPr>
            <w:rStyle w:val="Hyperlink"/>
            <w:rFonts w:eastAsia="MS Gothic"/>
            <w:color w:val="auto"/>
            <w:u w:val="none"/>
          </w:rPr>
          <w:t>Быть женщиной - убийственное увечье</w:t>
        </w:r>
      </w:hyperlink>
      <w:r w:rsidRPr="00441401">
        <w:t xml:space="preserve">. </w:t>
      </w:r>
      <w:hyperlink r:id="rId372" w:history="1">
        <w:r w:rsidRPr="00441401">
          <w:rPr>
            <w:rStyle w:val="Hyperlink"/>
            <w:rFonts w:eastAsia="MS Gothic"/>
            <w:color w:val="auto"/>
            <w:u w:val="none"/>
          </w:rPr>
          <w:t>Сумасшедшие секс-законы</w:t>
        </w:r>
      </w:hyperlink>
      <w:r w:rsidRPr="00441401">
        <w:t xml:space="preserve">// Демоскоп </w:t>
      </w:r>
      <w:r w:rsidRPr="00441401">
        <w:rPr>
          <w:lang w:val="en-US"/>
        </w:rPr>
        <w:t>Weekly</w:t>
      </w:r>
      <w:r w:rsidRPr="00441401">
        <w:t xml:space="preserve">. Рубрика «Берегите женщин!» – 2012 - №503-504. – </w:t>
      </w:r>
      <w:r w:rsidRPr="00441401">
        <w:rPr>
          <w:lang w:val="en-US"/>
        </w:rPr>
        <w:t>URL</w:t>
      </w:r>
      <w:r w:rsidRPr="00441401">
        <w:t>:http://demoscope.ru/weekly/2012/0503/reprod01.php (дата обращения: 09.06.2012)</w:t>
      </w:r>
    </w:p>
    <w:p w14:paraId="0C0740A0"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73" w:history="1">
        <w:r w:rsidRPr="00441401">
          <w:rPr>
            <w:rStyle w:val="Hyperlink"/>
            <w:rFonts w:eastAsia="MS Gothic"/>
            <w:color w:val="auto"/>
            <w:u w:val="none"/>
          </w:rPr>
          <w:t>Треть россиян отрицает наличие равенства прав мужчин и женщин в нашей стране</w:t>
        </w:r>
      </w:hyperlink>
      <w:r w:rsidRPr="00441401">
        <w:t xml:space="preserve">// Демоскоп </w:t>
      </w:r>
      <w:r w:rsidRPr="00441401">
        <w:rPr>
          <w:lang w:val="en-US"/>
        </w:rPr>
        <w:t>Weekly</w:t>
      </w:r>
      <w:r w:rsidRPr="00441401">
        <w:t xml:space="preserve">. Рубрика «Берегите женщин!» – 2008 - №321-322. – </w:t>
      </w:r>
      <w:r w:rsidRPr="00441401">
        <w:rPr>
          <w:lang w:val="en-US"/>
        </w:rPr>
        <w:t>URL</w:t>
      </w:r>
      <w:r w:rsidRPr="00441401">
        <w:t>: http://demoscope.ru/weekly/2008/0321/reprod02.php (дата обращения: 09.06.2012)</w:t>
      </w:r>
    </w:p>
    <w:p w14:paraId="0D47007C"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74" w:history="1">
        <w:r w:rsidRPr="00441401">
          <w:rPr>
            <w:rStyle w:val="Hyperlink"/>
            <w:rFonts w:eastAsia="MS Gothic"/>
            <w:color w:val="auto"/>
            <w:u w:val="none"/>
          </w:rPr>
          <w:t>Услышьте друг друга!</w:t>
        </w:r>
      </w:hyperlink>
      <w:r w:rsidRPr="00441401">
        <w:t xml:space="preserve"> </w:t>
      </w:r>
      <w:hyperlink r:id="rId375" w:history="1">
        <w:r w:rsidRPr="00441401">
          <w:rPr>
            <w:rStyle w:val="Hyperlink"/>
            <w:rFonts w:eastAsia="MS Gothic"/>
            <w:color w:val="auto"/>
            <w:u w:val="none"/>
          </w:rPr>
          <w:t>Что знают россияне о репродуктивном здоровье</w:t>
        </w:r>
      </w:hyperlink>
      <w:r w:rsidRPr="00441401">
        <w:t xml:space="preserve">// Демоскоп </w:t>
      </w:r>
      <w:r w:rsidRPr="00441401">
        <w:rPr>
          <w:lang w:val="en-US"/>
        </w:rPr>
        <w:t>Weekly</w:t>
      </w:r>
      <w:r w:rsidRPr="00441401">
        <w:t xml:space="preserve">. Рубрика «Берегите женщин!» – 2005 - №217-218. – </w:t>
      </w:r>
      <w:r w:rsidRPr="00441401">
        <w:rPr>
          <w:lang w:val="en-US"/>
        </w:rPr>
        <w:t>URL</w:t>
      </w:r>
      <w:r w:rsidRPr="00441401">
        <w:t>: http://demoscope.ru/weekly/2005/0217/reprod01.php (дата обращения: 09.06.2012)</w:t>
      </w:r>
    </w:p>
    <w:p w14:paraId="77EA5E06"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76" w:history="1">
        <w:r w:rsidRPr="00441401">
          <w:rPr>
            <w:rStyle w:val="Hyperlink"/>
            <w:rFonts w:eastAsia="MS Gothic"/>
            <w:color w:val="auto"/>
            <w:u w:val="none"/>
          </w:rPr>
          <w:t>Успех американских программ воздержания поставлен под сомнение</w:t>
        </w:r>
      </w:hyperlink>
      <w:r w:rsidRPr="00441401">
        <w:t xml:space="preserve">// Демоскоп </w:t>
      </w:r>
      <w:r w:rsidRPr="00441401">
        <w:rPr>
          <w:lang w:val="en-US"/>
        </w:rPr>
        <w:t>Weekly</w:t>
      </w:r>
      <w:r w:rsidRPr="00441401">
        <w:t xml:space="preserve">. Рубрика «Берегите женщин!» </w:t>
      </w:r>
      <w:r w:rsidRPr="007E0CC8">
        <w:t xml:space="preserve">– 2008 - </w:t>
      </w:r>
      <w:r w:rsidRPr="00441401">
        <w:t xml:space="preserve">№325-326. – </w:t>
      </w:r>
      <w:r w:rsidRPr="00441401">
        <w:rPr>
          <w:lang w:val="en-US"/>
        </w:rPr>
        <w:t>URL</w:t>
      </w:r>
      <w:r w:rsidRPr="007E0CC8">
        <w:t>:</w:t>
      </w:r>
      <w:r w:rsidRPr="00441401">
        <w:t xml:space="preserve"> http://demoscope.ru/weekly/2008/0325/reprod01.php</w:t>
      </w:r>
    </w:p>
    <w:p w14:paraId="7526093B"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77" w:history="1">
        <w:r w:rsidRPr="00441401">
          <w:rPr>
            <w:rStyle w:val="Hyperlink"/>
            <w:rFonts w:eastAsia="MS Gothic"/>
            <w:color w:val="auto"/>
            <w:u w:val="none"/>
          </w:rPr>
          <w:t>Факторы риска незапланированной беременности в США</w:t>
        </w:r>
      </w:hyperlink>
      <w:r w:rsidRPr="00441401">
        <w:t xml:space="preserve">// Демоскоп </w:t>
      </w:r>
      <w:r w:rsidRPr="00441401">
        <w:rPr>
          <w:lang w:val="en-US"/>
        </w:rPr>
        <w:t>Weekly</w:t>
      </w:r>
      <w:r w:rsidRPr="00441401">
        <w:t xml:space="preserve">. Рубрика «Берегите женщин!» – 2008 - №333-334. – </w:t>
      </w:r>
      <w:r w:rsidRPr="00441401">
        <w:rPr>
          <w:lang w:val="en-US"/>
        </w:rPr>
        <w:t>URL</w:t>
      </w:r>
      <w:r w:rsidRPr="00441401">
        <w:t>:http://demoscope.ru/weekly/2008/0333/reprod01.php (дата обращения: 09.06.2012)</w:t>
      </w:r>
    </w:p>
    <w:p w14:paraId="4F3D22C8"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Сакевич В.И.</w:t>
      </w:r>
      <w:hyperlink r:id="rId378" w:history="1">
        <w:r w:rsidRPr="00441401">
          <w:rPr>
            <w:rStyle w:val="Hyperlink"/>
            <w:rFonts w:eastAsia="MS Gothic"/>
            <w:color w:val="auto"/>
            <w:u w:val="none"/>
          </w:rPr>
          <w:t>Что было после запрета аборта в 1936 году</w:t>
        </w:r>
      </w:hyperlink>
      <w:r w:rsidRPr="00441401">
        <w:t xml:space="preserve">// Демоскоп </w:t>
      </w:r>
      <w:r w:rsidRPr="00441401">
        <w:rPr>
          <w:lang w:val="en-US"/>
        </w:rPr>
        <w:t>Weekly</w:t>
      </w:r>
      <w:r w:rsidRPr="00441401">
        <w:t xml:space="preserve">. Рубрика «Берегите женщин!» – 2005 - №221-222. – </w:t>
      </w:r>
      <w:r w:rsidRPr="00441401">
        <w:rPr>
          <w:lang w:val="en-US"/>
        </w:rPr>
        <w:t>URL</w:t>
      </w:r>
      <w:r w:rsidRPr="00441401">
        <w:t>: http://demoscope.ru/weekly/2005/0221/reprod01.php (дата обращения: 09.06.2012)</w:t>
      </w:r>
    </w:p>
    <w:p w14:paraId="776C205B"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lastRenderedPageBreak/>
        <w:t>Сакевич В.И.</w:t>
      </w:r>
      <w:hyperlink r:id="rId379" w:history="1">
        <w:r w:rsidRPr="00441401">
          <w:rPr>
            <w:rStyle w:val="Hyperlink"/>
            <w:rFonts w:eastAsia="MS Gothic"/>
            <w:color w:val="auto"/>
            <w:u w:val="none"/>
          </w:rPr>
          <w:t>Что изменится в системе медицинской помощи женщинам и детям?</w:t>
        </w:r>
      </w:hyperlink>
      <w:r w:rsidRPr="00441401">
        <w:t xml:space="preserve"> // Демоскоп </w:t>
      </w:r>
      <w:r w:rsidRPr="00441401">
        <w:rPr>
          <w:lang w:val="en-US"/>
        </w:rPr>
        <w:t>Weekly</w:t>
      </w:r>
      <w:r w:rsidRPr="00441401">
        <w:t xml:space="preserve">. Рубрика «Берегите женщин!» – 2011 - №465-466. – </w:t>
      </w:r>
      <w:r w:rsidRPr="00441401">
        <w:rPr>
          <w:lang w:val="en-US"/>
        </w:rPr>
        <w:t>URL</w:t>
      </w:r>
      <w:r w:rsidRPr="00441401">
        <w:t>:http://demoscope.ru/weekly/2011/0465/reprod01.php (дата обращения: 09.06.2012)</w:t>
      </w:r>
    </w:p>
    <w:p w14:paraId="0A222AC3" w14:textId="77777777" w:rsidR="00283A63" w:rsidRPr="00441401" w:rsidRDefault="00283A63" w:rsidP="000438B6">
      <w:pPr>
        <w:pStyle w:val="ListParagraph"/>
        <w:numPr>
          <w:ilvl w:val="0"/>
          <w:numId w:val="7"/>
        </w:numPr>
        <w:tabs>
          <w:tab w:val="left" w:pos="0"/>
          <w:tab w:val="left" w:pos="142"/>
          <w:tab w:val="left" w:pos="284"/>
          <w:tab w:val="left" w:pos="567"/>
          <w:tab w:val="left" w:pos="851"/>
          <w:tab w:val="left" w:pos="993"/>
          <w:tab w:val="left" w:pos="1134"/>
        </w:tabs>
        <w:jc w:val="both"/>
        <w:rPr>
          <w:rFonts w:ascii="Times New Roman" w:hAnsi="Times New Roman"/>
          <w:spacing w:val="14"/>
        </w:rPr>
      </w:pPr>
      <w:r w:rsidRPr="00441401">
        <w:rPr>
          <w:rFonts w:ascii="Times New Roman" w:hAnsi="Times New Roman"/>
        </w:rPr>
        <w:t xml:space="preserve">Самосохранительное поведение жителей московского региона: Методология и результаты качественного исследования. Серия «Качественные исследования в экономике и демографии». Научный семинар в магистратуре экономического факультета МГУ. Выпуск 2. /Ред. И.Е.Калабихина. – М.: МАКС Пресс, 2008. </w:t>
      </w:r>
    </w:p>
    <w:p w14:paraId="5BCF3D4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Саттеруэйт М. Патология насилия. – Эксперт. – 17.04.2006.</w:t>
      </w:r>
    </w:p>
    <w:p w14:paraId="386F913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Сахарчук Е.С. Гуманизирующий потенциал гендероориентированных занятий: на примере обучения немецкому языку в вузе: дис… к-та пед. наук: 13.00.01 / Сахарчук Е.С. – М., 2005. </w:t>
      </w:r>
    </w:p>
    <w:p w14:paraId="2B23719B" w14:textId="77777777" w:rsidR="00283A63" w:rsidRPr="00441401" w:rsidRDefault="00283A63" w:rsidP="000438B6">
      <w:pPr>
        <w:pStyle w:val="ListParagraph"/>
        <w:numPr>
          <w:ilvl w:val="0"/>
          <w:numId w:val="7"/>
        </w:numPr>
        <w:jc w:val="both"/>
        <w:rPr>
          <w:rFonts w:ascii="Times New Roman" w:eastAsia="Times New Roman" w:hAnsi="Times New Roman"/>
        </w:rPr>
      </w:pPr>
      <w:r w:rsidRPr="00441401">
        <w:rPr>
          <w:rFonts w:ascii="Times New Roman" w:eastAsia="Times New Roman" w:hAnsi="Times New Roman"/>
        </w:rPr>
        <w:t xml:space="preserve">Сбережение народа / Н.М. Римашевская (науч. ред.), В.К. Бочкарева. М.: Наука, 2007. </w:t>
      </w:r>
    </w:p>
    <w:p w14:paraId="09CA13B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Сводные статистические сведения о деятельности федеральных судов общей юрисдикции и мировых судей за 2011 год. – URL:  </w:t>
      </w:r>
      <w:hyperlink r:id="rId380" w:history="1">
        <w:r w:rsidRPr="00441401">
          <w:rPr>
            <w:rStyle w:val="Hyperlink"/>
            <w:rFonts w:ascii="Times New Roman" w:hAnsi="Times New Roman"/>
            <w:color w:val="auto"/>
            <w:u w:val="none"/>
          </w:rPr>
          <w:t>http://www.cdep.ru/index.php?id=79&amp;item=951</w:t>
        </w:r>
      </w:hyperlink>
      <w:r w:rsidRPr="00441401">
        <w:rPr>
          <w:rStyle w:val="Hyperlink"/>
          <w:rFonts w:ascii="Times New Roman" w:hAnsi="Times New Roman"/>
          <w:color w:val="auto"/>
          <w:u w:val="none"/>
        </w:rPr>
        <w:t xml:space="preserve"> </w:t>
      </w:r>
      <w:r w:rsidRPr="00441401">
        <w:rPr>
          <w:rFonts w:ascii="Times New Roman" w:hAnsi="Times New Roman"/>
          <w:bCs/>
        </w:rPr>
        <w:t>(дата обращения: 19.06.2012)</w:t>
      </w:r>
      <w:r w:rsidRPr="00441401">
        <w:rPr>
          <w:rFonts w:ascii="Times New Roman" w:hAnsi="Times New Roman"/>
        </w:rPr>
        <w:t xml:space="preserve"> </w:t>
      </w:r>
    </w:p>
    <w:p w14:paraId="2863F7A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Семейные узы: модели для сборки. Сб. статей : в 2-х кн. / Сост. и ред. С. Ушакин. -  М.: НЛО, 2004. </w:t>
      </w:r>
    </w:p>
    <w:p w14:paraId="1E1F974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Семейный инспектор в системе противодействия насилию в семье / ред. А. В. Никитин, В. С. Харламов // Актуальные проблемы современного уголовного права и криминологии : сборник научных трудов. - Ставрополь : ООО "Борцов", 2011.</w:t>
      </w:r>
    </w:p>
    <w:p w14:paraId="3CFB7D0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Семья и детство: проблемы жестокого обращения и насилия</w:t>
      </w:r>
      <w:r w:rsidRPr="00441401">
        <w:rPr>
          <w:rFonts w:ascii="Times New Roman" w:hAnsi="Times New Roman"/>
        </w:rPr>
        <w:t>// Защити меня! - 2010. - № 2. - С. 2-3.</w:t>
      </w:r>
    </w:p>
    <w:p w14:paraId="16F911AD" w14:textId="77777777" w:rsidR="00283A63" w:rsidRPr="00441401" w:rsidRDefault="00283A63" w:rsidP="000438B6">
      <w:pPr>
        <w:pStyle w:val="FootnoteText"/>
        <w:numPr>
          <w:ilvl w:val="0"/>
          <w:numId w:val="7"/>
        </w:numPr>
        <w:tabs>
          <w:tab w:val="left" w:pos="284"/>
          <w:tab w:val="left" w:pos="567"/>
          <w:tab w:val="left" w:pos="851"/>
          <w:tab w:val="left" w:pos="1134"/>
        </w:tabs>
        <w:jc w:val="both"/>
        <w:rPr>
          <w:sz w:val="24"/>
          <w:szCs w:val="24"/>
        </w:rPr>
      </w:pPr>
      <w:r w:rsidRPr="00441401">
        <w:rPr>
          <w:sz w:val="24"/>
          <w:szCs w:val="24"/>
        </w:rPr>
        <w:t xml:space="preserve">Семья и рождаемость в России. Основные результаты выборочного обследования. 2009. – Росстат, М., 2010. </w:t>
      </w:r>
    </w:p>
    <w:p w14:paraId="6C27C4EE"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eastAsia="Times New Roman" w:hAnsi="Times New Roman"/>
        </w:rPr>
        <w:t xml:space="preserve">Семья с детьми в современной России: экономический и социальный портрет: Коллективная монография / Под ред. </w:t>
      </w:r>
      <w:r w:rsidRPr="00441401">
        <w:rPr>
          <w:rStyle w:val="Strong"/>
          <w:rFonts w:ascii="Times New Roman" w:eastAsia="Times New Roman" w:hAnsi="Times New Roman"/>
          <w:b w:val="0"/>
        </w:rPr>
        <w:t>Л.Н. Овчаровой, Л.М. Прокофьевой</w:t>
      </w:r>
      <w:r w:rsidRPr="00441401">
        <w:rPr>
          <w:rFonts w:ascii="Times New Roman" w:eastAsia="Times New Roman" w:hAnsi="Times New Roman"/>
        </w:rPr>
        <w:t>. — М.: ИСЭПН РАН, 2008.</w:t>
      </w:r>
    </w:p>
    <w:p w14:paraId="4CBAC94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Семья: между насилием и толерантностью: коллективная монография / Федулова А.В., Ушакин С.А., Абашева М.П. и др.; отв. ред. М. А. Литовская, О. В. Шабурова. - Екатеринбург, 2005.</w:t>
      </w:r>
    </w:p>
    <w:p w14:paraId="34C9B67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Сергеева Е.Ю. Уголовная ответственность и наказание женщин по российскому законодательству: гендерный аспект: дис…к-та юрид. наук: </w:t>
      </w:r>
      <w:r w:rsidRPr="00441401">
        <w:rPr>
          <w:rFonts w:ascii="Times New Roman" w:hAnsi="Times New Roman"/>
          <w:shd w:val="clear" w:color="auto" w:fill="FFFFFF"/>
        </w:rPr>
        <w:t xml:space="preserve">12.00.08 / </w:t>
      </w:r>
      <w:r w:rsidRPr="00441401">
        <w:rPr>
          <w:rFonts w:ascii="Times New Roman" w:hAnsi="Times New Roman"/>
        </w:rPr>
        <w:t xml:space="preserve">Сергеева Е.Ю. – Саратов, 2006. </w:t>
      </w:r>
    </w:p>
    <w:p w14:paraId="3968BF41"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rPr>
      </w:pPr>
      <w:r w:rsidRPr="00441401">
        <w:rPr>
          <w:rFonts w:ascii="Times New Roman" w:eastAsia="Calibri" w:hAnsi="Times New Roman"/>
        </w:rPr>
        <w:t xml:space="preserve">Серебренникова А. Уголовная ответственность за необоснованный отказ в приеме на работу или необоснованное увольнение беременной женщины или женщины, имеющей детей в возрасте до трех лет (ст. 145 УК РФ) // Уголовное право. </w:t>
      </w:r>
      <w:r w:rsidRPr="00441401">
        <w:rPr>
          <w:rFonts w:ascii="Times New Roman" w:hAnsi="Times New Roman"/>
        </w:rPr>
        <w:t xml:space="preserve">– </w:t>
      </w:r>
      <w:r w:rsidRPr="00441401">
        <w:rPr>
          <w:rFonts w:ascii="Times New Roman" w:eastAsia="Calibri" w:hAnsi="Times New Roman"/>
        </w:rPr>
        <w:t xml:space="preserve"> 2006. </w:t>
      </w:r>
      <w:r w:rsidRPr="00441401">
        <w:rPr>
          <w:rFonts w:ascii="Times New Roman" w:hAnsi="Times New Roman"/>
        </w:rPr>
        <w:t>– №</w:t>
      </w:r>
      <w:r w:rsidRPr="00441401">
        <w:rPr>
          <w:rFonts w:ascii="Times New Roman" w:eastAsia="Calibri" w:hAnsi="Times New Roman"/>
        </w:rPr>
        <w:t xml:space="preserve"> 4.</w:t>
      </w:r>
    </w:p>
    <w:p w14:paraId="027DEEEB"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rPr>
      </w:pPr>
      <w:r w:rsidRPr="00441401">
        <w:rPr>
          <w:rFonts w:ascii="Times New Roman" w:eastAsia="Calibri" w:hAnsi="Times New Roman"/>
        </w:rPr>
        <w:t>Силласте Г. Гендерная асимметрия как фактор карьерного роста женщин // Bысшее образование в России. – 2004. - №3. – С. 122-133.</w:t>
      </w:r>
    </w:p>
    <w:p w14:paraId="344359BB"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bCs/>
        </w:rPr>
      </w:pPr>
      <w:hyperlink r:id="rId381" w:history="1">
        <w:r w:rsidR="00283A63" w:rsidRPr="00441401">
          <w:rPr>
            <w:rStyle w:val="Hyperlink"/>
            <w:rFonts w:ascii="Times New Roman" w:hAnsi="Times New Roman"/>
            <w:color w:val="auto"/>
            <w:u w:val="none"/>
            <w:shd w:val="clear" w:color="auto" w:fill="FFFFFF"/>
          </w:rPr>
          <w:t>Симагин</w:t>
        </w:r>
      </w:hyperlink>
      <w:r w:rsidR="00283A63" w:rsidRPr="00441401">
        <w:rPr>
          <w:rFonts w:ascii="Times New Roman" w:hAnsi="Times New Roman"/>
        </w:rPr>
        <w:t xml:space="preserve"> </w:t>
      </w:r>
      <w:r w:rsidR="00283A63" w:rsidRPr="00441401">
        <w:rPr>
          <w:rFonts w:ascii="Times New Roman" w:hAnsi="Times New Roman"/>
          <w:shd w:val="clear" w:color="auto" w:fill="FFFFFF"/>
        </w:rPr>
        <w:t xml:space="preserve">Ю.А. </w:t>
      </w:r>
      <w:r w:rsidR="00283A63" w:rsidRPr="00441401">
        <w:rPr>
          <w:rFonts w:ascii="Times New Roman" w:hAnsi="Times New Roman"/>
        </w:rPr>
        <w:t xml:space="preserve">Изменение трудовой составляющей образа жизни (проект "Таганрог") // </w:t>
      </w:r>
      <w:hyperlink r:id="rId382" w:history="1">
        <w:r w:rsidR="00283A63" w:rsidRPr="00441401">
          <w:rPr>
            <w:rStyle w:val="Hyperlink"/>
            <w:rFonts w:ascii="Times New Roman" w:hAnsi="Times New Roman"/>
            <w:bCs/>
            <w:color w:val="auto"/>
            <w:u w:val="none"/>
            <w:shd w:val="clear" w:color="auto" w:fill="FFFFFF"/>
          </w:rPr>
          <w:t>Социологические исследования</w:t>
        </w:r>
      </w:hyperlink>
      <w:r w:rsidR="00283A63" w:rsidRPr="00441401">
        <w:rPr>
          <w:rFonts w:ascii="Times New Roman" w:hAnsi="Times New Roman"/>
          <w:shd w:val="clear" w:color="auto" w:fill="FFFFFF"/>
        </w:rPr>
        <w:t>. - 2004. - №5. - С. 86-91. </w:t>
      </w:r>
      <w:r w:rsidR="00283A63" w:rsidRPr="00441401">
        <w:rPr>
          <w:rFonts w:ascii="Times New Roman" w:hAnsi="Times New Roman"/>
        </w:rPr>
        <w:t xml:space="preserve">– </w:t>
      </w:r>
      <w:r w:rsidR="00283A63" w:rsidRPr="00441401">
        <w:rPr>
          <w:rFonts w:ascii="Times New Roman" w:hAnsi="Times New Roman"/>
          <w:lang w:val="en-US"/>
        </w:rPr>
        <w:t>URL</w:t>
      </w:r>
      <w:r w:rsidR="00283A63" w:rsidRPr="00441401">
        <w:rPr>
          <w:rFonts w:ascii="Times New Roman" w:hAnsi="Times New Roman"/>
        </w:rPr>
        <w:t xml:space="preserve">: </w:t>
      </w:r>
      <w:hyperlink r:id="rId383" w:tgtFrame="_blank" w:history="1">
        <w:r w:rsidR="00283A63" w:rsidRPr="00441401">
          <w:rPr>
            <w:rStyle w:val="Hyperlink"/>
            <w:rFonts w:ascii="Times New Roman" w:hAnsi="Times New Roman"/>
            <w:color w:val="auto"/>
            <w:u w:val="none"/>
          </w:rPr>
          <w:t>http://ecsocman.hse.ru/data/067/333/1217/011.SIMAGHIN.pdf</w:t>
        </w:r>
      </w:hyperlink>
      <w:r w:rsidR="00283A63" w:rsidRPr="00441401">
        <w:rPr>
          <w:rFonts w:ascii="Times New Roman" w:hAnsi="Times New Roman"/>
        </w:rPr>
        <w:t xml:space="preserve"> (</w:t>
      </w:r>
      <w:r w:rsidR="00283A63" w:rsidRPr="00441401">
        <w:rPr>
          <w:rFonts w:ascii="Times New Roman" w:hAnsi="Times New Roman"/>
          <w:bCs/>
        </w:rPr>
        <w:t>дата обращения: 21.06.2012)</w:t>
      </w:r>
    </w:p>
    <w:p w14:paraId="16D622CC" w14:textId="77777777" w:rsidR="00283A63" w:rsidRPr="00441401" w:rsidRDefault="00283A63" w:rsidP="000438B6">
      <w:pPr>
        <w:pStyle w:val="ListParagraph"/>
        <w:numPr>
          <w:ilvl w:val="0"/>
          <w:numId w:val="7"/>
        </w:numPr>
        <w:shd w:val="clear" w:color="auto" w:fill="FFFFFF"/>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Симонов В. П. Учет гендерных различий в образовательном процессе // Педагогика. – 2005. – № 4. – С. 40-44</w:t>
      </w:r>
    </w:p>
    <w:p w14:paraId="300197A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Синельников А. </w:t>
      </w:r>
      <w:r w:rsidRPr="00441401">
        <w:rPr>
          <w:rFonts w:ascii="Times New Roman" w:hAnsi="Times New Roman"/>
        </w:rPr>
        <w:t xml:space="preserve">Выученные уроки: подростки и проблема насилия в семье // Защити меня! - 2009. - № 3. - С. 13-16. </w:t>
      </w:r>
    </w:p>
    <w:p w14:paraId="48235CD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bCs/>
        </w:rPr>
        <w:t xml:space="preserve">Синявская О.В. Неформальная занятость в России: измерение, масштабы, динамика // Экономическая социология. - 2005. - Т.6, №2. </w:t>
      </w:r>
      <w:r w:rsidRPr="00441401">
        <w:rPr>
          <w:rFonts w:ascii="Times New Roman" w:hAnsi="Times New Roman"/>
        </w:rPr>
        <w:t xml:space="preserve">– </w:t>
      </w:r>
      <w:r w:rsidRPr="00441401">
        <w:rPr>
          <w:rFonts w:ascii="Times New Roman" w:eastAsia="ArialMT" w:hAnsi="Times New Roman"/>
          <w:lang w:val="en-US"/>
        </w:rPr>
        <w:t>URL</w:t>
      </w:r>
      <w:r w:rsidRPr="00441401">
        <w:rPr>
          <w:rFonts w:ascii="Times New Roman" w:eastAsia="ArialMT" w:hAnsi="Times New Roman"/>
        </w:rPr>
        <w:t xml:space="preserve">: </w:t>
      </w:r>
      <w:hyperlink r:id="rId384" w:anchor="page=12" w:history="1">
        <w:r w:rsidRPr="00441401">
          <w:rPr>
            <w:rStyle w:val="Hyperlink"/>
            <w:rFonts w:ascii="Times New Roman" w:hAnsi="Times New Roman"/>
            <w:bCs/>
            <w:color w:val="auto"/>
            <w:u w:val="none"/>
            <w:lang w:val="en-US"/>
          </w:rPr>
          <w:t>http</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ecsoc</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hse</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ru</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data</w:t>
        </w:r>
        <w:r w:rsidRPr="00441401">
          <w:rPr>
            <w:rStyle w:val="Hyperlink"/>
            <w:rFonts w:ascii="Times New Roman" w:hAnsi="Times New Roman"/>
            <w:bCs/>
            <w:color w:val="auto"/>
            <w:u w:val="none"/>
          </w:rPr>
          <w:t>/562/588/1234/</w:t>
        </w:r>
        <w:r w:rsidRPr="00441401">
          <w:rPr>
            <w:rStyle w:val="Hyperlink"/>
            <w:rFonts w:ascii="Times New Roman" w:hAnsi="Times New Roman"/>
            <w:bCs/>
            <w:color w:val="auto"/>
            <w:u w:val="none"/>
            <w:lang w:val="en-US"/>
          </w:rPr>
          <w:t>ecsoc</w:t>
        </w:r>
        <w:r w:rsidRPr="00441401">
          <w:rPr>
            <w:rStyle w:val="Hyperlink"/>
            <w:rFonts w:ascii="Times New Roman" w:hAnsi="Times New Roman"/>
            <w:bCs/>
            <w:color w:val="auto"/>
            <w:u w:val="none"/>
          </w:rPr>
          <w:t>_</w:t>
        </w:r>
        <w:r w:rsidRPr="00441401">
          <w:rPr>
            <w:rStyle w:val="Hyperlink"/>
            <w:rFonts w:ascii="Times New Roman" w:hAnsi="Times New Roman"/>
            <w:bCs/>
            <w:color w:val="auto"/>
            <w:u w:val="none"/>
            <w:lang w:val="en-US"/>
          </w:rPr>
          <w:t>t</w:t>
        </w:r>
        <w:r w:rsidRPr="00441401">
          <w:rPr>
            <w:rStyle w:val="Hyperlink"/>
            <w:rFonts w:ascii="Times New Roman" w:hAnsi="Times New Roman"/>
            <w:bCs/>
            <w:color w:val="auto"/>
            <w:u w:val="none"/>
          </w:rPr>
          <w:t>6_</w:t>
        </w:r>
        <w:r w:rsidRPr="00441401">
          <w:rPr>
            <w:rStyle w:val="Hyperlink"/>
            <w:rFonts w:ascii="Times New Roman" w:hAnsi="Times New Roman"/>
            <w:bCs/>
            <w:color w:val="auto"/>
            <w:u w:val="none"/>
            <w:lang w:val="en-US"/>
          </w:rPr>
          <w:t>n</w:t>
        </w:r>
        <w:r w:rsidRPr="00441401">
          <w:rPr>
            <w:rStyle w:val="Hyperlink"/>
            <w:rFonts w:ascii="Times New Roman" w:hAnsi="Times New Roman"/>
            <w:bCs/>
            <w:color w:val="auto"/>
            <w:u w:val="none"/>
          </w:rPr>
          <w:t>2.</w:t>
        </w:r>
        <w:r w:rsidRPr="00441401">
          <w:rPr>
            <w:rStyle w:val="Hyperlink"/>
            <w:rFonts w:ascii="Times New Roman" w:hAnsi="Times New Roman"/>
            <w:bCs/>
            <w:color w:val="auto"/>
            <w:u w:val="none"/>
            <w:lang w:val="en-US"/>
          </w:rPr>
          <w:t>pdf</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page</w:t>
        </w:r>
        <w:r w:rsidRPr="00441401">
          <w:rPr>
            <w:rStyle w:val="Hyperlink"/>
            <w:rFonts w:ascii="Times New Roman" w:hAnsi="Times New Roman"/>
            <w:bCs/>
            <w:color w:val="auto"/>
            <w:u w:val="none"/>
          </w:rPr>
          <w:t>=12</w:t>
        </w:r>
      </w:hyperlink>
      <w:r w:rsidRPr="00441401">
        <w:rPr>
          <w:rFonts w:ascii="Times New Roman" w:hAnsi="Times New Roman"/>
          <w:bCs/>
        </w:rPr>
        <w:t xml:space="preserve"> </w:t>
      </w:r>
      <w:r w:rsidRPr="00441401">
        <w:rPr>
          <w:rFonts w:ascii="Times New Roman" w:hAnsi="Times New Roman"/>
        </w:rPr>
        <w:t>(</w:t>
      </w:r>
      <w:r w:rsidRPr="00441401">
        <w:rPr>
          <w:rFonts w:ascii="Times New Roman" w:hAnsi="Times New Roman"/>
          <w:bCs/>
        </w:rPr>
        <w:t>дата обращения: 21.06.2012)</w:t>
      </w:r>
    </w:p>
    <w:p w14:paraId="0FAEBF3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Синягина Н. Ю. </w:t>
      </w:r>
      <w:r w:rsidRPr="00441401">
        <w:rPr>
          <w:rFonts w:ascii="Times New Roman" w:hAnsi="Times New Roman"/>
        </w:rPr>
        <w:t xml:space="preserve">Особенности детско-родительских отношений как фактор психологического дискомфорта // Внешкольник. - 2005. - № 5. - С. 28-30. </w:t>
      </w:r>
    </w:p>
    <w:p w14:paraId="3DEB540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Скворцова Л.А. </w:t>
      </w:r>
      <w:r w:rsidRPr="00441401">
        <w:rPr>
          <w:rFonts w:ascii="Times New Roman" w:hAnsi="Times New Roman"/>
          <w:bCs/>
        </w:rPr>
        <w:t xml:space="preserve">Управление гендерной асимметрией в науке: на материалах Забайкальского края: дис…к-та соц. наук: </w:t>
      </w:r>
      <w:r w:rsidRPr="00441401">
        <w:rPr>
          <w:rFonts w:ascii="Times New Roman" w:hAnsi="Times New Roman"/>
          <w:shd w:val="clear" w:color="auto" w:fill="FFFFFF"/>
        </w:rPr>
        <w:t xml:space="preserve">22.00.08 / Скворцова Л.А. – Чита, 2008. </w:t>
      </w:r>
    </w:p>
    <w:p w14:paraId="0803C50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Скиндер Н.В. </w:t>
      </w:r>
      <w:r w:rsidRPr="00441401">
        <w:rPr>
          <w:rFonts w:ascii="Times New Roman" w:hAnsi="Times New Roman"/>
          <w:bCs/>
        </w:rPr>
        <w:t>Современные российские женщины в сфере труда и занятости: дис…к-та соц. наук:</w:t>
      </w:r>
      <w:r w:rsidRPr="00441401">
        <w:rPr>
          <w:rFonts w:ascii="Times New Roman" w:hAnsi="Times New Roman"/>
        </w:rPr>
        <w:t xml:space="preserve"> </w:t>
      </w:r>
      <w:r w:rsidRPr="00441401">
        <w:rPr>
          <w:rFonts w:ascii="Times New Roman" w:hAnsi="Times New Roman"/>
          <w:shd w:val="clear" w:color="auto" w:fill="FFFFFF"/>
        </w:rPr>
        <w:t xml:space="preserve">22.00.04 / Скиндер Н.В. – Новочеркасск, 2009. </w:t>
      </w:r>
    </w:p>
    <w:p w14:paraId="13AB26C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Смагина М. В. </w:t>
      </w:r>
      <w:r w:rsidRPr="00441401">
        <w:rPr>
          <w:rFonts w:ascii="Times New Roman" w:hAnsi="Times New Roman"/>
        </w:rPr>
        <w:t xml:space="preserve">Государственная политика РФ в отношении защиты детей как средство преодоления семейного насилия // Власть. - 2011. - №2. - С. 51-53. </w:t>
      </w:r>
    </w:p>
    <w:p w14:paraId="27FBED8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Смагина М.В. Насилие над детьми в семье как социокультурное явление современной России : автореф. дис. ... канд. социол. наук : 22.00.06/ Смагина М.В.  - Ставрополь, 2006. </w:t>
      </w:r>
    </w:p>
    <w:p w14:paraId="06D3F4D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Смирнова А. Учимся жить в обществе. Гендерный анализ школьных учебников. – М., 2005</w:t>
      </w:r>
    </w:p>
    <w:p w14:paraId="0C658B3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eastAsia="TimesNewRomanPS-BoldMT" w:hAnsi="Times New Roman"/>
          <w:bCs/>
        </w:rPr>
        <w:t xml:space="preserve">Соболева И., Лакунина Л. Социальная защищенность в сфере труда: тенденции распределения и зоны уязвимости // </w:t>
      </w:r>
      <w:r w:rsidRPr="00441401">
        <w:rPr>
          <w:rFonts w:ascii="Times New Roman" w:eastAsia="ArialMT" w:hAnsi="Times New Roman"/>
        </w:rPr>
        <w:t xml:space="preserve">Общество и экономика. – М : “Наука”, - 2010. - №1. </w:t>
      </w:r>
      <w:r w:rsidRPr="00441401">
        <w:rPr>
          <w:rFonts w:ascii="Times New Roman" w:hAnsi="Times New Roman"/>
        </w:rPr>
        <w:t xml:space="preserve">– </w:t>
      </w:r>
      <w:r w:rsidRPr="00441401">
        <w:rPr>
          <w:rFonts w:ascii="Times New Roman" w:eastAsia="ArialMT" w:hAnsi="Times New Roman"/>
          <w:lang w:val="en-US"/>
        </w:rPr>
        <w:t>URL</w:t>
      </w:r>
      <w:r w:rsidRPr="00441401">
        <w:rPr>
          <w:rFonts w:ascii="Times New Roman" w:eastAsia="ArialMT" w:hAnsi="Times New Roman"/>
        </w:rPr>
        <w:t xml:space="preserve">: </w:t>
      </w:r>
      <w:hyperlink r:id="rId385" w:history="1">
        <w:r w:rsidRPr="00441401">
          <w:rPr>
            <w:rStyle w:val="Hyperlink"/>
            <w:rFonts w:ascii="Times New Roman" w:hAnsi="Times New Roman"/>
            <w:color w:val="auto"/>
            <w:u w:val="none"/>
          </w:rPr>
          <w:t>http://inecon.org/images/stories/publicacii/Annotations_01-10.pdf</w:t>
        </w:r>
      </w:hyperlink>
      <w:r w:rsidRPr="00441401">
        <w:rPr>
          <w:rFonts w:ascii="Times New Roman" w:hAnsi="Times New Roman"/>
        </w:rPr>
        <w:t xml:space="preserve"> (</w:t>
      </w:r>
      <w:r w:rsidRPr="00441401">
        <w:rPr>
          <w:rFonts w:ascii="Times New Roman" w:hAnsi="Times New Roman"/>
          <w:bCs/>
        </w:rPr>
        <w:t>дата обращения: 21.06.2012)</w:t>
      </w:r>
    </w:p>
    <w:p w14:paraId="2E99A687"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Соболева И.В. Проблема сбережения населения России в свете концепции демографического перехода // Вестник Института экономики. –  2007. – № 2. </w:t>
      </w:r>
    </w:p>
    <w:p w14:paraId="579646B5"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Соболева И.В. Развитие и использование человеческого потенциала женщин в современной России // Социальные услуги безработным женщинам: принципы, тенденции, технологии. – М.: ТАСИС, 2004.</w:t>
      </w:r>
    </w:p>
    <w:p w14:paraId="3B237A67" w14:textId="77777777" w:rsidR="00283A63" w:rsidRPr="00441401" w:rsidRDefault="00B47ACA" w:rsidP="000438B6">
      <w:pPr>
        <w:pStyle w:val="ListParagraph"/>
        <w:numPr>
          <w:ilvl w:val="0"/>
          <w:numId w:val="7"/>
        </w:numPr>
        <w:tabs>
          <w:tab w:val="left" w:pos="284"/>
          <w:tab w:val="left" w:pos="567"/>
          <w:tab w:val="left" w:pos="851"/>
          <w:tab w:val="left" w:pos="1134"/>
        </w:tabs>
        <w:jc w:val="both"/>
        <w:rPr>
          <w:rFonts w:ascii="Times New Roman" w:hAnsi="Times New Roman"/>
        </w:rPr>
      </w:pPr>
      <w:hyperlink r:id="rId386" w:history="1">
        <w:r w:rsidR="00283A63" w:rsidRPr="00441401">
          <w:rPr>
            <w:rStyle w:val="Hyperlink"/>
            <w:rFonts w:ascii="Times New Roman" w:hAnsi="Times New Roman"/>
            <w:color w:val="auto"/>
            <w:u w:val="none"/>
          </w:rPr>
          <w:t>Соболева И.В.</w:t>
        </w:r>
      </w:hyperlink>
      <w:r w:rsidR="00283A63" w:rsidRPr="00441401">
        <w:rPr>
          <w:rFonts w:ascii="Times New Roman" w:hAnsi="Times New Roman"/>
        </w:rPr>
        <w:t xml:space="preserve"> Человеческий капитал в условиях кризиса // Народонаселение. – 2009. –  № 3(45). – C. 19-23. </w:t>
      </w:r>
    </w:p>
    <w:p w14:paraId="5B1B836E" w14:textId="77777777" w:rsidR="00283A63" w:rsidRPr="00441401" w:rsidRDefault="00B47ACA" w:rsidP="000438B6">
      <w:pPr>
        <w:pStyle w:val="ListParagraph"/>
        <w:numPr>
          <w:ilvl w:val="0"/>
          <w:numId w:val="7"/>
        </w:numPr>
        <w:tabs>
          <w:tab w:val="left" w:pos="284"/>
          <w:tab w:val="left" w:pos="567"/>
          <w:tab w:val="left" w:pos="851"/>
          <w:tab w:val="left" w:pos="1134"/>
        </w:tabs>
        <w:jc w:val="both"/>
        <w:rPr>
          <w:rFonts w:ascii="Times New Roman" w:hAnsi="Times New Roman"/>
        </w:rPr>
      </w:pPr>
      <w:hyperlink r:id="rId387" w:history="1">
        <w:r w:rsidR="00283A63" w:rsidRPr="00441401">
          <w:rPr>
            <w:rStyle w:val="Hyperlink"/>
            <w:rFonts w:ascii="Times New Roman" w:hAnsi="Times New Roman"/>
            <w:color w:val="auto"/>
            <w:u w:val="none"/>
          </w:rPr>
          <w:t>Соболева И.В.</w:t>
        </w:r>
      </w:hyperlink>
      <w:r w:rsidR="00283A63" w:rsidRPr="00441401">
        <w:rPr>
          <w:rFonts w:ascii="Times New Roman" w:hAnsi="Times New Roman"/>
        </w:rPr>
        <w:t xml:space="preserve"> Человеческий потенциал российской экономики: механизмы воспроизводства и вызовы для России // Вестник Института экономики РАН. –  2009. – № 1. – C. 7-20. </w:t>
      </w:r>
    </w:p>
    <w:p w14:paraId="498DEDC6"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hAnsi="Times New Roman"/>
          <w:bCs/>
        </w:rPr>
        <w:t xml:space="preserve">Соболева И.В. </w:t>
      </w:r>
      <w:r w:rsidRPr="00441401">
        <w:rPr>
          <w:rFonts w:ascii="Times New Roman" w:eastAsia="Times New Roman" w:hAnsi="Times New Roman"/>
        </w:rPr>
        <w:t>Человеческий потенциал российской экономики: проблемы сохранения и развития. – М.: Наука, 2007.</w:t>
      </w:r>
    </w:p>
    <w:p w14:paraId="64E7A476" w14:textId="77777777" w:rsidR="00283A63" w:rsidRPr="00441401" w:rsidRDefault="00283A63" w:rsidP="000438B6">
      <w:pPr>
        <w:pStyle w:val="FootnoteText"/>
        <w:numPr>
          <w:ilvl w:val="0"/>
          <w:numId w:val="7"/>
        </w:numPr>
        <w:tabs>
          <w:tab w:val="left" w:pos="284"/>
          <w:tab w:val="left" w:pos="851"/>
        </w:tabs>
        <w:jc w:val="both"/>
        <w:rPr>
          <w:sz w:val="24"/>
          <w:szCs w:val="24"/>
        </w:rPr>
      </w:pPr>
      <w:r w:rsidRPr="00441401">
        <w:rPr>
          <w:sz w:val="24"/>
          <w:szCs w:val="24"/>
        </w:rPr>
        <w:t xml:space="preserve">Современная демографическая ситуация в Российской Федерации. – URL: </w:t>
      </w:r>
      <w:hyperlink r:id="rId388" w:history="1">
        <w:r w:rsidRPr="00441401">
          <w:rPr>
            <w:rStyle w:val="Hyperlink"/>
            <w:rFonts w:eastAsia="MS Gothic"/>
            <w:color w:val="auto"/>
            <w:sz w:val="24"/>
            <w:szCs w:val="24"/>
            <w:u w:val="none"/>
          </w:rPr>
          <w:t>http://www.gks.ru/wps/wcm/connect/rosstat/rosstatsite/main/population/demography/</w:t>
        </w:r>
      </w:hyperlink>
      <w:r w:rsidRPr="00441401">
        <w:rPr>
          <w:sz w:val="24"/>
          <w:szCs w:val="24"/>
        </w:rPr>
        <w:t xml:space="preserve"> (дата обращения 20.03.2012)</w:t>
      </w:r>
    </w:p>
    <w:p w14:paraId="259D3369" w14:textId="77777777" w:rsidR="00283A63" w:rsidRPr="00441401" w:rsidRDefault="00283A63" w:rsidP="000438B6">
      <w:pPr>
        <w:pStyle w:val="BodyText"/>
        <w:numPr>
          <w:ilvl w:val="0"/>
          <w:numId w:val="7"/>
        </w:numPr>
        <w:tabs>
          <w:tab w:val="left" w:pos="0"/>
          <w:tab w:val="left" w:pos="284"/>
          <w:tab w:val="left" w:pos="851"/>
          <w:tab w:val="left" w:pos="1134"/>
        </w:tabs>
        <w:overflowPunct/>
        <w:autoSpaceDE/>
        <w:autoSpaceDN/>
        <w:adjustRightInd/>
        <w:textAlignment w:val="auto"/>
        <w:rPr>
          <w:sz w:val="24"/>
          <w:szCs w:val="24"/>
        </w:rPr>
      </w:pPr>
      <w:r w:rsidRPr="00441401">
        <w:rPr>
          <w:sz w:val="24"/>
          <w:szCs w:val="24"/>
        </w:rPr>
        <w:t xml:space="preserve">Современная женщина, семья, демография. Актуальные исследования. Ред. О. Здравомыслова. – М.: «Звенья»,  Фонд имени Генриха Белля, 2007. </w:t>
      </w:r>
    </w:p>
    <w:p w14:paraId="1ACA163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bCs/>
        </w:rPr>
      </w:pPr>
      <w:r w:rsidRPr="00441401">
        <w:rPr>
          <w:rFonts w:ascii="Times New Roman" w:hAnsi="Times New Roman"/>
        </w:rPr>
        <w:t xml:space="preserve">Солнцев С.А. Генеральные директора в России: кто достигает вершины? // WP15/2009/09. - М.: ИД ГУ-ВШЭ, 2009. – </w:t>
      </w:r>
      <w:r w:rsidRPr="00441401">
        <w:rPr>
          <w:rFonts w:ascii="Times New Roman" w:hAnsi="Times New Roman"/>
          <w:bCs/>
          <w:lang w:val="en-US"/>
        </w:rPr>
        <w:t>URL</w:t>
      </w:r>
      <w:r w:rsidRPr="00441401">
        <w:rPr>
          <w:rFonts w:ascii="Times New Roman" w:hAnsi="Times New Roman"/>
          <w:bCs/>
        </w:rPr>
        <w:t xml:space="preserve">: </w:t>
      </w:r>
      <w:hyperlink r:id="rId389" w:history="1">
        <w:r w:rsidRPr="00441401">
          <w:rPr>
            <w:rStyle w:val="Hyperlink"/>
            <w:rFonts w:ascii="Times New Roman" w:hAnsi="Times New Roman"/>
            <w:color w:val="auto"/>
            <w:u w:val="none"/>
          </w:rPr>
          <w:t>http://www.hse.ru/data/2010/02/17/1232255743/WP15_2009_09.pdf</w:t>
        </w:r>
      </w:hyperlink>
      <w:r w:rsidRPr="00441401">
        <w:rPr>
          <w:rFonts w:ascii="Times New Roman" w:hAnsi="Times New Roman"/>
        </w:rPr>
        <w:t xml:space="preserve"> (</w:t>
      </w:r>
      <w:r w:rsidRPr="00441401">
        <w:rPr>
          <w:rFonts w:ascii="Times New Roman" w:hAnsi="Times New Roman"/>
          <w:bCs/>
        </w:rPr>
        <w:t>дата обращения: 17.06.2012)</w:t>
      </w:r>
    </w:p>
    <w:p w14:paraId="55C40CD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Соловьев Я.С. Гендерный подход в обучении истории в учреждениях среднего профессионального образования: дис… к-та пед. наук: 13.00.02, 13.00.08 / Соловьев Я.С. – Ярославль, 2007.</w:t>
      </w:r>
    </w:p>
    <w:p w14:paraId="5D2E209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Социальная политика в современной России: реформы и повседневность / под ред. П. Романова, Е. Ярской-Смирновой. – М.: ЦСПГИ, Вариант, 2008. </w:t>
      </w:r>
    </w:p>
    <w:p w14:paraId="4DA47A4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Социальная политика современной России: социологический анализ тенденций инклюзии / Под ред. Д.В.Зайцева, В.Н.Ярской. – Саратов: СГТУ, 2010. </w:t>
      </w:r>
    </w:p>
    <w:p w14:paraId="39F3A539"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Социальное партнерство и развитие институтов гражданского общества. Опыт регионов и муниципалитетов. Мат-лы IV-ой Всероссийской конференции. Москва 11 дек. 2009г. – М.,  2010.</w:t>
      </w:r>
    </w:p>
    <w:p w14:paraId="531654B9" w14:textId="77777777" w:rsidR="00283A63" w:rsidRPr="00441401" w:rsidRDefault="00B47ACA" w:rsidP="000438B6">
      <w:pPr>
        <w:pStyle w:val="ListParagraph"/>
        <w:numPr>
          <w:ilvl w:val="0"/>
          <w:numId w:val="7"/>
        </w:numPr>
        <w:tabs>
          <w:tab w:val="left" w:pos="284"/>
          <w:tab w:val="left" w:pos="567"/>
          <w:tab w:val="left" w:pos="851"/>
          <w:tab w:val="left" w:pos="1134"/>
        </w:tabs>
        <w:autoSpaceDE w:val="0"/>
        <w:autoSpaceDN w:val="0"/>
        <w:adjustRightInd w:val="0"/>
        <w:jc w:val="both"/>
        <w:rPr>
          <w:rFonts w:ascii="Times New Roman" w:hAnsi="Times New Roman"/>
        </w:rPr>
      </w:pPr>
      <w:hyperlink r:id="rId390" w:history="1">
        <w:r w:rsidR="00283A63" w:rsidRPr="00441401">
          <w:rPr>
            <w:rStyle w:val="Hyperlink"/>
            <w:rFonts w:ascii="Times New Roman" w:hAnsi="Times New Roman"/>
            <w:color w:val="auto"/>
            <w:u w:val="none"/>
          </w:rPr>
          <w:t xml:space="preserve">Социологический глоссарий гендерных терминов. 2007. </w:t>
        </w:r>
      </w:hyperlink>
      <w:r w:rsidR="00283A63" w:rsidRPr="00441401">
        <w:rPr>
          <w:rFonts w:ascii="Times New Roman" w:hAnsi="Times New Roman"/>
        </w:rPr>
        <w:t xml:space="preserve"> – URL: </w:t>
      </w:r>
      <w:hyperlink r:id="rId391" w:history="1">
        <w:r w:rsidR="00283A63" w:rsidRPr="00441401">
          <w:rPr>
            <w:rStyle w:val="Hyperlink"/>
            <w:rFonts w:ascii="Times New Roman" w:hAnsi="Times New Roman"/>
            <w:color w:val="auto"/>
            <w:u w:val="none"/>
          </w:rPr>
          <w:t>http://voluntary.ru/dictionary/575/</w:t>
        </w:r>
      </w:hyperlink>
      <w:r w:rsidR="00283A63" w:rsidRPr="00441401">
        <w:rPr>
          <w:rFonts w:ascii="Times New Roman" w:hAnsi="Times New Roman"/>
        </w:rPr>
        <w:t>.</w:t>
      </w:r>
    </w:p>
    <w:p w14:paraId="1ABD0EF5"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lastRenderedPageBreak/>
        <w:t>Социология семьи. /Ред. А.И. Антонов. –  М.: ИНФРА-М, 2007.</w:t>
      </w:r>
    </w:p>
    <w:p w14:paraId="61F386F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Сошникова И.В. Насилие в семье в современной России: социологический анализ : дис. ... канд. социол. наук: 22.00.04/ Сошникова И.В. -  Екатеринбург, 2011.</w:t>
      </w:r>
    </w:p>
    <w:p w14:paraId="568ED51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Степанова О.В. </w:t>
      </w:r>
      <w:r w:rsidRPr="00441401">
        <w:rPr>
          <w:rFonts w:ascii="Times New Roman" w:hAnsi="Times New Roman"/>
          <w:bCs/>
        </w:rPr>
        <w:t xml:space="preserve">Гендерные аспекты неравенства в сфере занятости: социологический анализ: дис…к-та соц. наук: </w:t>
      </w:r>
      <w:r w:rsidRPr="00441401">
        <w:rPr>
          <w:rFonts w:ascii="Times New Roman" w:hAnsi="Times New Roman"/>
          <w:shd w:val="clear" w:color="auto" w:fill="FFFFFF"/>
        </w:rPr>
        <w:t xml:space="preserve">22.00.04 / Степанова О.В. – Саранск, 2006. </w:t>
      </w:r>
    </w:p>
    <w:p w14:paraId="409238F0"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Стратегии увеличения свободного времени жителей московского региона. Серия «Качественные исследования в экономике и демографии». Научный семинар в магистратуре экономического факультета МГУ. Выпуск 3. /Ред. И.Е.Калабихина. – М.: ТЕИС, 2009. </w:t>
      </w:r>
    </w:p>
    <w:p w14:paraId="449F17A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iCs/>
          <w:shd w:val="clear" w:color="auto" w:fill="FFFFFF"/>
        </w:rPr>
        <w:t>Стрижиус</w:t>
      </w:r>
      <w:r w:rsidRPr="00441401">
        <w:rPr>
          <w:rStyle w:val="apple-converted-space"/>
          <w:rFonts w:ascii="Times New Roman" w:hAnsi="Times New Roman"/>
          <w:iCs/>
          <w:shd w:val="clear" w:color="auto" w:fill="FFFFFF"/>
        </w:rPr>
        <w:t> </w:t>
      </w:r>
      <w:r w:rsidRPr="00441401">
        <w:rPr>
          <w:rFonts w:ascii="Times New Roman" w:hAnsi="Times New Roman"/>
          <w:iCs/>
          <w:shd w:val="clear" w:color="auto" w:fill="FFFFFF"/>
        </w:rPr>
        <w:t xml:space="preserve">Е.И. </w:t>
      </w:r>
      <w:r w:rsidRPr="00441401">
        <w:rPr>
          <w:rFonts w:ascii="Times New Roman" w:hAnsi="Times New Roman"/>
        </w:rPr>
        <w:t>Гендерный аспект тревожности старшеклассника // Психология обучения. – 2012. – № 6.– С. 46-59</w:t>
      </w:r>
    </w:p>
    <w:p w14:paraId="265AE13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Струсевич С. Н. </w:t>
      </w:r>
      <w:r w:rsidRPr="00441401">
        <w:rPr>
          <w:rFonts w:ascii="Times New Roman" w:hAnsi="Times New Roman"/>
        </w:rPr>
        <w:t xml:space="preserve">Арт-терапевтические технологии в работе с детьми, пережившими семейное насилие // Отечественный журнал социальной работы. - 2005. - № 3. - С. 78-82. </w:t>
      </w:r>
    </w:p>
    <w:p w14:paraId="077EF7B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Стукен Т.Ю. Дискриминация в заработной плате на российском рынке труда // Известия Иркутской государственной экономической академии. - Иркутск, 2007. - №6. - С. 127-130. – </w:t>
      </w:r>
      <w:r w:rsidRPr="00441401">
        <w:rPr>
          <w:rFonts w:ascii="Times New Roman" w:hAnsi="Times New Roman"/>
          <w:bCs/>
          <w:lang w:val="en-US"/>
        </w:rPr>
        <w:t>URL</w:t>
      </w:r>
      <w:r w:rsidRPr="00441401">
        <w:rPr>
          <w:rFonts w:ascii="Times New Roman" w:hAnsi="Times New Roman"/>
          <w:bCs/>
        </w:rPr>
        <w:t xml:space="preserve">: </w:t>
      </w:r>
      <w:hyperlink r:id="rId392" w:history="1">
        <w:r w:rsidRPr="00441401">
          <w:rPr>
            <w:rStyle w:val="Hyperlink"/>
            <w:rFonts w:ascii="Times New Roman" w:hAnsi="Times New Roman"/>
            <w:bCs/>
            <w:color w:val="auto"/>
            <w:u w:val="none"/>
          </w:rPr>
          <w:t>http://izvestia.isea.ru/pdf.asp?id=4315</w:t>
        </w:r>
      </w:hyperlink>
      <w:r w:rsidRPr="00441401">
        <w:rPr>
          <w:rFonts w:ascii="Times New Roman" w:hAnsi="Times New Roman"/>
          <w:bCs/>
        </w:rPr>
        <w:t xml:space="preserve"> </w:t>
      </w:r>
      <w:r w:rsidRPr="00441401">
        <w:rPr>
          <w:rFonts w:ascii="Times New Roman" w:hAnsi="Times New Roman"/>
        </w:rPr>
        <w:t>(</w:t>
      </w:r>
      <w:r w:rsidRPr="00441401">
        <w:rPr>
          <w:rFonts w:ascii="Times New Roman" w:hAnsi="Times New Roman"/>
          <w:bCs/>
        </w:rPr>
        <w:t>дата обращения: 20.06.2012)</w:t>
      </w:r>
    </w:p>
    <w:p w14:paraId="2CF2D1B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Субъектный подход в психологии: Под редакцией А. Л. Журавлева, В. В. Знакова, З. И. Рябикиной. — Санкт-Петербург, Институт психологии РАН, 2009.</w:t>
      </w:r>
    </w:p>
    <w:p w14:paraId="7A6370C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Суворов А.В. Макроэкономический анализ гендерных различий в заработной плате // Гендерное неравенство в современной России сквозь призму статистики / Отв. ред. М.Е. Баскакова. - М.: Едиториал УРСС, 2004</w:t>
      </w:r>
    </w:p>
    <w:p w14:paraId="53EB723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Сулейманова В.И. Насилие в супружеских отношениях : дис. ... канд. социол. наук : 22.00.04/ Сулейманова В.И. - Санкт-Петербург, 2006. </w:t>
      </w:r>
    </w:p>
    <w:p w14:paraId="0A88964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Тарасенко Е.А. Обеспечение равнодоступности лекарственной помощи населению сельских районов: проблемы и вызовы // Управление здравоохранением. –  2012. –  №2</w:t>
      </w:r>
    </w:p>
    <w:p w14:paraId="34F8BD9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7F7F7"/>
        </w:rPr>
      </w:pPr>
      <w:r w:rsidRPr="00441401">
        <w:rPr>
          <w:rFonts w:ascii="Times New Roman" w:hAnsi="Times New Roman"/>
          <w:shd w:val="clear" w:color="auto" w:fill="FFFFFF"/>
        </w:rPr>
        <w:t xml:space="preserve">Тарасова М.В. </w:t>
      </w:r>
      <w:r w:rsidRPr="00441401">
        <w:rPr>
          <w:rFonts w:ascii="Times New Roman" w:hAnsi="Times New Roman"/>
          <w:bCs/>
        </w:rPr>
        <w:t xml:space="preserve">Гендерные стереотипы на рынке труда: дис…к-та соц. наук: </w:t>
      </w:r>
      <w:r w:rsidRPr="00441401">
        <w:rPr>
          <w:rFonts w:ascii="Times New Roman" w:hAnsi="Times New Roman"/>
          <w:shd w:val="clear" w:color="auto" w:fill="FFFFFF"/>
        </w:rPr>
        <w:t xml:space="preserve">22.00.04 / Тарасова М.В. – Ростов н/Д, 2005. </w:t>
      </w:r>
    </w:p>
    <w:p w14:paraId="458D0C83"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Тартаковская И.Н. </w:t>
      </w:r>
      <w:hyperlink r:id="rId393" w:history="1">
        <w:r w:rsidRPr="00441401">
          <w:rPr>
            <w:rStyle w:val="Hyperlink"/>
            <w:rFonts w:ascii="Times New Roman" w:eastAsia="Times New Roman" w:hAnsi="Times New Roman"/>
            <w:color w:val="auto"/>
            <w:u w:val="none"/>
          </w:rPr>
          <w:t>Гендерные отношения в приватной сфере: постсоветские трансформации семьи и интимности</w:t>
        </w:r>
      </w:hyperlink>
      <w:r w:rsidRPr="00441401">
        <w:rPr>
          <w:rFonts w:ascii="Times New Roman" w:eastAsia="Times New Roman" w:hAnsi="Times New Roman"/>
        </w:rPr>
        <w:t xml:space="preserve"> // </w:t>
      </w:r>
      <w:r w:rsidRPr="00441401">
        <w:rPr>
          <w:rFonts w:ascii="Times New Roman" w:eastAsia="Times New Roman" w:hAnsi="Times New Roman"/>
          <w:iCs/>
        </w:rPr>
        <w:t>Laboratorium. Журнал социальных исследований</w:t>
      </w:r>
      <w:r w:rsidRPr="00441401">
        <w:rPr>
          <w:rFonts w:ascii="Times New Roman" w:eastAsia="Times New Roman" w:hAnsi="Times New Roman"/>
        </w:rPr>
        <w:t>. - 2010.  - № 3. - С. 5-11. </w:t>
      </w:r>
    </w:p>
    <w:p w14:paraId="48E7CFF9" w14:textId="77777777" w:rsidR="0059166A" w:rsidRPr="0059166A"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59166A">
        <w:rPr>
          <w:rFonts w:ascii="Times New Roman" w:eastAsia="Times New Roman" w:hAnsi="Times New Roman"/>
        </w:rPr>
        <w:t xml:space="preserve">Тартаковская И.Н. </w:t>
      </w:r>
      <w:hyperlink r:id="rId394" w:history="1">
        <w:r w:rsidRPr="0059166A">
          <w:rPr>
            <w:rStyle w:val="Hyperlink"/>
            <w:rFonts w:ascii="Times New Roman" w:eastAsia="Times New Roman" w:hAnsi="Times New Roman"/>
            <w:color w:val="auto"/>
            <w:u w:val="none"/>
          </w:rPr>
          <w:t>Личное как политическое: вторая волна феминизма как эхо 1968-го</w:t>
        </w:r>
      </w:hyperlink>
      <w:r w:rsidRPr="0059166A">
        <w:rPr>
          <w:rFonts w:ascii="Times New Roman" w:eastAsia="Times New Roman" w:hAnsi="Times New Roman"/>
        </w:rPr>
        <w:t xml:space="preserve"> // </w:t>
      </w:r>
      <w:r w:rsidRPr="0059166A">
        <w:rPr>
          <w:rFonts w:ascii="Times New Roman" w:eastAsia="Times New Roman" w:hAnsi="Times New Roman"/>
          <w:iCs/>
        </w:rPr>
        <w:t>Неприкосновенный запас</w:t>
      </w:r>
      <w:r w:rsidRPr="0059166A">
        <w:rPr>
          <w:rFonts w:ascii="Times New Roman" w:eastAsia="Times New Roman" w:hAnsi="Times New Roman"/>
        </w:rPr>
        <w:t>. - 2008.  - № 4.</w:t>
      </w:r>
      <w:bookmarkStart w:id="194" w:name="_Toc204993897"/>
      <w:bookmarkStart w:id="195" w:name="_Toc205013685"/>
      <w:bookmarkStart w:id="196" w:name="_Toc216770671"/>
      <w:bookmarkStart w:id="197" w:name="_Toc203022715"/>
    </w:p>
    <w:p w14:paraId="79BDC904" w14:textId="0022658B" w:rsidR="00283A63" w:rsidRPr="0059166A"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hAnsi="Times New Roman"/>
        </w:rPr>
      </w:pPr>
      <w:r w:rsidRPr="0059166A">
        <w:rPr>
          <w:rFonts w:ascii="Times New Roman" w:hAnsi="Times New Roman"/>
        </w:rPr>
        <w:t>Татарченко А.Ф., Потемина H.JI. К вопросу о гендерных диспропорциях на современном региональном рынке труда // Ученые записки ВВАГС. - Н.Новгород, 2004. - Т.5.</w:t>
      </w:r>
      <w:bookmarkEnd w:id="194"/>
      <w:bookmarkEnd w:id="195"/>
      <w:bookmarkEnd w:id="196"/>
      <w:r w:rsidRPr="0059166A">
        <w:rPr>
          <w:rFonts w:ascii="Times New Roman" w:hAnsi="Times New Roman"/>
        </w:rPr>
        <w:t xml:space="preserve"> </w:t>
      </w:r>
      <w:bookmarkEnd w:id="197"/>
    </w:p>
    <w:p w14:paraId="00D5AA9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Тевенон О. Семейная политика в развитых странах: контрастирующие модели // </w:t>
      </w:r>
      <w:r w:rsidRPr="00441401">
        <w:rPr>
          <w:rFonts w:ascii="Times New Roman" w:hAnsi="Times New Roman"/>
          <w:bCs/>
          <w:shd w:val="clear" w:color="auto" w:fill="F3F3F3"/>
        </w:rPr>
        <w:t xml:space="preserve">ДЕМОСКОП </w:t>
      </w:r>
      <w:r w:rsidRPr="00441401">
        <w:rPr>
          <w:rFonts w:ascii="Times New Roman" w:hAnsi="Times New Roman"/>
          <w:bCs/>
          <w:shd w:val="clear" w:color="auto" w:fill="F3F3F3"/>
          <w:lang w:val="en-US"/>
        </w:rPr>
        <w:t>Weekly</w:t>
      </w:r>
      <w:r w:rsidRPr="00441401">
        <w:rPr>
          <w:rFonts w:ascii="Times New Roman" w:hAnsi="Times New Roman"/>
          <w:bCs/>
          <w:shd w:val="clear" w:color="auto" w:fill="F3F3F3"/>
        </w:rPr>
        <w:t xml:space="preserve">. - 2008. - №353-354. </w:t>
      </w:r>
      <w:r w:rsidRPr="00441401">
        <w:rPr>
          <w:rFonts w:ascii="Times New Roman" w:hAnsi="Times New Roman"/>
        </w:rPr>
        <w:t xml:space="preserve">– </w:t>
      </w:r>
      <w:r w:rsidRPr="00441401">
        <w:rPr>
          <w:rFonts w:ascii="Times New Roman" w:hAnsi="Times New Roman"/>
          <w:bCs/>
          <w:shd w:val="clear" w:color="auto" w:fill="F3F3F3"/>
          <w:lang w:val="en-US"/>
        </w:rPr>
        <w:t>URL</w:t>
      </w:r>
      <w:r w:rsidRPr="00441401">
        <w:rPr>
          <w:rFonts w:ascii="Times New Roman" w:hAnsi="Times New Roman"/>
          <w:bCs/>
          <w:shd w:val="clear" w:color="auto" w:fill="F3F3F3"/>
        </w:rPr>
        <w:t>:</w:t>
      </w:r>
      <w:r w:rsidRPr="00441401">
        <w:rPr>
          <w:rFonts w:ascii="Times New Roman" w:hAnsi="Times New Roman"/>
        </w:rPr>
        <w:t xml:space="preserve"> </w:t>
      </w:r>
      <w:r w:rsidRPr="00441401">
        <w:rPr>
          <w:rFonts w:ascii="Times New Roman" w:hAnsi="Times New Roman"/>
          <w:bCs/>
          <w:shd w:val="clear" w:color="auto" w:fill="F3F3F3"/>
        </w:rPr>
        <w:t xml:space="preserve">http://www.demoscope.ru/weekly/2008/0353/analit03.php </w:t>
      </w:r>
      <w:r w:rsidRPr="00441401">
        <w:rPr>
          <w:rFonts w:ascii="Times New Roman" w:hAnsi="Times New Roman"/>
          <w:bCs/>
        </w:rPr>
        <w:t>(дата обращения: 17.06.2009)</w:t>
      </w:r>
    </w:p>
    <w:p w14:paraId="1FFD704B"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Темкина А. Гендерная модернизация по-советски vs традиционные сценарии сексуальной жизни//  Ab Imperio - 2008 - №3 – с. 243-287 </w:t>
      </w:r>
    </w:p>
    <w:p w14:paraId="58C9AB23"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Темкина А. Добрачная девственность: культурный код гендерного порядка в современной Армении (на примере Еревана) // Лабораториум - 2010 - №1 - с.129-159 </w:t>
      </w:r>
    </w:p>
    <w:p w14:paraId="4BB74467"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Темкина А.А. </w:t>
      </w:r>
      <w:hyperlink r:id="rId395" w:history="1">
        <w:r w:rsidRPr="00441401">
          <w:rPr>
            <w:rStyle w:val="Hyperlink"/>
            <w:rFonts w:ascii="Times New Roman" w:eastAsia="Times New Roman" w:hAnsi="Times New Roman"/>
            <w:color w:val="auto"/>
            <w:u w:val="none"/>
          </w:rPr>
          <w:t>"Подчинение старшим" vs. разрушение патриархата: женская сексуальность в браке (Северный Таджикистан)</w:t>
        </w:r>
      </w:hyperlink>
      <w:r w:rsidRPr="00441401">
        <w:rPr>
          <w:rFonts w:ascii="Times New Roman" w:eastAsia="Times New Roman" w:hAnsi="Times New Roman"/>
        </w:rPr>
        <w:t xml:space="preserve"> // </w:t>
      </w:r>
      <w:r w:rsidRPr="00441401">
        <w:rPr>
          <w:rFonts w:ascii="Times New Roman" w:eastAsia="Times New Roman" w:hAnsi="Times New Roman"/>
          <w:iCs/>
        </w:rPr>
        <w:t>Журнал исследований социальной политики</w:t>
      </w:r>
      <w:r w:rsidRPr="00441401">
        <w:rPr>
          <w:rFonts w:ascii="Times New Roman" w:eastAsia="Times New Roman" w:hAnsi="Times New Roman"/>
        </w:rPr>
        <w:t xml:space="preserve">. - 2006.  - Т. 4. - </w:t>
      </w:r>
      <w:r w:rsidRPr="00441401">
        <w:rPr>
          <w:rFonts w:ascii="Times New Roman" w:hAnsi="Times New Roman"/>
        </w:rPr>
        <w:t>№</w:t>
      </w:r>
      <w:r w:rsidRPr="00441401">
        <w:rPr>
          <w:rFonts w:ascii="Times New Roman" w:eastAsia="Times New Roman" w:hAnsi="Times New Roman"/>
        </w:rPr>
        <w:t xml:space="preserve"> 4.  - С. 439-475. </w:t>
      </w:r>
    </w:p>
    <w:p w14:paraId="50C80E1D" w14:textId="77777777" w:rsidR="00283A63" w:rsidRPr="00441401" w:rsidRDefault="00283A63" w:rsidP="000438B6">
      <w:pPr>
        <w:pStyle w:val="FootnoteText"/>
        <w:numPr>
          <w:ilvl w:val="0"/>
          <w:numId w:val="7"/>
        </w:numPr>
        <w:tabs>
          <w:tab w:val="left" w:pos="284"/>
          <w:tab w:val="left" w:pos="567"/>
          <w:tab w:val="left" w:pos="851"/>
          <w:tab w:val="left" w:pos="1134"/>
        </w:tabs>
        <w:autoSpaceDE w:val="0"/>
        <w:autoSpaceDN w:val="0"/>
        <w:adjustRightInd w:val="0"/>
        <w:jc w:val="both"/>
        <w:rPr>
          <w:sz w:val="24"/>
          <w:szCs w:val="24"/>
        </w:rPr>
      </w:pPr>
      <w:r w:rsidRPr="00441401">
        <w:rPr>
          <w:bCs/>
          <w:sz w:val="24"/>
          <w:szCs w:val="24"/>
        </w:rPr>
        <w:t xml:space="preserve">Темкина Анна. Гендерный вопрос в современной России.  </w:t>
      </w:r>
      <w:r w:rsidRPr="00441401">
        <w:rPr>
          <w:sz w:val="24"/>
          <w:szCs w:val="24"/>
        </w:rPr>
        <w:t xml:space="preserve">– Polit.ru, Июнь 2012. </w:t>
      </w:r>
    </w:p>
    <w:p w14:paraId="25D2618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Тенденции на рынке труда в России. Статистический бюллетень. – М.: ФСГС, 2012.</w:t>
      </w:r>
    </w:p>
    <w:p w14:paraId="4C04A572" w14:textId="77777777" w:rsidR="0059166A" w:rsidRDefault="00283A63" w:rsidP="000438B6">
      <w:pPr>
        <w:pStyle w:val="ListParagraph"/>
        <w:numPr>
          <w:ilvl w:val="0"/>
          <w:numId w:val="7"/>
        </w:numPr>
        <w:tabs>
          <w:tab w:val="left" w:pos="284"/>
          <w:tab w:val="left" w:pos="851"/>
        </w:tabs>
        <w:jc w:val="both"/>
        <w:rPr>
          <w:rFonts w:ascii="Times New Roman" w:hAnsi="Times New Roman"/>
        </w:rPr>
      </w:pPr>
      <w:r w:rsidRPr="0059166A">
        <w:rPr>
          <w:rFonts w:ascii="Times New Roman" w:hAnsi="Times New Roman"/>
        </w:rPr>
        <w:t>Территория молчания. Права женщин и проблема насилия в отношении женщин / Под ред. М. Писклаковой и Синельникова А. / Национальный центр по предотвращению насилия «АННА». – М.; Связь-Принт, 2009.</w:t>
      </w:r>
    </w:p>
    <w:p w14:paraId="63693B83" w14:textId="694BDB28" w:rsidR="00283A63" w:rsidRPr="0059166A" w:rsidRDefault="00B47ACA" w:rsidP="000438B6">
      <w:pPr>
        <w:pStyle w:val="ListParagraph"/>
        <w:numPr>
          <w:ilvl w:val="0"/>
          <w:numId w:val="7"/>
        </w:numPr>
        <w:tabs>
          <w:tab w:val="left" w:pos="284"/>
          <w:tab w:val="left" w:pos="851"/>
        </w:tabs>
        <w:jc w:val="both"/>
        <w:rPr>
          <w:rFonts w:ascii="Times New Roman" w:hAnsi="Times New Roman"/>
        </w:rPr>
      </w:pPr>
      <w:hyperlink r:id="rId396" w:history="1">
        <w:bookmarkStart w:id="198" w:name="_Toc204993898"/>
        <w:bookmarkStart w:id="199" w:name="_Toc205013686"/>
        <w:bookmarkStart w:id="200" w:name="_Toc216770672"/>
        <w:r w:rsidR="00283A63" w:rsidRPr="0059166A">
          <w:rPr>
            <w:rStyle w:val="Hyperlink"/>
            <w:rFonts w:ascii="Times New Roman" w:eastAsia="MS Gothic" w:hAnsi="Times New Roman"/>
            <w:color w:val="auto"/>
            <w:u w:val="none"/>
          </w:rPr>
          <w:t>Тихонов В. И.</w:t>
        </w:r>
      </w:hyperlink>
      <w:r w:rsidR="00283A63" w:rsidRPr="0059166A">
        <w:rPr>
          <w:rFonts w:ascii="Times New Roman" w:hAnsi="Times New Roman"/>
        </w:rPr>
        <w:t xml:space="preserve">, </w:t>
      </w:r>
      <w:hyperlink r:id="rId397" w:history="1">
        <w:r w:rsidR="00283A63" w:rsidRPr="0059166A">
          <w:rPr>
            <w:rStyle w:val="Hyperlink"/>
            <w:rFonts w:ascii="Times New Roman" w:eastAsia="MS Gothic" w:hAnsi="Times New Roman"/>
            <w:color w:val="auto"/>
            <w:u w:val="none"/>
          </w:rPr>
          <w:t>Боровков А. В.</w:t>
        </w:r>
      </w:hyperlink>
      <w:r w:rsidR="00283A63" w:rsidRPr="0059166A">
        <w:rPr>
          <w:rFonts w:ascii="Times New Roman" w:hAnsi="Times New Roman"/>
        </w:rPr>
        <w:t xml:space="preserve">, </w:t>
      </w:r>
      <w:hyperlink r:id="rId398" w:history="1">
        <w:r w:rsidR="00283A63" w:rsidRPr="0059166A">
          <w:rPr>
            <w:rStyle w:val="Hyperlink"/>
            <w:rFonts w:ascii="Times New Roman" w:eastAsia="MS Gothic" w:hAnsi="Times New Roman"/>
            <w:color w:val="auto"/>
            <w:u w:val="none"/>
          </w:rPr>
          <w:t>Хасбулатова О. А.</w:t>
        </w:r>
      </w:hyperlink>
      <w:r w:rsidR="00283A63" w:rsidRPr="0059166A">
        <w:rPr>
          <w:rFonts w:ascii="Times New Roman" w:hAnsi="Times New Roman"/>
        </w:rPr>
        <w:t xml:space="preserve"> Вера Добролюбова может стать губернатором?// Газета «Иваново-Вознесенск»  - 2004. - №549(22)</w:t>
      </w:r>
      <w:bookmarkEnd w:id="198"/>
      <w:bookmarkEnd w:id="199"/>
      <w:bookmarkEnd w:id="200"/>
      <w:r w:rsidR="00283A63" w:rsidRPr="0059166A">
        <w:rPr>
          <w:rFonts w:ascii="Times New Roman" w:hAnsi="Times New Roman"/>
        </w:rPr>
        <w:t xml:space="preserve"> </w:t>
      </w:r>
    </w:p>
    <w:p w14:paraId="571CE99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Тихонова Н.Е. </w:t>
      </w:r>
      <w:r w:rsidRPr="00441401">
        <w:rPr>
          <w:rFonts w:ascii="Times New Roman" w:hAnsi="Times New Roman"/>
          <w:bCs/>
        </w:rPr>
        <w:t xml:space="preserve">Низший класс в социальной структуре российского общества // </w:t>
      </w:r>
      <w:hyperlink r:id="rId399" w:history="1">
        <w:r w:rsidRPr="00441401">
          <w:rPr>
            <w:rStyle w:val="Hyperlink"/>
            <w:rFonts w:ascii="Times New Roman" w:hAnsi="Times New Roman"/>
            <w:bCs/>
            <w:color w:val="auto"/>
            <w:u w:val="none"/>
            <w:shd w:val="clear" w:color="auto" w:fill="FFFFFF"/>
          </w:rPr>
          <w:t>Социологические исследования</w:t>
        </w:r>
      </w:hyperlink>
      <w:r w:rsidRPr="00441401">
        <w:rPr>
          <w:rFonts w:ascii="Times New Roman" w:hAnsi="Times New Roman"/>
          <w:bCs/>
          <w:shd w:val="clear" w:color="auto" w:fill="FFFFFF"/>
        </w:rPr>
        <w:t>. - 2011. - №5. - С. 24-35. </w:t>
      </w:r>
      <w:r w:rsidRPr="00441401">
        <w:rPr>
          <w:rStyle w:val="apple-converted-space"/>
          <w:rFonts w:ascii="Times New Roman" w:hAnsi="Times New Roman"/>
          <w:bCs/>
          <w:shd w:val="clear" w:color="auto" w:fill="FFFFFF"/>
        </w:rPr>
        <w:t> </w:t>
      </w:r>
      <w:r w:rsidRPr="00441401">
        <w:rPr>
          <w:rFonts w:ascii="Times New Roman" w:hAnsi="Times New Roman"/>
        </w:rPr>
        <w:t xml:space="preserve">– </w:t>
      </w:r>
      <w:r w:rsidRPr="00441401">
        <w:rPr>
          <w:rFonts w:ascii="Times New Roman" w:hAnsi="Times New Roman"/>
          <w:bCs/>
          <w:lang w:val="en-US"/>
        </w:rPr>
        <w:t>URL</w:t>
      </w:r>
      <w:r w:rsidRPr="00441401">
        <w:rPr>
          <w:rFonts w:ascii="Times New Roman" w:hAnsi="Times New Roman"/>
          <w:bCs/>
        </w:rPr>
        <w:t xml:space="preserve">: </w:t>
      </w:r>
      <w:hyperlink r:id="rId400" w:tgtFrame="_blank" w:history="1">
        <w:r w:rsidRPr="00441401">
          <w:rPr>
            <w:rStyle w:val="Hyperlink"/>
            <w:rFonts w:ascii="Times New Roman" w:hAnsi="Times New Roman"/>
            <w:color w:val="auto"/>
            <w:u w:val="none"/>
          </w:rPr>
          <w:t>http://ecsocman.hse.ru/data/2011/09/19/1267451418/Tihonova.pdf</w:t>
        </w:r>
      </w:hyperlink>
      <w:r w:rsidRPr="00441401">
        <w:rPr>
          <w:rFonts w:ascii="Times New Roman" w:hAnsi="Times New Roman"/>
        </w:rPr>
        <w:t xml:space="preserve"> (</w:t>
      </w:r>
      <w:r w:rsidRPr="00441401">
        <w:rPr>
          <w:rFonts w:ascii="Times New Roman" w:hAnsi="Times New Roman"/>
          <w:bCs/>
        </w:rPr>
        <w:t>дата обращения: 20.06.2012)</w:t>
      </w:r>
    </w:p>
    <w:p w14:paraId="0B3AB10F"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Токсанбаева М.С.</w:t>
      </w:r>
      <w:r w:rsidRPr="00441401">
        <w:rPr>
          <w:rFonts w:ascii="Times New Roman" w:hAnsi="Times New Roman"/>
        </w:rPr>
        <w:t xml:space="preserve"> Семьи с детьми: ориентиры экономической активности // Вестник Института экономики. — 2009. — № 1.</w:t>
      </w:r>
    </w:p>
    <w:p w14:paraId="65A74671"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Style w:val="Strong"/>
          <w:rFonts w:ascii="Times New Roman" w:eastAsia="Times New Roman" w:hAnsi="Times New Roman"/>
          <w:b w:val="0"/>
        </w:rPr>
        <w:t>Токсанбаева М.С.</w:t>
      </w:r>
      <w:r w:rsidRPr="00441401">
        <w:rPr>
          <w:rFonts w:ascii="Times New Roman" w:eastAsia="Times New Roman" w:hAnsi="Times New Roman"/>
        </w:rPr>
        <w:t xml:space="preserve"> Социальные и экономические аспекты неравенства работников // Социальное измерение экономических процессов. — М.: Либроком, 2008.</w:t>
      </w:r>
    </w:p>
    <w:p w14:paraId="5D464D84"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Fonts w:ascii="Times New Roman" w:hAnsi="Times New Roman"/>
          <w:bCs/>
        </w:rPr>
        <w:t>Токсанбаева М.С.</w:t>
      </w:r>
      <w:r w:rsidRPr="00441401">
        <w:rPr>
          <w:rFonts w:ascii="Times New Roman" w:hAnsi="Times New Roman"/>
        </w:rPr>
        <w:t>, Баскакова М.Е., Соболева И.В. Роль городской социальной политики в сокращении бедности среди семей с детьми в г. Москве // Защити меня. — 2009. — № 3.</w:t>
      </w:r>
    </w:p>
    <w:p w14:paraId="6D18B371"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Торговля людьми в Российской Федерации. Обзор и анализ текущей ситуации по проблеме. /Исследование выполнено Е.В.Тюрюкановой совместно с Фондом "Институт экономики города" для рабочей группы агентств ООН и Международной организации по миграции (МОМ) по проблемам торговли людьми. - Издательство ЮНИСЕФ, МОТ, КАМР, 2006.</w:t>
      </w:r>
    </w:p>
    <w:p w14:paraId="67A8E4DE" w14:textId="77777777" w:rsidR="00283A63" w:rsidRPr="00441401" w:rsidRDefault="00283A63" w:rsidP="000438B6">
      <w:pPr>
        <w:pStyle w:val="ListParagraph"/>
        <w:widowControl w:val="0"/>
        <w:numPr>
          <w:ilvl w:val="0"/>
          <w:numId w:val="7"/>
        </w:numPr>
        <w:autoSpaceDE w:val="0"/>
        <w:autoSpaceDN w:val="0"/>
        <w:adjustRightInd w:val="0"/>
        <w:jc w:val="both"/>
        <w:rPr>
          <w:rFonts w:ascii="Times New Roman" w:hAnsi="Times New Roman"/>
          <w:lang w:val="en-US"/>
        </w:rPr>
      </w:pPr>
      <w:r w:rsidRPr="00441401">
        <w:rPr>
          <w:rFonts w:ascii="Times New Roman" w:eastAsia="Times New Roman" w:hAnsi="Times New Roman"/>
        </w:rPr>
        <w:t>Травкина Н. М. Федеральный бюджет США: гендерное измерение //США. Канада: экономика – политика – культура. - 2007. - № 6. - С. 35-50.</w:t>
      </w:r>
    </w:p>
    <w:p w14:paraId="55610B5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Троицкая О. </w:t>
      </w:r>
      <w:r w:rsidRPr="00441401">
        <w:rPr>
          <w:rFonts w:ascii="Times New Roman" w:hAnsi="Times New Roman"/>
        </w:rPr>
        <w:t>За одного битого... // Здоровье школьника. - 2010. - №8. - С. 68-70.</w:t>
      </w:r>
    </w:p>
    <w:p w14:paraId="06FDCC2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Трушина И. В. </w:t>
      </w:r>
      <w:r w:rsidRPr="00441401">
        <w:rPr>
          <w:rFonts w:ascii="Times New Roman" w:hAnsi="Times New Roman"/>
        </w:rPr>
        <w:t>Модель профилактической работы по предотвращению семейного насилия в отношении детей // Социальное обслуживание. - 2010. - № 10. - С. 67-79.</w:t>
      </w:r>
    </w:p>
    <w:p w14:paraId="518D8DB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Тулузакова М.В. </w:t>
      </w:r>
      <w:r w:rsidRPr="00441401">
        <w:rPr>
          <w:rFonts w:ascii="Times New Roman" w:hAnsi="Times New Roman"/>
        </w:rPr>
        <w:t xml:space="preserve">Социально-политические движения и инициативы женщин в политическом развитии современной России: дис…д-ра соц. наук: </w:t>
      </w:r>
      <w:r w:rsidRPr="00441401">
        <w:rPr>
          <w:rFonts w:ascii="Times New Roman" w:hAnsi="Times New Roman"/>
          <w:shd w:val="clear" w:color="auto" w:fill="FFFFFF"/>
        </w:rPr>
        <w:t>23.00.02</w:t>
      </w:r>
      <w:r w:rsidRPr="00441401">
        <w:rPr>
          <w:rFonts w:ascii="Times New Roman" w:hAnsi="Times New Roman"/>
        </w:rPr>
        <w:t xml:space="preserve"> / </w:t>
      </w:r>
      <w:r w:rsidRPr="00441401">
        <w:rPr>
          <w:rFonts w:ascii="Times New Roman" w:hAnsi="Times New Roman"/>
          <w:shd w:val="clear" w:color="auto" w:fill="FFFFFF"/>
        </w:rPr>
        <w:t xml:space="preserve">Тулузакова М.В. – Саратов, 2005. </w:t>
      </w:r>
    </w:p>
    <w:p w14:paraId="3E82A35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Турдубаева Э.К. Социальное противодействие насилию над пожилыми людьми в современном Кыргызстане: автореф. дис. ... канд. социол. наук: 22.00.04/ Турдубаева Э.К.  - Москва, 2009.</w:t>
      </w:r>
    </w:p>
    <w:p w14:paraId="34C1E04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Турдубаева, Э. К. Социальная работа с жертвами насилия пожилого возраста (на примере Кыргызстан) // Социальная политика и социология. - 2008. - № 2(38). - С. 224-230.</w:t>
      </w:r>
    </w:p>
    <w:p w14:paraId="0CC503A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Тындик А.O. О</w:t>
      </w:r>
      <w:r w:rsidRPr="00441401">
        <w:rPr>
          <w:rFonts w:ascii="Times New Roman" w:hAnsi="Times New Roman"/>
          <w:bCs/>
        </w:rPr>
        <w:t>бразовательный фактор репродуктивного поведения населения России</w:t>
      </w:r>
      <w:r w:rsidRPr="00441401">
        <w:rPr>
          <w:rFonts w:ascii="Times New Roman" w:hAnsi="Times New Roman"/>
        </w:rPr>
        <w:t xml:space="preserve">: автореферат дис ... канд. экон. наук : 08.00.05/ Тындик А.O.  – М., 2012. </w:t>
      </w:r>
    </w:p>
    <w:p w14:paraId="7D2A79BB"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Тюрюканова Е.В. Гендерные аспекты трудовой миграции из стран СНГ в Россию // Диаспоры. – 2005. - №1. -  с.48-64.</w:t>
      </w:r>
    </w:p>
    <w:p w14:paraId="618CE721"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Тюрюканова Е.В. Мигранты на неформальном рынке труда в Москве // Проблема незаконной миграции в России: реалии и поиск решений, МОМ. – М., 2004. </w:t>
      </w:r>
    </w:p>
    <w:p w14:paraId="758BC1EA" w14:textId="77777777" w:rsidR="00283A63" w:rsidRPr="00441401" w:rsidRDefault="00283A63" w:rsidP="000438B6">
      <w:pPr>
        <w:pStyle w:val="ListParagraph"/>
        <w:numPr>
          <w:ilvl w:val="0"/>
          <w:numId w:val="7"/>
        </w:numPr>
        <w:spacing w:before="100" w:beforeAutospacing="1" w:after="100" w:afterAutospacing="1"/>
        <w:jc w:val="both"/>
        <w:rPr>
          <w:rFonts w:ascii="Times New Roman" w:hAnsi="Times New Roman"/>
        </w:rPr>
      </w:pPr>
      <w:r w:rsidRPr="00441401">
        <w:rPr>
          <w:rStyle w:val="Strong"/>
          <w:rFonts w:ascii="Times New Roman" w:eastAsia="Times New Roman" w:hAnsi="Times New Roman"/>
          <w:b w:val="0"/>
        </w:rPr>
        <w:t>Тюрюканова Е.В.</w:t>
      </w:r>
      <w:r w:rsidRPr="00441401">
        <w:rPr>
          <w:rFonts w:ascii="Times New Roman" w:eastAsia="Times New Roman" w:hAnsi="Times New Roman"/>
        </w:rPr>
        <w:t xml:space="preserve"> Миграционные вызовы ближайшего будущего // SPERO: Социальная политика: экспертиза, рекомендации, обзоры. — 2010. — № 13.</w:t>
      </w:r>
    </w:p>
    <w:p w14:paraId="0D9B218D"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Тюрюканова Е.В. О влиянии миграции на рынок труда // Отечественные записки. – 2007. -  № 37 (4). - с. 56-70</w:t>
      </w:r>
    </w:p>
    <w:p w14:paraId="1362D54C"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t xml:space="preserve">Тюрюканова Е.В. Трудовая миграция в России // Отечественные записки. – 2004. - №4. - с.53-68 </w:t>
      </w:r>
    </w:p>
    <w:p w14:paraId="519D8B7E" w14:textId="77777777" w:rsidR="00283A63" w:rsidRPr="00441401" w:rsidRDefault="00283A63" w:rsidP="000438B6">
      <w:pPr>
        <w:pStyle w:val="ListParagraph"/>
        <w:numPr>
          <w:ilvl w:val="0"/>
          <w:numId w:val="7"/>
        </w:numPr>
        <w:spacing w:before="100" w:beforeAutospacing="1" w:after="100" w:afterAutospacing="1"/>
        <w:jc w:val="both"/>
        <w:rPr>
          <w:rFonts w:ascii="Times New Roman" w:eastAsia="Times New Roman" w:hAnsi="Times New Roman"/>
        </w:rPr>
      </w:pPr>
      <w:r w:rsidRPr="00441401">
        <w:rPr>
          <w:rFonts w:ascii="Times New Roman" w:eastAsia="Times New Roman" w:hAnsi="Times New Roman"/>
        </w:rPr>
        <w:lastRenderedPageBreak/>
        <w:t>Тюрюканова Е.В. Трудовая миграция из стран СНГ и новые практики эксплуатации труда // Международная миграция: Каир + 10. Научная серия "Международная миграция населения: Россия и современный мир". Выпуск 12. /Ред. В.И.Ионцев, МГУ им. М.В.Ломоносова, Экономический факультет. Кафедра народонаселения. - Москва, Макс Пресс., 2004.</w:t>
      </w:r>
    </w:p>
    <w:p w14:paraId="23FD342C" w14:textId="77777777" w:rsidR="00283A63" w:rsidRPr="00441401" w:rsidRDefault="00B47ACA" w:rsidP="000438B6">
      <w:pPr>
        <w:pStyle w:val="ListParagraph"/>
        <w:numPr>
          <w:ilvl w:val="0"/>
          <w:numId w:val="7"/>
        </w:numPr>
        <w:tabs>
          <w:tab w:val="left" w:pos="284"/>
          <w:tab w:val="left" w:pos="851"/>
        </w:tabs>
        <w:jc w:val="both"/>
        <w:rPr>
          <w:rFonts w:ascii="Times New Roman" w:hAnsi="Times New Roman"/>
        </w:rPr>
      </w:pPr>
      <w:hyperlink r:id="rId401" w:history="1">
        <w:r w:rsidR="00283A63" w:rsidRPr="00441401">
          <w:rPr>
            <w:rStyle w:val="Hyperlink"/>
            <w:rFonts w:ascii="Times New Roman" w:hAnsi="Times New Roman"/>
            <w:color w:val="auto"/>
            <w:u w:val="none"/>
            <w:shd w:val="clear" w:color="auto" w:fill="FFFFFF"/>
          </w:rPr>
          <w:t>Удальцова</w:t>
        </w:r>
      </w:hyperlink>
      <w:r w:rsidR="00283A63" w:rsidRPr="00441401">
        <w:rPr>
          <w:rFonts w:ascii="Times New Roman" w:hAnsi="Times New Roman"/>
        </w:rPr>
        <w:t xml:space="preserve"> </w:t>
      </w:r>
      <w:r w:rsidR="00283A63" w:rsidRPr="00441401">
        <w:rPr>
          <w:rFonts w:ascii="Times New Roman" w:hAnsi="Times New Roman"/>
          <w:shd w:val="clear" w:color="auto" w:fill="FFFFFF"/>
        </w:rPr>
        <w:t>М.В.,</w:t>
      </w:r>
      <w:r w:rsidR="00283A63" w:rsidRPr="00441401">
        <w:rPr>
          <w:rStyle w:val="apple-converted-space"/>
          <w:rFonts w:ascii="Times New Roman" w:hAnsi="Times New Roman"/>
          <w:shd w:val="clear" w:color="auto" w:fill="FFFFFF"/>
        </w:rPr>
        <w:t> </w:t>
      </w:r>
      <w:hyperlink r:id="rId402" w:history="1">
        <w:r w:rsidR="00283A63" w:rsidRPr="00441401">
          <w:rPr>
            <w:rStyle w:val="Hyperlink"/>
            <w:rFonts w:ascii="Times New Roman" w:hAnsi="Times New Roman"/>
            <w:color w:val="auto"/>
            <w:u w:val="none"/>
            <w:shd w:val="clear" w:color="auto" w:fill="FFFFFF"/>
          </w:rPr>
          <w:t xml:space="preserve"> Воловская</w:t>
        </w:r>
      </w:hyperlink>
      <w:r w:rsidR="00283A63" w:rsidRPr="00441401">
        <w:rPr>
          <w:rFonts w:ascii="Times New Roman" w:hAnsi="Times New Roman"/>
        </w:rPr>
        <w:t xml:space="preserve"> </w:t>
      </w:r>
      <w:r w:rsidR="00283A63" w:rsidRPr="00441401">
        <w:rPr>
          <w:rFonts w:ascii="Times New Roman" w:hAnsi="Times New Roman"/>
          <w:shd w:val="clear" w:color="auto" w:fill="FFFFFF"/>
        </w:rPr>
        <w:t xml:space="preserve">Н.М. </w:t>
      </w:r>
      <w:r w:rsidR="00283A63" w:rsidRPr="00441401">
        <w:rPr>
          <w:rFonts w:ascii="Times New Roman" w:hAnsi="Times New Roman"/>
          <w:kern w:val="36"/>
        </w:rPr>
        <w:t xml:space="preserve">Четыре среза занятости: ценности, мотивации, доходы, мобильность // </w:t>
      </w:r>
      <w:hyperlink r:id="rId403" w:history="1">
        <w:r w:rsidR="00283A63" w:rsidRPr="00441401">
          <w:rPr>
            <w:rStyle w:val="Hyperlink"/>
            <w:rFonts w:ascii="Times New Roman" w:hAnsi="Times New Roman"/>
            <w:bCs/>
            <w:color w:val="auto"/>
            <w:u w:val="none"/>
            <w:shd w:val="clear" w:color="auto" w:fill="FFFFFF"/>
          </w:rPr>
          <w:t>Социологические исследования</w:t>
        </w:r>
      </w:hyperlink>
      <w:r w:rsidR="00283A63" w:rsidRPr="00441401">
        <w:rPr>
          <w:rFonts w:ascii="Times New Roman" w:hAnsi="Times New Roman"/>
          <w:bCs/>
          <w:shd w:val="clear" w:color="auto" w:fill="FFFFFF"/>
        </w:rPr>
        <w:t>. - 2005. - №7. - С. 43-51. </w:t>
      </w:r>
      <w:r w:rsidR="00283A63" w:rsidRPr="00441401">
        <w:rPr>
          <w:rStyle w:val="apple-converted-space"/>
          <w:rFonts w:ascii="Times New Roman" w:hAnsi="Times New Roman"/>
          <w:bCs/>
          <w:shd w:val="clear" w:color="auto" w:fill="FFFFFF"/>
        </w:rPr>
        <w:t> </w:t>
      </w:r>
      <w:r w:rsidR="00283A63" w:rsidRPr="00441401">
        <w:rPr>
          <w:rFonts w:ascii="Times New Roman" w:hAnsi="Times New Roman"/>
        </w:rPr>
        <w:t xml:space="preserve">– </w:t>
      </w:r>
      <w:r w:rsidR="00283A63" w:rsidRPr="00441401">
        <w:rPr>
          <w:rFonts w:ascii="Times New Roman" w:hAnsi="Times New Roman"/>
          <w:bCs/>
          <w:lang w:val="en-US"/>
        </w:rPr>
        <w:t>URL</w:t>
      </w:r>
      <w:r w:rsidR="00283A63" w:rsidRPr="00441401">
        <w:rPr>
          <w:rFonts w:ascii="Times New Roman" w:hAnsi="Times New Roman"/>
          <w:bCs/>
        </w:rPr>
        <w:t xml:space="preserve">: </w:t>
      </w:r>
      <w:hyperlink r:id="rId404" w:tgtFrame="_blank" w:history="1">
        <w:r w:rsidR="00283A63" w:rsidRPr="00441401">
          <w:rPr>
            <w:rStyle w:val="Hyperlink"/>
            <w:rFonts w:ascii="Times New Roman" w:hAnsi="Times New Roman"/>
            <w:color w:val="auto"/>
            <w:u w:val="none"/>
          </w:rPr>
          <w:t>http://ecsocman.hse.ru/data/322/924/1219/005_udaltsova.pdf</w:t>
        </w:r>
      </w:hyperlink>
      <w:r w:rsidR="00283A63" w:rsidRPr="00441401">
        <w:rPr>
          <w:rFonts w:ascii="Times New Roman" w:hAnsi="Times New Roman"/>
        </w:rPr>
        <w:t xml:space="preserve"> </w:t>
      </w:r>
      <w:hyperlink r:id="rId405" w:history="1">
        <w:r w:rsidR="00283A63" w:rsidRPr="00441401">
          <w:rPr>
            <w:rStyle w:val="Hyperlink"/>
            <w:rFonts w:ascii="Times New Roman" w:hAnsi="Times New Roman"/>
            <w:bCs/>
            <w:color w:val="auto"/>
            <w:u w:val="none"/>
          </w:rPr>
          <w:t>http://izvestia.isea.ru/pdf.asp?id=4315</w:t>
        </w:r>
      </w:hyperlink>
      <w:r w:rsidR="00283A63" w:rsidRPr="00441401">
        <w:rPr>
          <w:rFonts w:ascii="Times New Roman" w:hAnsi="Times New Roman"/>
          <w:bCs/>
        </w:rPr>
        <w:t xml:space="preserve"> </w:t>
      </w:r>
      <w:r w:rsidR="00283A63" w:rsidRPr="00441401">
        <w:rPr>
          <w:rFonts w:ascii="Times New Roman" w:hAnsi="Times New Roman"/>
        </w:rPr>
        <w:t>(</w:t>
      </w:r>
      <w:r w:rsidR="00283A63" w:rsidRPr="00441401">
        <w:rPr>
          <w:rFonts w:ascii="Times New Roman" w:hAnsi="Times New Roman"/>
          <w:bCs/>
        </w:rPr>
        <w:t>дата обращения: 20.06.2012)</w:t>
      </w:r>
    </w:p>
    <w:p w14:paraId="43C735D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Умная школа. Интернет-портал. –  </w:t>
      </w:r>
      <w:r w:rsidRPr="00441401">
        <w:rPr>
          <w:rFonts w:ascii="Times New Roman" w:hAnsi="Times New Roman"/>
          <w:lang w:val="en-US"/>
        </w:rPr>
        <w:t>URL</w:t>
      </w:r>
      <w:r w:rsidRPr="00441401">
        <w:rPr>
          <w:rFonts w:ascii="Times New Roman" w:hAnsi="Times New Roman"/>
        </w:rPr>
        <w:t xml:space="preserve">: http://умная-школа.рф/ </w:t>
      </w:r>
    </w:p>
    <w:p w14:paraId="4C68E88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4F2E5"/>
        </w:rPr>
        <w:t>Уралова С.В.</w:t>
      </w:r>
      <w:r w:rsidRPr="00441401">
        <w:rPr>
          <w:rStyle w:val="apple-converted-space"/>
          <w:rFonts w:ascii="Times New Roman" w:hAnsi="Times New Roman"/>
          <w:shd w:val="clear" w:color="auto" w:fill="F4F2E5"/>
        </w:rPr>
        <w:t> </w:t>
      </w:r>
      <w:r w:rsidRPr="00441401">
        <w:rPr>
          <w:rFonts w:ascii="Times New Roman" w:hAnsi="Times New Roman"/>
          <w:shd w:val="clear" w:color="auto" w:fill="F4F2E5"/>
        </w:rPr>
        <w:t>Предотвращение нарушений трудовых прав женщин в Иркутской области</w:t>
      </w:r>
      <w:r w:rsidRPr="00441401">
        <w:rPr>
          <w:rFonts w:ascii="Times New Roman" w:hAnsi="Times New Roman"/>
        </w:rPr>
        <w:t xml:space="preserve"> // Права женщин в России: законодательство и практика. - М., 2011.  - №1-2. – </w:t>
      </w:r>
      <w:r w:rsidRPr="00441401">
        <w:rPr>
          <w:rFonts w:ascii="Times New Roman" w:hAnsi="Times New Roman"/>
          <w:bCs/>
          <w:lang w:val="en-US"/>
        </w:rPr>
        <w:t>URL</w:t>
      </w:r>
      <w:r w:rsidRPr="00441401">
        <w:rPr>
          <w:rFonts w:ascii="Times New Roman" w:hAnsi="Times New Roman"/>
          <w:bCs/>
        </w:rPr>
        <w:t xml:space="preserve">: </w:t>
      </w:r>
      <w:hyperlink r:id="rId406" w:history="1">
        <w:r w:rsidRPr="00441401">
          <w:rPr>
            <w:rStyle w:val="Hyperlink"/>
            <w:rFonts w:ascii="Times New Roman" w:hAnsi="Times New Roman"/>
            <w:color w:val="auto"/>
            <w:u w:val="none"/>
          </w:rPr>
          <w:t>http://www.womnet.ru/prava/2011/1-2/4.htm</w:t>
        </w:r>
      </w:hyperlink>
      <w:r w:rsidRPr="00441401">
        <w:rPr>
          <w:rFonts w:ascii="Times New Roman" w:hAnsi="Times New Roman"/>
        </w:rPr>
        <w:t xml:space="preserve"> (</w:t>
      </w:r>
      <w:r w:rsidRPr="00441401">
        <w:rPr>
          <w:rFonts w:ascii="Times New Roman" w:hAnsi="Times New Roman"/>
          <w:bCs/>
        </w:rPr>
        <w:t>дата обращения: 20.06.2012)</w:t>
      </w:r>
    </w:p>
    <w:p w14:paraId="6FAE173A"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Учебно-методические комплексы профессиональной подготовки, переподготовки и повышения квалификации государственных служащих. Часть 2. -  М, 2007.</w:t>
      </w:r>
    </w:p>
    <w:p w14:paraId="04BDFA2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Ушакова Т.Ю. </w:t>
      </w:r>
      <w:r w:rsidRPr="00441401">
        <w:rPr>
          <w:rFonts w:ascii="Times New Roman" w:hAnsi="Times New Roman"/>
        </w:rPr>
        <w:t xml:space="preserve">Проблемы гендерного равенства в условиях глобализации: Политологический анализ: дис…к-та полит. наук: </w:t>
      </w:r>
      <w:r w:rsidRPr="00441401">
        <w:rPr>
          <w:rFonts w:ascii="Times New Roman" w:hAnsi="Times New Roman"/>
          <w:shd w:val="clear" w:color="auto" w:fill="FFFFFF"/>
        </w:rPr>
        <w:t xml:space="preserve">23.00.02 / Ушакова Т.Ю. – М., 2005. </w:t>
      </w:r>
    </w:p>
    <w:p w14:paraId="07320A7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Фатеев А.Н. Домашнее насилие: опыт криминологического исследования : автореф. дис... канд. юр. наук:12.00.08/ Фатеев А.Н. - Москва, 2006.</w:t>
      </w:r>
    </w:p>
    <w:p w14:paraId="25C8A42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Фахретдинова А. Б. Роль средств массовой информации в существовании супружеского насилия над женщиной в современном российском обществе социологический анализ : дис... канд. соц. наук : 22.00.06/ Фахретдинова А. Б.  - Казань, 2009.</w:t>
      </w:r>
    </w:p>
    <w:p w14:paraId="1D4EC1CA"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Федосеева И.А. Моделирование образовательного процесса в современной школе на основе гендерного подхода: дис…к-та пед. наук: 13.00.01 / Федосеева И.А. – Новосибирск, 2006. </w:t>
      </w:r>
    </w:p>
    <w:p w14:paraId="716D36C0"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lang w:eastAsia="en-US"/>
        </w:rPr>
      </w:pPr>
      <w:r w:rsidRPr="00441401">
        <w:rPr>
          <w:rFonts w:ascii="Times New Roman" w:hAnsi="Times New Roman"/>
        </w:rPr>
        <w:t xml:space="preserve">Федосеева Н.Н., Костромина Д.Д. Права женщин в Российской Федерации // </w:t>
      </w:r>
      <w:r w:rsidRPr="00441401">
        <w:rPr>
          <w:rFonts w:ascii="Times New Roman" w:hAnsi="Times New Roman"/>
          <w:lang w:eastAsia="ja-JP"/>
        </w:rPr>
        <w:t xml:space="preserve">Социальное и пенсионное право. </w:t>
      </w:r>
      <w:r w:rsidRPr="00441401">
        <w:rPr>
          <w:rFonts w:ascii="Times New Roman" w:hAnsi="Times New Roman"/>
        </w:rPr>
        <w:t xml:space="preserve">– </w:t>
      </w:r>
      <w:r w:rsidRPr="00441401">
        <w:rPr>
          <w:rFonts w:ascii="Times New Roman" w:hAnsi="Times New Roman"/>
          <w:lang w:eastAsia="ja-JP"/>
        </w:rPr>
        <w:t xml:space="preserve"> 2007. </w:t>
      </w:r>
      <w:r w:rsidRPr="00441401">
        <w:rPr>
          <w:rFonts w:ascii="Times New Roman" w:hAnsi="Times New Roman"/>
        </w:rPr>
        <w:t xml:space="preserve">– </w:t>
      </w:r>
      <w:r w:rsidRPr="00441401">
        <w:rPr>
          <w:rFonts w:ascii="Times New Roman" w:hAnsi="Times New Roman"/>
          <w:lang w:eastAsia="ja-JP"/>
        </w:rPr>
        <w:t xml:space="preserve"> № 3.</w:t>
      </w:r>
    </w:p>
    <w:p w14:paraId="05DA51D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Филимонкова С.А. Обеспечение гендерного равенства в социально-трудовой сфере: дис…к-та экон. наук: 08.00.05 / Филимонкова С.А. – М., 2005. </w:t>
      </w:r>
    </w:p>
    <w:p w14:paraId="3280D3DA" w14:textId="77777777" w:rsidR="004E36B2"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E36B2">
        <w:rPr>
          <w:rFonts w:ascii="Times New Roman" w:hAnsi="Times New Roman"/>
        </w:rPr>
        <w:t>Филиппова М. Увольнение беременной женщины: пути совершенствования законодательства// Кадровик. Трудовое право для кадровика. –  2008. –  № 10.</w:t>
      </w:r>
      <w:bookmarkStart w:id="201" w:name="_Toc203022714"/>
      <w:bookmarkStart w:id="202" w:name="_Toc204993899"/>
      <w:bookmarkStart w:id="203" w:name="_Toc205013687"/>
      <w:bookmarkStart w:id="204" w:name="_Toc216770673"/>
    </w:p>
    <w:p w14:paraId="4296F1C8" w14:textId="134C22D2" w:rsidR="00283A63" w:rsidRPr="004E36B2"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E36B2">
        <w:rPr>
          <w:rFonts w:ascii="Times New Roman" w:hAnsi="Times New Roman"/>
        </w:rPr>
        <w:t>Финансово-экономический кризис в гендерном измерении. Материалы Юбилейного Х Межвузовского Ежегодного Круглого стола «Гендерная социология – экономика – образование». /Ред. Силласте Г.Г. – М.: ФА, 2009</w:t>
      </w:r>
      <w:bookmarkEnd w:id="201"/>
      <w:bookmarkEnd w:id="202"/>
      <w:bookmarkEnd w:id="203"/>
      <w:bookmarkEnd w:id="204"/>
    </w:p>
    <w:p w14:paraId="33C6683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Флиер А. Я. Культура насилия // Личность. Культура. Общество. - 2004. - № 4(24). - С. 202-210. </w:t>
      </w:r>
    </w:p>
    <w:p w14:paraId="5D97CDC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Фурманов И. А. </w:t>
      </w:r>
      <w:r w:rsidRPr="00441401">
        <w:rPr>
          <w:rFonts w:ascii="Times New Roman" w:hAnsi="Times New Roman"/>
        </w:rPr>
        <w:t>Эндогенные и экзогенные факторы эстафеты агрессии и насилия в семье // Семейная психология и семейная терапия. - 2009. - № 1. - С. 56-64.</w:t>
      </w:r>
    </w:p>
    <w:p w14:paraId="23BF45E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Фучек И. </w:t>
      </w:r>
      <w:r w:rsidRPr="00441401">
        <w:rPr>
          <w:rFonts w:ascii="Times New Roman" w:hAnsi="Times New Roman"/>
        </w:rPr>
        <w:t>"Раненая душа": Глубинный анализ эмоциональных травм детства // Защити меня! - 2007. - № 2. - С. 20-23.</w:t>
      </w:r>
    </w:p>
    <w:p w14:paraId="7BE9A899"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Хасанова В.Н. Политико-экономический аспект проблемы гендера: дис…к-та экон. наук: </w:t>
      </w:r>
      <w:r w:rsidRPr="00441401">
        <w:rPr>
          <w:rFonts w:ascii="Times New Roman" w:hAnsi="Times New Roman"/>
          <w:shd w:val="clear" w:color="auto" w:fill="FFFFFF"/>
        </w:rPr>
        <w:t xml:space="preserve">08.00.01 / </w:t>
      </w:r>
      <w:r w:rsidRPr="00441401">
        <w:rPr>
          <w:rFonts w:ascii="Times New Roman" w:hAnsi="Times New Roman"/>
        </w:rPr>
        <w:t xml:space="preserve">Хасанова В.Н. – М., 2004. </w:t>
      </w:r>
    </w:p>
    <w:p w14:paraId="4DF5F52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Хасбулатов О.А. Российская гендерная политика в ХХ столетии: мифы и реалии. – Иваново: Ивановский госудраственный университет, 2005.  </w:t>
      </w:r>
    </w:p>
    <w:p w14:paraId="6FCBF2C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Хитрова О.В. </w:t>
      </w:r>
      <w:r w:rsidRPr="00441401">
        <w:rPr>
          <w:rFonts w:ascii="Times New Roman" w:hAnsi="Times New Roman"/>
        </w:rPr>
        <w:t xml:space="preserve">Участие женщин в политической жизни России в условиях модернизации политической системы: дис…к-та полит. наук: </w:t>
      </w:r>
      <w:r w:rsidRPr="00441401">
        <w:rPr>
          <w:rFonts w:ascii="Times New Roman" w:hAnsi="Times New Roman"/>
          <w:shd w:val="clear" w:color="auto" w:fill="FFFFFF"/>
        </w:rPr>
        <w:t xml:space="preserve">23.00.02 / Хитрова О.В. – Ярославль, 2006. </w:t>
      </w:r>
    </w:p>
    <w:p w14:paraId="7E2E7D6F"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Ходырева Н.В. Прикладное значение феминизма для исследований, психотерапии и конселинга// под ред. А. Сааринен, О.Е. Ляпуновой, И.Ю. Драчевой /Кризисные </w:t>
      </w:r>
      <w:r w:rsidRPr="00441401">
        <w:rPr>
          <w:rFonts w:ascii="Times New Roman" w:hAnsi="Times New Roman"/>
        </w:rPr>
        <w:lastRenderedPageBreak/>
        <w:t>центры Баренцева региона Серия «Гендерные исследования методология и практика» вып.6. -  Архангельск. Поморский университет, 2005.</w:t>
      </w:r>
    </w:p>
    <w:p w14:paraId="588EF8F1" w14:textId="77777777" w:rsidR="00283A63" w:rsidRPr="00441401" w:rsidRDefault="00283A63" w:rsidP="000438B6">
      <w:pPr>
        <w:pStyle w:val="NormalWeb"/>
        <w:numPr>
          <w:ilvl w:val="0"/>
          <w:numId w:val="7"/>
        </w:numPr>
        <w:tabs>
          <w:tab w:val="left" w:pos="284"/>
          <w:tab w:val="left" w:pos="851"/>
        </w:tabs>
        <w:spacing w:before="0" w:after="0" w:afterAutospacing="0"/>
        <w:jc w:val="both"/>
      </w:pPr>
      <w:r w:rsidRPr="00441401">
        <w:t xml:space="preserve">Ходырева Н.В. Психологические программы по снижению рискогенного поведения у мужчин // </w:t>
      </w:r>
      <w:r w:rsidRPr="00441401">
        <w:rPr>
          <w:bCs/>
          <w:spacing w:val="-3"/>
        </w:rPr>
        <w:t xml:space="preserve">Здоровье </w:t>
      </w:r>
      <w:r w:rsidRPr="00441401">
        <w:rPr>
          <w:spacing w:val="-3"/>
        </w:rPr>
        <w:t xml:space="preserve">— </w:t>
      </w:r>
      <w:r w:rsidRPr="00441401">
        <w:rPr>
          <w:bCs/>
          <w:spacing w:val="5"/>
        </w:rPr>
        <w:t xml:space="preserve">основа человеческого потенциала: проблемы </w:t>
      </w:r>
      <w:r w:rsidRPr="00441401">
        <w:rPr>
          <w:spacing w:val="5"/>
        </w:rPr>
        <w:t xml:space="preserve">и </w:t>
      </w:r>
      <w:r w:rsidRPr="00441401">
        <w:rPr>
          <w:bCs/>
          <w:spacing w:val="5"/>
        </w:rPr>
        <w:t xml:space="preserve">пути </w:t>
      </w:r>
      <w:r w:rsidRPr="00441401">
        <w:rPr>
          <w:bCs/>
          <w:spacing w:val="1"/>
        </w:rPr>
        <w:t>их решения</w:t>
      </w:r>
      <w:r w:rsidRPr="00441401">
        <w:t xml:space="preserve">: Труды Пятой Всероссийской научно-практической конференции 25-27 ноября 2010 г./ Отв. ред. С.А. Варзин, В.В. Лактионова, О.Ю. Тарасовская - СПб., Изд-во С.-Петерб. ун-та, Изд-во Политех. ун-та, 2010. </w:t>
      </w:r>
    </w:p>
    <w:p w14:paraId="7FF12BD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Ходырева Н.В. </w:t>
      </w:r>
      <w:r w:rsidRPr="00441401">
        <w:rPr>
          <w:rFonts w:ascii="Times New Roman" w:hAnsi="Times New Roman"/>
          <w:lang w:val="hr-HR"/>
        </w:rPr>
        <w:t xml:space="preserve">Современные дебаты о проституции. Гендерный подход. </w:t>
      </w:r>
      <w:r w:rsidRPr="00441401">
        <w:rPr>
          <w:rFonts w:ascii="Times New Roman" w:hAnsi="Times New Roman"/>
        </w:rPr>
        <w:t xml:space="preserve">– Спб., </w:t>
      </w:r>
      <w:r w:rsidRPr="00441401">
        <w:rPr>
          <w:rFonts w:ascii="Times New Roman" w:hAnsi="Times New Roman"/>
          <w:lang w:val="hr-HR"/>
        </w:rPr>
        <w:t>Алетейя,  200</w:t>
      </w:r>
      <w:r w:rsidRPr="00441401">
        <w:rPr>
          <w:rFonts w:ascii="Times New Roman" w:hAnsi="Times New Roman"/>
        </w:rPr>
        <w:t>6.</w:t>
      </w:r>
    </w:p>
    <w:p w14:paraId="622C8FD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Ходырева Н.В. Феминистские ценности консультирования и терапии для женщин // Под ред. А. Сааринен, О.Е.Ляпуновой, И.Ю. Драчевой /Кризисные центры Баренцева региона Серия «Гендерные исследования методология и практика» вып. 6. – Архангельск. Поморский университет , 2005. </w:t>
      </w:r>
    </w:p>
    <w:p w14:paraId="6297A4F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Ходырева Н.В., Меребашвили Н.К. Насилие в партнерских отношениях как травматическое событие// </w:t>
      </w:r>
      <w:r w:rsidRPr="00441401">
        <w:rPr>
          <w:rFonts w:ascii="Times New Roman" w:hAnsi="Times New Roman"/>
          <w:spacing w:val="5"/>
        </w:rPr>
        <w:t xml:space="preserve">Международный симпозиум «Гендерные основания механизмов и профилактики девиантного поведения </w:t>
      </w:r>
      <w:r w:rsidRPr="00441401">
        <w:rPr>
          <w:rFonts w:ascii="Times New Roman" w:hAnsi="Times New Roman"/>
        </w:rPr>
        <w:t xml:space="preserve">личности и малых групп в </w:t>
      </w:r>
      <w:r w:rsidRPr="00441401">
        <w:rPr>
          <w:rFonts w:ascii="Times New Roman" w:hAnsi="Times New Roman"/>
          <w:lang w:val="en-US"/>
        </w:rPr>
        <w:t>XXI</w:t>
      </w:r>
      <w:r w:rsidRPr="00441401">
        <w:rPr>
          <w:rFonts w:ascii="Times New Roman" w:hAnsi="Times New Roman"/>
        </w:rPr>
        <w:t xml:space="preserve"> веке». –  Костр. Гос. Ун-т, 2005.</w:t>
      </w:r>
    </w:p>
    <w:p w14:paraId="6EA1755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Холостова Е.И. </w:t>
      </w:r>
      <w:r w:rsidRPr="00441401">
        <w:rPr>
          <w:rFonts w:ascii="Times New Roman" w:hAnsi="Times New Roman"/>
        </w:rPr>
        <w:t>Семейное воспитание и социальная работа : учебное пособия для студ. вузов, обуч. по направлению и спец. "Социальная работа" : рек. УМО вузов РФ / Холостова Е.И., Черняк Е.М., Н. Н. Стрельникова. - Москва : Дашков и К, 2011.</w:t>
      </w:r>
    </w:p>
    <w:p w14:paraId="431F9F5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Хорошенкова А. В. </w:t>
      </w:r>
      <w:r w:rsidRPr="00441401">
        <w:rPr>
          <w:rFonts w:ascii="Times New Roman" w:hAnsi="Times New Roman"/>
        </w:rPr>
        <w:t>Насилие в семье как социально-психологическая проблема // Семейная психология и семейная терапия. - 2005. - № 4. - С. 73-90.</w:t>
      </w:r>
    </w:p>
    <w:p w14:paraId="2F309583"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Хоткина З. А.  Занятость в неформальном секторе // Народонаселение. – 2006. –  № 1.</w:t>
      </w:r>
    </w:p>
    <w:p w14:paraId="75E49250"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4F2E5"/>
        </w:rPr>
      </w:pPr>
      <w:r w:rsidRPr="00441401">
        <w:rPr>
          <w:rFonts w:ascii="Times New Roman" w:hAnsi="Times New Roman"/>
          <w:shd w:val="clear" w:color="auto" w:fill="FFFFFF"/>
        </w:rPr>
        <w:t xml:space="preserve">Хоткина З.А. Гендерная дискриминация в сфере труда: новые грани старой проблемы // Гендерная дискриминация: проблемы, подходы, решения: сборник научных статей. – </w:t>
      </w:r>
      <w:r w:rsidRPr="00441401">
        <w:rPr>
          <w:rFonts w:ascii="Times New Roman" w:hAnsi="Times New Roman"/>
        </w:rPr>
        <w:t>Иваново, 2008.</w:t>
      </w:r>
    </w:p>
    <w:p w14:paraId="5CCDEB17"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 xml:space="preserve">Хоткина З.А. Занятость в неформальном секторе // «Народонаселение». – М., 2006. - №1. – </w:t>
      </w:r>
      <w:r w:rsidRPr="00441401">
        <w:rPr>
          <w:rFonts w:ascii="Times New Roman" w:hAnsi="Times New Roman"/>
          <w:lang w:val="en-US"/>
        </w:rPr>
        <w:t>URL</w:t>
      </w:r>
      <w:r w:rsidRPr="00441401">
        <w:rPr>
          <w:rFonts w:ascii="Times New Roman" w:hAnsi="Times New Roman"/>
        </w:rPr>
        <w:t xml:space="preserve">: </w:t>
      </w:r>
      <w:hyperlink r:id="rId407" w:history="1">
        <w:r w:rsidRPr="00441401">
          <w:rPr>
            <w:rStyle w:val="Hyperlink"/>
            <w:rFonts w:ascii="Times New Roman" w:hAnsi="Times New Roman"/>
            <w:color w:val="auto"/>
            <w:u w:val="none"/>
          </w:rPr>
          <w:t>http://www.narodonaselenie.ru/</w:t>
        </w:r>
      </w:hyperlink>
      <w:r w:rsidRPr="00441401">
        <w:rPr>
          <w:rFonts w:ascii="Times New Roman" w:hAnsi="Times New Roman"/>
        </w:rPr>
        <w:t xml:space="preserve"> </w:t>
      </w:r>
      <w:r w:rsidRPr="00441401">
        <w:rPr>
          <w:rFonts w:ascii="Times New Roman" w:hAnsi="Times New Roman"/>
          <w:bCs/>
        </w:rPr>
        <w:t>(дата обращения: 25.06.2012)</w:t>
      </w:r>
    </w:p>
    <w:p w14:paraId="62C0BE1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Хоткина З.А. </w:t>
      </w:r>
      <w:r w:rsidRPr="00441401">
        <w:rPr>
          <w:rFonts w:ascii="Times New Roman" w:hAnsi="Times New Roman"/>
          <w:bCs/>
        </w:rPr>
        <w:t xml:space="preserve">Стереотипы и дискриминация на рынке труда // </w:t>
      </w:r>
      <w:r w:rsidRPr="00441401">
        <w:rPr>
          <w:rFonts w:ascii="Times New Roman" w:hAnsi="Times New Roman"/>
        </w:rPr>
        <w:t xml:space="preserve">Гендерные стереотипы в современной России. - М.: </w:t>
      </w:r>
      <w:r w:rsidRPr="00441401">
        <w:rPr>
          <w:rFonts w:ascii="Times New Roman" w:hAnsi="Times New Roman"/>
          <w:bCs/>
        </w:rPr>
        <w:t xml:space="preserve">МАКС Пресс, 2007. </w:t>
      </w:r>
      <w:r w:rsidRPr="00441401">
        <w:rPr>
          <w:rFonts w:ascii="Times New Roman" w:hAnsi="Times New Roman"/>
        </w:rPr>
        <w:t xml:space="preserve">– </w:t>
      </w:r>
      <w:r w:rsidRPr="00441401">
        <w:rPr>
          <w:rFonts w:ascii="Times New Roman" w:hAnsi="Times New Roman"/>
          <w:bCs/>
          <w:lang w:val="en-US"/>
        </w:rPr>
        <w:t>URL</w:t>
      </w:r>
      <w:r w:rsidRPr="00441401">
        <w:rPr>
          <w:rFonts w:ascii="Times New Roman" w:hAnsi="Times New Roman"/>
          <w:bCs/>
        </w:rPr>
        <w:t xml:space="preserve">: </w:t>
      </w:r>
      <w:hyperlink r:id="rId408" w:history="1">
        <w:r w:rsidRPr="00441401">
          <w:rPr>
            <w:rStyle w:val="Hyperlink"/>
            <w:rFonts w:ascii="Times New Roman" w:hAnsi="Times New Roman"/>
            <w:bCs/>
            <w:color w:val="auto"/>
            <w:u w:val="none"/>
          </w:rPr>
          <w:t>http://ecsocman.hse.ru/data/726/698/1219/Hotkina.pdf</w:t>
        </w:r>
      </w:hyperlink>
      <w:r w:rsidRPr="00441401">
        <w:rPr>
          <w:rFonts w:ascii="Times New Roman" w:hAnsi="Times New Roman"/>
          <w:bCs/>
        </w:rPr>
        <w:t xml:space="preserve"> </w:t>
      </w:r>
      <w:r w:rsidRPr="00441401">
        <w:rPr>
          <w:rFonts w:ascii="Times New Roman" w:hAnsi="Times New Roman"/>
        </w:rPr>
        <w:t>(</w:t>
      </w:r>
      <w:r w:rsidRPr="00441401">
        <w:rPr>
          <w:rFonts w:ascii="Times New Roman" w:hAnsi="Times New Roman"/>
          <w:bCs/>
        </w:rPr>
        <w:t>дата обращения: 20.06.2012)</w:t>
      </w:r>
    </w:p>
    <w:p w14:paraId="1748CE40" w14:textId="77777777" w:rsidR="00283A63" w:rsidRPr="00441401" w:rsidRDefault="00B47ACA" w:rsidP="000438B6">
      <w:pPr>
        <w:pStyle w:val="ListParagraph"/>
        <w:numPr>
          <w:ilvl w:val="0"/>
          <w:numId w:val="7"/>
        </w:numPr>
        <w:tabs>
          <w:tab w:val="left" w:pos="284"/>
          <w:tab w:val="left" w:pos="567"/>
          <w:tab w:val="left" w:pos="851"/>
          <w:tab w:val="left" w:pos="1134"/>
        </w:tabs>
        <w:jc w:val="both"/>
        <w:rPr>
          <w:rFonts w:ascii="Times New Roman" w:hAnsi="Times New Roman"/>
        </w:rPr>
      </w:pPr>
      <w:hyperlink r:id="rId409" w:history="1">
        <w:r w:rsidR="00283A63" w:rsidRPr="00441401">
          <w:rPr>
            <w:rStyle w:val="Hyperlink"/>
            <w:rFonts w:ascii="Times New Roman" w:hAnsi="Times New Roman"/>
            <w:color w:val="auto"/>
            <w:u w:val="none"/>
          </w:rPr>
          <w:t>Чадова Т.А.</w:t>
        </w:r>
      </w:hyperlink>
      <w:r w:rsidR="00283A63" w:rsidRPr="00441401">
        <w:rPr>
          <w:rFonts w:ascii="Times New Roman" w:hAnsi="Times New Roman"/>
        </w:rPr>
        <w:t xml:space="preserve">, </w:t>
      </w:r>
      <w:hyperlink r:id="rId410" w:history="1">
        <w:r w:rsidR="00283A63" w:rsidRPr="00441401">
          <w:rPr>
            <w:rStyle w:val="Hyperlink"/>
            <w:rFonts w:ascii="Times New Roman" w:hAnsi="Times New Roman"/>
            <w:color w:val="auto"/>
            <w:u w:val="none"/>
          </w:rPr>
          <w:t>Четвернина Т.Я.</w:t>
        </w:r>
      </w:hyperlink>
      <w:r w:rsidR="00283A63" w:rsidRPr="00441401">
        <w:rPr>
          <w:rFonts w:ascii="Times New Roman" w:hAnsi="Times New Roman"/>
        </w:rPr>
        <w:t xml:space="preserve"> Рыночная экономика домашнего хозяйства и семьи. В кн.: Экономическая теория. Учебник для вузов. /Ред. А.И.Архипов. – Москва: Проспект, 2006. </w:t>
      </w:r>
    </w:p>
    <w:p w14:paraId="5F1D1D9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Частное и общественное: границы, наполнение, политики интерпретации в прошлом и настоящем. </w:t>
      </w:r>
      <w:r w:rsidRPr="00441401">
        <w:rPr>
          <w:rFonts w:ascii="Times New Roman" w:hAnsi="Times New Roman"/>
          <w:lang w:val="en-US"/>
        </w:rPr>
        <w:t>IV</w:t>
      </w:r>
      <w:r w:rsidRPr="00441401">
        <w:rPr>
          <w:rFonts w:ascii="Times New Roman" w:hAnsi="Times New Roman"/>
        </w:rPr>
        <w:t>-я Международная научная конференция «Российской ассоциации исследователей женской истории». 20-22 октября 2011 г., г. Ярославль. – Ярославль</w:t>
      </w:r>
      <w:r w:rsidRPr="00441401">
        <w:rPr>
          <w:rFonts w:ascii="Times New Roman" w:hAnsi="Times New Roman"/>
          <w:lang w:val="en-US"/>
        </w:rPr>
        <w:t xml:space="preserve">, </w:t>
      </w:r>
      <w:r w:rsidRPr="00441401">
        <w:rPr>
          <w:rFonts w:ascii="Times New Roman" w:hAnsi="Times New Roman"/>
        </w:rPr>
        <w:t>2011.</w:t>
      </w:r>
    </w:p>
    <w:p w14:paraId="7B0496AC"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Чепкин А.В. Труд за минимальную заработную плату: характеристики работников и вероятность занятости // Известия Уральского государственного университета. – Екатеринбург, 2009. - №3. – </w:t>
      </w:r>
      <w:r w:rsidRPr="00441401">
        <w:rPr>
          <w:rFonts w:ascii="Times New Roman" w:hAnsi="Times New Roman"/>
          <w:bCs/>
          <w:lang w:val="en-US"/>
        </w:rPr>
        <w:t>URL</w:t>
      </w:r>
      <w:r w:rsidRPr="00441401">
        <w:rPr>
          <w:rFonts w:ascii="Times New Roman" w:hAnsi="Times New Roman"/>
          <w:bCs/>
        </w:rPr>
        <w:t xml:space="preserve">: </w:t>
      </w:r>
      <w:hyperlink r:id="rId411" w:history="1">
        <w:r w:rsidRPr="00441401">
          <w:rPr>
            <w:rStyle w:val="Hyperlink"/>
            <w:rFonts w:ascii="Times New Roman" w:hAnsi="Times New Roman"/>
            <w:bCs/>
            <w:color w:val="auto"/>
            <w:u w:val="none"/>
            <w:lang w:val="en-US"/>
          </w:rPr>
          <w:t>http</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proceedings</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usu</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ru</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base</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mag</w:t>
        </w:r>
        <w:r w:rsidRPr="00441401">
          <w:rPr>
            <w:rStyle w:val="Hyperlink"/>
            <w:rFonts w:ascii="Times New Roman" w:hAnsi="Times New Roman"/>
            <w:bCs/>
            <w:color w:val="auto"/>
            <w:u w:val="none"/>
          </w:rPr>
          <w:t>/0069(04_$03-2009)&amp;</w:t>
        </w:r>
        <w:r w:rsidRPr="00441401">
          <w:rPr>
            <w:rStyle w:val="Hyperlink"/>
            <w:rFonts w:ascii="Times New Roman" w:hAnsi="Times New Roman"/>
            <w:bCs/>
            <w:color w:val="auto"/>
            <w:u w:val="none"/>
            <w:lang w:val="en-US"/>
          </w:rPr>
          <w:t>xsln</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showArticle</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xslt</w:t>
        </w:r>
        <w:r w:rsidRPr="00441401">
          <w:rPr>
            <w:rStyle w:val="Hyperlink"/>
            <w:rFonts w:ascii="Times New Roman" w:hAnsi="Times New Roman"/>
            <w:bCs/>
            <w:color w:val="auto"/>
            <w:u w:val="none"/>
          </w:rPr>
          <w:t>&amp;</w:t>
        </w:r>
        <w:r w:rsidRPr="00441401">
          <w:rPr>
            <w:rStyle w:val="Hyperlink"/>
            <w:rFonts w:ascii="Times New Roman" w:hAnsi="Times New Roman"/>
            <w:bCs/>
            <w:color w:val="auto"/>
            <w:u w:val="none"/>
            <w:lang w:val="en-US"/>
          </w:rPr>
          <w:t>id</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a</w:t>
        </w:r>
        <w:r w:rsidRPr="00441401">
          <w:rPr>
            <w:rStyle w:val="Hyperlink"/>
            <w:rFonts w:ascii="Times New Roman" w:hAnsi="Times New Roman"/>
            <w:bCs/>
            <w:color w:val="auto"/>
            <w:u w:val="none"/>
          </w:rPr>
          <w:t>07&amp;</w:t>
        </w:r>
        <w:r w:rsidRPr="00441401">
          <w:rPr>
            <w:rStyle w:val="Hyperlink"/>
            <w:rFonts w:ascii="Times New Roman" w:hAnsi="Times New Roman"/>
            <w:bCs/>
            <w:color w:val="auto"/>
            <w:u w:val="none"/>
            <w:lang w:val="en-US"/>
          </w:rPr>
          <w:t>doc</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content</w:t>
        </w:r>
        <w:r w:rsidRPr="00441401">
          <w:rPr>
            <w:rStyle w:val="Hyperlink"/>
            <w:rFonts w:ascii="Times New Roman" w:hAnsi="Times New Roman"/>
            <w:bCs/>
            <w:color w:val="auto"/>
            <w:u w:val="none"/>
          </w:rPr>
          <w:t>.</w:t>
        </w:r>
        <w:r w:rsidRPr="00441401">
          <w:rPr>
            <w:rStyle w:val="Hyperlink"/>
            <w:rFonts w:ascii="Times New Roman" w:hAnsi="Times New Roman"/>
            <w:bCs/>
            <w:color w:val="auto"/>
            <w:u w:val="none"/>
            <w:lang w:val="en-US"/>
          </w:rPr>
          <w:t>jsp</w:t>
        </w:r>
      </w:hyperlink>
      <w:r w:rsidRPr="00441401">
        <w:rPr>
          <w:rFonts w:ascii="Times New Roman" w:hAnsi="Times New Roman"/>
          <w:bCs/>
        </w:rPr>
        <w:t xml:space="preserve"> </w:t>
      </w:r>
      <w:hyperlink r:id="rId412" w:history="1">
        <w:r w:rsidRPr="00441401">
          <w:rPr>
            <w:rStyle w:val="Hyperlink"/>
            <w:rFonts w:ascii="Times New Roman" w:hAnsi="Times New Roman"/>
            <w:bCs/>
            <w:color w:val="auto"/>
            <w:u w:val="none"/>
          </w:rPr>
          <w:t>http://izvestia.isea.ru/pdf.asp?id=4315</w:t>
        </w:r>
      </w:hyperlink>
      <w:r w:rsidRPr="00441401">
        <w:rPr>
          <w:rFonts w:ascii="Times New Roman" w:hAnsi="Times New Roman"/>
          <w:bCs/>
        </w:rPr>
        <w:t xml:space="preserve"> </w:t>
      </w:r>
      <w:r w:rsidRPr="00441401">
        <w:rPr>
          <w:rFonts w:ascii="Times New Roman" w:hAnsi="Times New Roman"/>
        </w:rPr>
        <w:t>(</w:t>
      </w:r>
      <w:r w:rsidRPr="00441401">
        <w:rPr>
          <w:rFonts w:ascii="Times New Roman" w:hAnsi="Times New Roman"/>
          <w:bCs/>
        </w:rPr>
        <w:t>дата обращения: 20.06.2012)</w:t>
      </w:r>
    </w:p>
    <w:p w14:paraId="7A153180"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iCs/>
        </w:rPr>
        <w:t>Чернова</w:t>
      </w:r>
      <w:r w:rsidRPr="00441401">
        <w:rPr>
          <w:rFonts w:ascii="Times New Roman" w:eastAsia="Times New Roman" w:hAnsi="Times New Roman"/>
        </w:rPr>
        <w:t xml:space="preserve"> Ж.В. </w:t>
      </w:r>
      <w:hyperlink r:id="rId413" w:history="1">
        <w:r w:rsidRPr="00441401">
          <w:rPr>
            <w:rStyle w:val="Hyperlink"/>
            <w:rFonts w:ascii="Times New Roman" w:eastAsia="Times New Roman" w:hAnsi="Times New Roman"/>
            <w:color w:val="auto"/>
            <w:u w:val="none"/>
          </w:rPr>
          <w:t xml:space="preserve"> Гендерные исследования в России: миссия (не)выполнима? </w:t>
        </w:r>
      </w:hyperlink>
      <w:r w:rsidRPr="00441401">
        <w:rPr>
          <w:rFonts w:ascii="Times New Roman" w:eastAsia="Times New Roman" w:hAnsi="Times New Roman"/>
        </w:rPr>
        <w:t xml:space="preserve">//Laboratorium. Журнал социальных исследований. - 2012.  - № 1. - С. 160-163.  </w:t>
      </w:r>
    </w:p>
    <w:p w14:paraId="66B18C3C" w14:textId="77777777" w:rsidR="004E36B2" w:rsidRPr="004E36B2" w:rsidRDefault="00283A63" w:rsidP="000438B6">
      <w:pPr>
        <w:pStyle w:val="ListParagraph"/>
        <w:numPr>
          <w:ilvl w:val="0"/>
          <w:numId w:val="7"/>
        </w:numPr>
        <w:tabs>
          <w:tab w:val="left" w:pos="284"/>
          <w:tab w:val="left" w:pos="851"/>
        </w:tabs>
        <w:jc w:val="both"/>
        <w:rPr>
          <w:rFonts w:ascii="Times New Roman" w:hAnsi="Times New Roman"/>
        </w:rPr>
      </w:pPr>
      <w:r w:rsidRPr="004E36B2">
        <w:rPr>
          <w:rFonts w:ascii="Times New Roman" w:eastAsia="Times New Roman" w:hAnsi="Times New Roman"/>
        </w:rPr>
        <w:t xml:space="preserve">Чернова Ж.В. </w:t>
      </w:r>
      <w:hyperlink r:id="rId414" w:history="1">
        <w:r w:rsidRPr="004E36B2">
          <w:rPr>
            <w:rStyle w:val="Hyperlink"/>
            <w:rFonts w:ascii="Times New Roman" w:eastAsia="Times New Roman" w:hAnsi="Times New Roman"/>
            <w:color w:val="auto"/>
            <w:u w:val="none"/>
          </w:rPr>
          <w:t>Кто, о ком и на каких условиях должен заботиться? Гендерный анализ режимов заботы и семейной политики</w:t>
        </w:r>
      </w:hyperlink>
      <w:r w:rsidRPr="004E36B2">
        <w:rPr>
          <w:rFonts w:ascii="Times New Roman" w:eastAsia="Times New Roman" w:hAnsi="Times New Roman"/>
        </w:rPr>
        <w:t xml:space="preserve">// Журнал исследований социальной политики. - 2011.   - Т. 9.  - № 3. - С. 295-318.  </w:t>
      </w:r>
    </w:p>
    <w:p w14:paraId="4D2666FF" w14:textId="445DC4CB" w:rsidR="00283A63" w:rsidRPr="004E36B2" w:rsidRDefault="00283A63" w:rsidP="000438B6">
      <w:pPr>
        <w:pStyle w:val="ListParagraph"/>
        <w:numPr>
          <w:ilvl w:val="0"/>
          <w:numId w:val="7"/>
        </w:numPr>
        <w:tabs>
          <w:tab w:val="left" w:pos="284"/>
          <w:tab w:val="left" w:pos="851"/>
        </w:tabs>
        <w:jc w:val="both"/>
        <w:rPr>
          <w:rFonts w:ascii="Times New Roman" w:hAnsi="Times New Roman"/>
        </w:rPr>
      </w:pPr>
      <w:r w:rsidRPr="004E36B2">
        <w:rPr>
          <w:rFonts w:ascii="Times New Roman" w:hAnsi="Times New Roman"/>
        </w:rPr>
        <w:lastRenderedPageBreak/>
        <w:t>Чернова И.И., Мирошниченко О.Н. Гендерные проблемы карьерного роста в органах государственной службы // Ученые записки ВВАГС. - Н.Новгород, 2005. - Т.5. - С. 199-208</w:t>
      </w:r>
    </w:p>
    <w:p w14:paraId="554A28E4" w14:textId="77777777" w:rsidR="00283A63" w:rsidRPr="00441401" w:rsidRDefault="00283A63" w:rsidP="000438B6">
      <w:pPr>
        <w:pStyle w:val="ListParagraph"/>
        <w:numPr>
          <w:ilvl w:val="0"/>
          <w:numId w:val="7"/>
        </w:numPr>
        <w:tabs>
          <w:tab w:val="left" w:pos="284"/>
          <w:tab w:val="left" w:pos="851"/>
        </w:tabs>
        <w:jc w:val="both"/>
        <w:rPr>
          <w:rFonts w:ascii="Times New Roman" w:eastAsia="BookmanOldStyle" w:hAnsi="Times New Roman"/>
        </w:rPr>
      </w:pPr>
      <w:r w:rsidRPr="00441401">
        <w:rPr>
          <w:rFonts w:ascii="Times New Roman" w:hAnsi="Times New Roman"/>
        </w:rPr>
        <w:t xml:space="preserve">Чернова Н. От забора и до аптеки. – 06.04.2009. – URL: </w:t>
      </w:r>
      <w:hyperlink r:id="rId415" w:history="1">
        <w:r w:rsidRPr="00441401">
          <w:rPr>
            <w:rStyle w:val="Hyperlink"/>
            <w:rFonts w:ascii="Times New Roman" w:hAnsi="Times New Roman"/>
            <w:color w:val="auto"/>
            <w:u w:val="none"/>
          </w:rPr>
          <w:t>http://uisrussia.msu.ru/docs/nov/2009/35/nov_2009_35_22.htm</w:t>
        </w:r>
      </w:hyperlink>
      <w:r w:rsidRPr="00441401">
        <w:rPr>
          <w:rStyle w:val="Hyperlink"/>
          <w:rFonts w:ascii="Times New Roman" w:hAnsi="Times New Roman"/>
          <w:color w:val="auto"/>
          <w:u w:val="none"/>
        </w:rPr>
        <w:t xml:space="preserve"> </w:t>
      </w:r>
      <w:r w:rsidRPr="00441401">
        <w:rPr>
          <w:rFonts w:ascii="Times New Roman" w:hAnsi="Times New Roman"/>
        </w:rPr>
        <w:t>(дата обращения 10.12.2009)</w:t>
      </w:r>
    </w:p>
    <w:p w14:paraId="190F8E05" w14:textId="77777777" w:rsidR="00283A63" w:rsidRPr="00441401" w:rsidRDefault="00283A63" w:rsidP="000438B6">
      <w:pPr>
        <w:pStyle w:val="ListParagraph"/>
        <w:numPr>
          <w:ilvl w:val="0"/>
          <w:numId w:val="7"/>
        </w:numPr>
        <w:tabs>
          <w:tab w:val="left" w:pos="284"/>
          <w:tab w:val="left" w:pos="567"/>
          <w:tab w:val="left" w:pos="851"/>
          <w:tab w:val="left" w:pos="1134"/>
        </w:tabs>
        <w:jc w:val="both"/>
        <w:rPr>
          <w:rFonts w:ascii="Times New Roman" w:hAnsi="Times New Roman"/>
        </w:rPr>
      </w:pPr>
      <w:r w:rsidRPr="00441401">
        <w:rPr>
          <w:rFonts w:ascii="Times New Roman" w:hAnsi="Times New Roman"/>
        </w:rPr>
        <w:t xml:space="preserve">Четвернина Т.Я., Лакунина Л.Д., Бинефельд М. </w:t>
      </w:r>
      <w:hyperlink r:id="rId416" w:history="1">
        <w:r w:rsidRPr="00441401">
          <w:rPr>
            <w:rFonts w:ascii="Times New Roman" w:hAnsi="Times New Roman"/>
          </w:rPr>
          <w:t>Российские реформы и положение женщин на рынке труда и в обществе</w:t>
        </w:r>
      </w:hyperlink>
      <w:r w:rsidRPr="00441401">
        <w:rPr>
          <w:rFonts w:ascii="Times New Roman" w:hAnsi="Times New Roman"/>
        </w:rPr>
        <w:t xml:space="preserve"> // </w:t>
      </w:r>
      <w:r w:rsidRPr="00441401">
        <w:rPr>
          <w:rFonts w:ascii="Times New Roman" w:hAnsi="Times New Roman"/>
          <w:iCs/>
        </w:rPr>
        <w:t>Журнал исследований социальной политики</w:t>
      </w:r>
      <w:r w:rsidRPr="00441401">
        <w:rPr>
          <w:rFonts w:ascii="Times New Roman" w:hAnsi="Times New Roman"/>
        </w:rPr>
        <w:t xml:space="preserve">. – 2007.  – Т. 5. – № 3. – С. 387-404.  </w:t>
      </w:r>
    </w:p>
    <w:p w14:paraId="04C80B78"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Чирикова А.Е. </w:t>
      </w:r>
      <w:hyperlink r:id="rId417" w:history="1">
        <w:r w:rsidRPr="00441401">
          <w:rPr>
            <w:rStyle w:val="Hyperlink"/>
            <w:rFonts w:ascii="Times New Roman" w:eastAsia="Times New Roman" w:hAnsi="Times New Roman"/>
            <w:color w:val="auto"/>
            <w:u w:val="none"/>
          </w:rPr>
          <w:t>Возможно ли сегодня продолжение социальных реформ?</w:t>
        </w:r>
      </w:hyperlink>
      <w:r w:rsidRPr="00441401">
        <w:rPr>
          <w:rFonts w:ascii="Times New Roman" w:eastAsia="Times New Roman" w:hAnsi="Times New Roman"/>
        </w:rPr>
        <w:t xml:space="preserve"> // </w:t>
      </w:r>
      <w:r w:rsidRPr="00441401">
        <w:rPr>
          <w:rFonts w:ascii="Times New Roman" w:eastAsia="Times New Roman" w:hAnsi="Times New Roman"/>
          <w:iCs/>
        </w:rPr>
        <w:t>Мир России</w:t>
      </w:r>
      <w:r w:rsidRPr="00441401">
        <w:rPr>
          <w:rFonts w:ascii="Times New Roman" w:eastAsia="Times New Roman" w:hAnsi="Times New Roman"/>
        </w:rPr>
        <w:t xml:space="preserve">. - 2007.  - Т. 16. - № 4. - С. 19-42.  </w:t>
      </w:r>
    </w:p>
    <w:p w14:paraId="096CB02C"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Чирикова А.Е. </w:t>
      </w:r>
      <w:hyperlink r:id="rId418" w:history="1">
        <w:r w:rsidRPr="00441401">
          <w:rPr>
            <w:rStyle w:val="Hyperlink"/>
            <w:rFonts w:ascii="Times New Roman" w:eastAsia="Times New Roman" w:hAnsi="Times New Roman"/>
            <w:color w:val="auto"/>
            <w:u w:val="none"/>
          </w:rPr>
          <w:t>Книжное обозрение</w:t>
        </w:r>
      </w:hyperlink>
      <w:r w:rsidRPr="00441401">
        <w:rPr>
          <w:rFonts w:ascii="Times New Roman" w:eastAsia="Times New Roman" w:hAnsi="Times New Roman"/>
        </w:rPr>
        <w:t xml:space="preserve"> // </w:t>
      </w:r>
      <w:r w:rsidRPr="00441401">
        <w:rPr>
          <w:rFonts w:ascii="Times New Roman" w:eastAsia="Times New Roman" w:hAnsi="Times New Roman"/>
          <w:iCs/>
        </w:rPr>
        <w:t>Социологические исследования</w:t>
      </w:r>
      <w:r w:rsidRPr="00441401">
        <w:rPr>
          <w:rFonts w:ascii="Times New Roman" w:eastAsia="Times New Roman" w:hAnsi="Times New Roman"/>
        </w:rPr>
        <w:t xml:space="preserve">. - 2004.  - № 7. - С. 154-156.  </w:t>
      </w:r>
    </w:p>
    <w:p w14:paraId="29AF3697"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 xml:space="preserve">Чирикова А.Е. </w:t>
      </w:r>
      <w:hyperlink r:id="rId419" w:history="1">
        <w:r w:rsidRPr="00441401">
          <w:rPr>
            <w:rStyle w:val="Hyperlink"/>
            <w:rFonts w:ascii="Times New Roman" w:eastAsia="Times New Roman" w:hAnsi="Times New Roman"/>
            <w:color w:val="auto"/>
            <w:u w:val="none"/>
          </w:rPr>
          <w:t>Региональная социальная политика: акторы и мотивация</w:t>
        </w:r>
      </w:hyperlink>
      <w:r w:rsidRPr="00441401">
        <w:rPr>
          <w:rFonts w:ascii="Times New Roman" w:eastAsia="Times New Roman" w:hAnsi="Times New Roman"/>
        </w:rPr>
        <w:t xml:space="preserve"> // </w:t>
      </w:r>
      <w:r w:rsidRPr="00441401">
        <w:rPr>
          <w:rFonts w:ascii="Times New Roman" w:eastAsia="Times New Roman" w:hAnsi="Times New Roman"/>
          <w:iCs/>
        </w:rPr>
        <w:t>Мир России</w:t>
      </w:r>
      <w:r w:rsidRPr="00441401">
        <w:rPr>
          <w:rFonts w:ascii="Times New Roman" w:eastAsia="Times New Roman" w:hAnsi="Times New Roman"/>
        </w:rPr>
        <w:t xml:space="preserve">. - 2011.  - Т. 20. - № 4. - С. 89-111.  </w:t>
      </w:r>
    </w:p>
    <w:p w14:paraId="41CE17F2"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Чудиновских О.С., Донец.Е., Телешова И. Возможности и ограничения завершения высшего образования в элитном вузе. – М., 2004</w:t>
      </w:r>
    </w:p>
    <w:p w14:paraId="1A7977A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shd w:val="clear" w:color="auto" w:fill="FFFFFF"/>
        </w:rPr>
        <w:t xml:space="preserve">Чукавина Е.С. </w:t>
      </w:r>
      <w:r w:rsidRPr="00441401">
        <w:rPr>
          <w:rFonts w:ascii="Times New Roman" w:hAnsi="Times New Roman"/>
        </w:rPr>
        <w:t xml:space="preserve">Механизмы обеспечения политического лидерства женщин в современной России и Германии: дис…к-та полит. наук: </w:t>
      </w:r>
      <w:r w:rsidRPr="00441401">
        <w:rPr>
          <w:rFonts w:ascii="Times New Roman" w:hAnsi="Times New Roman"/>
          <w:shd w:val="clear" w:color="auto" w:fill="FFFFFF"/>
        </w:rPr>
        <w:t xml:space="preserve">23.00.02 / Чукавина Е.С. – М., 2005. </w:t>
      </w:r>
    </w:p>
    <w:p w14:paraId="40EF37BA"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bCs/>
        </w:rPr>
        <w:t xml:space="preserve">Шалаева Л. Г. Воспроизводство практик гендерного неравенства в школе // </w:t>
      </w:r>
      <w:r w:rsidRPr="00441401">
        <w:rPr>
          <w:rFonts w:ascii="Times New Roman" w:hAnsi="Times New Roman"/>
        </w:rPr>
        <w:t xml:space="preserve">Электронный научно-образовательный журнал ВГПУ «Грани познания». – 2009. - №3. – </w:t>
      </w:r>
      <w:r w:rsidRPr="00441401">
        <w:rPr>
          <w:rFonts w:ascii="Times New Roman" w:hAnsi="Times New Roman"/>
          <w:lang w:val="en-US"/>
        </w:rPr>
        <w:t>URL</w:t>
      </w:r>
      <w:r w:rsidRPr="00441401">
        <w:rPr>
          <w:rFonts w:ascii="Times New Roman" w:hAnsi="Times New Roman"/>
        </w:rPr>
        <w:t xml:space="preserve">: </w:t>
      </w:r>
      <w:r w:rsidRPr="00441401">
        <w:rPr>
          <w:rFonts w:ascii="Times New Roman" w:hAnsi="Times New Roman"/>
          <w:shd w:val="clear" w:color="auto" w:fill="FFFFFF"/>
          <w:lang w:val="en-US"/>
        </w:rPr>
        <w:t>grani</w:t>
      </w:r>
      <w:r w:rsidRPr="00441401">
        <w:rPr>
          <w:rFonts w:ascii="Times New Roman" w:hAnsi="Times New Roman"/>
          <w:shd w:val="clear" w:color="auto" w:fill="FFFFFF"/>
        </w:rPr>
        <w:t>.</w:t>
      </w:r>
      <w:r w:rsidRPr="00441401">
        <w:rPr>
          <w:rFonts w:ascii="Times New Roman" w:hAnsi="Times New Roman"/>
          <w:shd w:val="clear" w:color="auto" w:fill="FFFFFF"/>
          <w:lang w:val="en-US"/>
        </w:rPr>
        <w:t>vspu</w:t>
      </w:r>
      <w:r w:rsidRPr="00441401">
        <w:rPr>
          <w:rFonts w:ascii="Times New Roman" w:hAnsi="Times New Roman"/>
          <w:shd w:val="clear" w:color="auto" w:fill="FFFFFF"/>
        </w:rPr>
        <w:t>.</w:t>
      </w:r>
      <w:r w:rsidRPr="00441401">
        <w:rPr>
          <w:rFonts w:ascii="Times New Roman" w:hAnsi="Times New Roman"/>
          <w:shd w:val="clear" w:color="auto" w:fill="FFFFFF"/>
          <w:lang w:val="en-US"/>
        </w:rPr>
        <w:t>ru</w:t>
      </w:r>
      <w:r w:rsidRPr="00441401">
        <w:rPr>
          <w:rFonts w:ascii="Times New Roman" w:hAnsi="Times New Roman"/>
          <w:shd w:val="clear" w:color="auto" w:fill="FFFFFF"/>
        </w:rPr>
        <w:t>/</w:t>
      </w:r>
      <w:r w:rsidRPr="00441401">
        <w:rPr>
          <w:rFonts w:ascii="Times New Roman" w:hAnsi="Times New Roman"/>
          <w:shd w:val="clear" w:color="auto" w:fill="FFFFFF"/>
          <w:lang w:val="en-US"/>
        </w:rPr>
        <w:t>files</w:t>
      </w:r>
      <w:r w:rsidRPr="00441401">
        <w:rPr>
          <w:rFonts w:ascii="Times New Roman" w:hAnsi="Times New Roman"/>
          <w:shd w:val="clear" w:color="auto" w:fill="FFFFFF"/>
        </w:rPr>
        <w:t>/</w:t>
      </w:r>
      <w:r w:rsidRPr="00441401">
        <w:rPr>
          <w:rFonts w:ascii="Times New Roman" w:hAnsi="Times New Roman"/>
          <w:shd w:val="clear" w:color="auto" w:fill="FFFFFF"/>
          <w:lang w:val="en-US"/>
        </w:rPr>
        <w:t>publics</w:t>
      </w:r>
      <w:r w:rsidRPr="00441401">
        <w:rPr>
          <w:rFonts w:ascii="Times New Roman" w:hAnsi="Times New Roman"/>
          <w:shd w:val="clear" w:color="auto" w:fill="FFFFFF"/>
        </w:rPr>
        <w:t>/86_</w:t>
      </w:r>
      <w:r w:rsidRPr="00441401">
        <w:rPr>
          <w:rFonts w:ascii="Times New Roman" w:hAnsi="Times New Roman"/>
          <w:shd w:val="clear" w:color="auto" w:fill="FFFFFF"/>
          <w:lang w:val="en-US"/>
        </w:rPr>
        <w:t>st</w:t>
      </w:r>
      <w:r w:rsidRPr="00441401">
        <w:rPr>
          <w:rFonts w:ascii="Times New Roman" w:hAnsi="Times New Roman"/>
          <w:shd w:val="clear" w:color="auto" w:fill="FFFFFF"/>
        </w:rPr>
        <w:t>.</w:t>
      </w:r>
      <w:r w:rsidRPr="00441401">
        <w:rPr>
          <w:rFonts w:ascii="Times New Roman" w:hAnsi="Times New Roman"/>
          <w:shd w:val="clear" w:color="auto" w:fill="FFFFFF"/>
          <w:lang w:val="en-US"/>
        </w:rPr>
        <w:t>pdf</w:t>
      </w:r>
      <w:r w:rsidRPr="00441401">
        <w:rPr>
          <w:rFonts w:ascii="Times New Roman" w:hAnsi="Times New Roman"/>
          <w:shd w:val="clear" w:color="auto" w:fill="FFFFFF"/>
        </w:rPr>
        <w:t xml:space="preserve"> </w:t>
      </w:r>
      <w:r w:rsidRPr="00441401">
        <w:rPr>
          <w:rFonts w:ascii="Times New Roman" w:hAnsi="Times New Roman"/>
        </w:rPr>
        <w:t>(дата обращения: 25.06.2012)</w:t>
      </w:r>
    </w:p>
    <w:p w14:paraId="3439A50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Шалимова Т. Г. </w:t>
      </w:r>
      <w:r w:rsidRPr="00441401">
        <w:rPr>
          <w:rFonts w:ascii="Times New Roman" w:hAnsi="Times New Roman"/>
          <w:bCs/>
        </w:rPr>
        <w:t>Насилие</w:t>
      </w:r>
      <w:r w:rsidRPr="00441401">
        <w:rPr>
          <w:rFonts w:ascii="Times New Roman" w:hAnsi="Times New Roman"/>
        </w:rPr>
        <w:t xml:space="preserve"> и ненасилие в условиях деполяризации гендерных идеалов : дис ... канд. филос. наук : 09.00.05/ Шалимова Т. Г. - Саранск, 2004.</w:t>
      </w:r>
    </w:p>
    <w:p w14:paraId="227DAC5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Шапошникова Т. Е. </w:t>
      </w:r>
      <w:r w:rsidRPr="00441401">
        <w:rPr>
          <w:rFonts w:ascii="Times New Roman" w:hAnsi="Times New Roman"/>
        </w:rPr>
        <w:t>Проблемы отечественной системы воспитания в семье // Философия образования. - 2008. - №4 (25). - С. 191-199.</w:t>
      </w:r>
    </w:p>
    <w:p w14:paraId="4A48ECB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4F2E5"/>
        </w:rPr>
      </w:pPr>
      <w:r w:rsidRPr="00441401">
        <w:rPr>
          <w:rStyle w:val="A4"/>
          <w:rFonts w:ascii="Times New Roman" w:hAnsi="Times New Roman" w:cs="Times New Roman"/>
          <w:color w:val="auto"/>
          <w:sz w:val="24"/>
          <w:szCs w:val="24"/>
        </w:rPr>
        <w:t xml:space="preserve">Шарифулина Р. Проблемы защиты женщин от дискриминации в сфере труда // Гендерная дискриминация: практики преодоления в контексте межсекторного взаимодействия. – Иваново, 2009. </w:t>
      </w:r>
      <w:r w:rsidRPr="00441401">
        <w:rPr>
          <w:rFonts w:ascii="Times New Roman" w:hAnsi="Times New Roman"/>
        </w:rPr>
        <w:t xml:space="preserve">– </w:t>
      </w:r>
      <w:hyperlink r:id="rId420" w:history="1">
        <w:r w:rsidRPr="00441401">
          <w:rPr>
            <w:rStyle w:val="Hyperlink"/>
            <w:rFonts w:ascii="Times New Roman" w:hAnsi="Times New Roman"/>
            <w:bCs/>
            <w:color w:val="auto"/>
            <w:u w:val="none"/>
            <w:lang w:val="en-US"/>
          </w:rPr>
          <w:t>URL</w:t>
        </w:r>
        <w:r w:rsidRPr="00441401">
          <w:rPr>
            <w:rStyle w:val="Hyperlink"/>
            <w:rFonts w:ascii="Times New Roman" w:hAnsi="Times New Roman"/>
            <w:bCs/>
            <w:color w:val="auto"/>
            <w:u w:val="none"/>
          </w:rPr>
          <w:t>:http://www.icgs.ru/images/files/izdat/Gender_2.pdf</w:t>
        </w:r>
      </w:hyperlink>
      <w:r w:rsidRPr="00441401">
        <w:rPr>
          <w:rFonts w:ascii="Times New Roman" w:hAnsi="Times New Roman"/>
          <w:bCs/>
        </w:rPr>
        <w:t xml:space="preserve"> </w:t>
      </w:r>
      <w:r w:rsidRPr="00441401">
        <w:rPr>
          <w:rFonts w:ascii="Times New Roman" w:hAnsi="Times New Roman"/>
        </w:rPr>
        <w:t>(</w:t>
      </w:r>
      <w:r w:rsidRPr="00441401">
        <w:rPr>
          <w:rFonts w:ascii="Times New Roman" w:hAnsi="Times New Roman"/>
          <w:bCs/>
        </w:rPr>
        <w:t>дата обращения: 21.06.2012</w:t>
      </w:r>
    </w:p>
    <w:p w14:paraId="6AAE9015"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Шахина Н. </w:t>
      </w:r>
      <w:r w:rsidRPr="00441401">
        <w:rPr>
          <w:rFonts w:ascii="Times New Roman" w:hAnsi="Times New Roman"/>
        </w:rPr>
        <w:t>За детство без обид и унижений // Социальная защита. - 2010. - № 11 (221). - С. 2-5.</w:t>
      </w:r>
    </w:p>
    <w:p w14:paraId="45DA60C7"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Шведова Н.А. Гендер и развитие: проблемы и достижения// США и Канада: Экономика- Политика-Культура.  – 2007. - №3.</w:t>
      </w:r>
    </w:p>
    <w:p w14:paraId="65BF826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eastAsia="Times New Roman" w:hAnsi="Times New Roman"/>
        </w:rPr>
        <w:t xml:space="preserve">Шведова Н.А. </w:t>
      </w:r>
      <w:r w:rsidRPr="00441401">
        <w:rPr>
          <w:rFonts w:ascii="Times New Roman" w:hAnsi="Times New Roman"/>
        </w:rPr>
        <w:t xml:space="preserve">Гендер, демократия и гражданское общество //Представительная власть. – 2006.  - № 6, </w:t>
      </w:r>
    </w:p>
    <w:p w14:paraId="7EFA16D5"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Шведова Н.А. </w:t>
      </w:r>
      <w:r w:rsidRPr="00441401">
        <w:rPr>
          <w:rFonts w:ascii="Times New Roman" w:hAnsi="Times New Roman"/>
        </w:rPr>
        <w:t>Гендерный аспект политической жизни в США и Канаде</w:t>
      </w:r>
      <w:r w:rsidRPr="00441401">
        <w:rPr>
          <w:rFonts w:ascii="Times New Roman" w:eastAsia="Times New Roman" w:hAnsi="Times New Roman"/>
        </w:rPr>
        <w:t>// США и Канада: Экономика- Политика-Культура.  – 2004. - №3.</w:t>
      </w:r>
    </w:p>
    <w:p w14:paraId="5B4AE7C8"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Шведова Н.А. Женский кокус в Конгрессе США // США и Канада: Экономика- Политика-Культура.  – 2006. - №3.</w:t>
      </w:r>
    </w:p>
    <w:p w14:paraId="63AACDFA"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Шведова Н.А. Охрана здоровья матери и ребенка в системе современного американского здравоохранения. -  Москва: РАН Институт США и Канады, 2007.</w:t>
      </w:r>
    </w:p>
    <w:p w14:paraId="2AACE65C"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Шведова Н.А. Почему необходимо гендерное просвещение избирателей // Создание модели гендерного просвещения для электората избирательного округа.  - г. Дзержинский. Московская область. Август, 2004.</w:t>
      </w:r>
    </w:p>
    <w:p w14:paraId="460E1889"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Шведова Н.А. </w:t>
      </w:r>
      <w:r w:rsidRPr="00441401">
        <w:rPr>
          <w:rFonts w:ascii="Times New Roman" w:hAnsi="Times New Roman"/>
        </w:rPr>
        <w:t xml:space="preserve">При первом же случае Адам всю ответственность свалил на женщину// Портал «Феминистская критика».  - 13.06.2006. – </w:t>
      </w:r>
      <w:r w:rsidRPr="00441401">
        <w:rPr>
          <w:rFonts w:ascii="Times New Roman" w:hAnsi="Times New Roman"/>
          <w:lang w:val="en-US"/>
        </w:rPr>
        <w:t xml:space="preserve">URL: </w:t>
      </w:r>
      <w:hyperlink r:id="rId421" w:tgtFrame="blank" w:history="1">
        <w:r w:rsidRPr="00441401">
          <w:rPr>
            <w:rFonts w:ascii="Times New Roman" w:hAnsi="Times New Roman"/>
            <w:bCs/>
          </w:rPr>
          <w:t>http://www.fc.gender-ehu.org</w:t>
        </w:r>
      </w:hyperlink>
      <w:r w:rsidRPr="00441401">
        <w:rPr>
          <w:rFonts w:ascii="Times New Roman" w:hAnsi="Times New Roman"/>
        </w:rPr>
        <w:t xml:space="preserve"> </w:t>
      </w:r>
    </w:p>
    <w:p w14:paraId="25D013B1" w14:textId="77777777" w:rsidR="00283A63" w:rsidRPr="00441401" w:rsidRDefault="00283A63" w:rsidP="000438B6">
      <w:pPr>
        <w:pStyle w:val="ListParagraph"/>
        <w:numPr>
          <w:ilvl w:val="0"/>
          <w:numId w:val="7"/>
        </w:numPr>
        <w:tabs>
          <w:tab w:val="left" w:pos="284"/>
          <w:tab w:val="left" w:pos="851"/>
        </w:tabs>
        <w:jc w:val="both"/>
        <w:rPr>
          <w:rFonts w:ascii="Times New Roman" w:eastAsia="Times New Roman" w:hAnsi="Times New Roman"/>
        </w:rPr>
      </w:pPr>
      <w:r w:rsidRPr="00441401">
        <w:rPr>
          <w:rFonts w:ascii="Times New Roman" w:eastAsia="Times New Roman" w:hAnsi="Times New Roman"/>
        </w:rPr>
        <w:t>Шведова Н.А. Создание и построение коалиции с федеральными/региональными правительствами по обеспечению гендерного равенства// Женщина в российском обществе. Российский научный журнал. – 2006. - №1/2 (38-39).</w:t>
      </w:r>
    </w:p>
    <w:p w14:paraId="3A903190"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lastRenderedPageBreak/>
        <w:t>Шведова Н.А. США: американки после Пекина  (Творить свою историю или как американки воюют за свои права и возможности)//Российское общество. Гендерное измерение. Сборник научных статей. - Иваново. Издательство «Ивановский государственный университет». 2006.</w:t>
      </w:r>
    </w:p>
    <w:p w14:paraId="48CA26FF"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Шведова Н.А. Экономическое и политическое положение  американских женщин // США и Канада: Экономика- Политика-Культура.  – 2006. - №11.</w:t>
      </w:r>
    </w:p>
    <w:p w14:paraId="0E46DBA2"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Шептулина Н.Н. Проблемы совершенствования законодательства о труде женщин// Трудовое право. –  2008. –  № 1.</w:t>
      </w:r>
    </w:p>
    <w:p w14:paraId="4F6484E8" w14:textId="77777777" w:rsidR="00283A63" w:rsidRPr="00441401" w:rsidRDefault="00283A63" w:rsidP="000438B6">
      <w:pPr>
        <w:pStyle w:val="ListParagraph"/>
        <w:numPr>
          <w:ilvl w:val="0"/>
          <w:numId w:val="7"/>
        </w:numPr>
        <w:tabs>
          <w:tab w:val="left" w:pos="284"/>
          <w:tab w:val="left" w:pos="851"/>
        </w:tabs>
        <w:autoSpaceDE w:val="0"/>
        <w:autoSpaceDN w:val="0"/>
        <w:adjustRightInd w:val="0"/>
        <w:jc w:val="both"/>
        <w:rPr>
          <w:rFonts w:ascii="Times New Roman" w:eastAsia="Calibri" w:hAnsi="Times New Roman"/>
        </w:rPr>
      </w:pPr>
      <w:r w:rsidRPr="00441401">
        <w:rPr>
          <w:rFonts w:ascii="Times New Roman" w:eastAsia="Calibri" w:hAnsi="Times New Roman"/>
        </w:rPr>
        <w:t xml:space="preserve">Шершень Т.В. Принцип равенства прав супругов: генезис и некоторые проблемы его реализации в современном семейном праве России // Российская юстиция. </w:t>
      </w:r>
      <w:r w:rsidRPr="00441401">
        <w:rPr>
          <w:rFonts w:ascii="Times New Roman" w:hAnsi="Times New Roman"/>
        </w:rPr>
        <w:t xml:space="preserve">– </w:t>
      </w:r>
      <w:r w:rsidRPr="00441401">
        <w:rPr>
          <w:rFonts w:ascii="Times New Roman" w:eastAsia="Calibri" w:hAnsi="Times New Roman"/>
        </w:rPr>
        <w:t xml:space="preserve">2010. </w:t>
      </w:r>
      <w:r w:rsidRPr="00441401">
        <w:rPr>
          <w:rFonts w:ascii="Times New Roman" w:hAnsi="Times New Roman"/>
        </w:rPr>
        <w:t>– №</w:t>
      </w:r>
      <w:r w:rsidRPr="00441401">
        <w:rPr>
          <w:rFonts w:ascii="Times New Roman" w:eastAsia="Calibri" w:hAnsi="Times New Roman"/>
        </w:rPr>
        <w:t xml:space="preserve"> 7.</w:t>
      </w:r>
    </w:p>
    <w:p w14:paraId="5E4B94D1"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Шершова Л.В. Развитие рынка труда на основе формирования гендерных приоритетов регулирования занятости. - Новосибирск, 2009.</w:t>
      </w:r>
    </w:p>
    <w:p w14:paraId="1498FC48"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Шик С. В. </w:t>
      </w:r>
      <w:r w:rsidRPr="00441401">
        <w:rPr>
          <w:rFonts w:ascii="Times New Roman" w:hAnsi="Times New Roman"/>
        </w:rPr>
        <w:t>Социально-педагогическая коррекция нарушений общения у детей, подвергшихся насилию в семье // Вестник психосоциальной и коррекционно-реабилитационной работы. - 2010. - № 4. - С. 15-36.</w:t>
      </w:r>
    </w:p>
    <w:p w14:paraId="4C130E4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Штефан А.В. Насилие в отношении несовершеннолетних в семье: уголовно-правовой и криминологический аспекты : по материалам Уральского Федерального Округа : дис. ... канд. юр. наук : 12.00.08/ Штефан А.В.  -Челябинск, 2011.</w:t>
      </w:r>
    </w:p>
    <w:p w14:paraId="12179582" w14:textId="77777777" w:rsidR="00283A63" w:rsidRPr="00441401" w:rsidRDefault="00283A63" w:rsidP="000438B6">
      <w:pPr>
        <w:pStyle w:val="ListParagraph"/>
        <w:numPr>
          <w:ilvl w:val="0"/>
          <w:numId w:val="7"/>
        </w:numPr>
        <w:shd w:val="clear" w:color="auto" w:fill="FFFFFF"/>
        <w:tabs>
          <w:tab w:val="left" w:pos="284"/>
          <w:tab w:val="left" w:pos="851"/>
        </w:tabs>
        <w:autoSpaceDE w:val="0"/>
        <w:autoSpaceDN w:val="0"/>
        <w:adjustRightInd w:val="0"/>
        <w:jc w:val="both"/>
        <w:rPr>
          <w:rFonts w:ascii="Times New Roman" w:hAnsi="Times New Roman"/>
        </w:rPr>
      </w:pPr>
      <w:r w:rsidRPr="00441401">
        <w:rPr>
          <w:rFonts w:ascii="Times New Roman" w:hAnsi="Times New Roman"/>
        </w:rPr>
        <w:t>Штылева Л. В. Гендерный подход в образовании // Мир образования - образование в мире. – 2005. – № 1. – С. 89-101.</w:t>
      </w:r>
    </w:p>
    <w:p w14:paraId="2DCF5C4B"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Шульга Т.И., </w:t>
      </w:r>
      <w:r w:rsidRPr="00441401">
        <w:rPr>
          <w:rFonts w:ascii="Times New Roman" w:hAnsi="Times New Roman"/>
        </w:rPr>
        <w:t>Слот В.Н., Спаниярд Х. Методика работы с детьми "группы риска" . - 2-е изд., доп. - Москва : УРАО, 2001.</w:t>
      </w:r>
    </w:p>
    <w:p w14:paraId="0714685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shd w:val="clear" w:color="auto" w:fill="FFFFFF"/>
        </w:rPr>
      </w:pPr>
      <w:r w:rsidRPr="00441401">
        <w:rPr>
          <w:rFonts w:ascii="Times New Roman" w:hAnsi="Times New Roman"/>
          <w:shd w:val="clear" w:color="auto" w:fill="FFFFFF"/>
        </w:rPr>
        <w:t xml:space="preserve">Шумилова О.Е. </w:t>
      </w:r>
      <w:r w:rsidRPr="00441401">
        <w:rPr>
          <w:rFonts w:ascii="Times New Roman" w:hAnsi="Times New Roman"/>
        </w:rPr>
        <w:t xml:space="preserve">Политическое поведение женщин в условиях реформирования современного российского общества: дис…к-та полит. наук: </w:t>
      </w:r>
      <w:r w:rsidRPr="00441401">
        <w:rPr>
          <w:rFonts w:ascii="Times New Roman" w:hAnsi="Times New Roman"/>
          <w:shd w:val="clear" w:color="auto" w:fill="FFFFFF"/>
        </w:rPr>
        <w:t xml:space="preserve">23.00.02 / Шумилова О.Е. – Тула, 2004. </w:t>
      </w:r>
    </w:p>
    <w:p w14:paraId="34F382D6"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Шустова Л. П. Гендерные аспекты в работе с одаренными детьми // Управление современной школой. Завуч. – 2009. – № 8. – С. 52-59.</w:t>
      </w:r>
    </w:p>
    <w:p w14:paraId="7CEF0C2D"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Экономика народонаселения. Исследовательские проекты студентов магистратуры/ под ред. Н.В.Зверевой, И.Е.Калабихиной.  – М.:ТЕИС, 2011.</w:t>
      </w:r>
    </w:p>
    <w:p w14:paraId="79B322A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Экономика социальной сферы, труда и народонаселения: Инновационная магистерская программа: Направление «Экономика»// Проект «Формирование системы инновационного образования в Московском Государственном Университете им. М.В.Ломоносова», Экономический факультет, Подпроект: «Реализация образовательных программ инновационного типа в области экономики и менеджмента». /Ред. И.Г.Телешова, М.Б.Денисенко. – М: МАКС Пресс, 2007.</w:t>
      </w:r>
    </w:p>
    <w:p w14:paraId="02F0C317" w14:textId="77777777" w:rsidR="00495581" w:rsidRPr="00441401" w:rsidRDefault="00495581"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 xml:space="preserve">Электронный журнал «В Кризис.Ру». (Кризис указал женщине место. 30.03.2009; </w:t>
      </w:r>
      <w:r w:rsidRPr="00441401">
        <w:rPr>
          <w:rFonts w:ascii="Times New Roman" w:eastAsia="Times New Roman" w:hAnsi="Times New Roman"/>
        </w:rPr>
        <w:t>Настоящие мужские и женские профессии - какие они? 02.11.2010). –</w:t>
      </w:r>
      <w:r w:rsidRPr="00441401">
        <w:rPr>
          <w:rFonts w:ascii="Times New Roman" w:eastAsia="Times New Roman" w:hAnsi="Times New Roman"/>
          <w:lang w:val="en-US"/>
        </w:rPr>
        <w:t>URL</w:t>
      </w:r>
      <w:r w:rsidRPr="00441401">
        <w:rPr>
          <w:rFonts w:ascii="Times New Roman" w:eastAsia="Times New Roman" w:hAnsi="Times New Roman"/>
        </w:rPr>
        <w:t>:  http://www.vkrizis.ru/</w:t>
      </w:r>
    </w:p>
    <w:p w14:paraId="6844D700" w14:textId="77777777" w:rsidR="00283A63" w:rsidRPr="00441401" w:rsidRDefault="00283A63" w:rsidP="000438B6">
      <w:pPr>
        <w:pStyle w:val="ListParagraph"/>
        <w:widowControl w:val="0"/>
        <w:numPr>
          <w:ilvl w:val="0"/>
          <w:numId w:val="7"/>
        </w:numPr>
        <w:tabs>
          <w:tab w:val="left" w:pos="284"/>
          <w:tab w:val="left" w:pos="851"/>
        </w:tabs>
        <w:autoSpaceDE w:val="0"/>
        <w:autoSpaceDN w:val="0"/>
        <w:adjustRightInd w:val="0"/>
        <w:jc w:val="both"/>
        <w:rPr>
          <w:rFonts w:ascii="Times New Roman" w:eastAsia="Times New Roman" w:hAnsi="Times New Roman"/>
        </w:rPr>
      </w:pPr>
      <w:r w:rsidRPr="00441401">
        <w:rPr>
          <w:rFonts w:ascii="Times New Roman" w:eastAsia="Times New Roman" w:hAnsi="Times New Roman"/>
        </w:rPr>
        <w:t xml:space="preserve">Эффективность государственного управления в современных Российских условиях: мат-лы Международной научно-практической конференции Москва 17 марта 2009 года; /под. общ. ред. И.Н. Барцица. -  М, 2009 </w:t>
      </w:r>
    </w:p>
    <w:p w14:paraId="33F90AB8" w14:textId="77777777" w:rsidR="00283A63" w:rsidRPr="00441401" w:rsidRDefault="00283A63" w:rsidP="000438B6">
      <w:pPr>
        <w:pStyle w:val="ListParagraph"/>
        <w:numPr>
          <w:ilvl w:val="0"/>
          <w:numId w:val="7"/>
        </w:numPr>
        <w:tabs>
          <w:tab w:val="left" w:pos="284"/>
          <w:tab w:val="left" w:pos="851"/>
          <w:tab w:val="left" w:pos="8755"/>
        </w:tabs>
        <w:jc w:val="both"/>
        <w:rPr>
          <w:rFonts w:ascii="Times New Roman" w:hAnsi="Times New Roman"/>
        </w:rPr>
      </w:pPr>
      <w:r w:rsidRPr="00441401">
        <w:rPr>
          <w:rFonts w:ascii="Times New Roman" w:hAnsi="Times New Roman"/>
        </w:rPr>
        <w:t>Юкина И. Русский феминизм как вызов современности. – М., 2007.</w:t>
      </w:r>
    </w:p>
    <w:p w14:paraId="741D0803"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Юкина И.И. Гендерный анализ как инструмент преобразования общества, Невский Институт Языка И Культуры, 2008 г.- 104 с.</w:t>
      </w:r>
    </w:p>
    <w:p w14:paraId="18C94CC2"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t>Юргель Н.В., Хубиева М.Ю. Вопросы повышения качества и доступности медицинской помощи сельскому населению. // Здравоохранение. – 2008. – № 12. –  С. 25-29</w:t>
      </w:r>
    </w:p>
    <w:p w14:paraId="7D927714"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Юрина В. </w:t>
      </w:r>
      <w:r w:rsidRPr="00441401">
        <w:rPr>
          <w:rFonts w:ascii="Times New Roman" w:hAnsi="Times New Roman"/>
        </w:rPr>
        <w:t xml:space="preserve">Уникальная среда социализация личности – семья // Сельская школа. - 2011. - № 3. - С. 116-128. </w:t>
      </w:r>
    </w:p>
    <w:p w14:paraId="76EF3AD7"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rPr>
        <w:lastRenderedPageBreak/>
        <w:t xml:space="preserve">Яковлева И.В. Мигранты в РФ и миграционные проблемы здравоохранения // </w:t>
      </w:r>
      <w:r w:rsidRPr="00441401">
        <w:rPr>
          <w:rFonts w:ascii="Times New Roman" w:hAnsi="Times New Roman"/>
          <w:lang w:val="en-US"/>
        </w:rPr>
        <w:t>C</w:t>
      </w:r>
      <w:r w:rsidRPr="00441401">
        <w:rPr>
          <w:rFonts w:ascii="Times New Roman" w:hAnsi="Times New Roman"/>
        </w:rPr>
        <w:t xml:space="preserve">оциальные практики доступа мигрантов к институтам здравоохранения: опыт европейских стран. - М., 2011. </w:t>
      </w:r>
    </w:p>
    <w:p w14:paraId="52B13E9E" w14:textId="77777777" w:rsidR="00283A63" w:rsidRPr="00441401" w:rsidRDefault="00283A63" w:rsidP="000438B6">
      <w:pPr>
        <w:pStyle w:val="ListParagraph"/>
        <w:numPr>
          <w:ilvl w:val="0"/>
          <w:numId w:val="7"/>
        </w:numPr>
        <w:tabs>
          <w:tab w:val="left" w:pos="284"/>
          <w:tab w:val="left" w:pos="851"/>
        </w:tabs>
        <w:jc w:val="both"/>
        <w:rPr>
          <w:rFonts w:ascii="Times New Roman" w:hAnsi="Times New Roman"/>
        </w:rPr>
      </w:pPr>
      <w:r w:rsidRPr="00441401">
        <w:rPr>
          <w:rFonts w:ascii="Times New Roman" w:hAnsi="Times New Roman"/>
          <w:bCs/>
        </w:rPr>
        <w:t xml:space="preserve">Яровая С. В. </w:t>
      </w:r>
      <w:r w:rsidRPr="00441401">
        <w:rPr>
          <w:rFonts w:ascii="Times New Roman" w:hAnsi="Times New Roman"/>
        </w:rPr>
        <w:t>Проблемы семейного насилия: сексуальные злоупотребления в отношении несовершеннолетних // Вестник Университета Российской Академии Образования. - 2006. - № 4. - С. 112-116.</w:t>
      </w:r>
    </w:p>
    <w:p w14:paraId="30D29638" w14:textId="77777777" w:rsidR="000167E6" w:rsidRPr="000167E6" w:rsidRDefault="00283A63" w:rsidP="000438B6">
      <w:pPr>
        <w:pStyle w:val="ListParagraph"/>
        <w:numPr>
          <w:ilvl w:val="0"/>
          <w:numId w:val="7"/>
        </w:numPr>
        <w:tabs>
          <w:tab w:val="left" w:pos="284"/>
          <w:tab w:val="left" w:pos="851"/>
        </w:tabs>
        <w:ind w:left="810" w:hanging="450"/>
        <w:jc w:val="both"/>
      </w:pPr>
      <w:r w:rsidRPr="000167E6">
        <w:rPr>
          <w:rFonts w:ascii="Times New Roman" w:hAnsi="Times New Roman"/>
          <w:iCs/>
        </w:rPr>
        <w:t xml:space="preserve">Ярошенко С. </w:t>
      </w:r>
      <w:r w:rsidRPr="000167E6">
        <w:rPr>
          <w:rFonts w:ascii="Times New Roman" w:hAnsi="Times New Roman"/>
        </w:rPr>
        <w:t>Локальные контексты глобальной проблемы феминизации бедности // Глобализация и гендерные отношения: вызовы для постсоветских стран: Сб. научных статей / Отв. ред. Л.Н. Попкова. - Самара: Изд-во Самарск. ун-та, 2006.</w:t>
      </w:r>
    </w:p>
    <w:p w14:paraId="5493F18D" w14:textId="19D9BFC8" w:rsidR="00B178EE" w:rsidRPr="003F56A3" w:rsidRDefault="00283A63" w:rsidP="000438B6">
      <w:pPr>
        <w:pStyle w:val="ListParagraph"/>
        <w:numPr>
          <w:ilvl w:val="0"/>
          <w:numId w:val="7"/>
        </w:numPr>
        <w:tabs>
          <w:tab w:val="left" w:pos="284"/>
          <w:tab w:val="left" w:pos="851"/>
        </w:tabs>
        <w:ind w:left="810" w:hanging="450"/>
        <w:jc w:val="both"/>
      </w:pPr>
      <w:r w:rsidRPr="000167E6">
        <w:rPr>
          <w:rFonts w:ascii="Times New Roman" w:hAnsi="Times New Roman"/>
        </w:rPr>
        <w:t xml:space="preserve">Ярская-Смирнова Е. Р., Романов П. В., Антонова Е. П.. Домашнее насилие над детьми. Стратегии объяснения и противодействия // Социологические исследования = СОЦИС. - 2008. - №1. - С. 57-64. </w:t>
      </w:r>
    </w:p>
    <w:p w14:paraId="779FA6A6" w14:textId="77777777" w:rsidR="003F56A3" w:rsidRDefault="003F56A3" w:rsidP="009E60FC">
      <w:pPr>
        <w:pStyle w:val="ListParagraph"/>
        <w:tabs>
          <w:tab w:val="left" w:pos="284"/>
          <w:tab w:val="left" w:pos="851"/>
        </w:tabs>
        <w:ind w:left="810" w:hanging="450"/>
        <w:jc w:val="both"/>
        <w:rPr>
          <w:rFonts w:ascii="Times New Roman" w:hAnsi="Times New Roman"/>
        </w:rPr>
      </w:pPr>
    </w:p>
    <w:p w14:paraId="42C92B36" w14:textId="77777777" w:rsidR="003F56A3" w:rsidRDefault="003F56A3" w:rsidP="003F56A3">
      <w:pPr>
        <w:pStyle w:val="ListParagraph"/>
        <w:tabs>
          <w:tab w:val="left" w:pos="284"/>
          <w:tab w:val="left" w:pos="851"/>
        </w:tabs>
        <w:ind w:left="1429"/>
        <w:jc w:val="both"/>
        <w:rPr>
          <w:rFonts w:ascii="Times New Roman" w:hAnsi="Times New Roman"/>
        </w:rPr>
      </w:pPr>
    </w:p>
    <w:sectPr w:rsidR="003F56A3" w:rsidSect="000A0451">
      <w:footerReference w:type="default" r:id="rId422"/>
      <w:pgSz w:w="11900" w:h="16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29CF" w14:textId="77777777" w:rsidR="008D4FA0" w:rsidRDefault="008D4FA0" w:rsidP="00EC3900">
      <w:r>
        <w:separator/>
      </w:r>
    </w:p>
  </w:endnote>
  <w:endnote w:type="continuationSeparator" w:id="0">
    <w:p w14:paraId="31D1DC62" w14:textId="77777777" w:rsidR="008D4FA0" w:rsidRDefault="008D4FA0" w:rsidP="00E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ton C">
    <w:altName w:val="Times New Roman"/>
    <w:panose1 w:val="00000000000000000000"/>
    <w:charset w:val="CC"/>
    <w:family w:val="roman"/>
    <w:notTrueType/>
    <w:pitch w:val="default"/>
    <w:sig w:usb0="00000001" w:usb1="00000000" w:usb2="00000000" w:usb3="00000000" w:csb0="00000005" w:csb1="00000000"/>
  </w:font>
  <w:font w:name="BalticaC">
    <w:altName w:val="Cambria"/>
    <w:panose1 w:val="00000000000000000000"/>
    <w:charset w:val="CC"/>
    <w:family w:val="roman"/>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203" w:usb1="00000000" w:usb2="00000000" w:usb3="00000000" w:csb0="00000005" w:csb1="00000000"/>
  </w:font>
  <w:font w:name="ArialMT">
    <w:altName w:val="Arial Unicode MS"/>
    <w:charset w:val="80"/>
    <w:family w:val="swiss"/>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ewton-Regular">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FD07" w14:textId="4E5799EB" w:rsidR="0065089A" w:rsidRDefault="0065089A">
    <w:pPr>
      <w:pStyle w:val="Footer"/>
      <w:jc w:val="center"/>
    </w:pPr>
  </w:p>
  <w:p w14:paraId="592C7D6F" w14:textId="77777777" w:rsidR="0065089A" w:rsidRDefault="00650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31746"/>
      <w:docPartObj>
        <w:docPartGallery w:val="Page Numbers (Bottom of Page)"/>
        <w:docPartUnique/>
      </w:docPartObj>
    </w:sdtPr>
    <w:sdtEndPr>
      <w:rPr>
        <w:noProof/>
      </w:rPr>
    </w:sdtEndPr>
    <w:sdtContent>
      <w:p w14:paraId="17E15CD1" w14:textId="77777777" w:rsidR="000A0451" w:rsidRDefault="000A0451">
        <w:pPr>
          <w:pStyle w:val="Footer"/>
          <w:jc w:val="center"/>
        </w:pPr>
        <w:r>
          <w:fldChar w:fldCharType="begin"/>
        </w:r>
        <w:r>
          <w:instrText xml:space="preserve"> PAGE   \* MERGEFORMAT </w:instrText>
        </w:r>
        <w:r>
          <w:fldChar w:fldCharType="separate"/>
        </w:r>
        <w:r w:rsidR="00B47ACA">
          <w:rPr>
            <w:noProof/>
          </w:rPr>
          <w:t>127</w:t>
        </w:r>
        <w:r>
          <w:rPr>
            <w:noProof/>
          </w:rPr>
          <w:fldChar w:fldCharType="end"/>
        </w:r>
      </w:p>
    </w:sdtContent>
  </w:sdt>
  <w:p w14:paraId="3BB26963" w14:textId="77777777" w:rsidR="000A0451" w:rsidRDefault="000A0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B71A2" w14:textId="77777777" w:rsidR="008D4FA0" w:rsidRDefault="008D4FA0" w:rsidP="00EC3900">
      <w:r>
        <w:separator/>
      </w:r>
    </w:p>
  </w:footnote>
  <w:footnote w:type="continuationSeparator" w:id="0">
    <w:p w14:paraId="5AD9486B" w14:textId="77777777" w:rsidR="008D4FA0" w:rsidRDefault="008D4FA0" w:rsidP="00EC3900">
      <w:r>
        <w:continuationSeparator/>
      </w:r>
    </w:p>
  </w:footnote>
  <w:footnote w:id="1">
    <w:p w14:paraId="6C76FEE4" w14:textId="77777777" w:rsidR="0065089A" w:rsidRDefault="0065089A" w:rsidP="00825729">
      <w:pPr>
        <w:pStyle w:val="FootnoteText"/>
      </w:pPr>
      <w:r>
        <w:rPr>
          <w:rStyle w:val="FootnoteReference"/>
        </w:rPr>
        <w:footnoteRef/>
      </w:r>
      <w:r>
        <w:t xml:space="preserve"> Для справки: доля негосударственных средних образовательных учреждений выросла с 1995 до 2010 г. с 0,1до 5%, высших – с 4 до 17%.</w:t>
      </w:r>
    </w:p>
  </w:footnote>
  <w:footnote w:id="2">
    <w:p w14:paraId="2C1D5276" w14:textId="77777777" w:rsidR="0065089A" w:rsidRDefault="0065089A" w:rsidP="002267F8">
      <w:pPr>
        <w:pStyle w:val="FootnoteText"/>
      </w:pPr>
      <w:r>
        <w:rPr>
          <w:rStyle w:val="FootnoteReference"/>
        </w:rPr>
        <w:footnoteRef/>
      </w:r>
      <w:r>
        <w:t xml:space="preserve"> См.: Григорьева Н.С., Чубарова Т.В. Гендерный подход в здравоохранении. Учебное пособие. – М.: Изд-во Альфа-Принт, 2001</w:t>
      </w:r>
    </w:p>
  </w:footnote>
  <w:footnote w:id="3">
    <w:p w14:paraId="16FC7903" w14:textId="77777777" w:rsidR="0065089A" w:rsidRPr="00D920BE" w:rsidRDefault="0065089A" w:rsidP="00073923">
      <w:pPr>
        <w:pStyle w:val="FootnoteText"/>
        <w:jc w:val="both"/>
      </w:pPr>
      <w:r w:rsidRPr="00D920BE">
        <w:rPr>
          <w:rStyle w:val="FootnoteReference"/>
        </w:rPr>
        <w:footnoteRef/>
      </w:r>
      <w:r w:rsidRPr="00D920BE">
        <w:t xml:space="preserve"> Оценка нужд и потребностей женщин - трудящихся мигрантов. Центральная Азия и Россия. ЮНИФЕМ – МОТ, 2009. </w:t>
      </w:r>
    </w:p>
  </w:footnote>
  <w:footnote w:id="4">
    <w:p w14:paraId="6EBB1E30" w14:textId="77777777" w:rsidR="0065089A" w:rsidRDefault="0065089A" w:rsidP="00073923">
      <w:pPr>
        <w:pStyle w:val="FootnoteText"/>
      </w:pPr>
      <w:r w:rsidRPr="00D920BE">
        <w:rPr>
          <w:rStyle w:val="FootnoteReference"/>
        </w:rPr>
        <w:footnoteRef/>
      </w:r>
      <w:r w:rsidRPr="00D920BE">
        <w:t xml:space="preserve"> Женщины-мигранты из стран СНГ в России/Под ред.Е.В.Тюрюкановой, М.: МАКС Пресс, 2011.</w:t>
      </w:r>
      <w:r>
        <w:rPr>
          <w:sz w:val="16"/>
          <w:szCs w:val="16"/>
        </w:rPr>
        <w:t xml:space="preserve"> </w:t>
      </w:r>
    </w:p>
  </w:footnote>
  <w:footnote w:id="5">
    <w:p w14:paraId="6DA876DF" w14:textId="47043D46" w:rsidR="0065089A" w:rsidRPr="00670B68" w:rsidRDefault="0065089A" w:rsidP="006C2741">
      <w:pPr>
        <w:jc w:val="both"/>
        <w:rPr>
          <w:rFonts w:ascii="Times New Roman" w:eastAsia="Times New Roman" w:hAnsi="Times New Roman"/>
          <w:sz w:val="20"/>
          <w:szCs w:val="20"/>
        </w:rPr>
      </w:pPr>
      <w:r w:rsidRPr="00110D94">
        <w:rPr>
          <w:rStyle w:val="FootnoteReference"/>
          <w:rFonts w:ascii="Times New Roman" w:hAnsi="Times New Roman"/>
        </w:rPr>
        <w:footnoteRef/>
      </w:r>
      <w:r w:rsidRPr="00110D94">
        <w:rPr>
          <w:rFonts w:ascii="Times New Roman" w:hAnsi="Times New Roman"/>
        </w:rPr>
        <w:t xml:space="preserve"> </w:t>
      </w:r>
      <w:r w:rsidRPr="00110D94">
        <w:rPr>
          <w:rFonts w:ascii="Times New Roman" w:eastAsia="Times New Roman" w:hAnsi="Times New Roman"/>
          <w:bCs/>
          <w:color w:val="000000"/>
          <w:sz w:val="20"/>
          <w:szCs w:val="20"/>
          <w:shd w:val="clear" w:color="auto" w:fill="FFFFFF"/>
        </w:rPr>
        <w:t>Тарифная</w:t>
      </w:r>
      <w:r w:rsidRPr="00110D94">
        <w:rPr>
          <w:rFonts w:ascii="Times New Roman" w:eastAsia="Times New Roman" w:hAnsi="Times New Roman"/>
          <w:color w:val="000000"/>
          <w:sz w:val="20"/>
          <w:szCs w:val="20"/>
          <w:shd w:val="clear" w:color="auto" w:fill="FFFFFF"/>
        </w:rPr>
        <w:t> </w:t>
      </w:r>
      <w:r w:rsidRPr="00110D94">
        <w:rPr>
          <w:rFonts w:ascii="Times New Roman" w:eastAsia="Times New Roman" w:hAnsi="Times New Roman"/>
          <w:bCs/>
          <w:color w:val="000000"/>
          <w:sz w:val="20"/>
          <w:szCs w:val="20"/>
          <w:shd w:val="clear" w:color="auto" w:fill="FFFFFF"/>
        </w:rPr>
        <w:t>часть</w:t>
      </w:r>
      <w:r w:rsidRPr="00110D94">
        <w:rPr>
          <w:rFonts w:ascii="Times New Roman" w:eastAsia="Times New Roman" w:hAnsi="Times New Roman"/>
          <w:color w:val="000000"/>
          <w:sz w:val="20"/>
          <w:szCs w:val="20"/>
          <w:shd w:val="clear" w:color="auto" w:fill="FFFFFF"/>
        </w:rPr>
        <w:t> </w:t>
      </w:r>
      <w:r w:rsidRPr="00110D94">
        <w:rPr>
          <w:rFonts w:ascii="Times New Roman" w:eastAsia="Times New Roman" w:hAnsi="Times New Roman"/>
          <w:bCs/>
          <w:color w:val="000000"/>
          <w:sz w:val="20"/>
          <w:szCs w:val="20"/>
          <w:shd w:val="clear" w:color="auto" w:fill="FFFFFF"/>
        </w:rPr>
        <w:t>заработной</w:t>
      </w:r>
      <w:r w:rsidRPr="00110D94">
        <w:rPr>
          <w:rFonts w:ascii="Times New Roman" w:eastAsia="Times New Roman" w:hAnsi="Times New Roman"/>
          <w:color w:val="000000"/>
          <w:sz w:val="20"/>
          <w:szCs w:val="20"/>
          <w:shd w:val="clear" w:color="auto" w:fill="FFFFFF"/>
        </w:rPr>
        <w:t> </w:t>
      </w:r>
      <w:r w:rsidRPr="00110D94">
        <w:rPr>
          <w:rFonts w:ascii="Times New Roman" w:eastAsia="Times New Roman" w:hAnsi="Times New Roman"/>
          <w:bCs/>
          <w:color w:val="000000"/>
          <w:sz w:val="20"/>
          <w:szCs w:val="20"/>
          <w:shd w:val="clear" w:color="auto" w:fill="FFFFFF"/>
        </w:rPr>
        <w:t>платы</w:t>
      </w:r>
      <w:r w:rsidRPr="00110D94">
        <w:rPr>
          <w:rFonts w:ascii="Times New Roman" w:eastAsia="Times New Roman" w:hAnsi="Times New Roman"/>
          <w:color w:val="000000"/>
          <w:sz w:val="20"/>
          <w:szCs w:val="20"/>
          <w:shd w:val="clear" w:color="auto" w:fill="FFFFFF"/>
        </w:rPr>
        <w:t> работников организаций состоит из </w:t>
      </w:r>
      <w:r w:rsidRPr="00110D94">
        <w:rPr>
          <w:rFonts w:ascii="Times New Roman" w:eastAsia="Times New Roman" w:hAnsi="Times New Roman"/>
          <w:bCs/>
          <w:color w:val="000000"/>
          <w:sz w:val="20"/>
          <w:szCs w:val="20"/>
          <w:shd w:val="clear" w:color="auto" w:fill="FFFFFF"/>
        </w:rPr>
        <w:t>тарифных</w:t>
      </w:r>
      <w:r w:rsidRPr="00110D94">
        <w:rPr>
          <w:rFonts w:ascii="Times New Roman" w:eastAsia="Times New Roman" w:hAnsi="Times New Roman"/>
          <w:color w:val="000000"/>
          <w:sz w:val="20"/>
          <w:szCs w:val="20"/>
          <w:shd w:val="clear" w:color="auto" w:fill="FFFFFF"/>
        </w:rPr>
        <w:t> ставок рабочих, должностных </w:t>
      </w:r>
      <w:r w:rsidRPr="00110D94">
        <w:rPr>
          <w:rFonts w:ascii="Times New Roman" w:eastAsia="Times New Roman" w:hAnsi="Times New Roman"/>
          <w:bCs/>
          <w:color w:val="000000"/>
          <w:sz w:val="20"/>
          <w:szCs w:val="20"/>
          <w:shd w:val="clear" w:color="auto" w:fill="FFFFFF"/>
        </w:rPr>
        <w:t>окладов</w:t>
      </w:r>
      <w:r w:rsidRPr="00110D94">
        <w:rPr>
          <w:rFonts w:ascii="Times New Roman" w:eastAsia="Times New Roman" w:hAnsi="Times New Roman"/>
          <w:color w:val="000000"/>
          <w:sz w:val="20"/>
          <w:szCs w:val="20"/>
          <w:shd w:val="clear" w:color="auto" w:fill="FFFFFF"/>
        </w:rPr>
        <w:t> служащих, фиксированных должностных </w:t>
      </w:r>
      <w:r w:rsidRPr="00110D94">
        <w:rPr>
          <w:rFonts w:ascii="Times New Roman" w:eastAsia="Times New Roman" w:hAnsi="Times New Roman"/>
          <w:bCs/>
          <w:color w:val="000000"/>
          <w:sz w:val="20"/>
          <w:szCs w:val="20"/>
          <w:shd w:val="clear" w:color="auto" w:fill="FFFFFF"/>
        </w:rPr>
        <w:t>окладов (гарантированная часть заработной платы, зафиксированная в трудовом договоре)</w:t>
      </w:r>
      <w:r w:rsidRPr="00110D94">
        <w:rPr>
          <w:rFonts w:ascii="Times New Roman" w:eastAsia="Times New Roman" w:hAnsi="Times New Roman"/>
          <w:color w:val="000000"/>
          <w:sz w:val="20"/>
          <w:szCs w:val="20"/>
          <w:shd w:val="clear" w:color="auto" w:fill="FFFFFF"/>
        </w:rPr>
        <w:t>.</w:t>
      </w:r>
    </w:p>
    <w:p w14:paraId="6A4D00D4" w14:textId="6C14E928" w:rsidR="0065089A" w:rsidRPr="00670B68" w:rsidRDefault="0065089A">
      <w:pPr>
        <w:pStyle w:val="FootnoteText"/>
      </w:pPr>
    </w:p>
  </w:footnote>
  <w:footnote w:id="6">
    <w:p w14:paraId="26790BD8" w14:textId="77777777" w:rsidR="0065089A" w:rsidRPr="00110D94" w:rsidRDefault="0065089A" w:rsidP="00F06E0D">
      <w:pPr>
        <w:pStyle w:val="FootnoteText"/>
        <w:jc w:val="both"/>
      </w:pPr>
      <w:r>
        <w:rPr>
          <w:rStyle w:val="FootnoteReference"/>
        </w:rPr>
        <w:footnoteRef/>
      </w:r>
      <w:r>
        <w:t xml:space="preserve"> </w:t>
      </w:r>
      <w:r w:rsidRPr="00110D94">
        <w:rPr>
          <w:color w:val="000000"/>
          <w:shd w:val="clear" w:color="auto" w:fill="FFFFFF"/>
        </w:rPr>
        <w:t>По данным официальной статистики, феминизация бедности отражается в слабом росте гендерного разрыва в оплате труда. В 2009 году отношение средней заработной платы женщин к средней заработной плате мужчин составила 65%, в 2011 году – 64%.</w:t>
      </w:r>
    </w:p>
  </w:footnote>
  <w:footnote w:id="7">
    <w:p w14:paraId="1407F916" w14:textId="77777777" w:rsidR="0065089A" w:rsidRPr="001345E7" w:rsidRDefault="0065089A" w:rsidP="003F1FB1">
      <w:pPr>
        <w:pStyle w:val="FootnoteText"/>
      </w:pPr>
      <w:r w:rsidRPr="00110D94">
        <w:t xml:space="preserve">Калабихина Ирина. Экономико-демографическое развитие. Гендерный переход. Теория, индексы, прогнозы, политика. LAP </w:t>
      </w:r>
      <w:r w:rsidRPr="00110D94">
        <w:rPr>
          <w:lang w:val="en-US"/>
        </w:rPr>
        <w:t>LAMBERT</w:t>
      </w:r>
      <w:r w:rsidRPr="00110D94">
        <w:t xml:space="preserve"> </w:t>
      </w:r>
      <w:r w:rsidRPr="00110D94">
        <w:rPr>
          <w:lang w:val="en-US"/>
        </w:rPr>
        <w:t>Academic</w:t>
      </w:r>
      <w:r w:rsidRPr="00110D94">
        <w:t xml:space="preserve"> </w:t>
      </w:r>
      <w:r w:rsidRPr="00110D94">
        <w:rPr>
          <w:lang w:val="en-US"/>
        </w:rPr>
        <w:t>Publishing</w:t>
      </w:r>
      <w:r w:rsidRPr="00110D94">
        <w:t>, 2012.</w:t>
      </w:r>
      <w:r w:rsidRPr="001345E7">
        <w:t xml:space="preserve"> </w:t>
      </w:r>
    </w:p>
  </w:footnote>
  <w:footnote w:id="8">
    <w:p w14:paraId="2D0588C8" w14:textId="77777777" w:rsidR="0065089A" w:rsidRPr="00347FE5" w:rsidRDefault="0065089A" w:rsidP="00943FF3">
      <w:pPr>
        <w:pStyle w:val="FootnoteText"/>
        <w:jc w:val="both"/>
        <w:rPr>
          <w:spacing w:val="-20"/>
        </w:rPr>
      </w:pPr>
      <w:r w:rsidRPr="00110D94">
        <w:rPr>
          <w:rStyle w:val="FootnoteReference"/>
        </w:rPr>
        <w:footnoteRef/>
      </w:r>
      <w:r w:rsidRPr="00110D94">
        <w:t xml:space="preserve"> Горбачева Т. Л. Гендерная статистика в России. В кн.: Экономика и социальная политика: гендерное измерение. Курс лекций. Ред. Малышева М.М. </w:t>
      </w:r>
      <w:r w:rsidRPr="00110D94">
        <w:rPr>
          <w:spacing w:val="-20"/>
        </w:rPr>
        <w:t>М., 2002. С. 229-248.</w:t>
      </w:r>
      <w:r w:rsidRPr="00347FE5">
        <w:rPr>
          <w:spacing w:val="-20"/>
        </w:rPr>
        <w:t xml:space="preserve"> </w:t>
      </w:r>
    </w:p>
  </w:footnote>
  <w:footnote w:id="9">
    <w:p w14:paraId="14AF3C55" w14:textId="77777777" w:rsidR="0065089A" w:rsidRPr="001345E7" w:rsidRDefault="0065089A" w:rsidP="00DB38A5">
      <w:pPr>
        <w:pStyle w:val="FootnoteText"/>
        <w:jc w:val="both"/>
      </w:pPr>
      <w:r w:rsidRPr="00110D94">
        <w:rPr>
          <w:rStyle w:val="FootnoteReference"/>
        </w:rPr>
        <w:footnoteRef/>
      </w:r>
      <w:r w:rsidRPr="00110D94">
        <w:t xml:space="preserve"> Калабихина Ирина. Экономико-демографическое развитие. Гендерный переход. Теория, индексы, прогнозы, политика. LAP </w:t>
      </w:r>
      <w:r w:rsidRPr="00110D94">
        <w:rPr>
          <w:lang w:val="en-US"/>
        </w:rPr>
        <w:t>LAMBERT</w:t>
      </w:r>
      <w:r w:rsidRPr="00110D94">
        <w:t xml:space="preserve"> </w:t>
      </w:r>
      <w:r w:rsidRPr="00110D94">
        <w:rPr>
          <w:lang w:val="en-US"/>
        </w:rPr>
        <w:t>Academic</w:t>
      </w:r>
      <w:r w:rsidRPr="00110D94">
        <w:t xml:space="preserve"> </w:t>
      </w:r>
      <w:r w:rsidRPr="00110D94">
        <w:rPr>
          <w:lang w:val="en-US"/>
        </w:rPr>
        <w:t>Publishing</w:t>
      </w:r>
      <w:r w:rsidRPr="00110D94">
        <w:t>, 2012.</w:t>
      </w:r>
      <w:r w:rsidRPr="001345E7">
        <w:t xml:space="preserve"> </w:t>
      </w:r>
    </w:p>
    <w:p w14:paraId="21AA36AA" w14:textId="77777777" w:rsidR="0065089A" w:rsidRDefault="0065089A" w:rsidP="003F1FB1">
      <w:pPr>
        <w:pStyle w:val="FootnoteText"/>
      </w:pPr>
    </w:p>
  </w:footnote>
  <w:footnote w:id="10">
    <w:p w14:paraId="2A2E945F" w14:textId="04C45858" w:rsidR="0065089A" w:rsidRDefault="0065089A">
      <w:pPr>
        <w:pStyle w:val="FootnoteText"/>
      </w:pPr>
      <w:r>
        <w:rPr>
          <w:rStyle w:val="FootnoteReference"/>
        </w:rPr>
        <w:footnoteRef/>
      </w:r>
      <w:r>
        <w:t xml:space="preserve"> Официальный сайт Правительства РФ</w:t>
      </w:r>
    </w:p>
  </w:footnote>
  <w:footnote w:id="11">
    <w:p w14:paraId="323382FB" w14:textId="2E531E08" w:rsidR="0065089A" w:rsidRPr="00110D94" w:rsidRDefault="0065089A" w:rsidP="00B4774E">
      <w:pPr>
        <w:pStyle w:val="FootnoteText"/>
        <w:jc w:val="both"/>
      </w:pPr>
      <w:r w:rsidRPr="00110D94">
        <w:rPr>
          <w:rStyle w:val="FootnoteReference"/>
        </w:rPr>
        <w:footnoteRef/>
      </w:r>
      <w:r w:rsidRPr="00110D94">
        <w:t xml:space="preserve"> В 2004 году Всемирный банк инициировал и поддержал работу по анализу обзора литературы на русском языке по вопросам гендерного равенства за период 1993-2003 гг. : Гендерные проблемы в России по национальным публикациям 1993-2003 гг.  – М., 2004. </w:t>
      </w:r>
    </w:p>
  </w:footnote>
  <w:footnote w:id="12">
    <w:p w14:paraId="636EB2C1" w14:textId="045B35DA" w:rsidR="0065089A" w:rsidRDefault="0065089A" w:rsidP="00B4774E">
      <w:pPr>
        <w:pStyle w:val="FootnoteText"/>
        <w:jc w:val="both"/>
      </w:pPr>
      <w:r w:rsidRPr="00110D94">
        <w:rPr>
          <w:rStyle w:val="FootnoteReference"/>
        </w:rPr>
        <w:footnoteRef/>
      </w:r>
      <w:r w:rsidRPr="00110D94">
        <w:t xml:space="preserve"> В среднем в ранний период (11 лет с 1993 по 2003 гг.) было выявлено 113 публикаций в год, в поздний (8,5 лет с 2004 по июнь 2012 гг.) – 98 публикаций в год.</w:t>
      </w:r>
    </w:p>
  </w:footnote>
  <w:footnote w:id="13">
    <w:p w14:paraId="7BF1466A" w14:textId="77777777" w:rsidR="0065089A" w:rsidRPr="006A2ED3" w:rsidRDefault="0065089A" w:rsidP="00283A63">
      <w:pPr>
        <w:pStyle w:val="NormalWeb"/>
        <w:rPr>
          <w:sz w:val="28"/>
          <w:szCs w:val="28"/>
        </w:rPr>
      </w:pPr>
      <w:r>
        <w:rPr>
          <w:rStyle w:val="FootnoteReference"/>
        </w:rPr>
        <w:footnoteRef/>
      </w:r>
      <w:r>
        <w:t xml:space="preserve"> </w:t>
      </w:r>
      <w:r>
        <w:rPr>
          <w:i/>
          <w:iCs/>
        </w:rPr>
        <w:t>Рубрику поддерживал германский Фонд Генриха Белля в рамках большой программы "Гендерная демократия"</w:t>
      </w:r>
    </w:p>
    <w:p w14:paraId="722750A2" w14:textId="77777777" w:rsidR="0065089A" w:rsidRPr="001345E7" w:rsidRDefault="0065089A" w:rsidP="00283A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D4B"/>
    <w:multiLevelType w:val="hybridMultilevel"/>
    <w:tmpl w:val="0178B86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C644EF"/>
    <w:multiLevelType w:val="hybridMultilevel"/>
    <w:tmpl w:val="054A51CC"/>
    <w:lvl w:ilvl="0" w:tplc="0419000F">
      <w:start w:val="1"/>
      <w:numFmt w:val="decimal"/>
      <w:lvlText w:val="%1."/>
      <w:lvlJc w:val="left"/>
      <w:pPr>
        <w:tabs>
          <w:tab w:val="num" w:pos="720"/>
        </w:tabs>
        <w:ind w:left="720" w:hanging="360"/>
      </w:pPr>
    </w:lvl>
    <w:lvl w:ilvl="1" w:tplc="99168B6E">
      <w:start w:val="1"/>
      <w:numFmt w:val="decimal"/>
      <w:lvlText w:val="%2."/>
      <w:lvlJc w:val="left"/>
      <w:pPr>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E1FD0"/>
    <w:multiLevelType w:val="hybridMultilevel"/>
    <w:tmpl w:val="0A025B10"/>
    <w:lvl w:ilvl="0" w:tplc="7ECCC618">
      <w:start w:val="4"/>
      <w:numFmt w:val="bullet"/>
      <w:lvlText w:val="-"/>
      <w:lvlJc w:val="left"/>
      <w:pPr>
        <w:ind w:left="1829" w:hanging="112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D164550"/>
    <w:multiLevelType w:val="hybridMultilevel"/>
    <w:tmpl w:val="8370EEB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188B3E4B"/>
    <w:multiLevelType w:val="hybridMultilevel"/>
    <w:tmpl w:val="F1AC1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80163"/>
    <w:multiLevelType w:val="hybridMultilevel"/>
    <w:tmpl w:val="CB90F74C"/>
    <w:lvl w:ilvl="0" w:tplc="4E1C0CFE">
      <w:start w:val="1"/>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7396C7C"/>
    <w:multiLevelType w:val="hybridMultilevel"/>
    <w:tmpl w:val="01569178"/>
    <w:lvl w:ilvl="0" w:tplc="D8EEAE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1DC1085"/>
    <w:multiLevelType w:val="hybridMultilevel"/>
    <w:tmpl w:val="521C570E"/>
    <w:lvl w:ilvl="0" w:tplc="4F84D5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03D2471"/>
    <w:multiLevelType w:val="hybridMultilevel"/>
    <w:tmpl w:val="C1FC79FA"/>
    <w:lvl w:ilvl="0" w:tplc="923CA9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C8B4050"/>
    <w:multiLevelType w:val="hybridMultilevel"/>
    <w:tmpl w:val="1CEAC38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4FF70191"/>
    <w:multiLevelType w:val="hybridMultilevel"/>
    <w:tmpl w:val="36941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B5304B"/>
    <w:multiLevelType w:val="hybridMultilevel"/>
    <w:tmpl w:val="F3E05CA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nsid w:val="6AE233B6"/>
    <w:multiLevelType w:val="hybridMultilevel"/>
    <w:tmpl w:val="2B68890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nsid w:val="76235BF7"/>
    <w:multiLevelType w:val="hybridMultilevel"/>
    <w:tmpl w:val="B2888C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78AA5C47"/>
    <w:multiLevelType w:val="hybridMultilevel"/>
    <w:tmpl w:val="1AAA2A9A"/>
    <w:lvl w:ilvl="0" w:tplc="D0D298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A38AF"/>
    <w:multiLevelType w:val="hybridMultilevel"/>
    <w:tmpl w:val="3D82EED8"/>
    <w:lvl w:ilvl="0" w:tplc="C352B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AFD04BE"/>
    <w:multiLevelType w:val="hybridMultilevel"/>
    <w:tmpl w:val="78142914"/>
    <w:lvl w:ilvl="0" w:tplc="A7F6FF62">
      <w:start w:val="4"/>
      <w:numFmt w:val="bullet"/>
      <w:lvlText w:val="–"/>
      <w:lvlJc w:val="left"/>
      <w:pPr>
        <w:ind w:left="1709" w:hanging="1000"/>
      </w:pPr>
      <w:rPr>
        <w:rFonts w:ascii="Times New Roman" w:eastAsia="MS Mincho" w:hAnsi="Times New Roman" w:cs="Times New Roman" w:hint="default"/>
      </w:rPr>
    </w:lvl>
    <w:lvl w:ilvl="1" w:tplc="5A586212">
      <w:start w:val="6"/>
      <w:numFmt w:val="bullet"/>
      <w:lvlText w:val="-"/>
      <w:lvlJc w:val="left"/>
      <w:pPr>
        <w:ind w:left="2449" w:hanging="1020"/>
      </w:pPr>
      <w:rPr>
        <w:rFonts w:ascii="Times New Roman" w:eastAsia="MS Mincho" w:hAnsi="Times New Roman" w:cs="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1"/>
  </w:num>
  <w:num w:numId="6">
    <w:abstractNumId w:val="16"/>
  </w:num>
  <w:num w:numId="7">
    <w:abstractNumId w:val="14"/>
  </w:num>
  <w:num w:numId="8">
    <w:abstractNumId w:val="11"/>
  </w:num>
  <w:num w:numId="9">
    <w:abstractNumId w:val="2"/>
  </w:num>
  <w:num w:numId="10">
    <w:abstractNumId w:val="12"/>
  </w:num>
  <w:num w:numId="11">
    <w:abstractNumId w:val="0"/>
  </w:num>
  <w:num w:numId="12">
    <w:abstractNumId w:val="13"/>
  </w:num>
  <w:num w:numId="13">
    <w:abstractNumId w:val="5"/>
  </w:num>
  <w:num w:numId="14">
    <w:abstractNumId w:val="8"/>
  </w:num>
  <w:num w:numId="15">
    <w:abstractNumId w:val="6"/>
  </w:num>
  <w:num w:numId="16">
    <w:abstractNumId w:val="1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hideSpellingErrors/>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7E"/>
    <w:rsid w:val="000002E4"/>
    <w:rsid w:val="000005C5"/>
    <w:rsid w:val="00000D36"/>
    <w:rsid w:val="000047CE"/>
    <w:rsid w:val="00011A77"/>
    <w:rsid w:val="00013A35"/>
    <w:rsid w:val="000167E6"/>
    <w:rsid w:val="00026020"/>
    <w:rsid w:val="00027D47"/>
    <w:rsid w:val="00030657"/>
    <w:rsid w:val="000317DC"/>
    <w:rsid w:val="00031DEC"/>
    <w:rsid w:val="00031E09"/>
    <w:rsid w:val="0004091D"/>
    <w:rsid w:val="00040AD1"/>
    <w:rsid w:val="0004374A"/>
    <w:rsid w:val="000438B6"/>
    <w:rsid w:val="000470B9"/>
    <w:rsid w:val="0005027F"/>
    <w:rsid w:val="000515BC"/>
    <w:rsid w:val="000550EB"/>
    <w:rsid w:val="00055E60"/>
    <w:rsid w:val="0005780C"/>
    <w:rsid w:val="00062A07"/>
    <w:rsid w:val="00063ACA"/>
    <w:rsid w:val="000662F4"/>
    <w:rsid w:val="00071DE0"/>
    <w:rsid w:val="00073923"/>
    <w:rsid w:val="00083178"/>
    <w:rsid w:val="000862CB"/>
    <w:rsid w:val="00094667"/>
    <w:rsid w:val="000A0451"/>
    <w:rsid w:val="000A1BC0"/>
    <w:rsid w:val="000A214B"/>
    <w:rsid w:val="000A63CD"/>
    <w:rsid w:val="000A7160"/>
    <w:rsid w:val="000B0080"/>
    <w:rsid w:val="000B034D"/>
    <w:rsid w:val="000B1657"/>
    <w:rsid w:val="000B4CA2"/>
    <w:rsid w:val="000C2070"/>
    <w:rsid w:val="000C24FF"/>
    <w:rsid w:val="000C5546"/>
    <w:rsid w:val="000C6C29"/>
    <w:rsid w:val="000D45DA"/>
    <w:rsid w:val="000D626D"/>
    <w:rsid w:val="00103041"/>
    <w:rsid w:val="00104AA2"/>
    <w:rsid w:val="00105FEC"/>
    <w:rsid w:val="00110D94"/>
    <w:rsid w:val="0011143B"/>
    <w:rsid w:val="0011454C"/>
    <w:rsid w:val="001147B7"/>
    <w:rsid w:val="00114E00"/>
    <w:rsid w:val="001209B8"/>
    <w:rsid w:val="00123448"/>
    <w:rsid w:val="00123C4C"/>
    <w:rsid w:val="00131930"/>
    <w:rsid w:val="001345E7"/>
    <w:rsid w:val="001347FE"/>
    <w:rsid w:val="001376C1"/>
    <w:rsid w:val="001419B4"/>
    <w:rsid w:val="00156E55"/>
    <w:rsid w:val="00157299"/>
    <w:rsid w:val="001601AF"/>
    <w:rsid w:val="001605FF"/>
    <w:rsid w:val="00161273"/>
    <w:rsid w:val="00173599"/>
    <w:rsid w:val="00182B81"/>
    <w:rsid w:val="00183BC2"/>
    <w:rsid w:val="00184C23"/>
    <w:rsid w:val="00196604"/>
    <w:rsid w:val="00196C4C"/>
    <w:rsid w:val="00197360"/>
    <w:rsid w:val="001A34D3"/>
    <w:rsid w:val="001A7265"/>
    <w:rsid w:val="001A753E"/>
    <w:rsid w:val="001B029E"/>
    <w:rsid w:val="001B64AF"/>
    <w:rsid w:val="001C12F0"/>
    <w:rsid w:val="001C4153"/>
    <w:rsid w:val="001C5BC8"/>
    <w:rsid w:val="001C65E3"/>
    <w:rsid w:val="001C7DC7"/>
    <w:rsid w:val="001D0C0A"/>
    <w:rsid w:val="001D375F"/>
    <w:rsid w:val="001E6786"/>
    <w:rsid w:val="001F130D"/>
    <w:rsid w:val="001F7F5F"/>
    <w:rsid w:val="002267F8"/>
    <w:rsid w:val="00234D91"/>
    <w:rsid w:val="00242D59"/>
    <w:rsid w:val="00247329"/>
    <w:rsid w:val="00247BE6"/>
    <w:rsid w:val="002505A8"/>
    <w:rsid w:val="00253293"/>
    <w:rsid w:val="002557C4"/>
    <w:rsid w:val="0025626A"/>
    <w:rsid w:val="00260407"/>
    <w:rsid w:val="00262E4F"/>
    <w:rsid w:val="00264D39"/>
    <w:rsid w:val="00272374"/>
    <w:rsid w:val="002740E6"/>
    <w:rsid w:val="00274EBE"/>
    <w:rsid w:val="00275EB7"/>
    <w:rsid w:val="002804D0"/>
    <w:rsid w:val="0028319A"/>
    <w:rsid w:val="00283A63"/>
    <w:rsid w:val="00286ED5"/>
    <w:rsid w:val="002A0BA1"/>
    <w:rsid w:val="002A6659"/>
    <w:rsid w:val="002B068E"/>
    <w:rsid w:val="002B1908"/>
    <w:rsid w:val="002B31FE"/>
    <w:rsid w:val="002B4470"/>
    <w:rsid w:val="002B7231"/>
    <w:rsid w:val="002C5A6E"/>
    <w:rsid w:val="002C643E"/>
    <w:rsid w:val="002E2C8E"/>
    <w:rsid w:val="002E3EAA"/>
    <w:rsid w:val="002E4778"/>
    <w:rsid w:val="002E488A"/>
    <w:rsid w:val="002E78EC"/>
    <w:rsid w:val="002F4E59"/>
    <w:rsid w:val="00305943"/>
    <w:rsid w:val="003101B3"/>
    <w:rsid w:val="0031029E"/>
    <w:rsid w:val="0031205A"/>
    <w:rsid w:val="003133FE"/>
    <w:rsid w:val="0031617E"/>
    <w:rsid w:val="00316ACA"/>
    <w:rsid w:val="00317119"/>
    <w:rsid w:val="003225E8"/>
    <w:rsid w:val="00323FC9"/>
    <w:rsid w:val="003344B9"/>
    <w:rsid w:val="00344AE0"/>
    <w:rsid w:val="00347822"/>
    <w:rsid w:val="003513E5"/>
    <w:rsid w:val="003544D6"/>
    <w:rsid w:val="00354948"/>
    <w:rsid w:val="00355EFB"/>
    <w:rsid w:val="0036174F"/>
    <w:rsid w:val="00363DB1"/>
    <w:rsid w:val="0036510D"/>
    <w:rsid w:val="00366016"/>
    <w:rsid w:val="0037297B"/>
    <w:rsid w:val="00375FE5"/>
    <w:rsid w:val="00381681"/>
    <w:rsid w:val="003834EC"/>
    <w:rsid w:val="00384B6A"/>
    <w:rsid w:val="00390812"/>
    <w:rsid w:val="00393EF5"/>
    <w:rsid w:val="00397C47"/>
    <w:rsid w:val="003A098B"/>
    <w:rsid w:val="003A528D"/>
    <w:rsid w:val="003A5ABD"/>
    <w:rsid w:val="003B25ED"/>
    <w:rsid w:val="003B35D6"/>
    <w:rsid w:val="003B381E"/>
    <w:rsid w:val="003C0A0E"/>
    <w:rsid w:val="003C2399"/>
    <w:rsid w:val="003C5AA9"/>
    <w:rsid w:val="003E0B11"/>
    <w:rsid w:val="003E1CC7"/>
    <w:rsid w:val="003E74E1"/>
    <w:rsid w:val="003F09FA"/>
    <w:rsid w:val="003F1E2F"/>
    <w:rsid w:val="003F1FB1"/>
    <w:rsid w:val="003F56A3"/>
    <w:rsid w:val="00403B50"/>
    <w:rsid w:val="00403D20"/>
    <w:rsid w:val="0041198C"/>
    <w:rsid w:val="004132E4"/>
    <w:rsid w:val="004137B2"/>
    <w:rsid w:val="004154DC"/>
    <w:rsid w:val="0041556D"/>
    <w:rsid w:val="00416093"/>
    <w:rsid w:val="0041622D"/>
    <w:rsid w:val="0041642E"/>
    <w:rsid w:val="0041659C"/>
    <w:rsid w:val="00416D92"/>
    <w:rsid w:val="00417645"/>
    <w:rsid w:val="00420140"/>
    <w:rsid w:val="00424263"/>
    <w:rsid w:val="00435258"/>
    <w:rsid w:val="00441401"/>
    <w:rsid w:val="004420B8"/>
    <w:rsid w:val="004435C8"/>
    <w:rsid w:val="00445E8A"/>
    <w:rsid w:val="00450CE4"/>
    <w:rsid w:val="00452AA0"/>
    <w:rsid w:val="0045457F"/>
    <w:rsid w:val="0045518F"/>
    <w:rsid w:val="00462A91"/>
    <w:rsid w:val="00467219"/>
    <w:rsid w:val="004712AE"/>
    <w:rsid w:val="0047571B"/>
    <w:rsid w:val="00476485"/>
    <w:rsid w:val="004810D2"/>
    <w:rsid w:val="00481CCA"/>
    <w:rsid w:val="00484EBC"/>
    <w:rsid w:val="00490A47"/>
    <w:rsid w:val="00495581"/>
    <w:rsid w:val="004A1E6C"/>
    <w:rsid w:val="004C5F99"/>
    <w:rsid w:val="004D5E75"/>
    <w:rsid w:val="004E35DA"/>
    <w:rsid w:val="004E36B2"/>
    <w:rsid w:val="004F240D"/>
    <w:rsid w:val="004F41D1"/>
    <w:rsid w:val="00502358"/>
    <w:rsid w:val="00502777"/>
    <w:rsid w:val="00506534"/>
    <w:rsid w:val="00510A8F"/>
    <w:rsid w:val="00520F37"/>
    <w:rsid w:val="00522B0E"/>
    <w:rsid w:val="00524668"/>
    <w:rsid w:val="00524C31"/>
    <w:rsid w:val="00525582"/>
    <w:rsid w:val="00526706"/>
    <w:rsid w:val="005357AC"/>
    <w:rsid w:val="005507FF"/>
    <w:rsid w:val="005512E5"/>
    <w:rsid w:val="00553B36"/>
    <w:rsid w:val="00555083"/>
    <w:rsid w:val="00555228"/>
    <w:rsid w:val="00555D03"/>
    <w:rsid w:val="00556B51"/>
    <w:rsid w:val="00565CAF"/>
    <w:rsid w:val="00570549"/>
    <w:rsid w:val="005712C5"/>
    <w:rsid w:val="00571DBB"/>
    <w:rsid w:val="00581D66"/>
    <w:rsid w:val="00585F42"/>
    <w:rsid w:val="0059166A"/>
    <w:rsid w:val="00592F79"/>
    <w:rsid w:val="00594AF5"/>
    <w:rsid w:val="005A2017"/>
    <w:rsid w:val="005A3799"/>
    <w:rsid w:val="005B36DE"/>
    <w:rsid w:val="005B3772"/>
    <w:rsid w:val="005C346C"/>
    <w:rsid w:val="005D338E"/>
    <w:rsid w:val="005E4EE2"/>
    <w:rsid w:val="005E5B03"/>
    <w:rsid w:val="005E7F64"/>
    <w:rsid w:val="005F3905"/>
    <w:rsid w:val="00602BD7"/>
    <w:rsid w:val="0060391F"/>
    <w:rsid w:val="00604A8E"/>
    <w:rsid w:val="00604CA6"/>
    <w:rsid w:val="00605404"/>
    <w:rsid w:val="00611AAD"/>
    <w:rsid w:val="00613A4D"/>
    <w:rsid w:val="00622D94"/>
    <w:rsid w:val="00623323"/>
    <w:rsid w:val="006329F0"/>
    <w:rsid w:val="006334A9"/>
    <w:rsid w:val="0065089A"/>
    <w:rsid w:val="00662387"/>
    <w:rsid w:val="006631F3"/>
    <w:rsid w:val="006654A3"/>
    <w:rsid w:val="00667370"/>
    <w:rsid w:val="00670B68"/>
    <w:rsid w:val="0067290E"/>
    <w:rsid w:val="00675489"/>
    <w:rsid w:val="00682851"/>
    <w:rsid w:val="00682A02"/>
    <w:rsid w:val="006902B2"/>
    <w:rsid w:val="00696D71"/>
    <w:rsid w:val="00697AFA"/>
    <w:rsid w:val="006A419D"/>
    <w:rsid w:val="006B1F40"/>
    <w:rsid w:val="006B29C1"/>
    <w:rsid w:val="006B7D25"/>
    <w:rsid w:val="006C06BC"/>
    <w:rsid w:val="006C26C5"/>
    <w:rsid w:val="006C2741"/>
    <w:rsid w:val="006C589B"/>
    <w:rsid w:val="006D01EA"/>
    <w:rsid w:val="006D0C41"/>
    <w:rsid w:val="006D2790"/>
    <w:rsid w:val="006E5150"/>
    <w:rsid w:val="006E601C"/>
    <w:rsid w:val="006F1D01"/>
    <w:rsid w:val="006F55D6"/>
    <w:rsid w:val="007001C1"/>
    <w:rsid w:val="00700BAB"/>
    <w:rsid w:val="007046CC"/>
    <w:rsid w:val="0071291C"/>
    <w:rsid w:val="00712B4D"/>
    <w:rsid w:val="00714EC1"/>
    <w:rsid w:val="0072139E"/>
    <w:rsid w:val="007265BB"/>
    <w:rsid w:val="00741123"/>
    <w:rsid w:val="00741CF9"/>
    <w:rsid w:val="007425A5"/>
    <w:rsid w:val="00750AC9"/>
    <w:rsid w:val="0075620A"/>
    <w:rsid w:val="007611A5"/>
    <w:rsid w:val="007621DC"/>
    <w:rsid w:val="0076472B"/>
    <w:rsid w:val="00766616"/>
    <w:rsid w:val="00773567"/>
    <w:rsid w:val="007812D0"/>
    <w:rsid w:val="007822B8"/>
    <w:rsid w:val="0079220B"/>
    <w:rsid w:val="007926E2"/>
    <w:rsid w:val="00793CA3"/>
    <w:rsid w:val="00796FB5"/>
    <w:rsid w:val="007A04DF"/>
    <w:rsid w:val="007A5206"/>
    <w:rsid w:val="007A5FE9"/>
    <w:rsid w:val="007A7FA3"/>
    <w:rsid w:val="007B4AD0"/>
    <w:rsid w:val="007B6755"/>
    <w:rsid w:val="007C2502"/>
    <w:rsid w:val="007D36D4"/>
    <w:rsid w:val="007D7B50"/>
    <w:rsid w:val="007D7FF1"/>
    <w:rsid w:val="007E0CC8"/>
    <w:rsid w:val="007E5F2B"/>
    <w:rsid w:val="007E6A18"/>
    <w:rsid w:val="007F09FC"/>
    <w:rsid w:val="007F7C36"/>
    <w:rsid w:val="00802982"/>
    <w:rsid w:val="00804861"/>
    <w:rsid w:val="0081044F"/>
    <w:rsid w:val="00813571"/>
    <w:rsid w:val="00823955"/>
    <w:rsid w:val="00825729"/>
    <w:rsid w:val="00830A43"/>
    <w:rsid w:val="0083313D"/>
    <w:rsid w:val="00836816"/>
    <w:rsid w:val="008377EF"/>
    <w:rsid w:val="0084091E"/>
    <w:rsid w:val="00841981"/>
    <w:rsid w:val="00842DEE"/>
    <w:rsid w:val="008505DC"/>
    <w:rsid w:val="008553BC"/>
    <w:rsid w:val="0085592A"/>
    <w:rsid w:val="0086703A"/>
    <w:rsid w:val="0088219E"/>
    <w:rsid w:val="008826E7"/>
    <w:rsid w:val="008851A9"/>
    <w:rsid w:val="00885A86"/>
    <w:rsid w:val="00890993"/>
    <w:rsid w:val="00894A3B"/>
    <w:rsid w:val="00896FE2"/>
    <w:rsid w:val="008976AC"/>
    <w:rsid w:val="00897B26"/>
    <w:rsid w:val="008C5F04"/>
    <w:rsid w:val="008D4FA0"/>
    <w:rsid w:val="008D77CA"/>
    <w:rsid w:val="008E1F6E"/>
    <w:rsid w:val="008E24DD"/>
    <w:rsid w:val="008E61CE"/>
    <w:rsid w:val="008F23E0"/>
    <w:rsid w:val="008F49E4"/>
    <w:rsid w:val="008F4B04"/>
    <w:rsid w:val="009040CE"/>
    <w:rsid w:val="009075C8"/>
    <w:rsid w:val="00913AB6"/>
    <w:rsid w:val="009149AB"/>
    <w:rsid w:val="00917659"/>
    <w:rsid w:val="00925393"/>
    <w:rsid w:val="00925714"/>
    <w:rsid w:val="00931D65"/>
    <w:rsid w:val="00943FF3"/>
    <w:rsid w:val="009503D0"/>
    <w:rsid w:val="00951071"/>
    <w:rsid w:val="00952713"/>
    <w:rsid w:val="009614B4"/>
    <w:rsid w:val="0096189A"/>
    <w:rsid w:val="00962F0F"/>
    <w:rsid w:val="00977E5B"/>
    <w:rsid w:val="009800BC"/>
    <w:rsid w:val="00983308"/>
    <w:rsid w:val="009836F3"/>
    <w:rsid w:val="00993576"/>
    <w:rsid w:val="00995DD4"/>
    <w:rsid w:val="009968A1"/>
    <w:rsid w:val="009A2A81"/>
    <w:rsid w:val="009A31BE"/>
    <w:rsid w:val="009A3E41"/>
    <w:rsid w:val="009A5E52"/>
    <w:rsid w:val="009A6AAC"/>
    <w:rsid w:val="009B69AF"/>
    <w:rsid w:val="009B7FCD"/>
    <w:rsid w:val="009C46B5"/>
    <w:rsid w:val="009C7E19"/>
    <w:rsid w:val="009D293E"/>
    <w:rsid w:val="009D4E28"/>
    <w:rsid w:val="009D6926"/>
    <w:rsid w:val="009E05D0"/>
    <w:rsid w:val="009E175C"/>
    <w:rsid w:val="009E2A0C"/>
    <w:rsid w:val="009E5453"/>
    <w:rsid w:val="009E5F63"/>
    <w:rsid w:val="009E60FC"/>
    <w:rsid w:val="009E7EAF"/>
    <w:rsid w:val="009F0FDE"/>
    <w:rsid w:val="009F43A1"/>
    <w:rsid w:val="00A02749"/>
    <w:rsid w:val="00A03C33"/>
    <w:rsid w:val="00A03FBE"/>
    <w:rsid w:val="00A114D9"/>
    <w:rsid w:val="00A12446"/>
    <w:rsid w:val="00A1513E"/>
    <w:rsid w:val="00A41AE0"/>
    <w:rsid w:val="00A427B7"/>
    <w:rsid w:val="00A5796B"/>
    <w:rsid w:val="00A63ABC"/>
    <w:rsid w:val="00A67AF0"/>
    <w:rsid w:val="00A71A95"/>
    <w:rsid w:val="00A72FAC"/>
    <w:rsid w:val="00A823AA"/>
    <w:rsid w:val="00A904BC"/>
    <w:rsid w:val="00A911B3"/>
    <w:rsid w:val="00AA4092"/>
    <w:rsid w:val="00AA4E28"/>
    <w:rsid w:val="00AB124A"/>
    <w:rsid w:val="00AB25A5"/>
    <w:rsid w:val="00AC3691"/>
    <w:rsid w:val="00AC3BBF"/>
    <w:rsid w:val="00AC7C2E"/>
    <w:rsid w:val="00AD1ED5"/>
    <w:rsid w:val="00AE1707"/>
    <w:rsid w:val="00AE26F7"/>
    <w:rsid w:val="00AE505E"/>
    <w:rsid w:val="00AE6ABE"/>
    <w:rsid w:val="00AF04D3"/>
    <w:rsid w:val="00B01995"/>
    <w:rsid w:val="00B0538A"/>
    <w:rsid w:val="00B07F2A"/>
    <w:rsid w:val="00B12708"/>
    <w:rsid w:val="00B12786"/>
    <w:rsid w:val="00B14D33"/>
    <w:rsid w:val="00B16947"/>
    <w:rsid w:val="00B178EE"/>
    <w:rsid w:val="00B20CD8"/>
    <w:rsid w:val="00B32B66"/>
    <w:rsid w:val="00B3367C"/>
    <w:rsid w:val="00B36948"/>
    <w:rsid w:val="00B36E0E"/>
    <w:rsid w:val="00B469EC"/>
    <w:rsid w:val="00B4774E"/>
    <w:rsid w:val="00B47ACA"/>
    <w:rsid w:val="00B50AEE"/>
    <w:rsid w:val="00B50F97"/>
    <w:rsid w:val="00B56F90"/>
    <w:rsid w:val="00B57235"/>
    <w:rsid w:val="00B63C5C"/>
    <w:rsid w:val="00B64478"/>
    <w:rsid w:val="00B664E5"/>
    <w:rsid w:val="00B71C60"/>
    <w:rsid w:val="00B71C73"/>
    <w:rsid w:val="00B76B58"/>
    <w:rsid w:val="00B82762"/>
    <w:rsid w:val="00B827F7"/>
    <w:rsid w:val="00B82CCE"/>
    <w:rsid w:val="00B84B8B"/>
    <w:rsid w:val="00B8508D"/>
    <w:rsid w:val="00B85604"/>
    <w:rsid w:val="00B9210D"/>
    <w:rsid w:val="00B92E93"/>
    <w:rsid w:val="00B93F88"/>
    <w:rsid w:val="00B9638B"/>
    <w:rsid w:val="00BA4F6C"/>
    <w:rsid w:val="00BB1936"/>
    <w:rsid w:val="00BB2328"/>
    <w:rsid w:val="00BB39CD"/>
    <w:rsid w:val="00BB7604"/>
    <w:rsid w:val="00BC09AE"/>
    <w:rsid w:val="00BC6E55"/>
    <w:rsid w:val="00BD15D4"/>
    <w:rsid w:val="00BD5258"/>
    <w:rsid w:val="00BD7DD0"/>
    <w:rsid w:val="00BE146F"/>
    <w:rsid w:val="00BE2EBF"/>
    <w:rsid w:val="00BE3543"/>
    <w:rsid w:val="00BE52EF"/>
    <w:rsid w:val="00BE7217"/>
    <w:rsid w:val="00BF446D"/>
    <w:rsid w:val="00BF5EC9"/>
    <w:rsid w:val="00BF698B"/>
    <w:rsid w:val="00BF6FA4"/>
    <w:rsid w:val="00C00245"/>
    <w:rsid w:val="00C01AA3"/>
    <w:rsid w:val="00C063E3"/>
    <w:rsid w:val="00C07F22"/>
    <w:rsid w:val="00C110E1"/>
    <w:rsid w:val="00C133A7"/>
    <w:rsid w:val="00C1397E"/>
    <w:rsid w:val="00C168B4"/>
    <w:rsid w:val="00C21146"/>
    <w:rsid w:val="00C2601A"/>
    <w:rsid w:val="00C341AB"/>
    <w:rsid w:val="00C35BA2"/>
    <w:rsid w:val="00C37EC9"/>
    <w:rsid w:val="00C417E6"/>
    <w:rsid w:val="00C41F97"/>
    <w:rsid w:val="00C4340D"/>
    <w:rsid w:val="00C54A19"/>
    <w:rsid w:val="00C55919"/>
    <w:rsid w:val="00C559B2"/>
    <w:rsid w:val="00C60626"/>
    <w:rsid w:val="00C6242E"/>
    <w:rsid w:val="00C6441D"/>
    <w:rsid w:val="00C64BC8"/>
    <w:rsid w:val="00C67C3C"/>
    <w:rsid w:val="00C70BCC"/>
    <w:rsid w:val="00C76C97"/>
    <w:rsid w:val="00C809CD"/>
    <w:rsid w:val="00C80E91"/>
    <w:rsid w:val="00C80F99"/>
    <w:rsid w:val="00C82E30"/>
    <w:rsid w:val="00C86D90"/>
    <w:rsid w:val="00C90319"/>
    <w:rsid w:val="00C9592B"/>
    <w:rsid w:val="00C95CD1"/>
    <w:rsid w:val="00CA3256"/>
    <w:rsid w:val="00CA686B"/>
    <w:rsid w:val="00CA6F2F"/>
    <w:rsid w:val="00CB6C1E"/>
    <w:rsid w:val="00CD64BF"/>
    <w:rsid w:val="00CD6A7E"/>
    <w:rsid w:val="00CE29FF"/>
    <w:rsid w:val="00CE6476"/>
    <w:rsid w:val="00CF3055"/>
    <w:rsid w:val="00CF50F3"/>
    <w:rsid w:val="00D00239"/>
    <w:rsid w:val="00D0100E"/>
    <w:rsid w:val="00D03064"/>
    <w:rsid w:val="00D0551A"/>
    <w:rsid w:val="00D1091C"/>
    <w:rsid w:val="00D15D2B"/>
    <w:rsid w:val="00D16108"/>
    <w:rsid w:val="00D17FB6"/>
    <w:rsid w:val="00D23356"/>
    <w:rsid w:val="00D2411B"/>
    <w:rsid w:val="00D27AE6"/>
    <w:rsid w:val="00D3109E"/>
    <w:rsid w:val="00D31C70"/>
    <w:rsid w:val="00D31F25"/>
    <w:rsid w:val="00D3303A"/>
    <w:rsid w:val="00D35318"/>
    <w:rsid w:val="00D41A3A"/>
    <w:rsid w:val="00D43AF7"/>
    <w:rsid w:val="00D4507A"/>
    <w:rsid w:val="00D5051A"/>
    <w:rsid w:val="00D65ECC"/>
    <w:rsid w:val="00D76F77"/>
    <w:rsid w:val="00D83F7E"/>
    <w:rsid w:val="00D853B0"/>
    <w:rsid w:val="00D920BE"/>
    <w:rsid w:val="00D93D0B"/>
    <w:rsid w:val="00D95568"/>
    <w:rsid w:val="00D97BFC"/>
    <w:rsid w:val="00DA4433"/>
    <w:rsid w:val="00DB10DF"/>
    <w:rsid w:val="00DB3666"/>
    <w:rsid w:val="00DB38A5"/>
    <w:rsid w:val="00DC5423"/>
    <w:rsid w:val="00DD2760"/>
    <w:rsid w:val="00DD31AB"/>
    <w:rsid w:val="00DD4C2B"/>
    <w:rsid w:val="00DD556B"/>
    <w:rsid w:val="00DE437F"/>
    <w:rsid w:val="00DE5050"/>
    <w:rsid w:val="00DF2714"/>
    <w:rsid w:val="00E000CC"/>
    <w:rsid w:val="00E019E3"/>
    <w:rsid w:val="00E028F4"/>
    <w:rsid w:val="00E035B5"/>
    <w:rsid w:val="00E0613E"/>
    <w:rsid w:val="00E11510"/>
    <w:rsid w:val="00E137D9"/>
    <w:rsid w:val="00E21561"/>
    <w:rsid w:val="00E21A97"/>
    <w:rsid w:val="00E26D86"/>
    <w:rsid w:val="00E3087B"/>
    <w:rsid w:val="00E400ED"/>
    <w:rsid w:val="00E46F7D"/>
    <w:rsid w:val="00E5400C"/>
    <w:rsid w:val="00E62DB0"/>
    <w:rsid w:val="00E633D3"/>
    <w:rsid w:val="00E7060C"/>
    <w:rsid w:val="00E7548C"/>
    <w:rsid w:val="00E76B84"/>
    <w:rsid w:val="00E773DB"/>
    <w:rsid w:val="00E84FB4"/>
    <w:rsid w:val="00E8707F"/>
    <w:rsid w:val="00E90657"/>
    <w:rsid w:val="00EA00B7"/>
    <w:rsid w:val="00EA1710"/>
    <w:rsid w:val="00EA1FCC"/>
    <w:rsid w:val="00EA25B6"/>
    <w:rsid w:val="00EA38E7"/>
    <w:rsid w:val="00EA7298"/>
    <w:rsid w:val="00EB1F74"/>
    <w:rsid w:val="00EB27FC"/>
    <w:rsid w:val="00EB4AC5"/>
    <w:rsid w:val="00EB5859"/>
    <w:rsid w:val="00EC3900"/>
    <w:rsid w:val="00EC3E50"/>
    <w:rsid w:val="00EC4980"/>
    <w:rsid w:val="00ED0514"/>
    <w:rsid w:val="00EE023B"/>
    <w:rsid w:val="00EE1E42"/>
    <w:rsid w:val="00EE239E"/>
    <w:rsid w:val="00EE5AB3"/>
    <w:rsid w:val="00EF3436"/>
    <w:rsid w:val="00EF452D"/>
    <w:rsid w:val="00EF4EE2"/>
    <w:rsid w:val="00EF670D"/>
    <w:rsid w:val="00F00967"/>
    <w:rsid w:val="00F03886"/>
    <w:rsid w:val="00F038F0"/>
    <w:rsid w:val="00F03B83"/>
    <w:rsid w:val="00F06E0D"/>
    <w:rsid w:val="00F125E6"/>
    <w:rsid w:val="00F13719"/>
    <w:rsid w:val="00F13B7F"/>
    <w:rsid w:val="00F156D5"/>
    <w:rsid w:val="00F241C3"/>
    <w:rsid w:val="00F34A25"/>
    <w:rsid w:val="00F36BDE"/>
    <w:rsid w:val="00F40074"/>
    <w:rsid w:val="00F47812"/>
    <w:rsid w:val="00F5629C"/>
    <w:rsid w:val="00F56593"/>
    <w:rsid w:val="00F61D43"/>
    <w:rsid w:val="00F65309"/>
    <w:rsid w:val="00F6711B"/>
    <w:rsid w:val="00F8048F"/>
    <w:rsid w:val="00F81A64"/>
    <w:rsid w:val="00F84884"/>
    <w:rsid w:val="00F92346"/>
    <w:rsid w:val="00F973F1"/>
    <w:rsid w:val="00FA3888"/>
    <w:rsid w:val="00FA6033"/>
    <w:rsid w:val="00FB00DF"/>
    <w:rsid w:val="00FB21C0"/>
    <w:rsid w:val="00FB6B01"/>
    <w:rsid w:val="00FB7940"/>
    <w:rsid w:val="00FB7E7B"/>
    <w:rsid w:val="00FC030F"/>
    <w:rsid w:val="00FC1886"/>
    <w:rsid w:val="00FD5C29"/>
    <w:rsid w:val="00FE2FBB"/>
    <w:rsid w:val="00FF00E4"/>
    <w:rsid w:val="00FF23E7"/>
    <w:rsid w:val="00FF26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456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397E"/>
  </w:style>
  <w:style w:type="paragraph" w:styleId="Heading1">
    <w:name w:val="heading 1"/>
    <w:basedOn w:val="Normal"/>
    <w:next w:val="Normal"/>
    <w:link w:val="Heading1Char"/>
    <w:uiPriority w:val="9"/>
    <w:qFormat/>
    <w:rsid w:val="00EC3E50"/>
    <w:pPr>
      <w:keepNext/>
      <w:keepLines/>
      <w:spacing w:before="480"/>
      <w:outlineLvl w:val="0"/>
    </w:pPr>
    <w:rPr>
      <w:rFonts w:ascii="Calibri" w:eastAsia="MS Gothic" w:hAnsi="Calibri"/>
      <w:b/>
      <w:bCs/>
      <w:color w:val="365F91"/>
      <w:sz w:val="28"/>
      <w:szCs w:val="28"/>
    </w:rPr>
  </w:style>
  <w:style w:type="paragraph" w:styleId="Heading2">
    <w:name w:val="heading 2"/>
    <w:basedOn w:val="Normal"/>
    <w:link w:val="Heading2Char"/>
    <w:uiPriority w:val="9"/>
    <w:qFormat/>
    <w:rsid w:val="0083313D"/>
    <w:pPr>
      <w:spacing w:before="150" w:after="100" w:afterAutospacing="1"/>
      <w:outlineLvl w:val="1"/>
    </w:pPr>
    <w:rPr>
      <w:rFonts w:ascii="Tahoma" w:eastAsia="Times New Roman" w:hAnsi="Tahoma" w:cs="Tahoma"/>
      <w:b/>
      <w:bCs/>
      <w:color w:val="DA1935"/>
    </w:rPr>
  </w:style>
  <w:style w:type="paragraph" w:styleId="Heading3">
    <w:name w:val="heading 3"/>
    <w:basedOn w:val="Normal"/>
    <w:next w:val="Normal"/>
    <w:link w:val="Heading3Char"/>
    <w:uiPriority w:val="9"/>
    <w:qFormat/>
    <w:rsid w:val="001A34D3"/>
    <w:pPr>
      <w:keepNext/>
      <w:keepLines/>
      <w:spacing w:before="200"/>
      <w:outlineLvl w:val="2"/>
    </w:pPr>
    <w:rPr>
      <w:rFonts w:ascii="Calibri" w:eastAsia="MS Gothic" w:hAnsi="Calibri"/>
      <w:b/>
      <w:bCs/>
      <w:color w:val="4F81BD"/>
    </w:rPr>
  </w:style>
  <w:style w:type="paragraph" w:styleId="Heading6">
    <w:name w:val="heading 6"/>
    <w:basedOn w:val="Normal"/>
    <w:next w:val="Normal"/>
    <w:link w:val="Heading6Char"/>
    <w:qFormat/>
    <w:rsid w:val="006D2790"/>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E3"/>
    <w:pPr>
      <w:ind w:left="720"/>
      <w:contextualSpacing/>
    </w:pPr>
  </w:style>
  <w:style w:type="paragraph" w:customStyle="1" w:styleId="txttitle">
    <w:name w:val="txt_title"/>
    <w:basedOn w:val="Normal"/>
    <w:rsid w:val="0084091E"/>
    <w:pPr>
      <w:spacing w:before="100" w:beforeAutospacing="1" w:after="100" w:afterAutospacing="1"/>
    </w:pPr>
    <w:rPr>
      <w:rFonts w:ascii="Times" w:hAnsi="Times"/>
      <w:sz w:val="20"/>
      <w:szCs w:val="20"/>
    </w:rPr>
  </w:style>
  <w:style w:type="paragraph" w:customStyle="1" w:styleId="txtz1">
    <w:name w:val="txt_z1"/>
    <w:basedOn w:val="Normal"/>
    <w:rsid w:val="0084091E"/>
    <w:pPr>
      <w:spacing w:before="100" w:beforeAutospacing="1" w:after="100" w:afterAutospacing="1"/>
    </w:pPr>
    <w:rPr>
      <w:rFonts w:ascii="Times" w:hAnsi="Times"/>
      <w:sz w:val="20"/>
      <w:szCs w:val="20"/>
    </w:rPr>
  </w:style>
  <w:style w:type="paragraph" w:customStyle="1" w:styleId="txtau">
    <w:name w:val="txt_au"/>
    <w:basedOn w:val="Normal"/>
    <w:rsid w:val="0084091E"/>
    <w:pPr>
      <w:spacing w:before="100" w:beforeAutospacing="1" w:after="100" w:afterAutospacing="1"/>
    </w:pPr>
    <w:rPr>
      <w:rFonts w:ascii="Times" w:hAnsi="Times"/>
      <w:sz w:val="20"/>
      <w:szCs w:val="20"/>
    </w:rPr>
  </w:style>
  <w:style w:type="paragraph" w:customStyle="1" w:styleId="txt">
    <w:name w:val="txt"/>
    <w:basedOn w:val="Normal"/>
    <w:rsid w:val="003A5ABD"/>
    <w:pPr>
      <w:spacing w:before="100" w:beforeAutospacing="1" w:after="100" w:afterAutospacing="1"/>
    </w:pPr>
    <w:rPr>
      <w:rFonts w:ascii="Times" w:hAnsi="Times"/>
      <w:sz w:val="20"/>
      <w:szCs w:val="20"/>
    </w:rPr>
  </w:style>
  <w:style w:type="character" w:styleId="Hyperlink">
    <w:name w:val="Hyperlink"/>
    <w:uiPriority w:val="99"/>
    <w:unhideWhenUsed/>
    <w:rsid w:val="0025626A"/>
    <w:rPr>
      <w:color w:val="0000FF"/>
      <w:u w:val="single"/>
    </w:rPr>
  </w:style>
  <w:style w:type="paragraph" w:styleId="FootnoteText">
    <w:name w:val="footnote text"/>
    <w:aliases w:val="Текст сноски Знак1,Текст сноски Знак Знак,Footnote Text Char Знак Знак,Footnote Text Char Знак,F1,Текст сноски-FN,Oaeno niinee-FN,Oaeno niinee Ciae,Table_Footnote_last,Текст сноски Знак3,Текст сноски Знак2 Знак,F"/>
    <w:basedOn w:val="Normal"/>
    <w:link w:val="FootnoteTextChar"/>
    <w:uiPriority w:val="99"/>
    <w:rsid w:val="00EC3900"/>
    <w:rPr>
      <w:rFonts w:ascii="Times New Roman" w:eastAsia="Times New Roman" w:hAnsi="Times New Roman"/>
      <w:sz w:val="20"/>
      <w:szCs w:val="20"/>
    </w:rPr>
  </w:style>
  <w:style w:type="character" w:customStyle="1" w:styleId="FootnoteTextChar">
    <w:name w:val="Footnote Text Char"/>
    <w:aliases w:val="Текст сноски Знак1 Char,Текст сноски Знак Знак Char,Footnote Text Char Знак Знак Char,Footnote Text Char Знак Char,F1 Char,Текст сноски-FN Char,Oaeno niinee-FN Char,Oaeno niinee Ciae Char,Table_Footnote_last Char,F Char"/>
    <w:link w:val="FootnoteText"/>
    <w:uiPriority w:val="99"/>
    <w:rsid w:val="00EC3900"/>
    <w:rPr>
      <w:rFonts w:ascii="Times New Roman" w:eastAsia="Times New Roman" w:hAnsi="Times New Roman" w:cs="Times New Roman"/>
      <w:sz w:val="20"/>
      <w:szCs w:val="20"/>
    </w:rPr>
  </w:style>
  <w:style w:type="character" w:styleId="FootnoteReference">
    <w:name w:val="footnote reference"/>
    <w:aliases w:val="Знак сноски 1,Знак сноски-FN,Ciae niinee-FN,Ciae niinee 1,ОР,Footnotes refss,Fussnota"/>
    <w:uiPriority w:val="99"/>
    <w:rsid w:val="00EC3900"/>
    <w:rPr>
      <w:vertAlign w:val="superscript"/>
    </w:rPr>
  </w:style>
  <w:style w:type="paragraph" w:styleId="NormalWeb">
    <w:name w:val="Normal (Web)"/>
    <w:aliases w:val="Обычный (веб)1"/>
    <w:basedOn w:val="Normal"/>
    <w:uiPriority w:val="99"/>
    <w:unhideWhenUsed/>
    <w:rsid w:val="0083313D"/>
    <w:pPr>
      <w:spacing w:before="180" w:after="100" w:afterAutospacing="1"/>
    </w:pPr>
    <w:rPr>
      <w:rFonts w:ascii="Times New Roman" w:eastAsia="Times New Roman" w:hAnsi="Times New Roman"/>
    </w:rPr>
  </w:style>
  <w:style w:type="character" w:customStyle="1" w:styleId="Heading2Char">
    <w:name w:val="Heading 2 Char"/>
    <w:link w:val="Heading2"/>
    <w:uiPriority w:val="9"/>
    <w:rsid w:val="0083313D"/>
    <w:rPr>
      <w:rFonts w:ascii="Tahoma" w:eastAsia="Times New Roman" w:hAnsi="Tahoma" w:cs="Tahoma"/>
      <w:b/>
      <w:bCs/>
      <w:color w:val="DA1935"/>
    </w:rPr>
  </w:style>
  <w:style w:type="paragraph" w:styleId="BalloonText">
    <w:name w:val="Balloon Text"/>
    <w:basedOn w:val="Normal"/>
    <w:link w:val="BalloonTextChar"/>
    <w:uiPriority w:val="99"/>
    <w:semiHidden/>
    <w:unhideWhenUsed/>
    <w:rsid w:val="00AC3691"/>
    <w:rPr>
      <w:rFonts w:ascii="Tahoma" w:hAnsi="Tahoma" w:cs="Tahoma"/>
      <w:sz w:val="16"/>
      <w:szCs w:val="16"/>
    </w:rPr>
  </w:style>
  <w:style w:type="character" w:customStyle="1" w:styleId="BalloonTextChar">
    <w:name w:val="Balloon Text Char"/>
    <w:link w:val="BalloonText"/>
    <w:uiPriority w:val="99"/>
    <w:semiHidden/>
    <w:rsid w:val="00AC3691"/>
    <w:rPr>
      <w:rFonts w:ascii="Tahoma" w:hAnsi="Tahoma" w:cs="Tahoma"/>
      <w:sz w:val="16"/>
      <w:szCs w:val="16"/>
    </w:rPr>
  </w:style>
  <w:style w:type="character" w:customStyle="1" w:styleId="Heading1Char">
    <w:name w:val="Heading 1 Char"/>
    <w:link w:val="Heading1"/>
    <w:uiPriority w:val="9"/>
    <w:rsid w:val="00EC3E50"/>
    <w:rPr>
      <w:rFonts w:ascii="Calibri" w:eastAsia="MS Gothic" w:hAnsi="Calibri" w:cs="Times New Roman"/>
      <w:b/>
      <w:bCs/>
      <w:color w:val="365F91"/>
      <w:sz w:val="28"/>
      <w:szCs w:val="28"/>
    </w:rPr>
  </w:style>
  <w:style w:type="character" w:customStyle="1" w:styleId="hl1">
    <w:name w:val="hl1"/>
    <w:rsid w:val="00EC3E50"/>
    <w:rPr>
      <w:color w:val="4682B4"/>
    </w:rPr>
  </w:style>
  <w:style w:type="character" w:styleId="Strong">
    <w:name w:val="Strong"/>
    <w:uiPriority w:val="22"/>
    <w:qFormat/>
    <w:rsid w:val="00C4340D"/>
    <w:rPr>
      <w:b/>
      <w:bCs/>
    </w:rPr>
  </w:style>
  <w:style w:type="character" w:customStyle="1" w:styleId="Heading6Char">
    <w:name w:val="Heading 6 Char"/>
    <w:link w:val="Heading6"/>
    <w:rsid w:val="006D2790"/>
    <w:rPr>
      <w:rFonts w:ascii="Calibri" w:eastAsia="MS Gothic" w:hAnsi="Calibri" w:cs="Times New Roman"/>
      <w:i/>
      <w:iCs/>
      <w:color w:val="243F60"/>
    </w:rPr>
  </w:style>
  <w:style w:type="character" w:customStyle="1" w:styleId="dateblock">
    <w:name w:val="dateblock"/>
    <w:basedOn w:val="DefaultParagraphFont"/>
    <w:rsid w:val="006D2790"/>
  </w:style>
  <w:style w:type="character" w:customStyle="1" w:styleId="Heading3Char">
    <w:name w:val="Heading 3 Char"/>
    <w:link w:val="Heading3"/>
    <w:uiPriority w:val="9"/>
    <w:rsid w:val="001A34D3"/>
    <w:rPr>
      <w:rFonts w:ascii="Calibri" w:eastAsia="MS Gothic" w:hAnsi="Calibri" w:cs="Times New Roman"/>
      <w:b/>
      <w:bCs/>
      <w:color w:val="4F81BD"/>
    </w:rPr>
  </w:style>
  <w:style w:type="paragraph" w:styleId="NoSpacing">
    <w:name w:val="No Spacing"/>
    <w:uiPriority w:val="1"/>
    <w:qFormat/>
    <w:rsid w:val="000A7160"/>
    <w:rPr>
      <w:rFonts w:ascii="Times New Roman" w:eastAsia="Times New Roman" w:hAnsi="Times New Roman"/>
      <w:szCs w:val="22"/>
    </w:rPr>
  </w:style>
  <w:style w:type="character" w:customStyle="1" w:styleId="apple-style-span">
    <w:name w:val="apple-style-span"/>
    <w:basedOn w:val="DefaultParagraphFont"/>
    <w:uiPriority w:val="99"/>
    <w:rsid w:val="000A7160"/>
  </w:style>
  <w:style w:type="paragraph" w:customStyle="1" w:styleId="astext">
    <w:name w:val="as_text"/>
    <w:basedOn w:val="Normal"/>
    <w:link w:val="astext0"/>
    <w:rsid w:val="000A7160"/>
    <w:pPr>
      <w:numPr>
        <w:ilvl w:val="12"/>
      </w:numPr>
      <w:spacing w:line="360" w:lineRule="auto"/>
      <w:ind w:firstLine="720"/>
      <w:jc w:val="both"/>
    </w:pPr>
    <w:rPr>
      <w:rFonts w:ascii="Times New Roman" w:eastAsia="Times New Roman" w:hAnsi="Times New Roman"/>
      <w:sz w:val="28"/>
      <w:szCs w:val="28"/>
    </w:rPr>
  </w:style>
  <w:style w:type="character" w:customStyle="1" w:styleId="astext0">
    <w:name w:val="as_text Знак"/>
    <w:link w:val="astext"/>
    <w:rsid w:val="000A7160"/>
    <w:rPr>
      <w:rFonts w:ascii="Times New Roman" w:eastAsia="Times New Roman" w:hAnsi="Times New Roman" w:cs="Times New Roman"/>
      <w:sz w:val="28"/>
      <w:szCs w:val="28"/>
    </w:rPr>
  </w:style>
  <w:style w:type="paragraph" w:styleId="BodyText">
    <w:name w:val="Body Text"/>
    <w:basedOn w:val="Normal"/>
    <w:link w:val="BodyTextChar"/>
    <w:rsid w:val="000A7160"/>
    <w:pPr>
      <w:overflowPunct w:val="0"/>
      <w:autoSpaceDE w:val="0"/>
      <w:autoSpaceDN w:val="0"/>
      <w:adjustRightInd w:val="0"/>
      <w:jc w:val="both"/>
      <w:textAlignment w:val="baseline"/>
    </w:pPr>
    <w:rPr>
      <w:rFonts w:ascii="Times New Roman" w:eastAsia="Times New Roman" w:hAnsi="Times New Roman"/>
      <w:sz w:val="28"/>
      <w:szCs w:val="20"/>
    </w:rPr>
  </w:style>
  <w:style w:type="character" w:customStyle="1" w:styleId="BodyTextChar">
    <w:name w:val="Body Text Char"/>
    <w:link w:val="BodyText"/>
    <w:rsid w:val="000A7160"/>
    <w:rPr>
      <w:rFonts w:ascii="Times New Roman" w:eastAsia="Times New Roman" w:hAnsi="Times New Roman" w:cs="Times New Roman"/>
      <w:sz w:val="28"/>
      <w:szCs w:val="20"/>
    </w:rPr>
  </w:style>
  <w:style w:type="paragraph" w:styleId="TOCHeading">
    <w:name w:val="TOC Heading"/>
    <w:basedOn w:val="Heading1"/>
    <w:next w:val="Normal"/>
    <w:uiPriority w:val="39"/>
    <w:qFormat/>
    <w:rsid w:val="009D4E28"/>
    <w:pPr>
      <w:spacing w:line="276" w:lineRule="auto"/>
      <w:outlineLvl w:val="9"/>
    </w:pPr>
    <w:rPr>
      <w:lang w:eastAsia="en-US"/>
    </w:rPr>
  </w:style>
  <w:style w:type="paragraph" w:styleId="TOC1">
    <w:name w:val="toc 1"/>
    <w:basedOn w:val="Normal"/>
    <w:next w:val="Normal"/>
    <w:autoRedefine/>
    <w:uiPriority w:val="39"/>
    <w:unhideWhenUsed/>
    <w:rsid w:val="000A0451"/>
    <w:pPr>
      <w:tabs>
        <w:tab w:val="right" w:leader="dot" w:pos="9339"/>
      </w:tabs>
      <w:spacing w:after="100"/>
      <w:jc w:val="center"/>
    </w:pPr>
    <w:rPr>
      <w:rFonts w:ascii="Times New Roman" w:hAnsi="Times New Roman"/>
      <w:b/>
      <w:noProof/>
      <w:szCs w:val="28"/>
      <w:lang w:val="en-US"/>
    </w:rPr>
  </w:style>
  <w:style w:type="paragraph" w:styleId="TOC2">
    <w:name w:val="toc 2"/>
    <w:basedOn w:val="Normal"/>
    <w:next w:val="Normal"/>
    <w:autoRedefine/>
    <w:uiPriority w:val="39"/>
    <w:unhideWhenUsed/>
    <w:rsid w:val="009D4E28"/>
    <w:pPr>
      <w:spacing w:after="100"/>
      <w:ind w:left="240"/>
    </w:pPr>
  </w:style>
  <w:style w:type="paragraph" w:styleId="TOC3">
    <w:name w:val="toc 3"/>
    <w:basedOn w:val="Normal"/>
    <w:next w:val="Normal"/>
    <w:autoRedefine/>
    <w:uiPriority w:val="39"/>
    <w:unhideWhenUsed/>
    <w:rsid w:val="009D4E28"/>
    <w:pPr>
      <w:spacing w:after="100"/>
      <w:ind w:left="480"/>
    </w:pPr>
  </w:style>
  <w:style w:type="paragraph" w:styleId="BodyTextIndent">
    <w:name w:val="Body Text Indent"/>
    <w:basedOn w:val="Normal"/>
    <w:link w:val="BodyTextIndentChar"/>
    <w:uiPriority w:val="99"/>
    <w:semiHidden/>
    <w:unhideWhenUsed/>
    <w:rsid w:val="00C95CD1"/>
    <w:pPr>
      <w:spacing w:after="120"/>
      <w:ind w:left="283"/>
    </w:pPr>
  </w:style>
  <w:style w:type="character" w:customStyle="1" w:styleId="BodyTextIndentChar">
    <w:name w:val="Body Text Indent Char"/>
    <w:basedOn w:val="DefaultParagraphFont"/>
    <w:link w:val="BodyTextIndent"/>
    <w:uiPriority w:val="99"/>
    <w:semiHidden/>
    <w:rsid w:val="00C95CD1"/>
  </w:style>
  <w:style w:type="paragraph" w:styleId="EndnoteText">
    <w:name w:val="endnote text"/>
    <w:basedOn w:val="Normal"/>
    <w:link w:val="EndnoteTextChar"/>
    <w:rsid w:val="00C95CD1"/>
    <w:rPr>
      <w:rFonts w:ascii="Times New Roman" w:hAnsi="Times New Roman"/>
      <w:sz w:val="20"/>
      <w:szCs w:val="20"/>
      <w:lang w:eastAsia="ja-JP"/>
    </w:rPr>
  </w:style>
  <w:style w:type="character" w:customStyle="1" w:styleId="EndnoteTextChar">
    <w:name w:val="Endnote Text Char"/>
    <w:link w:val="EndnoteText"/>
    <w:rsid w:val="00C95CD1"/>
    <w:rPr>
      <w:rFonts w:ascii="Times New Roman" w:eastAsia="MS Mincho" w:hAnsi="Times New Roman" w:cs="Times New Roman"/>
      <w:sz w:val="20"/>
      <w:szCs w:val="20"/>
      <w:lang w:eastAsia="ja-JP"/>
    </w:rPr>
  </w:style>
  <w:style w:type="character" w:styleId="EndnoteReference">
    <w:name w:val="endnote reference"/>
    <w:rsid w:val="00C95CD1"/>
    <w:rPr>
      <w:vertAlign w:val="superscript"/>
    </w:rPr>
  </w:style>
  <w:style w:type="paragraph" w:customStyle="1" w:styleId="Default">
    <w:name w:val="Default"/>
    <w:rsid w:val="00DE5050"/>
    <w:pPr>
      <w:autoSpaceDE w:val="0"/>
      <w:autoSpaceDN w:val="0"/>
      <w:adjustRightInd w:val="0"/>
    </w:pPr>
    <w:rPr>
      <w:rFonts w:ascii="Times New Roman" w:hAnsi="Times New Roman"/>
      <w:color w:val="000000"/>
    </w:rPr>
  </w:style>
  <w:style w:type="paragraph" w:customStyle="1" w:styleId="z1">
    <w:name w:val="z1"/>
    <w:basedOn w:val="Normal"/>
    <w:rsid w:val="00DE5050"/>
    <w:pPr>
      <w:spacing w:before="100" w:beforeAutospacing="1" w:after="100" w:afterAutospacing="1"/>
      <w:jc w:val="center"/>
    </w:pPr>
    <w:rPr>
      <w:rFonts w:ascii="Arial" w:eastAsia="Times New Roman" w:hAnsi="Arial" w:cs="Arial"/>
      <w:b/>
      <w:bCs/>
      <w:color w:val="1A1A1A"/>
      <w:sz w:val="20"/>
      <w:szCs w:val="20"/>
    </w:rPr>
  </w:style>
  <w:style w:type="paragraph" w:customStyle="1" w:styleId="3">
    <w:name w:val="Обычный3"/>
    <w:rsid w:val="00BB39CD"/>
    <w:pPr>
      <w:spacing w:before="100" w:after="100"/>
    </w:pPr>
    <w:rPr>
      <w:rFonts w:ascii="Times New Roman" w:eastAsia="Times New Roman" w:hAnsi="Times New Roman"/>
      <w:snapToGrid w:val="0"/>
    </w:rPr>
  </w:style>
  <w:style w:type="paragraph" w:customStyle="1" w:styleId="tit2">
    <w:name w:val="tit2"/>
    <w:basedOn w:val="Normal"/>
    <w:rsid w:val="00BB39CD"/>
    <w:pPr>
      <w:spacing w:before="100" w:beforeAutospacing="1" w:after="100" w:afterAutospacing="1"/>
    </w:pPr>
    <w:rPr>
      <w:rFonts w:ascii="Arial" w:eastAsia="Times New Roman" w:hAnsi="Arial" w:cs="Arial"/>
      <w:b/>
      <w:bCs/>
      <w:color w:val="1A1A1A"/>
      <w:sz w:val="26"/>
      <w:szCs w:val="26"/>
    </w:rPr>
  </w:style>
  <w:style w:type="character" w:styleId="Emphasis">
    <w:name w:val="Emphasis"/>
    <w:uiPriority w:val="20"/>
    <w:qFormat/>
    <w:rsid w:val="00C9592B"/>
    <w:rPr>
      <w:i/>
      <w:iCs/>
    </w:rPr>
  </w:style>
  <w:style w:type="character" w:customStyle="1" w:styleId="apple-converted-space">
    <w:name w:val="apple-converted-space"/>
    <w:basedOn w:val="DefaultParagraphFont"/>
    <w:rsid w:val="002C643E"/>
  </w:style>
  <w:style w:type="character" w:customStyle="1" w:styleId="A0">
    <w:name w:val="A0"/>
    <w:uiPriority w:val="99"/>
    <w:rsid w:val="002C643E"/>
    <w:rPr>
      <w:rFonts w:cs="Newton C"/>
      <w:b/>
      <w:bCs/>
      <w:color w:val="000000"/>
      <w:sz w:val="22"/>
      <w:szCs w:val="22"/>
    </w:rPr>
  </w:style>
  <w:style w:type="paragraph" w:customStyle="1" w:styleId="Pa3">
    <w:name w:val="Pa3"/>
    <w:basedOn w:val="Default"/>
    <w:next w:val="Default"/>
    <w:uiPriority w:val="99"/>
    <w:rsid w:val="002C643E"/>
    <w:pPr>
      <w:spacing w:line="201" w:lineRule="atLeast"/>
    </w:pPr>
    <w:rPr>
      <w:rFonts w:ascii="Newton C" w:eastAsia="Calibri" w:hAnsi="Newton C"/>
      <w:color w:val="auto"/>
    </w:rPr>
  </w:style>
  <w:style w:type="paragraph" w:customStyle="1" w:styleId="Pa0">
    <w:name w:val="Pa0"/>
    <w:basedOn w:val="Default"/>
    <w:next w:val="Default"/>
    <w:uiPriority w:val="99"/>
    <w:rsid w:val="002C643E"/>
    <w:pPr>
      <w:spacing w:line="241" w:lineRule="atLeast"/>
    </w:pPr>
    <w:rPr>
      <w:rFonts w:ascii="Newton C" w:eastAsia="Calibri" w:hAnsi="Newton C"/>
      <w:color w:val="auto"/>
    </w:rPr>
  </w:style>
  <w:style w:type="character" w:customStyle="1" w:styleId="A2">
    <w:name w:val="A2"/>
    <w:uiPriority w:val="99"/>
    <w:rsid w:val="002C643E"/>
    <w:rPr>
      <w:rFonts w:cs="Newton C"/>
      <w:color w:val="000000"/>
      <w:sz w:val="17"/>
      <w:szCs w:val="17"/>
    </w:rPr>
  </w:style>
  <w:style w:type="character" w:customStyle="1" w:styleId="A8">
    <w:name w:val="A8"/>
    <w:uiPriority w:val="99"/>
    <w:rsid w:val="002C643E"/>
    <w:rPr>
      <w:rFonts w:cs="Newton C"/>
      <w:color w:val="000000"/>
    </w:rPr>
  </w:style>
  <w:style w:type="character" w:customStyle="1" w:styleId="author">
    <w:name w:val="author"/>
    <w:rsid w:val="002C643E"/>
  </w:style>
  <w:style w:type="character" w:customStyle="1" w:styleId="nazvan">
    <w:name w:val="nazvan"/>
    <w:rsid w:val="002C643E"/>
  </w:style>
  <w:style w:type="paragraph" w:styleId="PlainText">
    <w:name w:val="Plain Text"/>
    <w:basedOn w:val="Normal"/>
    <w:link w:val="PlainTextChar"/>
    <w:unhideWhenUsed/>
    <w:rsid w:val="002C643E"/>
    <w:rPr>
      <w:rFonts w:ascii="Courier New" w:eastAsia="Times New Roman" w:hAnsi="Courier New"/>
      <w:sz w:val="20"/>
      <w:szCs w:val="20"/>
    </w:rPr>
  </w:style>
  <w:style w:type="character" w:customStyle="1" w:styleId="PlainTextChar">
    <w:name w:val="Plain Text Char"/>
    <w:link w:val="PlainText"/>
    <w:rsid w:val="002C643E"/>
    <w:rPr>
      <w:rFonts w:ascii="Courier New" w:eastAsia="Times New Roman" w:hAnsi="Courier New" w:cs="Times New Roman"/>
      <w:sz w:val="20"/>
      <w:szCs w:val="20"/>
    </w:rPr>
  </w:style>
  <w:style w:type="character" w:customStyle="1" w:styleId="1">
    <w:name w:val="Знак Знак1"/>
    <w:rsid w:val="002C643E"/>
    <w:rPr>
      <w:rFonts w:ascii="Times New Roman" w:eastAsia="Times New Roman" w:hAnsi="Times New Roman"/>
      <w:b/>
      <w:bCs/>
      <w:kern w:val="36"/>
      <w:sz w:val="48"/>
      <w:szCs w:val="48"/>
    </w:rPr>
  </w:style>
  <w:style w:type="paragraph" w:customStyle="1" w:styleId="Pa9">
    <w:name w:val="Pa9"/>
    <w:basedOn w:val="Default"/>
    <w:next w:val="Default"/>
    <w:uiPriority w:val="99"/>
    <w:rsid w:val="002C643E"/>
    <w:pPr>
      <w:spacing w:line="241" w:lineRule="atLeast"/>
    </w:pPr>
    <w:rPr>
      <w:rFonts w:ascii="BalticaC" w:eastAsia="Times New Roman" w:hAnsi="BalticaC"/>
      <w:color w:val="auto"/>
    </w:rPr>
  </w:style>
  <w:style w:type="character" w:customStyle="1" w:styleId="A4">
    <w:name w:val="A4"/>
    <w:uiPriority w:val="99"/>
    <w:rsid w:val="002C643E"/>
    <w:rPr>
      <w:rFonts w:cs="BalticaC"/>
      <w:color w:val="000000"/>
      <w:sz w:val="20"/>
      <w:szCs w:val="20"/>
    </w:rPr>
  </w:style>
  <w:style w:type="paragraph" w:customStyle="1" w:styleId="a">
    <w:name w:val="Знак Знак Знак Знак Знак Знак Знак Знак Знак Знак"/>
    <w:basedOn w:val="Normal"/>
    <w:rsid w:val="002C643E"/>
    <w:pPr>
      <w:spacing w:after="160" w:line="240" w:lineRule="exact"/>
    </w:pPr>
    <w:rPr>
      <w:rFonts w:ascii="Verdana" w:eastAsia="Times New Roman" w:hAnsi="Verdana" w:cs="Verdana"/>
      <w:sz w:val="20"/>
      <w:szCs w:val="20"/>
      <w:lang w:val="en-US" w:eastAsia="en-US"/>
    </w:rPr>
  </w:style>
  <w:style w:type="paragraph" w:customStyle="1" w:styleId="Pa15">
    <w:name w:val="Pa15"/>
    <w:basedOn w:val="Default"/>
    <w:next w:val="Default"/>
    <w:uiPriority w:val="99"/>
    <w:rsid w:val="002C643E"/>
    <w:pPr>
      <w:spacing w:line="241" w:lineRule="atLeast"/>
    </w:pPr>
    <w:rPr>
      <w:rFonts w:ascii="BalticaC" w:eastAsia="Calibri" w:hAnsi="BalticaC"/>
      <w:color w:val="auto"/>
    </w:rPr>
  </w:style>
  <w:style w:type="paragraph" w:styleId="Header">
    <w:name w:val="header"/>
    <w:basedOn w:val="Normal"/>
    <w:link w:val="HeaderChar"/>
    <w:uiPriority w:val="99"/>
    <w:unhideWhenUsed/>
    <w:rsid w:val="007E6A18"/>
    <w:pPr>
      <w:tabs>
        <w:tab w:val="center" w:pos="4677"/>
        <w:tab w:val="right" w:pos="9355"/>
      </w:tabs>
    </w:pPr>
  </w:style>
  <w:style w:type="character" w:customStyle="1" w:styleId="HeaderChar">
    <w:name w:val="Header Char"/>
    <w:basedOn w:val="DefaultParagraphFont"/>
    <w:link w:val="Header"/>
    <w:uiPriority w:val="99"/>
    <w:rsid w:val="007E6A18"/>
  </w:style>
  <w:style w:type="paragraph" w:styleId="Footer">
    <w:name w:val="footer"/>
    <w:basedOn w:val="Normal"/>
    <w:link w:val="FooterChar"/>
    <w:uiPriority w:val="99"/>
    <w:unhideWhenUsed/>
    <w:rsid w:val="007E6A18"/>
    <w:pPr>
      <w:tabs>
        <w:tab w:val="center" w:pos="4677"/>
        <w:tab w:val="right" w:pos="9355"/>
      </w:tabs>
    </w:pPr>
  </w:style>
  <w:style w:type="character" w:customStyle="1" w:styleId="FooterChar">
    <w:name w:val="Footer Char"/>
    <w:basedOn w:val="DefaultParagraphFont"/>
    <w:link w:val="Footer"/>
    <w:uiPriority w:val="99"/>
    <w:rsid w:val="007E6A18"/>
  </w:style>
  <w:style w:type="paragraph" w:styleId="BodyText2">
    <w:name w:val="Body Text 2"/>
    <w:basedOn w:val="Normal"/>
    <w:link w:val="BodyText2Char"/>
    <w:uiPriority w:val="99"/>
    <w:semiHidden/>
    <w:unhideWhenUsed/>
    <w:rsid w:val="00184C23"/>
    <w:pPr>
      <w:spacing w:after="120" w:line="480" w:lineRule="auto"/>
    </w:pPr>
  </w:style>
  <w:style w:type="character" w:customStyle="1" w:styleId="BodyText2Char">
    <w:name w:val="Body Text 2 Char"/>
    <w:basedOn w:val="DefaultParagraphFont"/>
    <w:link w:val="BodyText2"/>
    <w:uiPriority w:val="99"/>
    <w:semiHidden/>
    <w:rsid w:val="00184C23"/>
  </w:style>
  <w:style w:type="paragraph" w:customStyle="1" w:styleId="10">
    <w:name w:val="Обычный1"/>
    <w:link w:val="11"/>
    <w:rsid w:val="00184C23"/>
    <w:pPr>
      <w:spacing w:before="100" w:after="100"/>
    </w:pPr>
    <w:rPr>
      <w:rFonts w:ascii="Times New Roman" w:eastAsia="Times New Roman" w:hAnsi="Times New Roman"/>
      <w:snapToGrid w:val="0"/>
    </w:rPr>
  </w:style>
  <w:style w:type="character" w:customStyle="1" w:styleId="hl2">
    <w:name w:val="hl2"/>
    <w:basedOn w:val="DefaultParagraphFont"/>
    <w:rsid w:val="00184C23"/>
  </w:style>
  <w:style w:type="paragraph" w:styleId="BodyText3">
    <w:name w:val="Body Text 3"/>
    <w:basedOn w:val="Normal"/>
    <w:link w:val="BodyText3Char"/>
    <w:rsid w:val="00184C23"/>
    <w:pPr>
      <w:spacing w:after="120"/>
    </w:pPr>
    <w:rPr>
      <w:rFonts w:ascii="Times New Roman" w:eastAsia="Times New Roman" w:hAnsi="Times New Roman"/>
      <w:sz w:val="16"/>
      <w:szCs w:val="16"/>
    </w:rPr>
  </w:style>
  <w:style w:type="character" w:customStyle="1" w:styleId="BodyText3Char">
    <w:name w:val="Body Text 3 Char"/>
    <w:link w:val="BodyText3"/>
    <w:rsid w:val="00184C23"/>
    <w:rPr>
      <w:rFonts w:ascii="Times New Roman" w:eastAsia="Times New Roman" w:hAnsi="Times New Roman" w:cs="Times New Roman"/>
      <w:sz w:val="16"/>
      <w:szCs w:val="16"/>
    </w:rPr>
  </w:style>
  <w:style w:type="character" w:customStyle="1" w:styleId="11">
    <w:name w:val="Обычный1 Знак"/>
    <w:link w:val="10"/>
    <w:rsid w:val="00184C23"/>
    <w:rPr>
      <w:rFonts w:ascii="Times New Roman" w:eastAsia="Times New Roman" w:hAnsi="Times New Roman"/>
      <w:snapToGrid w:val="0"/>
      <w:sz w:val="24"/>
      <w:lang w:val="ru-RU" w:eastAsia="ru-RU" w:bidi="ar-SA"/>
    </w:rPr>
  </w:style>
  <w:style w:type="character" w:customStyle="1" w:styleId="hps">
    <w:name w:val="hps"/>
    <w:basedOn w:val="DefaultParagraphFont"/>
    <w:rsid w:val="007B4AD0"/>
  </w:style>
  <w:style w:type="character" w:customStyle="1" w:styleId="googqs-tidbit1">
    <w:name w:val="goog_qs-tidbit1"/>
    <w:rsid w:val="00B178EE"/>
    <w:rPr>
      <w:vanish w:val="0"/>
      <w:webHidden w:val="0"/>
      <w:specVanish w:val="0"/>
    </w:rPr>
  </w:style>
  <w:style w:type="paragraph" w:customStyle="1" w:styleId="h1">
    <w:name w:val="h1"/>
    <w:basedOn w:val="Normal"/>
    <w:rsid w:val="00B178EE"/>
    <w:pPr>
      <w:spacing w:before="100" w:beforeAutospacing="1" w:after="100" w:afterAutospacing="1"/>
    </w:pPr>
    <w:rPr>
      <w:rFonts w:ascii="Times" w:eastAsia="Times New Roman" w:hAnsi="Times"/>
      <w:sz w:val="20"/>
      <w:szCs w:val="20"/>
    </w:rPr>
  </w:style>
  <w:style w:type="character" w:styleId="FollowedHyperlink">
    <w:name w:val="FollowedHyperlink"/>
    <w:uiPriority w:val="99"/>
    <w:semiHidden/>
    <w:unhideWhenUsed/>
    <w:rsid w:val="00B178EE"/>
    <w:rPr>
      <w:color w:val="800080"/>
      <w:u w:val="single"/>
    </w:rPr>
  </w:style>
  <w:style w:type="paragraph" w:customStyle="1" w:styleId="a1">
    <w:name w:val="Знак"/>
    <w:basedOn w:val="Normal"/>
    <w:rsid w:val="00E84FB4"/>
    <w:pPr>
      <w:tabs>
        <w:tab w:val="num" w:pos="720"/>
      </w:tabs>
      <w:spacing w:after="160" w:line="240" w:lineRule="exact"/>
      <w:ind w:left="720" w:hanging="360"/>
    </w:pPr>
    <w:rPr>
      <w:rFonts w:ascii="Times New Roman" w:eastAsia="Times New Roman" w:hAnsi="Times New Roman"/>
      <w:i/>
      <w:lang w:val="en-US" w:eastAsia="en-US"/>
    </w:rPr>
  </w:style>
  <w:style w:type="paragraph" w:customStyle="1" w:styleId="namenav">
    <w:name w:val="name_nav"/>
    <w:basedOn w:val="Normal"/>
    <w:rsid w:val="00283A63"/>
    <w:pPr>
      <w:spacing w:before="100" w:beforeAutospacing="1" w:after="100" w:afterAutospacing="1"/>
    </w:pPr>
    <w:rPr>
      <w:rFonts w:ascii="Times" w:hAnsi="Times"/>
      <w:sz w:val="20"/>
      <w:szCs w:val="20"/>
    </w:rPr>
  </w:style>
  <w:style w:type="paragraph" w:customStyle="1" w:styleId="text">
    <w:name w:val="text"/>
    <w:basedOn w:val="Normal"/>
    <w:rsid w:val="00283A63"/>
    <w:pPr>
      <w:spacing w:before="100" w:beforeAutospacing="1" w:after="100" w:afterAutospacing="1"/>
    </w:pPr>
    <w:rPr>
      <w:rFonts w:ascii="Times" w:hAnsi="Times"/>
      <w:sz w:val="20"/>
      <w:szCs w:val="20"/>
    </w:rPr>
  </w:style>
  <w:style w:type="table" w:styleId="TableGrid">
    <w:name w:val="Table Grid"/>
    <w:basedOn w:val="TableNormal"/>
    <w:uiPriority w:val="59"/>
    <w:rsid w:val="00EA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F81A64"/>
  </w:style>
  <w:style w:type="paragraph" w:styleId="TOC4">
    <w:name w:val="toc 4"/>
    <w:basedOn w:val="Normal"/>
    <w:next w:val="Normal"/>
    <w:autoRedefine/>
    <w:uiPriority w:val="39"/>
    <w:unhideWhenUsed/>
    <w:rsid w:val="00A41AE0"/>
    <w:pPr>
      <w:spacing w:after="100" w:line="276" w:lineRule="auto"/>
      <w:ind w:left="660"/>
    </w:pPr>
    <w:rPr>
      <w:sz w:val="22"/>
      <w:szCs w:val="22"/>
    </w:rPr>
  </w:style>
  <w:style w:type="paragraph" w:styleId="TOC5">
    <w:name w:val="toc 5"/>
    <w:basedOn w:val="Normal"/>
    <w:next w:val="Normal"/>
    <w:autoRedefine/>
    <w:uiPriority w:val="39"/>
    <w:unhideWhenUsed/>
    <w:rsid w:val="00A41AE0"/>
    <w:pPr>
      <w:spacing w:after="100" w:line="276" w:lineRule="auto"/>
      <w:ind w:left="880"/>
    </w:pPr>
    <w:rPr>
      <w:sz w:val="22"/>
      <w:szCs w:val="22"/>
    </w:rPr>
  </w:style>
  <w:style w:type="paragraph" w:styleId="TOC6">
    <w:name w:val="toc 6"/>
    <w:basedOn w:val="Normal"/>
    <w:next w:val="Normal"/>
    <w:autoRedefine/>
    <w:uiPriority w:val="39"/>
    <w:unhideWhenUsed/>
    <w:rsid w:val="00A41AE0"/>
    <w:pPr>
      <w:spacing w:after="100" w:line="276" w:lineRule="auto"/>
      <w:ind w:left="1100"/>
    </w:pPr>
    <w:rPr>
      <w:sz w:val="22"/>
      <w:szCs w:val="22"/>
    </w:rPr>
  </w:style>
  <w:style w:type="paragraph" w:styleId="TOC7">
    <w:name w:val="toc 7"/>
    <w:basedOn w:val="Normal"/>
    <w:next w:val="Normal"/>
    <w:autoRedefine/>
    <w:uiPriority w:val="39"/>
    <w:unhideWhenUsed/>
    <w:rsid w:val="00A41AE0"/>
    <w:pPr>
      <w:spacing w:after="100" w:line="276" w:lineRule="auto"/>
      <w:ind w:left="1320"/>
    </w:pPr>
    <w:rPr>
      <w:sz w:val="22"/>
      <w:szCs w:val="22"/>
    </w:rPr>
  </w:style>
  <w:style w:type="paragraph" w:styleId="TOC8">
    <w:name w:val="toc 8"/>
    <w:basedOn w:val="Normal"/>
    <w:next w:val="Normal"/>
    <w:autoRedefine/>
    <w:uiPriority w:val="39"/>
    <w:unhideWhenUsed/>
    <w:rsid w:val="00A41AE0"/>
    <w:pPr>
      <w:spacing w:after="100" w:line="276" w:lineRule="auto"/>
      <w:ind w:left="1540"/>
    </w:pPr>
    <w:rPr>
      <w:sz w:val="22"/>
      <w:szCs w:val="22"/>
    </w:rPr>
  </w:style>
  <w:style w:type="paragraph" w:styleId="TOC9">
    <w:name w:val="toc 9"/>
    <w:basedOn w:val="Normal"/>
    <w:next w:val="Normal"/>
    <w:autoRedefine/>
    <w:uiPriority w:val="39"/>
    <w:unhideWhenUsed/>
    <w:rsid w:val="00A41AE0"/>
    <w:pPr>
      <w:spacing w:after="100" w:line="276" w:lineRule="auto"/>
      <w:ind w:left="1760"/>
    </w:pPr>
    <w:rPr>
      <w:sz w:val="22"/>
      <w:szCs w:val="22"/>
    </w:rPr>
  </w:style>
  <w:style w:type="paragraph" w:styleId="Caption">
    <w:name w:val="caption"/>
    <w:basedOn w:val="Normal"/>
    <w:next w:val="Normal"/>
    <w:uiPriority w:val="35"/>
    <w:unhideWhenUsed/>
    <w:qFormat/>
    <w:rsid w:val="009B69AF"/>
    <w:pPr>
      <w:spacing w:after="200"/>
    </w:pPr>
    <w:rPr>
      <w:b/>
      <w:bCs/>
      <w:color w:val="000000" w:themeColor="text1"/>
      <w:szCs w:val="18"/>
    </w:rPr>
  </w:style>
  <w:style w:type="paragraph" w:styleId="TableofFigures">
    <w:name w:val="table of figures"/>
    <w:basedOn w:val="Normal"/>
    <w:next w:val="Normal"/>
    <w:uiPriority w:val="99"/>
    <w:unhideWhenUsed/>
    <w:rsid w:val="0065089A"/>
    <w:pPr>
      <w:tabs>
        <w:tab w:val="right" w:leader="dot" w:pos="9360"/>
      </w:tabs>
      <w:ind w:left="480" w:hanging="480"/>
    </w:pPr>
    <w:rPr>
      <w:rFonts w:asciiTheme="minorHAnsi" w:hAnsiTheme="minorHAnsi"/>
      <w: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397E"/>
  </w:style>
  <w:style w:type="paragraph" w:styleId="Heading1">
    <w:name w:val="heading 1"/>
    <w:basedOn w:val="Normal"/>
    <w:next w:val="Normal"/>
    <w:link w:val="Heading1Char"/>
    <w:uiPriority w:val="9"/>
    <w:qFormat/>
    <w:rsid w:val="00EC3E50"/>
    <w:pPr>
      <w:keepNext/>
      <w:keepLines/>
      <w:spacing w:before="480"/>
      <w:outlineLvl w:val="0"/>
    </w:pPr>
    <w:rPr>
      <w:rFonts w:ascii="Calibri" w:eastAsia="MS Gothic" w:hAnsi="Calibri"/>
      <w:b/>
      <w:bCs/>
      <w:color w:val="365F91"/>
      <w:sz w:val="28"/>
      <w:szCs w:val="28"/>
    </w:rPr>
  </w:style>
  <w:style w:type="paragraph" w:styleId="Heading2">
    <w:name w:val="heading 2"/>
    <w:basedOn w:val="Normal"/>
    <w:link w:val="Heading2Char"/>
    <w:uiPriority w:val="9"/>
    <w:qFormat/>
    <w:rsid w:val="0083313D"/>
    <w:pPr>
      <w:spacing w:before="150" w:after="100" w:afterAutospacing="1"/>
      <w:outlineLvl w:val="1"/>
    </w:pPr>
    <w:rPr>
      <w:rFonts w:ascii="Tahoma" w:eastAsia="Times New Roman" w:hAnsi="Tahoma" w:cs="Tahoma"/>
      <w:b/>
      <w:bCs/>
      <w:color w:val="DA1935"/>
    </w:rPr>
  </w:style>
  <w:style w:type="paragraph" w:styleId="Heading3">
    <w:name w:val="heading 3"/>
    <w:basedOn w:val="Normal"/>
    <w:next w:val="Normal"/>
    <w:link w:val="Heading3Char"/>
    <w:uiPriority w:val="9"/>
    <w:qFormat/>
    <w:rsid w:val="001A34D3"/>
    <w:pPr>
      <w:keepNext/>
      <w:keepLines/>
      <w:spacing w:before="200"/>
      <w:outlineLvl w:val="2"/>
    </w:pPr>
    <w:rPr>
      <w:rFonts w:ascii="Calibri" w:eastAsia="MS Gothic" w:hAnsi="Calibri"/>
      <w:b/>
      <w:bCs/>
      <w:color w:val="4F81BD"/>
    </w:rPr>
  </w:style>
  <w:style w:type="paragraph" w:styleId="Heading6">
    <w:name w:val="heading 6"/>
    <w:basedOn w:val="Normal"/>
    <w:next w:val="Normal"/>
    <w:link w:val="Heading6Char"/>
    <w:qFormat/>
    <w:rsid w:val="006D2790"/>
    <w:pPr>
      <w:keepNext/>
      <w:keepLines/>
      <w:spacing w:before="20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E3"/>
    <w:pPr>
      <w:ind w:left="720"/>
      <w:contextualSpacing/>
    </w:pPr>
  </w:style>
  <w:style w:type="paragraph" w:customStyle="1" w:styleId="txttitle">
    <w:name w:val="txt_title"/>
    <w:basedOn w:val="Normal"/>
    <w:rsid w:val="0084091E"/>
    <w:pPr>
      <w:spacing w:before="100" w:beforeAutospacing="1" w:after="100" w:afterAutospacing="1"/>
    </w:pPr>
    <w:rPr>
      <w:rFonts w:ascii="Times" w:hAnsi="Times"/>
      <w:sz w:val="20"/>
      <w:szCs w:val="20"/>
    </w:rPr>
  </w:style>
  <w:style w:type="paragraph" w:customStyle="1" w:styleId="txtz1">
    <w:name w:val="txt_z1"/>
    <w:basedOn w:val="Normal"/>
    <w:rsid w:val="0084091E"/>
    <w:pPr>
      <w:spacing w:before="100" w:beforeAutospacing="1" w:after="100" w:afterAutospacing="1"/>
    </w:pPr>
    <w:rPr>
      <w:rFonts w:ascii="Times" w:hAnsi="Times"/>
      <w:sz w:val="20"/>
      <w:szCs w:val="20"/>
    </w:rPr>
  </w:style>
  <w:style w:type="paragraph" w:customStyle="1" w:styleId="txtau">
    <w:name w:val="txt_au"/>
    <w:basedOn w:val="Normal"/>
    <w:rsid w:val="0084091E"/>
    <w:pPr>
      <w:spacing w:before="100" w:beforeAutospacing="1" w:after="100" w:afterAutospacing="1"/>
    </w:pPr>
    <w:rPr>
      <w:rFonts w:ascii="Times" w:hAnsi="Times"/>
      <w:sz w:val="20"/>
      <w:szCs w:val="20"/>
    </w:rPr>
  </w:style>
  <w:style w:type="paragraph" w:customStyle="1" w:styleId="txt">
    <w:name w:val="txt"/>
    <w:basedOn w:val="Normal"/>
    <w:rsid w:val="003A5ABD"/>
    <w:pPr>
      <w:spacing w:before="100" w:beforeAutospacing="1" w:after="100" w:afterAutospacing="1"/>
    </w:pPr>
    <w:rPr>
      <w:rFonts w:ascii="Times" w:hAnsi="Times"/>
      <w:sz w:val="20"/>
      <w:szCs w:val="20"/>
    </w:rPr>
  </w:style>
  <w:style w:type="character" w:styleId="Hyperlink">
    <w:name w:val="Hyperlink"/>
    <w:uiPriority w:val="99"/>
    <w:unhideWhenUsed/>
    <w:rsid w:val="0025626A"/>
    <w:rPr>
      <w:color w:val="0000FF"/>
      <w:u w:val="single"/>
    </w:rPr>
  </w:style>
  <w:style w:type="paragraph" w:styleId="FootnoteText">
    <w:name w:val="footnote text"/>
    <w:aliases w:val="Текст сноски Знак1,Текст сноски Знак Знак,Footnote Text Char Знак Знак,Footnote Text Char Знак,F1,Текст сноски-FN,Oaeno niinee-FN,Oaeno niinee Ciae,Table_Footnote_last,Текст сноски Знак3,Текст сноски Знак2 Знак,F"/>
    <w:basedOn w:val="Normal"/>
    <w:link w:val="FootnoteTextChar"/>
    <w:uiPriority w:val="99"/>
    <w:rsid w:val="00EC3900"/>
    <w:rPr>
      <w:rFonts w:ascii="Times New Roman" w:eastAsia="Times New Roman" w:hAnsi="Times New Roman"/>
      <w:sz w:val="20"/>
      <w:szCs w:val="20"/>
    </w:rPr>
  </w:style>
  <w:style w:type="character" w:customStyle="1" w:styleId="FootnoteTextChar">
    <w:name w:val="Footnote Text Char"/>
    <w:aliases w:val="Текст сноски Знак1 Char,Текст сноски Знак Знак Char,Footnote Text Char Знак Знак Char,Footnote Text Char Знак Char,F1 Char,Текст сноски-FN Char,Oaeno niinee-FN Char,Oaeno niinee Ciae Char,Table_Footnote_last Char,F Char"/>
    <w:link w:val="FootnoteText"/>
    <w:uiPriority w:val="99"/>
    <w:rsid w:val="00EC3900"/>
    <w:rPr>
      <w:rFonts w:ascii="Times New Roman" w:eastAsia="Times New Roman" w:hAnsi="Times New Roman" w:cs="Times New Roman"/>
      <w:sz w:val="20"/>
      <w:szCs w:val="20"/>
    </w:rPr>
  </w:style>
  <w:style w:type="character" w:styleId="FootnoteReference">
    <w:name w:val="footnote reference"/>
    <w:aliases w:val="Знак сноски 1,Знак сноски-FN,Ciae niinee-FN,Ciae niinee 1,ОР,Footnotes refss,Fussnota"/>
    <w:uiPriority w:val="99"/>
    <w:rsid w:val="00EC3900"/>
    <w:rPr>
      <w:vertAlign w:val="superscript"/>
    </w:rPr>
  </w:style>
  <w:style w:type="paragraph" w:styleId="NormalWeb">
    <w:name w:val="Normal (Web)"/>
    <w:aliases w:val="Обычный (веб)1"/>
    <w:basedOn w:val="Normal"/>
    <w:uiPriority w:val="99"/>
    <w:unhideWhenUsed/>
    <w:rsid w:val="0083313D"/>
    <w:pPr>
      <w:spacing w:before="180" w:after="100" w:afterAutospacing="1"/>
    </w:pPr>
    <w:rPr>
      <w:rFonts w:ascii="Times New Roman" w:eastAsia="Times New Roman" w:hAnsi="Times New Roman"/>
    </w:rPr>
  </w:style>
  <w:style w:type="character" w:customStyle="1" w:styleId="Heading2Char">
    <w:name w:val="Heading 2 Char"/>
    <w:link w:val="Heading2"/>
    <w:uiPriority w:val="9"/>
    <w:rsid w:val="0083313D"/>
    <w:rPr>
      <w:rFonts w:ascii="Tahoma" w:eastAsia="Times New Roman" w:hAnsi="Tahoma" w:cs="Tahoma"/>
      <w:b/>
      <w:bCs/>
      <w:color w:val="DA1935"/>
    </w:rPr>
  </w:style>
  <w:style w:type="paragraph" w:styleId="BalloonText">
    <w:name w:val="Balloon Text"/>
    <w:basedOn w:val="Normal"/>
    <w:link w:val="BalloonTextChar"/>
    <w:uiPriority w:val="99"/>
    <w:semiHidden/>
    <w:unhideWhenUsed/>
    <w:rsid w:val="00AC3691"/>
    <w:rPr>
      <w:rFonts w:ascii="Tahoma" w:hAnsi="Tahoma" w:cs="Tahoma"/>
      <w:sz w:val="16"/>
      <w:szCs w:val="16"/>
    </w:rPr>
  </w:style>
  <w:style w:type="character" w:customStyle="1" w:styleId="BalloonTextChar">
    <w:name w:val="Balloon Text Char"/>
    <w:link w:val="BalloonText"/>
    <w:uiPriority w:val="99"/>
    <w:semiHidden/>
    <w:rsid w:val="00AC3691"/>
    <w:rPr>
      <w:rFonts w:ascii="Tahoma" w:hAnsi="Tahoma" w:cs="Tahoma"/>
      <w:sz w:val="16"/>
      <w:szCs w:val="16"/>
    </w:rPr>
  </w:style>
  <w:style w:type="character" w:customStyle="1" w:styleId="Heading1Char">
    <w:name w:val="Heading 1 Char"/>
    <w:link w:val="Heading1"/>
    <w:uiPriority w:val="9"/>
    <w:rsid w:val="00EC3E50"/>
    <w:rPr>
      <w:rFonts w:ascii="Calibri" w:eastAsia="MS Gothic" w:hAnsi="Calibri" w:cs="Times New Roman"/>
      <w:b/>
      <w:bCs/>
      <w:color w:val="365F91"/>
      <w:sz w:val="28"/>
      <w:szCs w:val="28"/>
    </w:rPr>
  </w:style>
  <w:style w:type="character" w:customStyle="1" w:styleId="hl1">
    <w:name w:val="hl1"/>
    <w:rsid w:val="00EC3E50"/>
    <w:rPr>
      <w:color w:val="4682B4"/>
    </w:rPr>
  </w:style>
  <w:style w:type="character" w:styleId="Strong">
    <w:name w:val="Strong"/>
    <w:uiPriority w:val="22"/>
    <w:qFormat/>
    <w:rsid w:val="00C4340D"/>
    <w:rPr>
      <w:b/>
      <w:bCs/>
    </w:rPr>
  </w:style>
  <w:style w:type="character" w:customStyle="1" w:styleId="Heading6Char">
    <w:name w:val="Heading 6 Char"/>
    <w:link w:val="Heading6"/>
    <w:rsid w:val="006D2790"/>
    <w:rPr>
      <w:rFonts w:ascii="Calibri" w:eastAsia="MS Gothic" w:hAnsi="Calibri" w:cs="Times New Roman"/>
      <w:i/>
      <w:iCs/>
      <w:color w:val="243F60"/>
    </w:rPr>
  </w:style>
  <w:style w:type="character" w:customStyle="1" w:styleId="dateblock">
    <w:name w:val="dateblock"/>
    <w:basedOn w:val="DefaultParagraphFont"/>
    <w:rsid w:val="006D2790"/>
  </w:style>
  <w:style w:type="character" w:customStyle="1" w:styleId="Heading3Char">
    <w:name w:val="Heading 3 Char"/>
    <w:link w:val="Heading3"/>
    <w:uiPriority w:val="9"/>
    <w:rsid w:val="001A34D3"/>
    <w:rPr>
      <w:rFonts w:ascii="Calibri" w:eastAsia="MS Gothic" w:hAnsi="Calibri" w:cs="Times New Roman"/>
      <w:b/>
      <w:bCs/>
      <w:color w:val="4F81BD"/>
    </w:rPr>
  </w:style>
  <w:style w:type="paragraph" w:styleId="NoSpacing">
    <w:name w:val="No Spacing"/>
    <w:uiPriority w:val="1"/>
    <w:qFormat/>
    <w:rsid w:val="000A7160"/>
    <w:rPr>
      <w:rFonts w:ascii="Times New Roman" w:eastAsia="Times New Roman" w:hAnsi="Times New Roman"/>
      <w:szCs w:val="22"/>
    </w:rPr>
  </w:style>
  <w:style w:type="character" w:customStyle="1" w:styleId="apple-style-span">
    <w:name w:val="apple-style-span"/>
    <w:basedOn w:val="DefaultParagraphFont"/>
    <w:uiPriority w:val="99"/>
    <w:rsid w:val="000A7160"/>
  </w:style>
  <w:style w:type="paragraph" w:customStyle="1" w:styleId="astext">
    <w:name w:val="as_text"/>
    <w:basedOn w:val="Normal"/>
    <w:link w:val="astext0"/>
    <w:rsid w:val="000A7160"/>
    <w:pPr>
      <w:numPr>
        <w:ilvl w:val="12"/>
      </w:numPr>
      <w:spacing w:line="360" w:lineRule="auto"/>
      <w:ind w:firstLine="720"/>
      <w:jc w:val="both"/>
    </w:pPr>
    <w:rPr>
      <w:rFonts w:ascii="Times New Roman" w:eastAsia="Times New Roman" w:hAnsi="Times New Roman"/>
      <w:sz w:val="28"/>
      <w:szCs w:val="28"/>
    </w:rPr>
  </w:style>
  <w:style w:type="character" w:customStyle="1" w:styleId="astext0">
    <w:name w:val="as_text Знак"/>
    <w:link w:val="astext"/>
    <w:rsid w:val="000A7160"/>
    <w:rPr>
      <w:rFonts w:ascii="Times New Roman" w:eastAsia="Times New Roman" w:hAnsi="Times New Roman" w:cs="Times New Roman"/>
      <w:sz w:val="28"/>
      <w:szCs w:val="28"/>
    </w:rPr>
  </w:style>
  <w:style w:type="paragraph" w:styleId="BodyText">
    <w:name w:val="Body Text"/>
    <w:basedOn w:val="Normal"/>
    <w:link w:val="BodyTextChar"/>
    <w:rsid w:val="000A7160"/>
    <w:pPr>
      <w:overflowPunct w:val="0"/>
      <w:autoSpaceDE w:val="0"/>
      <w:autoSpaceDN w:val="0"/>
      <w:adjustRightInd w:val="0"/>
      <w:jc w:val="both"/>
      <w:textAlignment w:val="baseline"/>
    </w:pPr>
    <w:rPr>
      <w:rFonts w:ascii="Times New Roman" w:eastAsia="Times New Roman" w:hAnsi="Times New Roman"/>
      <w:sz w:val="28"/>
      <w:szCs w:val="20"/>
    </w:rPr>
  </w:style>
  <w:style w:type="character" w:customStyle="1" w:styleId="BodyTextChar">
    <w:name w:val="Body Text Char"/>
    <w:link w:val="BodyText"/>
    <w:rsid w:val="000A7160"/>
    <w:rPr>
      <w:rFonts w:ascii="Times New Roman" w:eastAsia="Times New Roman" w:hAnsi="Times New Roman" w:cs="Times New Roman"/>
      <w:sz w:val="28"/>
      <w:szCs w:val="20"/>
    </w:rPr>
  </w:style>
  <w:style w:type="paragraph" w:styleId="TOCHeading">
    <w:name w:val="TOC Heading"/>
    <w:basedOn w:val="Heading1"/>
    <w:next w:val="Normal"/>
    <w:uiPriority w:val="39"/>
    <w:qFormat/>
    <w:rsid w:val="009D4E28"/>
    <w:pPr>
      <w:spacing w:line="276" w:lineRule="auto"/>
      <w:outlineLvl w:val="9"/>
    </w:pPr>
    <w:rPr>
      <w:lang w:eastAsia="en-US"/>
    </w:rPr>
  </w:style>
  <w:style w:type="paragraph" w:styleId="TOC1">
    <w:name w:val="toc 1"/>
    <w:basedOn w:val="Normal"/>
    <w:next w:val="Normal"/>
    <w:autoRedefine/>
    <w:uiPriority w:val="39"/>
    <w:unhideWhenUsed/>
    <w:rsid w:val="000A0451"/>
    <w:pPr>
      <w:tabs>
        <w:tab w:val="right" w:leader="dot" w:pos="9339"/>
      </w:tabs>
      <w:spacing w:after="100"/>
      <w:jc w:val="center"/>
    </w:pPr>
    <w:rPr>
      <w:rFonts w:ascii="Times New Roman" w:hAnsi="Times New Roman"/>
      <w:b/>
      <w:noProof/>
      <w:szCs w:val="28"/>
      <w:lang w:val="en-US"/>
    </w:rPr>
  </w:style>
  <w:style w:type="paragraph" w:styleId="TOC2">
    <w:name w:val="toc 2"/>
    <w:basedOn w:val="Normal"/>
    <w:next w:val="Normal"/>
    <w:autoRedefine/>
    <w:uiPriority w:val="39"/>
    <w:unhideWhenUsed/>
    <w:rsid w:val="009D4E28"/>
    <w:pPr>
      <w:spacing w:after="100"/>
      <w:ind w:left="240"/>
    </w:pPr>
  </w:style>
  <w:style w:type="paragraph" w:styleId="TOC3">
    <w:name w:val="toc 3"/>
    <w:basedOn w:val="Normal"/>
    <w:next w:val="Normal"/>
    <w:autoRedefine/>
    <w:uiPriority w:val="39"/>
    <w:unhideWhenUsed/>
    <w:rsid w:val="009D4E28"/>
    <w:pPr>
      <w:spacing w:after="100"/>
      <w:ind w:left="480"/>
    </w:pPr>
  </w:style>
  <w:style w:type="paragraph" w:styleId="BodyTextIndent">
    <w:name w:val="Body Text Indent"/>
    <w:basedOn w:val="Normal"/>
    <w:link w:val="BodyTextIndentChar"/>
    <w:uiPriority w:val="99"/>
    <w:semiHidden/>
    <w:unhideWhenUsed/>
    <w:rsid w:val="00C95CD1"/>
    <w:pPr>
      <w:spacing w:after="120"/>
      <w:ind w:left="283"/>
    </w:pPr>
  </w:style>
  <w:style w:type="character" w:customStyle="1" w:styleId="BodyTextIndentChar">
    <w:name w:val="Body Text Indent Char"/>
    <w:basedOn w:val="DefaultParagraphFont"/>
    <w:link w:val="BodyTextIndent"/>
    <w:uiPriority w:val="99"/>
    <w:semiHidden/>
    <w:rsid w:val="00C95CD1"/>
  </w:style>
  <w:style w:type="paragraph" w:styleId="EndnoteText">
    <w:name w:val="endnote text"/>
    <w:basedOn w:val="Normal"/>
    <w:link w:val="EndnoteTextChar"/>
    <w:rsid w:val="00C95CD1"/>
    <w:rPr>
      <w:rFonts w:ascii="Times New Roman" w:hAnsi="Times New Roman"/>
      <w:sz w:val="20"/>
      <w:szCs w:val="20"/>
      <w:lang w:eastAsia="ja-JP"/>
    </w:rPr>
  </w:style>
  <w:style w:type="character" w:customStyle="1" w:styleId="EndnoteTextChar">
    <w:name w:val="Endnote Text Char"/>
    <w:link w:val="EndnoteText"/>
    <w:rsid w:val="00C95CD1"/>
    <w:rPr>
      <w:rFonts w:ascii="Times New Roman" w:eastAsia="MS Mincho" w:hAnsi="Times New Roman" w:cs="Times New Roman"/>
      <w:sz w:val="20"/>
      <w:szCs w:val="20"/>
      <w:lang w:eastAsia="ja-JP"/>
    </w:rPr>
  </w:style>
  <w:style w:type="character" w:styleId="EndnoteReference">
    <w:name w:val="endnote reference"/>
    <w:rsid w:val="00C95CD1"/>
    <w:rPr>
      <w:vertAlign w:val="superscript"/>
    </w:rPr>
  </w:style>
  <w:style w:type="paragraph" w:customStyle="1" w:styleId="Default">
    <w:name w:val="Default"/>
    <w:rsid w:val="00DE5050"/>
    <w:pPr>
      <w:autoSpaceDE w:val="0"/>
      <w:autoSpaceDN w:val="0"/>
      <w:adjustRightInd w:val="0"/>
    </w:pPr>
    <w:rPr>
      <w:rFonts w:ascii="Times New Roman" w:hAnsi="Times New Roman"/>
      <w:color w:val="000000"/>
    </w:rPr>
  </w:style>
  <w:style w:type="paragraph" w:customStyle="1" w:styleId="z1">
    <w:name w:val="z1"/>
    <w:basedOn w:val="Normal"/>
    <w:rsid w:val="00DE5050"/>
    <w:pPr>
      <w:spacing w:before="100" w:beforeAutospacing="1" w:after="100" w:afterAutospacing="1"/>
      <w:jc w:val="center"/>
    </w:pPr>
    <w:rPr>
      <w:rFonts w:ascii="Arial" w:eastAsia="Times New Roman" w:hAnsi="Arial" w:cs="Arial"/>
      <w:b/>
      <w:bCs/>
      <w:color w:val="1A1A1A"/>
      <w:sz w:val="20"/>
      <w:szCs w:val="20"/>
    </w:rPr>
  </w:style>
  <w:style w:type="paragraph" w:customStyle="1" w:styleId="3">
    <w:name w:val="Обычный3"/>
    <w:rsid w:val="00BB39CD"/>
    <w:pPr>
      <w:spacing w:before="100" w:after="100"/>
    </w:pPr>
    <w:rPr>
      <w:rFonts w:ascii="Times New Roman" w:eastAsia="Times New Roman" w:hAnsi="Times New Roman"/>
      <w:snapToGrid w:val="0"/>
    </w:rPr>
  </w:style>
  <w:style w:type="paragraph" w:customStyle="1" w:styleId="tit2">
    <w:name w:val="tit2"/>
    <w:basedOn w:val="Normal"/>
    <w:rsid w:val="00BB39CD"/>
    <w:pPr>
      <w:spacing w:before="100" w:beforeAutospacing="1" w:after="100" w:afterAutospacing="1"/>
    </w:pPr>
    <w:rPr>
      <w:rFonts w:ascii="Arial" w:eastAsia="Times New Roman" w:hAnsi="Arial" w:cs="Arial"/>
      <w:b/>
      <w:bCs/>
      <w:color w:val="1A1A1A"/>
      <w:sz w:val="26"/>
      <w:szCs w:val="26"/>
    </w:rPr>
  </w:style>
  <w:style w:type="character" w:styleId="Emphasis">
    <w:name w:val="Emphasis"/>
    <w:uiPriority w:val="20"/>
    <w:qFormat/>
    <w:rsid w:val="00C9592B"/>
    <w:rPr>
      <w:i/>
      <w:iCs/>
    </w:rPr>
  </w:style>
  <w:style w:type="character" w:customStyle="1" w:styleId="apple-converted-space">
    <w:name w:val="apple-converted-space"/>
    <w:basedOn w:val="DefaultParagraphFont"/>
    <w:rsid w:val="002C643E"/>
  </w:style>
  <w:style w:type="character" w:customStyle="1" w:styleId="A0">
    <w:name w:val="A0"/>
    <w:uiPriority w:val="99"/>
    <w:rsid w:val="002C643E"/>
    <w:rPr>
      <w:rFonts w:cs="Newton C"/>
      <w:b/>
      <w:bCs/>
      <w:color w:val="000000"/>
      <w:sz w:val="22"/>
      <w:szCs w:val="22"/>
    </w:rPr>
  </w:style>
  <w:style w:type="paragraph" w:customStyle="1" w:styleId="Pa3">
    <w:name w:val="Pa3"/>
    <w:basedOn w:val="Default"/>
    <w:next w:val="Default"/>
    <w:uiPriority w:val="99"/>
    <w:rsid w:val="002C643E"/>
    <w:pPr>
      <w:spacing w:line="201" w:lineRule="atLeast"/>
    </w:pPr>
    <w:rPr>
      <w:rFonts w:ascii="Newton C" w:eastAsia="Calibri" w:hAnsi="Newton C"/>
      <w:color w:val="auto"/>
    </w:rPr>
  </w:style>
  <w:style w:type="paragraph" w:customStyle="1" w:styleId="Pa0">
    <w:name w:val="Pa0"/>
    <w:basedOn w:val="Default"/>
    <w:next w:val="Default"/>
    <w:uiPriority w:val="99"/>
    <w:rsid w:val="002C643E"/>
    <w:pPr>
      <w:spacing w:line="241" w:lineRule="atLeast"/>
    </w:pPr>
    <w:rPr>
      <w:rFonts w:ascii="Newton C" w:eastAsia="Calibri" w:hAnsi="Newton C"/>
      <w:color w:val="auto"/>
    </w:rPr>
  </w:style>
  <w:style w:type="character" w:customStyle="1" w:styleId="A2">
    <w:name w:val="A2"/>
    <w:uiPriority w:val="99"/>
    <w:rsid w:val="002C643E"/>
    <w:rPr>
      <w:rFonts w:cs="Newton C"/>
      <w:color w:val="000000"/>
      <w:sz w:val="17"/>
      <w:szCs w:val="17"/>
    </w:rPr>
  </w:style>
  <w:style w:type="character" w:customStyle="1" w:styleId="A8">
    <w:name w:val="A8"/>
    <w:uiPriority w:val="99"/>
    <w:rsid w:val="002C643E"/>
    <w:rPr>
      <w:rFonts w:cs="Newton C"/>
      <w:color w:val="000000"/>
    </w:rPr>
  </w:style>
  <w:style w:type="character" w:customStyle="1" w:styleId="author">
    <w:name w:val="author"/>
    <w:rsid w:val="002C643E"/>
  </w:style>
  <w:style w:type="character" w:customStyle="1" w:styleId="nazvan">
    <w:name w:val="nazvan"/>
    <w:rsid w:val="002C643E"/>
  </w:style>
  <w:style w:type="paragraph" w:styleId="PlainText">
    <w:name w:val="Plain Text"/>
    <w:basedOn w:val="Normal"/>
    <w:link w:val="PlainTextChar"/>
    <w:unhideWhenUsed/>
    <w:rsid w:val="002C643E"/>
    <w:rPr>
      <w:rFonts w:ascii="Courier New" w:eastAsia="Times New Roman" w:hAnsi="Courier New"/>
      <w:sz w:val="20"/>
      <w:szCs w:val="20"/>
    </w:rPr>
  </w:style>
  <w:style w:type="character" w:customStyle="1" w:styleId="PlainTextChar">
    <w:name w:val="Plain Text Char"/>
    <w:link w:val="PlainText"/>
    <w:rsid w:val="002C643E"/>
    <w:rPr>
      <w:rFonts w:ascii="Courier New" w:eastAsia="Times New Roman" w:hAnsi="Courier New" w:cs="Times New Roman"/>
      <w:sz w:val="20"/>
      <w:szCs w:val="20"/>
    </w:rPr>
  </w:style>
  <w:style w:type="character" w:customStyle="1" w:styleId="1">
    <w:name w:val="Знак Знак1"/>
    <w:rsid w:val="002C643E"/>
    <w:rPr>
      <w:rFonts w:ascii="Times New Roman" w:eastAsia="Times New Roman" w:hAnsi="Times New Roman"/>
      <w:b/>
      <w:bCs/>
      <w:kern w:val="36"/>
      <w:sz w:val="48"/>
      <w:szCs w:val="48"/>
    </w:rPr>
  </w:style>
  <w:style w:type="paragraph" w:customStyle="1" w:styleId="Pa9">
    <w:name w:val="Pa9"/>
    <w:basedOn w:val="Default"/>
    <w:next w:val="Default"/>
    <w:uiPriority w:val="99"/>
    <w:rsid w:val="002C643E"/>
    <w:pPr>
      <w:spacing w:line="241" w:lineRule="atLeast"/>
    </w:pPr>
    <w:rPr>
      <w:rFonts w:ascii="BalticaC" w:eastAsia="Times New Roman" w:hAnsi="BalticaC"/>
      <w:color w:val="auto"/>
    </w:rPr>
  </w:style>
  <w:style w:type="character" w:customStyle="1" w:styleId="A4">
    <w:name w:val="A4"/>
    <w:uiPriority w:val="99"/>
    <w:rsid w:val="002C643E"/>
    <w:rPr>
      <w:rFonts w:cs="BalticaC"/>
      <w:color w:val="000000"/>
      <w:sz w:val="20"/>
      <w:szCs w:val="20"/>
    </w:rPr>
  </w:style>
  <w:style w:type="paragraph" w:customStyle="1" w:styleId="a">
    <w:name w:val="Знак Знак Знак Знак Знак Знак Знак Знак Знак Знак"/>
    <w:basedOn w:val="Normal"/>
    <w:rsid w:val="002C643E"/>
    <w:pPr>
      <w:spacing w:after="160" w:line="240" w:lineRule="exact"/>
    </w:pPr>
    <w:rPr>
      <w:rFonts w:ascii="Verdana" w:eastAsia="Times New Roman" w:hAnsi="Verdana" w:cs="Verdana"/>
      <w:sz w:val="20"/>
      <w:szCs w:val="20"/>
      <w:lang w:val="en-US" w:eastAsia="en-US"/>
    </w:rPr>
  </w:style>
  <w:style w:type="paragraph" w:customStyle="1" w:styleId="Pa15">
    <w:name w:val="Pa15"/>
    <w:basedOn w:val="Default"/>
    <w:next w:val="Default"/>
    <w:uiPriority w:val="99"/>
    <w:rsid w:val="002C643E"/>
    <w:pPr>
      <w:spacing w:line="241" w:lineRule="atLeast"/>
    </w:pPr>
    <w:rPr>
      <w:rFonts w:ascii="BalticaC" w:eastAsia="Calibri" w:hAnsi="BalticaC"/>
      <w:color w:val="auto"/>
    </w:rPr>
  </w:style>
  <w:style w:type="paragraph" w:styleId="Header">
    <w:name w:val="header"/>
    <w:basedOn w:val="Normal"/>
    <w:link w:val="HeaderChar"/>
    <w:uiPriority w:val="99"/>
    <w:unhideWhenUsed/>
    <w:rsid w:val="007E6A18"/>
    <w:pPr>
      <w:tabs>
        <w:tab w:val="center" w:pos="4677"/>
        <w:tab w:val="right" w:pos="9355"/>
      </w:tabs>
    </w:pPr>
  </w:style>
  <w:style w:type="character" w:customStyle="1" w:styleId="HeaderChar">
    <w:name w:val="Header Char"/>
    <w:basedOn w:val="DefaultParagraphFont"/>
    <w:link w:val="Header"/>
    <w:uiPriority w:val="99"/>
    <w:rsid w:val="007E6A18"/>
  </w:style>
  <w:style w:type="paragraph" w:styleId="Footer">
    <w:name w:val="footer"/>
    <w:basedOn w:val="Normal"/>
    <w:link w:val="FooterChar"/>
    <w:uiPriority w:val="99"/>
    <w:unhideWhenUsed/>
    <w:rsid w:val="007E6A18"/>
    <w:pPr>
      <w:tabs>
        <w:tab w:val="center" w:pos="4677"/>
        <w:tab w:val="right" w:pos="9355"/>
      </w:tabs>
    </w:pPr>
  </w:style>
  <w:style w:type="character" w:customStyle="1" w:styleId="FooterChar">
    <w:name w:val="Footer Char"/>
    <w:basedOn w:val="DefaultParagraphFont"/>
    <w:link w:val="Footer"/>
    <w:uiPriority w:val="99"/>
    <w:rsid w:val="007E6A18"/>
  </w:style>
  <w:style w:type="paragraph" w:styleId="BodyText2">
    <w:name w:val="Body Text 2"/>
    <w:basedOn w:val="Normal"/>
    <w:link w:val="BodyText2Char"/>
    <w:uiPriority w:val="99"/>
    <w:semiHidden/>
    <w:unhideWhenUsed/>
    <w:rsid w:val="00184C23"/>
    <w:pPr>
      <w:spacing w:after="120" w:line="480" w:lineRule="auto"/>
    </w:pPr>
  </w:style>
  <w:style w:type="character" w:customStyle="1" w:styleId="BodyText2Char">
    <w:name w:val="Body Text 2 Char"/>
    <w:basedOn w:val="DefaultParagraphFont"/>
    <w:link w:val="BodyText2"/>
    <w:uiPriority w:val="99"/>
    <w:semiHidden/>
    <w:rsid w:val="00184C23"/>
  </w:style>
  <w:style w:type="paragraph" w:customStyle="1" w:styleId="10">
    <w:name w:val="Обычный1"/>
    <w:link w:val="11"/>
    <w:rsid w:val="00184C23"/>
    <w:pPr>
      <w:spacing w:before="100" w:after="100"/>
    </w:pPr>
    <w:rPr>
      <w:rFonts w:ascii="Times New Roman" w:eastAsia="Times New Roman" w:hAnsi="Times New Roman"/>
      <w:snapToGrid w:val="0"/>
    </w:rPr>
  </w:style>
  <w:style w:type="character" w:customStyle="1" w:styleId="hl2">
    <w:name w:val="hl2"/>
    <w:basedOn w:val="DefaultParagraphFont"/>
    <w:rsid w:val="00184C23"/>
  </w:style>
  <w:style w:type="paragraph" w:styleId="BodyText3">
    <w:name w:val="Body Text 3"/>
    <w:basedOn w:val="Normal"/>
    <w:link w:val="BodyText3Char"/>
    <w:rsid w:val="00184C23"/>
    <w:pPr>
      <w:spacing w:after="120"/>
    </w:pPr>
    <w:rPr>
      <w:rFonts w:ascii="Times New Roman" w:eastAsia="Times New Roman" w:hAnsi="Times New Roman"/>
      <w:sz w:val="16"/>
      <w:szCs w:val="16"/>
    </w:rPr>
  </w:style>
  <w:style w:type="character" w:customStyle="1" w:styleId="BodyText3Char">
    <w:name w:val="Body Text 3 Char"/>
    <w:link w:val="BodyText3"/>
    <w:rsid w:val="00184C23"/>
    <w:rPr>
      <w:rFonts w:ascii="Times New Roman" w:eastAsia="Times New Roman" w:hAnsi="Times New Roman" w:cs="Times New Roman"/>
      <w:sz w:val="16"/>
      <w:szCs w:val="16"/>
    </w:rPr>
  </w:style>
  <w:style w:type="character" w:customStyle="1" w:styleId="11">
    <w:name w:val="Обычный1 Знак"/>
    <w:link w:val="10"/>
    <w:rsid w:val="00184C23"/>
    <w:rPr>
      <w:rFonts w:ascii="Times New Roman" w:eastAsia="Times New Roman" w:hAnsi="Times New Roman"/>
      <w:snapToGrid w:val="0"/>
      <w:sz w:val="24"/>
      <w:lang w:val="ru-RU" w:eastAsia="ru-RU" w:bidi="ar-SA"/>
    </w:rPr>
  </w:style>
  <w:style w:type="character" w:customStyle="1" w:styleId="hps">
    <w:name w:val="hps"/>
    <w:basedOn w:val="DefaultParagraphFont"/>
    <w:rsid w:val="007B4AD0"/>
  </w:style>
  <w:style w:type="character" w:customStyle="1" w:styleId="googqs-tidbit1">
    <w:name w:val="goog_qs-tidbit1"/>
    <w:rsid w:val="00B178EE"/>
    <w:rPr>
      <w:vanish w:val="0"/>
      <w:webHidden w:val="0"/>
      <w:specVanish w:val="0"/>
    </w:rPr>
  </w:style>
  <w:style w:type="paragraph" w:customStyle="1" w:styleId="h1">
    <w:name w:val="h1"/>
    <w:basedOn w:val="Normal"/>
    <w:rsid w:val="00B178EE"/>
    <w:pPr>
      <w:spacing w:before="100" w:beforeAutospacing="1" w:after="100" w:afterAutospacing="1"/>
    </w:pPr>
    <w:rPr>
      <w:rFonts w:ascii="Times" w:eastAsia="Times New Roman" w:hAnsi="Times"/>
      <w:sz w:val="20"/>
      <w:szCs w:val="20"/>
    </w:rPr>
  </w:style>
  <w:style w:type="character" w:styleId="FollowedHyperlink">
    <w:name w:val="FollowedHyperlink"/>
    <w:uiPriority w:val="99"/>
    <w:semiHidden/>
    <w:unhideWhenUsed/>
    <w:rsid w:val="00B178EE"/>
    <w:rPr>
      <w:color w:val="800080"/>
      <w:u w:val="single"/>
    </w:rPr>
  </w:style>
  <w:style w:type="paragraph" w:customStyle="1" w:styleId="a1">
    <w:name w:val="Знак"/>
    <w:basedOn w:val="Normal"/>
    <w:rsid w:val="00E84FB4"/>
    <w:pPr>
      <w:tabs>
        <w:tab w:val="num" w:pos="720"/>
      </w:tabs>
      <w:spacing w:after="160" w:line="240" w:lineRule="exact"/>
      <w:ind w:left="720" w:hanging="360"/>
    </w:pPr>
    <w:rPr>
      <w:rFonts w:ascii="Times New Roman" w:eastAsia="Times New Roman" w:hAnsi="Times New Roman"/>
      <w:i/>
      <w:lang w:val="en-US" w:eastAsia="en-US"/>
    </w:rPr>
  </w:style>
  <w:style w:type="paragraph" w:customStyle="1" w:styleId="namenav">
    <w:name w:val="name_nav"/>
    <w:basedOn w:val="Normal"/>
    <w:rsid w:val="00283A63"/>
    <w:pPr>
      <w:spacing w:before="100" w:beforeAutospacing="1" w:after="100" w:afterAutospacing="1"/>
    </w:pPr>
    <w:rPr>
      <w:rFonts w:ascii="Times" w:hAnsi="Times"/>
      <w:sz w:val="20"/>
      <w:szCs w:val="20"/>
    </w:rPr>
  </w:style>
  <w:style w:type="paragraph" w:customStyle="1" w:styleId="text">
    <w:name w:val="text"/>
    <w:basedOn w:val="Normal"/>
    <w:rsid w:val="00283A63"/>
    <w:pPr>
      <w:spacing w:before="100" w:beforeAutospacing="1" w:after="100" w:afterAutospacing="1"/>
    </w:pPr>
    <w:rPr>
      <w:rFonts w:ascii="Times" w:hAnsi="Times"/>
      <w:sz w:val="20"/>
      <w:szCs w:val="20"/>
    </w:rPr>
  </w:style>
  <w:style w:type="table" w:styleId="TableGrid">
    <w:name w:val="Table Grid"/>
    <w:basedOn w:val="TableNormal"/>
    <w:uiPriority w:val="59"/>
    <w:rsid w:val="00EA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F81A64"/>
  </w:style>
  <w:style w:type="paragraph" w:styleId="TOC4">
    <w:name w:val="toc 4"/>
    <w:basedOn w:val="Normal"/>
    <w:next w:val="Normal"/>
    <w:autoRedefine/>
    <w:uiPriority w:val="39"/>
    <w:unhideWhenUsed/>
    <w:rsid w:val="00A41AE0"/>
    <w:pPr>
      <w:spacing w:after="100" w:line="276" w:lineRule="auto"/>
      <w:ind w:left="660"/>
    </w:pPr>
    <w:rPr>
      <w:sz w:val="22"/>
      <w:szCs w:val="22"/>
    </w:rPr>
  </w:style>
  <w:style w:type="paragraph" w:styleId="TOC5">
    <w:name w:val="toc 5"/>
    <w:basedOn w:val="Normal"/>
    <w:next w:val="Normal"/>
    <w:autoRedefine/>
    <w:uiPriority w:val="39"/>
    <w:unhideWhenUsed/>
    <w:rsid w:val="00A41AE0"/>
    <w:pPr>
      <w:spacing w:after="100" w:line="276" w:lineRule="auto"/>
      <w:ind w:left="880"/>
    </w:pPr>
    <w:rPr>
      <w:sz w:val="22"/>
      <w:szCs w:val="22"/>
    </w:rPr>
  </w:style>
  <w:style w:type="paragraph" w:styleId="TOC6">
    <w:name w:val="toc 6"/>
    <w:basedOn w:val="Normal"/>
    <w:next w:val="Normal"/>
    <w:autoRedefine/>
    <w:uiPriority w:val="39"/>
    <w:unhideWhenUsed/>
    <w:rsid w:val="00A41AE0"/>
    <w:pPr>
      <w:spacing w:after="100" w:line="276" w:lineRule="auto"/>
      <w:ind w:left="1100"/>
    </w:pPr>
    <w:rPr>
      <w:sz w:val="22"/>
      <w:szCs w:val="22"/>
    </w:rPr>
  </w:style>
  <w:style w:type="paragraph" w:styleId="TOC7">
    <w:name w:val="toc 7"/>
    <w:basedOn w:val="Normal"/>
    <w:next w:val="Normal"/>
    <w:autoRedefine/>
    <w:uiPriority w:val="39"/>
    <w:unhideWhenUsed/>
    <w:rsid w:val="00A41AE0"/>
    <w:pPr>
      <w:spacing w:after="100" w:line="276" w:lineRule="auto"/>
      <w:ind w:left="1320"/>
    </w:pPr>
    <w:rPr>
      <w:sz w:val="22"/>
      <w:szCs w:val="22"/>
    </w:rPr>
  </w:style>
  <w:style w:type="paragraph" w:styleId="TOC8">
    <w:name w:val="toc 8"/>
    <w:basedOn w:val="Normal"/>
    <w:next w:val="Normal"/>
    <w:autoRedefine/>
    <w:uiPriority w:val="39"/>
    <w:unhideWhenUsed/>
    <w:rsid w:val="00A41AE0"/>
    <w:pPr>
      <w:spacing w:after="100" w:line="276" w:lineRule="auto"/>
      <w:ind w:left="1540"/>
    </w:pPr>
    <w:rPr>
      <w:sz w:val="22"/>
      <w:szCs w:val="22"/>
    </w:rPr>
  </w:style>
  <w:style w:type="paragraph" w:styleId="TOC9">
    <w:name w:val="toc 9"/>
    <w:basedOn w:val="Normal"/>
    <w:next w:val="Normal"/>
    <w:autoRedefine/>
    <w:uiPriority w:val="39"/>
    <w:unhideWhenUsed/>
    <w:rsid w:val="00A41AE0"/>
    <w:pPr>
      <w:spacing w:after="100" w:line="276" w:lineRule="auto"/>
      <w:ind w:left="1760"/>
    </w:pPr>
    <w:rPr>
      <w:sz w:val="22"/>
      <w:szCs w:val="22"/>
    </w:rPr>
  </w:style>
  <w:style w:type="paragraph" w:styleId="Caption">
    <w:name w:val="caption"/>
    <w:basedOn w:val="Normal"/>
    <w:next w:val="Normal"/>
    <w:uiPriority w:val="35"/>
    <w:unhideWhenUsed/>
    <w:qFormat/>
    <w:rsid w:val="009B69AF"/>
    <w:pPr>
      <w:spacing w:after="200"/>
    </w:pPr>
    <w:rPr>
      <w:b/>
      <w:bCs/>
      <w:color w:val="000000" w:themeColor="text1"/>
      <w:szCs w:val="18"/>
    </w:rPr>
  </w:style>
  <w:style w:type="paragraph" w:styleId="TableofFigures">
    <w:name w:val="table of figures"/>
    <w:basedOn w:val="Normal"/>
    <w:next w:val="Normal"/>
    <w:uiPriority w:val="99"/>
    <w:unhideWhenUsed/>
    <w:rsid w:val="0065089A"/>
    <w:pPr>
      <w:tabs>
        <w:tab w:val="right" w:leader="dot" w:pos="9360"/>
      </w:tabs>
      <w:ind w:left="480" w:hanging="480"/>
    </w:pPr>
    <w:rPr>
      <w:rFonts w:asciiTheme="minorHAnsi" w:hAnsiTheme="minorHAns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696">
      <w:bodyDiv w:val="1"/>
      <w:marLeft w:val="0"/>
      <w:marRight w:val="0"/>
      <w:marTop w:val="0"/>
      <w:marBottom w:val="0"/>
      <w:divBdr>
        <w:top w:val="none" w:sz="0" w:space="0" w:color="auto"/>
        <w:left w:val="none" w:sz="0" w:space="0" w:color="auto"/>
        <w:bottom w:val="none" w:sz="0" w:space="0" w:color="auto"/>
        <w:right w:val="none" w:sz="0" w:space="0" w:color="auto"/>
      </w:divBdr>
    </w:div>
    <w:div w:id="77404444">
      <w:bodyDiv w:val="1"/>
      <w:marLeft w:val="0"/>
      <w:marRight w:val="0"/>
      <w:marTop w:val="0"/>
      <w:marBottom w:val="0"/>
      <w:divBdr>
        <w:top w:val="none" w:sz="0" w:space="0" w:color="auto"/>
        <w:left w:val="none" w:sz="0" w:space="0" w:color="auto"/>
        <w:bottom w:val="none" w:sz="0" w:space="0" w:color="auto"/>
        <w:right w:val="none" w:sz="0" w:space="0" w:color="auto"/>
      </w:divBdr>
    </w:div>
    <w:div w:id="149634861">
      <w:bodyDiv w:val="1"/>
      <w:marLeft w:val="0"/>
      <w:marRight w:val="0"/>
      <w:marTop w:val="0"/>
      <w:marBottom w:val="0"/>
      <w:divBdr>
        <w:top w:val="none" w:sz="0" w:space="0" w:color="auto"/>
        <w:left w:val="none" w:sz="0" w:space="0" w:color="auto"/>
        <w:bottom w:val="none" w:sz="0" w:space="0" w:color="auto"/>
        <w:right w:val="none" w:sz="0" w:space="0" w:color="auto"/>
      </w:divBdr>
    </w:div>
    <w:div w:id="366299930">
      <w:bodyDiv w:val="1"/>
      <w:marLeft w:val="0"/>
      <w:marRight w:val="0"/>
      <w:marTop w:val="0"/>
      <w:marBottom w:val="0"/>
      <w:divBdr>
        <w:top w:val="none" w:sz="0" w:space="0" w:color="auto"/>
        <w:left w:val="none" w:sz="0" w:space="0" w:color="auto"/>
        <w:bottom w:val="none" w:sz="0" w:space="0" w:color="auto"/>
        <w:right w:val="none" w:sz="0" w:space="0" w:color="auto"/>
      </w:divBdr>
    </w:div>
    <w:div w:id="449082467">
      <w:bodyDiv w:val="1"/>
      <w:marLeft w:val="0"/>
      <w:marRight w:val="0"/>
      <w:marTop w:val="0"/>
      <w:marBottom w:val="0"/>
      <w:divBdr>
        <w:top w:val="none" w:sz="0" w:space="0" w:color="auto"/>
        <w:left w:val="none" w:sz="0" w:space="0" w:color="auto"/>
        <w:bottom w:val="none" w:sz="0" w:space="0" w:color="auto"/>
        <w:right w:val="none" w:sz="0" w:space="0" w:color="auto"/>
      </w:divBdr>
    </w:div>
    <w:div w:id="459999033">
      <w:bodyDiv w:val="1"/>
      <w:marLeft w:val="0"/>
      <w:marRight w:val="0"/>
      <w:marTop w:val="0"/>
      <w:marBottom w:val="0"/>
      <w:divBdr>
        <w:top w:val="none" w:sz="0" w:space="0" w:color="auto"/>
        <w:left w:val="none" w:sz="0" w:space="0" w:color="auto"/>
        <w:bottom w:val="none" w:sz="0" w:space="0" w:color="auto"/>
        <w:right w:val="none" w:sz="0" w:space="0" w:color="auto"/>
      </w:divBdr>
    </w:div>
    <w:div w:id="675959435">
      <w:bodyDiv w:val="1"/>
      <w:marLeft w:val="0"/>
      <w:marRight w:val="0"/>
      <w:marTop w:val="0"/>
      <w:marBottom w:val="0"/>
      <w:divBdr>
        <w:top w:val="none" w:sz="0" w:space="0" w:color="auto"/>
        <w:left w:val="none" w:sz="0" w:space="0" w:color="auto"/>
        <w:bottom w:val="none" w:sz="0" w:space="0" w:color="auto"/>
        <w:right w:val="none" w:sz="0" w:space="0" w:color="auto"/>
      </w:divBdr>
    </w:div>
    <w:div w:id="690229135">
      <w:bodyDiv w:val="1"/>
      <w:marLeft w:val="0"/>
      <w:marRight w:val="0"/>
      <w:marTop w:val="0"/>
      <w:marBottom w:val="0"/>
      <w:divBdr>
        <w:top w:val="none" w:sz="0" w:space="0" w:color="auto"/>
        <w:left w:val="none" w:sz="0" w:space="0" w:color="auto"/>
        <w:bottom w:val="none" w:sz="0" w:space="0" w:color="auto"/>
        <w:right w:val="none" w:sz="0" w:space="0" w:color="auto"/>
      </w:divBdr>
    </w:div>
    <w:div w:id="807555520">
      <w:bodyDiv w:val="1"/>
      <w:marLeft w:val="0"/>
      <w:marRight w:val="0"/>
      <w:marTop w:val="0"/>
      <w:marBottom w:val="0"/>
      <w:divBdr>
        <w:top w:val="none" w:sz="0" w:space="0" w:color="auto"/>
        <w:left w:val="none" w:sz="0" w:space="0" w:color="auto"/>
        <w:bottom w:val="none" w:sz="0" w:space="0" w:color="auto"/>
        <w:right w:val="none" w:sz="0" w:space="0" w:color="auto"/>
      </w:divBdr>
    </w:div>
    <w:div w:id="1133989228">
      <w:bodyDiv w:val="1"/>
      <w:marLeft w:val="0"/>
      <w:marRight w:val="0"/>
      <w:marTop w:val="0"/>
      <w:marBottom w:val="0"/>
      <w:divBdr>
        <w:top w:val="none" w:sz="0" w:space="0" w:color="auto"/>
        <w:left w:val="none" w:sz="0" w:space="0" w:color="auto"/>
        <w:bottom w:val="none" w:sz="0" w:space="0" w:color="auto"/>
        <w:right w:val="none" w:sz="0" w:space="0" w:color="auto"/>
      </w:divBdr>
    </w:div>
    <w:div w:id="1164395447">
      <w:bodyDiv w:val="1"/>
      <w:marLeft w:val="0"/>
      <w:marRight w:val="0"/>
      <w:marTop w:val="0"/>
      <w:marBottom w:val="0"/>
      <w:divBdr>
        <w:top w:val="none" w:sz="0" w:space="0" w:color="auto"/>
        <w:left w:val="none" w:sz="0" w:space="0" w:color="auto"/>
        <w:bottom w:val="none" w:sz="0" w:space="0" w:color="auto"/>
        <w:right w:val="none" w:sz="0" w:space="0" w:color="auto"/>
      </w:divBdr>
    </w:div>
    <w:div w:id="1171606424">
      <w:bodyDiv w:val="1"/>
      <w:marLeft w:val="0"/>
      <w:marRight w:val="0"/>
      <w:marTop w:val="0"/>
      <w:marBottom w:val="0"/>
      <w:divBdr>
        <w:top w:val="none" w:sz="0" w:space="0" w:color="auto"/>
        <w:left w:val="none" w:sz="0" w:space="0" w:color="auto"/>
        <w:bottom w:val="none" w:sz="0" w:space="0" w:color="auto"/>
        <w:right w:val="none" w:sz="0" w:space="0" w:color="auto"/>
      </w:divBdr>
    </w:div>
    <w:div w:id="1388184793">
      <w:bodyDiv w:val="1"/>
      <w:marLeft w:val="0"/>
      <w:marRight w:val="0"/>
      <w:marTop w:val="0"/>
      <w:marBottom w:val="0"/>
      <w:divBdr>
        <w:top w:val="none" w:sz="0" w:space="0" w:color="auto"/>
        <w:left w:val="none" w:sz="0" w:space="0" w:color="auto"/>
        <w:bottom w:val="none" w:sz="0" w:space="0" w:color="auto"/>
        <w:right w:val="none" w:sz="0" w:space="0" w:color="auto"/>
      </w:divBdr>
      <w:divsChild>
        <w:div w:id="1274170322">
          <w:marLeft w:val="0"/>
          <w:marRight w:val="0"/>
          <w:marTop w:val="0"/>
          <w:marBottom w:val="0"/>
          <w:divBdr>
            <w:top w:val="none" w:sz="0" w:space="0" w:color="auto"/>
            <w:left w:val="none" w:sz="0" w:space="0" w:color="auto"/>
            <w:bottom w:val="none" w:sz="0" w:space="0" w:color="auto"/>
            <w:right w:val="none" w:sz="0" w:space="0" w:color="auto"/>
          </w:divBdr>
          <w:divsChild>
            <w:div w:id="1832670973">
              <w:marLeft w:val="0"/>
              <w:marRight w:val="0"/>
              <w:marTop w:val="0"/>
              <w:marBottom w:val="0"/>
              <w:divBdr>
                <w:top w:val="none" w:sz="0" w:space="0" w:color="auto"/>
                <w:left w:val="none" w:sz="0" w:space="0" w:color="auto"/>
                <w:bottom w:val="none" w:sz="0" w:space="0" w:color="auto"/>
                <w:right w:val="none" w:sz="0" w:space="0" w:color="auto"/>
              </w:divBdr>
              <w:divsChild>
                <w:div w:id="222328433">
                  <w:marLeft w:val="91"/>
                  <w:marRight w:val="91"/>
                  <w:marTop w:val="0"/>
                  <w:marBottom w:val="0"/>
                  <w:divBdr>
                    <w:top w:val="none" w:sz="0" w:space="0" w:color="auto"/>
                    <w:left w:val="none" w:sz="0" w:space="0" w:color="auto"/>
                    <w:bottom w:val="none" w:sz="0" w:space="0" w:color="auto"/>
                    <w:right w:val="none" w:sz="0" w:space="0" w:color="auto"/>
                  </w:divBdr>
                  <w:divsChild>
                    <w:div w:id="1855536306">
                      <w:marLeft w:val="91"/>
                      <w:marRight w:val="91"/>
                      <w:marTop w:val="0"/>
                      <w:marBottom w:val="0"/>
                      <w:divBdr>
                        <w:top w:val="none" w:sz="0" w:space="0" w:color="auto"/>
                        <w:left w:val="none" w:sz="0" w:space="0" w:color="auto"/>
                        <w:bottom w:val="none" w:sz="0" w:space="0" w:color="auto"/>
                        <w:right w:val="none" w:sz="0" w:space="0" w:color="auto"/>
                      </w:divBdr>
                      <w:divsChild>
                        <w:div w:id="664287622">
                          <w:marLeft w:val="0"/>
                          <w:marRight w:val="0"/>
                          <w:marTop w:val="0"/>
                          <w:marBottom w:val="0"/>
                          <w:divBdr>
                            <w:top w:val="none" w:sz="0" w:space="0" w:color="auto"/>
                            <w:left w:val="none" w:sz="0" w:space="0" w:color="auto"/>
                            <w:bottom w:val="none" w:sz="0" w:space="0" w:color="auto"/>
                            <w:right w:val="none" w:sz="0" w:space="0" w:color="auto"/>
                          </w:divBdr>
                          <w:divsChild>
                            <w:div w:id="1141652038">
                              <w:marLeft w:val="0"/>
                              <w:marRight w:val="0"/>
                              <w:marTop w:val="0"/>
                              <w:marBottom w:val="0"/>
                              <w:divBdr>
                                <w:top w:val="none" w:sz="0" w:space="0" w:color="auto"/>
                                <w:left w:val="none" w:sz="0" w:space="0" w:color="auto"/>
                                <w:bottom w:val="none" w:sz="0" w:space="0" w:color="auto"/>
                                <w:right w:val="none" w:sz="0" w:space="0" w:color="auto"/>
                              </w:divBdr>
                              <w:divsChild>
                                <w:div w:id="8238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8743">
      <w:bodyDiv w:val="1"/>
      <w:marLeft w:val="0"/>
      <w:marRight w:val="0"/>
      <w:marTop w:val="0"/>
      <w:marBottom w:val="0"/>
      <w:divBdr>
        <w:top w:val="none" w:sz="0" w:space="0" w:color="auto"/>
        <w:left w:val="none" w:sz="0" w:space="0" w:color="auto"/>
        <w:bottom w:val="none" w:sz="0" w:space="0" w:color="auto"/>
        <w:right w:val="none" w:sz="0" w:space="0" w:color="auto"/>
      </w:divBdr>
    </w:div>
    <w:div w:id="1565798993">
      <w:bodyDiv w:val="1"/>
      <w:marLeft w:val="0"/>
      <w:marRight w:val="0"/>
      <w:marTop w:val="0"/>
      <w:marBottom w:val="0"/>
      <w:divBdr>
        <w:top w:val="none" w:sz="0" w:space="0" w:color="auto"/>
        <w:left w:val="none" w:sz="0" w:space="0" w:color="auto"/>
        <w:bottom w:val="none" w:sz="0" w:space="0" w:color="auto"/>
        <w:right w:val="none" w:sz="0" w:space="0" w:color="auto"/>
      </w:divBdr>
      <w:divsChild>
        <w:div w:id="1574005897">
          <w:marLeft w:val="0"/>
          <w:marRight w:val="0"/>
          <w:marTop w:val="0"/>
          <w:marBottom w:val="0"/>
          <w:divBdr>
            <w:top w:val="none" w:sz="0" w:space="0" w:color="auto"/>
            <w:left w:val="none" w:sz="0" w:space="0" w:color="auto"/>
            <w:bottom w:val="none" w:sz="0" w:space="0" w:color="auto"/>
            <w:right w:val="none" w:sz="0" w:space="0" w:color="auto"/>
          </w:divBdr>
          <w:divsChild>
            <w:div w:id="995188728">
              <w:marLeft w:val="0"/>
              <w:marRight w:val="0"/>
              <w:marTop w:val="0"/>
              <w:marBottom w:val="0"/>
              <w:divBdr>
                <w:top w:val="none" w:sz="0" w:space="0" w:color="auto"/>
                <w:left w:val="none" w:sz="0" w:space="0" w:color="auto"/>
                <w:bottom w:val="none" w:sz="0" w:space="0" w:color="auto"/>
                <w:right w:val="none" w:sz="0" w:space="0" w:color="auto"/>
              </w:divBdr>
              <w:divsChild>
                <w:div w:id="2011525116">
                  <w:marLeft w:val="120"/>
                  <w:marRight w:val="120"/>
                  <w:marTop w:val="0"/>
                  <w:marBottom w:val="0"/>
                  <w:divBdr>
                    <w:top w:val="none" w:sz="0" w:space="0" w:color="auto"/>
                    <w:left w:val="none" w:sz="0" w:space="0" w:color="auto"/>
                    <w:bottom w:val="none" w:sz="0" w:space="0" w:color="auto"/>
                    <w:right w:val="none" w:sz="0" w:space="0" w:color="auto"/>
                  </w:divBdr>
                  <w:divsChild>
                    <w:div w:id="2144931430">
                      <w:marLeft w:val="120"/>
                      <w:marRight w:val="120"/>
                      <w:marTop w:val="0"/>
                      <w:marBottom w:val="0"/>
                      <w:divBdr>
                        <w:top w:val="none" w:sz="0" w:space="0" w:color="auto"/>
                        <w:left w:val="none" w:sz="0" w:space="0" w:color="auto"/>
                        <w:bottom w:val="none" w:sz="0" w:space="0" w:color="auto"/>
                        <w:right w:val="none" w:sz="0" w:space="0" w:color="auto"/>
                      </w:divBdr>
                      <w:divsChild>
                        <w:div w:id="2104380354">
                          <w:marLeft w:val="0"/>
                          <w:marRight w:val="0"/>
                          <w:marTop w:val="0"/>
                          <w:marBottom w:val="0"/>
                          <w:divBdr>
                            <w:top w:val="none" w:sz="0" w:space="0" w:color="auto"/>
                            <w:left w:val="none" w:sz="0" w:space="0" w:color="auto"/>
                            <w:bottom w:val="none" w:sz="0" w:space="0" w:color="auto"/>
                            <w:right w:val="none" w:sz="0" w:space="0" w:color="auto"/>
                          </w:divBdr>
                          <w:divsChild>
                            <w:div w:id="1331835597">
                              <w:marLeft w:val="0"/>
                              <w:marRight w:val="0"/>
                              <w:marTop w:val="0"/>
                              <w:marBottom w:val="0"/>
                              <w:divBdr>
                                <w:top w:val="none" w:sz="0" w:space="0" w:color="auto"/>
                                <w:left w:val="none" w:sz="0" w:space="0" w:color="auto"/>
                                <w:bottom w:val="none" w:sz="0" w:space="0" w:color="auto"/>
                                <w:right w:val="none" w:sz="0" w:space="0" w:color="auto"/>
                              </w:divBdr>
                              <w:divsChild>
                                <w:div w:id="9152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023147">
      <w:bodyDiv w:val="1"/>
      <w:marLeft w:val="0"/>
      <w:marRight w:val="0"/>
      <w:marTop w:val="0"/>
      <w:marBottom w:val="0"/>
      <w:divBdr>
        <w:top w:val="none" w:sz="0" w:space="0" w:color="auto"/>
        <w:left w:val="none" w:sz="0" w:space="0" w:color="auto"/>
        <w:bottom w:val="none" w:sz="0" w:space="0" w:color="auto"/>
        <w:right w:val="none" w:sz="0" w:space="0" w:color="auto"/>
      </w:divBdr>
    </w:div>
    <w:div w:id="1648898107">
      <w:bodyDiv w:val="1"/>
      <w:marLeft w:val="0"/>
      <w:marRight w:val="0"/>
      <w:marTop w:val="0"/>
      <w:marBottom w:val="0"/>
      <w:divBdr>
        <w:top w:val="none" w:sz="0" w:space="0" w:color="auto"/>
        <w:left w:val="none" w:sz="0" w:space="0" w:color="auto"/>
        <w:bottom w:val="none" w:sz="0" w:space="0" w:color="auto"/>
        <w:right w:val="none" w:sz="0" w:space="0" w:color="auto"/>
      </w:divBdr>
      <w:divsChild>
        <w:div w:id="453518691">
          <w:marLeft w:val="0"/>
          <w:marRight w:val="0"/>
          <w:marTop w:val="0"/>
          <w:marBottom w:val="0"/>
          <w:divBdr>
            <w:top w:val="none" w:sz="0" w:space="0" w:color="auto"/>
            <w:left w:val="none" w:sz="0" w:space="0" w:color="auto"/>
            <w:bottom w:val="none" w:sz="0" w:space="0" w:color="auto"/>
            <w:right w:val="none" w:sz="0" w:space="0" w:color="auto"/>
          </w:divBdr>
          <w:divsChild>
            <w:div w:id="40716784">
              <w:marLeft w:val="-40"/>
              <w:marRight w:val="0"/>
              <w:marTop w:val="0"/>
              <w:marBottom w:val="0"/>
              <w:divBdr>
                <w:top w:val="none" w:sz="0" w:space="0" w:color="auto"/>
                <w:left w:val="none" w:sz="0" w:space="0" w:color="auto"/>
                <w:bottom w:val="none" w:sz="0" w:space="0" w:color="auto"/>
                <w:right w:val="none" w:sz="0" w:space="0" w:color="auto"/>
              </w:divBdr>
              <w:divsChild>
                <w:div w:id="1438478951">
                  <w:marLeft w:val="0"/>
                  <w:marRight w:val="0"/>
                  <w:marTop w:val="0"/>
                  <w:marBottom w:val="0"/>
                  <w:divBdr>
                    <w:top w:val="none" w:sz="0" w:space="0" w:color="auto"/>
                    <w:left w:val="none" w:sz="0" w:space="0" w:color="auto"/>
                    <w:bottom w:val="none" w:sz="0" w:space="0" w:color="auto"/>
                    <w:right w:val="none" w:sz="0" w:space="0" w:color="auto"/>
                  </w:divBdr>
                  <w:divsChild>
                    <w:div w:id="100338471">
                      <w:marLeft w:val="0"/>
                      <w:marRight w:val="0"/>
                      <w:marTop w:val="0"/>
                      <w:marBottom w:val="0"/>
                      <w:divBdr>
                        <w:top w:val="none" w:sz="0" w:space="0" w:color="auto"/>
                        <w:left w:val="none" w:sz="0" w:space="0" w:color="auto"/>
                        <w:bottom w:val="none" w:sz="0" w:space="0" w:color="auto"/>
                        <w:right w:val="none" w:sz="0" w:space="0" w:color="auto"/>
                      </w:divBdr>
                      <w:divsChild>
                        <w:div w:id="111897868">
                          <w:marLeft w:val="0"/>
                          <w:marRight w:val="0"/>
                          <w:marTop w:val="0"/>
                          <w:marBottom w:val="0"/>
                          <w:divBdr>
                            <w:top w:val="none" w:sz="0" w:space="0" w:color="auto"/>
                            <w:left w:val="none" w:sz="0" w:space="0" w:color="auto"/>
                            <w:bottom w:val="none" w:sz="0" w:space="0" w:color="auto"/>
                            <w:right w:val="none" w:sz="0" w:space="0" w:color="auto"/>
                          </w:divBdr>
                          <w:divsChild>
                            <w:div w:id="892232561">
                              <w:marLeft w:val="3333"/>
                              <w:marRight w:val="3413"/>
                              <w:marTop w:val="0"/>
                              <w:marBottom w:val="0"/>
                              <w:divBdr>
                                <w:top w:val="none" w:sz="0" w:space="0" w:color="auto"/>
                                <w:left w:val="none" w:sz="0" w:space="0" w:color="auto"/>
                                <w:bottom w:val="none" w:sz="0" w:space="0" w:color="auto"/>
                                <w:right w:val="none" w:sz="0" w:space="0" w:color="auto"/>
                              </w:divBdr>
                              <w:divsChild>
                                <w:div w:id="17988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499">
      <w:bodyDiv w:val="1"/>
      <w:marLeft w:val="0"/>
      <w:marRight w:val="0"/>
      <w:marTop w:val="0"/>
      <w:marBottom w:val="0"/>
      <w:divBdr>
        <w:top w:val="none" w:sz="0" w:space="0" w:color="auto"/>
        <w:left w:val="none" w:sz="0" w:space="0" w:color="auto"/>
        <w:bottom w:val="none" w:sz="0" w:space="0" w:color="auto"/>
        <w:right w:val="none" w:sz="0" w:space="0" w:color="auto"/>
      </w:divBdr>
    </w:div>
    <w:div w:id="1788237747">
      <w:bodyDiv w:val="1"/>
      <w:marLeft w:val="0"/>
      <w:marRight w:val="0"/>
      <w:marTop w:val="0"/>
      <w:marBottom w:val="0"/>
      <w:divBdr>
        <w:top w:val="none" w:sz="0" w:space="0" w:color="auto"/>
        <w:left w:val="none" w:sz="0" w:space="0" w:color="auto"/>
        <w:bottom w:val="none" w:sz="0" w:space="0" w:color="auto"/>
        <w:right w:val="none" w:sz="0" w:space="0" w:color="auto"/>
      </w:divBdr>
      <w:divsChild>
        <w:div w:id="795756288">
          <w:marLeft w:val="432"/>
          <w:marRight w:val="0"/>
          <w:marTop w:val="96"/>
          <w:marBottom w:val="0"/>
          <w:divBdr>
            <w:top w:val="none" w:sz="0" w:space="0" w:color="auto"/>
            <w:left w:val="none" w:sz="0" w:space="0" w:color="auto"/>
            <w:bottom w:val="none" w:sz="0" w:space="0" w:color="auto"/>
            <w:right w:val="none" w:sz="0" w:space="0" w:color="auto"/>
          </w:divBdr>
        </w:div>
      </w:divsChild>
    </w:div>
    <w:div w:id="1814177444">
      <w:bodyDiv w:val="1"/>
      <w:marLeft w:val="0"/>
      <w:marRight w:val="0"/>
      <w:marTop w:val="0"/>
      <w:marBottom w:val="0"/>
      <w:divBdr>
        <w:top w:val="none" w:sz="0" w:space="0" w:color="auto"/>
        <w:left w:val="none" w:sz="0" w:space="0" w:color="auto"/>
        <w:bottom w:val="none" w:sz="0" w:space="0" w:color="auto"/>
        <w:right w:val="none" w:sz="0" w:space="0" w:color="auto"/>
      </w:divBdr>
      <w:divsChild>
        <w:div w:id="1022241935">
          <w:marLeft w:val="0"/>
          <w:marRight w:val="0"/>
          <w:marTop w:val="0"/>
          <w:marBottom w:val="0"/>
          <w:divBdr>
            <w:top w:val="none" w:sz="0" w:space="0" w:color="auto"/>
            <w:left w:val="none" w:sz="0" w:space="0" w:color="auto"/>
            <w:bottom w:val="none" w:sz="0" w:space="0" w:color="auto"/>
            <w:right w:val="none" w:sz="0" w:space="0" w:color="auto"/>
          </w:divBdr>
        </w:div>
      </w:divsChild>
    </w:div>
    <w:div w:id="1890263807">
      <w:bodyDiv w:val="1"/>
      <w:marLeft w:val="0"/>
      <w:marRight w:val="0"/>
      <w:marTop w:val="0"/>
      <w:marBottom w:val="0"/>
      <w:divBdr>
        <w:top w:val="none" w:sz="0" w:space="0" w:color="auto"/>
        <w:left w:val="none" w:sz="0" w:space="0" w:color="auto"/>
        <w:bottom w:val="none" w:sz="0" w:space="0" w:color="auto"/>
        <w:right w:val="none" w:sz="0" w:space="0" w:color="auto"/>
      </w:divBdr>
    </w:div>
    <w:div w:id="1973903629">
      <w:bodyDiv w:val="1"/>
      <w:marLeft w:val="0"/>
      <w:marRight w:val="0"/>
      <w:marTop w:val="0"/>
      <w:marBottom w:val="0"/>
      <w:divBdr>
        <w:top w:val="none" w:sz="0" w:space="0" w:color="auto"/>
        <w:left w:val="none" w:sz="0" w:space="0" w:color="auto"/>
        <w:bottom w:val="none" w:sz="0" w:space="0" w:color="auto"/>
        <w:right w:val="none" w:sz="0" w:space="0" w:color="auto"/>
      </w:divBdr>
    </w:div>
    <w:div w:id="2034920587">
      <w:bodyDiv w:val="1"/>
      <w:marLeft w:val="0"/>
      <w:marRight w:val="0"/>
      <w:marTop w:val="0"/>
      <w:marBottom w:val="0"/>
      <w:divBdr>
        <w:top w:val="none" w:sz="0" w:space="0" w:color="auto"/>
        <w:left w:val="none" w:sz="0" w:space="0" w:color="auto"/>
        <w:bottom w:val="none" w:sz="0" w:space="0" w:color="auto"/>
        <w:right w:val="none" w:sz="0" w:space="0" w:color="auto"/>
      </w:divBdr>
      <w:divsChild>
        <w:div w:id="2115399561">
          <w:marLeft w:val="0"/>
          <w:marRight w:val="0"/>
          <w:marTop w:val="0"/>
          <w:marBottom w:val="0"/>
          <w:divBdr>
            <w:top w:val="none" w:sz="0" w:space="0" w:color="auto"/>
            <w:left w:val="none" w:sz="0" w:space="0" w:color="auto"/>
            <w:bottom w:val="none" w:sz="0" w:space="0" w:color="auto"/>
            <w:right w:val="none" w:sz="0" w:space="0" w:color="auto"/>
          </w:divBdr>
        </w:div>
      </w:divsChild>
    </w:div>
    <w:div w:id="2106266611">
      <w:bodyDiv w:val="1"/>
      <w:marLeft w:val="0"/>
      <w:marRight w:val="0"/>
      <w:marTop w:val="0"/>
      <w:marBottom w:val="0"/>
      <w:divBdr>
        <w:top w:val="none" w:sz="0" w:space="0" w:color="auto"/>
        <w:left w:val="none" w:sz="0" w:space="0" w:color="auto"/>
        <w:bottom w:val="none" w:sz="0" w:space="0" w:color="auto"/>
        <w:right w:val="none" w:sz="0" w:space="0" w:color="auto"/>
      </w:divBdr>
      <w:divsChild>
        <w:div w:id="2925616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moscope.ru/weekly/2010/0423/gender01.php" TargetMode="External"/><Relationship Id="rId299" Type="http://schemas.openxmlformats.org/officeDocument/2006/relationships/hyperlink" Target="http://demoscope.ru/weekly/2009/0399/reprod01.php" TargetMode="External"/><Relationship Id="rId21" Type="http://schemas.openxmlformats.org/officeDocument/2006/relationships/hyperlink" Target="consultantplus://offline/ref=069EFCA1253E4AE3039DEB63C186BF18D6450704DCC72FAE088F673E7B20DF75F8D50C77B82BCFc2a2R" TargetMode="External"/><Relationship Id="rId63" Type="http://schemas.openxmlformats.org/officeDocument/2006/relationships/hyperlink" Target="http://www.narodonaselenie.ru/" TargetMode="External"/><Relationship Id="rId159" Type="http://schemas.openxmlformats.org/officeDocument/2006/relationships/hyperlink" Target="http://ecsocman.hse.ru/text/16681792/" TargetMode="External"/><Relationship Id="rId324" Type="http://schemas.openxmlformats.org/officeDocument/2006/relationships/hyperlink" Target="http://demoscope.ru/weekly/2011/0481/reprod01.php" TargetMode="External"/><Relationship Id="rId366" Type="http://schemas.openxmlformats.org/officeDocument/2006/relationships/hyperlink" Target="http://demoscope.ru/weekly/2007/0289/reprod03.php" TargetMode="External"/><Relationship Id="rId170" Type="http://schemas.openxmlformats.org/officeDocument/2006/relationships/hyperlink" Target="http://www.hse.ru/org/persons/203849" TargetMode="External"/><Relationship Id="rId226" Type="http://schemas.openxmlformats.org/officeDocument/2006/relationships/hyperlink" Target="http://fpo.msu.ru/open_files/vestnik/2_2007.pdf" TargetMode="External"/><Relationship Id="rId268" Type="http://schemas.openxmlformats.org/officeDocument/2006/relationships/hyperlink" Target="http://demoscope.ru/weekly/2007/0305/reprod03.php" TargetMode="External"/><Relationship Id="rId32" Type="http://schemas.openxmlformats.org/officeDocument/2006/relationships/image" Target="media/image5.png"/><Relationship Id="rId74" Type="http://schemas.openxmlformats.org/officeDocument/2006/relationships/hyperlink" Target="http://www.womnet.ru/prava/2010/1-2/7.htm" TargetMode="External"/><Relationship Id="rId128" Type="http://schemas.openxmlformats.org/officeDocument/2006/relationships/hyperlink" Target="http://demoscope.ru/weekly/2010/0439/gender04.php" TargetMode="External"/><Relationship Id="rId335" Type="http://schemas.openxmlformats.org/officeDocument/2006/relationships/hyperlink" Target="http://demoscope.ru/weekly/2011/0455/reprod01.php" TargetMode="External"/><Relationship Id="rId377" Type="http://schemas.openxmlformats.org/officeDocument/2006/relationships/hyperlink" Target="http://demoscope.ru/weekly/2008/0333/reprod01.php" TargetMode="External"/><Relationship Id="rId5" Type="http://schemas.openxmlformats.org/officeDocument/2006/relationships/settings" Target="settings.xml"/><Relationship Id="rId181" Type="http://schemas.openxmlformats.org/officeDocument/2006/relationships/hyperlink" Target="http://www.hse.ru/data/2010/01/17/1229286700/WP15_2009_04.pdf" TargetMode="External"/><Relationship Id="rId237" Type="http://schemas.openxmlformats.org/officeDocument/2006/relationships/hyperlink" Target="http://demoscope.ru/weekly/2005/0219/tema02.php" TargetMode="External"/><Relationship Id="rId402" Type="http://schemas.openxmlformats.org/officeDocument/2006/relationships/hyperlink" Target="http://ecsocman.hse.ru/text/16169487/" TargetMode="External"/><Relationship Id="rId279" Type="http://schemas.openxmlformats.org/officeDocument/2006/relationships/hyperlink" Target="http://demoscope.ru/weekly/2011/0469/reprod02.php" TargetMode="External"/><Relationship Id="rId22" Type="http://schemas.openxmlformats.org/officeDocument/2006/relationships/hyperlink" Target="consultantplus://offline/ref=069EFCA1253E4AE3039DEB63C186BF18D6450704DCC72FAE088F673E7B20DF75F8D50C77B82BC8c2aCR" TargetMode="External"/><Relationship Id="rId43" Type="http://schemas.openxmlformats.org/officeDocument/2006/relationships/hyperlink" Target="http://unicef.ru/upload/ATTJVRGA.pdf" TargetMode="External"/><Relationship Id="rId64" Type="http://schemas.openxmlformats.org/officeDocument/2006/relationships/hyperlink" Target="http://www.mce.biophys.msu.ru/rus/books/book57222/" TargetMode="External"/><Relationship Id="rId118" Type="http://schemas.openxmlformats.org/officeDocument/2006/relationships/hyperlink" Target="http://demoscope.ru/weekly/2010/0423/gender02.php" TargetMode="External"/><Relationship Id="rId139" Type="http://schemas.openxmlformats.org/officeDocument/2006/relationships/hyperlink" Target="http://www.e-rej.ru/Speakers08.htm" TargetMode="External"/><Relationship Id="rId290" Type="http://schemas.openxmlformats.org/officeDocument/2006/relationships/hyperlink" Target="http://demoscope.ru/weekly/2005/0205/reprod01.php" TargetMode="External"/><Relationship Id="rId304" Type="http://schemas.openxmlformats.org/officeDocument/2006/relationships/hyperlink" Target="http://demoscope.ru/weekly/2007/0301/reprod01.php" TargetMode="External"/><Relationship Id="rId325" Type="http://schemas.openxmlformats.org/officeDocument/2006/relationships/hyperlink" Target="http://demoscope.ru/weekly/2007/0311/reprod01.php" TargetMode="External"/><Relationship Id="rId346" Type="http://schemas.openxmlformats.org/officeDocument/2006/relationships/hyperlink" Target="http://demoscope.ru/weekly/2010/0433/reprod01.php" TargetMode="External"/><Relationship Id="rId367" Type="http://schemas.openxmlformats.org/officeDocument/2006/relationships/hyperlink" Target="http://demoscope.ru/weekly/2008/0347/reprod01.php" TargetMode="External"/><Relationship Id="rId388" Type="http://schemas.openxmlformats.org/officeDocument/2006/relationships/hyperlink" Target="http://www.gks.ru/wps/wcm/connect/rosstat/rosstatsite/main/population/demography/" TargetMode="External"/><Relationship Id="rId85" Type="http://schemas.openxmlformats.org/officeDocument/2006/relationships/hyperlink" Target="http://www.asi.org.ru/ASI3/rws_asi.nsf/va_WebPages/5AA716E5262E1113C32578C5003DFDD4Rus" TargetMode="External"/><Relationship Id="rId150" Type="http://schemas.openxmlformats.org/officeDocument/2006/relationships/hyperlink" Target="http://ecsocman.hse.ru/text/29927429/" TargetMode="External"/><Relationship Id="rId171" Type="http://schemas.openxmlformats.org/officeDocument/2006/relationships/hyperlink" Target="http://www.hse.ru/org/persons/4435483" TargetMode="External"/><Relationship Id="rId192" Type="http://schemas.openxmlformats.org/officeDocument/2006/relationships/hyperlink" Target="http://www.hse.ru/org/persons/66342" TargetMode="External"/><Relationship Id="rId206" Type="http://schemas.openxmlformats.org/officeDocument/2006/relationships/hyperlink" Target="http://ecsocman.hse.ru/text/19138716/" TargetMode="External"/><Relationship Id="rId227" Type="http://schemas.openxmlformats.org/officeDocument/2006/relationships/hyperlink" Target="http://www.moscowuniversityclub.ru/home.asp?artId=385" TargetMode="External"/><Relationship Id="rId413" Type="http://schemas.openxmlformats.org/officeDocument/2006/relationships/hyperlink" Target="http://ecsocman.hse.ru/text/43463119/" TargetMode="External"/><Relationship Id="rId248" Type="http://schemas.openxmlformats.org/officeDocument/2006/relationships/hyperlink" Target="http://demoscope.ru/weekly/2005/0199/reprod02.php" TargetMode="External"/><Relationship Id="rId269" Type="http://schemas.openxmlformats.org/officeDocument/2006/relationships/hyperlink" Target="http://demoscope.ru/weekly/2007/0305/reprod04.php" TargetMode="External"/><Relationship Id="rId12" Type="http://schemas.openxmlformats.org/officeDocument/2006/relationships/hyperlink" Target="consultantplus://offline/ref=A790D67320CD470970197E8ED66F90DC9D021B0AC6839BB61884664F8C1E664808C47F9A8E2C5A2673P" TargetMode="External"/><Relationship Id="rId33" Type="http://schemas.openxmlformats.org/officeDocument/2006/relationships/image" Target="media/image6.png"/><Relationship Id="rId108" Type="http://schemas.openxmlformats.org/officeDocument/2006/relationships/hyperlink" Target="http://demoscope.ru/weekly/2008/0337/tema08.php" TargetMode="External"/><Relationship Id="rId129" Type="http://schemas.openxmlformats.org/officeDocument/2006/relationships/hyperlink" Target="http://demoscope.ru/weekly/2010/0407/gender01.php" TargetMode="External"/><Relationship Id="rId280" Type="http://schemas.openxmlformats.org/officeDocument/2006/relationships/hyperlink" Target="http://demoscope.ru/weekly/2009/0361/reprod01.php" TargetMode="External"/><Relationship Id="rId315" Type="http://schemas.openxmlformats.org/officeDocument/2006/relationships/hyperlink" Target="http://demoscope.ru/weekly/2006/0261/reprod02.php" TargetMode="External"/><Relationship Id="rId336" Type="http://schemas.openxmlformats.org/officeDocument/2006/relationships/hyperlink" Target="http://demoscope.ru/weekly/2011/0455/reprod02.php" TargetMode="External"/><Relationship Id="rId357" Type="http://schemas.openxmlformats.org/officeDocument/2006/relationships/hyperlink" Target="http://demoscope.ru/weekly/2011/0477/reprod06.php" TargetMode="External"/><Relationship Id="rId54" Type="http://schemas.openxmlformats.org/officeDocument/2006/relationships/hyperlink" Target="http://ecsocman.hse.ru/text/38184550/" TargetMode="External"/><Relationship Id="rId75" Type="http://schemas.openxmlformats.org/officeDocument/2006/relationships/hyperlink" Target="http://www.womnet.ru/prava/2009/3-4/8.htm" TargetMode="External"/><Relationship Id="rId96" Type="http://schemas.openxmlformats.org/officeDocument/2006/relationships/hyperlink" Target="http://www.cisr.ru/Pachenkov.html" TargetMode="External"/><Relationship Id="rId140" Type="http://schemas.openxmlformats.org/officeDocument/2006/relationships/hyperlink" Target="http://ecsocman.hse.ru/text/16147860/" TargetMode="External"/><Relationship Id="rId161" Type="http://schemas.openxmlformats.org/officeDocument/2006/relationships/hyperlink" Target="http://www.vesti.ru/doc.html?id=717115" TargetMode="External"/><Relationship Id="rId182" Type="http://schemas.openxmlformats.org/officeDocument/2006/relationships/hyperlink" Target="http://www.google.ru/search?hl=ru&amp;tbo=p&amp;tbm=bks&amp;q=inauthor:%22%D0%9C%D0%B0%D1%80%D0%B8%D0%BD%D0%B0+%D0%9F%D0%B8%D1%81%D0%BA%D0%BB%D0%B0%D0%BA%D0%BE%D0%B2%D0%B0%22" TargetMode="External"/><Relationship Id="rId217" Type="http://schemas.openxmlformats.org/officeDocument/2006/relationships/hyperlink" Target="http://ecsocman.hse.ru/jssa/" TargetMode="External"/><Relationship Id="rId378" Type="http://schemas.openxmlformats.org/officeDocument/2006/relationships/hyperlink" Target="http://demoscope.ru/weekly/2005/0221/reprod01.php" TargetMode="External"/><Relationship Id="rId399" Type="http://schemas.openxmlformats.org/officeDocument/2006/relationships/hyperlink" Target="http://ecsocman.hse.ru/socis/" TargetMode="External"/><Relationship Id="rId403" Type="http://schemas.openxmlformats.org/officeDocument/2006/relationships/hyperlink" Target="http://ecsocman.hse.ru/socis/" TargetMode="External"/><Relationship Id="rId6" Type="http://schemas.openxmlformats.org/officeDocument/2006/relationships/webSettings" Target="webSettings.xml"/><Relationship Id="rId238" Type="http://schemas.openxmlformats.org/officeDocument/2006/relationships/hyperlink" Target="http://new.hse.ru/sites/infospace/podrazd/uvp/id/preprints/DocLib/WP4_2006_03.pdf" TargetMode="External"/><Relationship Id="rId259" Type="http://schemas.openxmlformats.org/officeDocument/2006/relationships/hyperlink" Target="http://demoscope.ru/weekly/2005/0219/reprod02.php" TargetMode="External"/><Relationship Id="rId424" Type="http://schemas.openxmlformats.org/officeDocument/2006/relationships/theme" Target="theme/theme1.xml"/><Relationship Id="rId23" Type="http://schemas.openxmlformats.org/officeDocument/2006/relationships/hyperlink" Target="consultantplus://offline/ref=069EFCA1253E4AE3039DEB63C186BF18D6450704DCC72FAE088F673E7B20DF75F8D50C77B82BCBc2a5R" TargetMode="External"/><Relationship Id="rId119" Type="http://schemas.openxmlformats.org/officeDocument/2006/relationships/hyperlink" Target="http://demoscope.ru/weekly/2010/0423/gender04.php" TargetMode="External"/><Relationship Id="rId270" Type="http://schemas.openxmlformats.org/officeDocument/2006/relationships/hyperlink" Target="http://demoscope.ru/weekly/2006/0237/reprod01.php" TargetMode="External"/><Relationship Id="rId291" Type="http://schemas.openxmlformats.org/officeDocument/2006/relationships/hyperlink" Target="http://demoscope.ru/weekly/2005/0205/reprod01.php" TargetMode="External"/><Relationship Id="rId305" Type="http://schemas.openxmlformats.org/officeDocument/2006/relationships/hyperlink" Target="http://demoscope.ru/weekly/2011/0473/reprod01.php" TargetMode="External"/><Relationship Id="rId326" Type="http://schemas.openxmlformats.org/officeDocument/2006/relationships/hyperlink" Target="http://demoscope.ru/weekly/2007/0311/reprod02.php" TargetMode="External"/><Relationship Id="rId347" Type="http://schemas.openxmlformats.org/officeDocument/2006/relationships/hyperlink" Target="http://demoscope.ru/weekly/2007/0275/reprod01.php" TargetMode="External"/><Relationship Id="rId44" Type="http://schemas.openxmlformats.org/officeDocument/2006/relationships/hyperlink" Target="http://ecsoc.hse.ru/data/198/588/1234/ecsoc_t5_n4.pdf" TargetMode="External"/><Relationship Id="rId65" Type="http://schemas.openxmlformats.org/officeDocument/2006/relationships/hyperlink" Target="http://www.mce.biophys.msu.ru/archive/doc57316/doc.pdf" TargetMode="External"/><Relationship Id="rId86" Type="http://schemas.openxmlformats.org/officeDocument/2006/relationships/hyperlink" Target="http://web.warwick.ac.uk/russia/manstruct/pubs/Statia9.doc" TargetMode="External"/><Relationship Id="rId130" Type="http://schemas.openxmlformats.org/officeDocument/2006/relationships/hyperlink" Target="http://demoscope.ru/weekly/2010/0407/gender04.php" TargetMode="External"/><Relationship Id="rId151" Type="http://schemas.openxmlformats.org/officeDocument/2006/relationships/hyperlink" Target="http://ecsocman.hse.ru/text/16108547/" TargetMode="External"/><Relationship Id="rId368" Type="http://schemas.openxmlformats.org/officeDocument/2006/relationships/hyperlink" Target="http://demoscope.ru/weekly/2010/0405/reprod01.php" TargetMode="External"/><Relationship Id="rId389" Type="http://schemas.openxmlformats.org/officeDocument/2006/relationships/hyperlink" Target="http://www.hse.ru/data/2010/02/17/1232255743/WP15_2009_09.pdf" TargetMode="External"/><Relationship Id="rId172" Type="http://schemas.openxmlformats.org/officeDocument/2006/relationships/hyperlink" Target="http://ecsocman.hse.ru/text/33444504/" TargetMode="External"/><Relationship Id="rId193" Type="http://schemas.openxmlformats.org/officeDocument/2006/relationships/hyperlink" Target="http://www.hse.ru/org/persons/204431" TargetMode="External"/><Relationship Id="rId207" Type="http://schemas.openxmlformats.org/officeDocument/2006/relationships/hyperlink" Target="http://ecsocman.hse.ru/text/18685312/" TargetMode="External"/><Relationship Id="rId228" Type="http://schemas.openxmlformats.org/officeDocument/2006/relationships/hyperlink" Target="http://nok.rgsu.net/activity/izdany/" TargetMode="External"/><Relationship Id="rId249" Type="http://schemas.openxmlformats.org/officeDocument/2006/relationships/hyperlink" Target="http://demoscope.ru/weekly/2006/0231/reprod01.php" TargetMode="External"/><Relationship Id="rId414" Type="http://schemas.openxmlformats.org/officeDocument/2006/relationships/hyperlink" Target="http://ecsocman.hse.ru/text/35882108.html" TargetMode="External"/><Relationship Id="rId13" Type="http://schemas.openxmlformats.org/officeDocument/2006/relationships/hyperlink" Target="consultantplus://offline/ref=A790D67320CD470970197E8ED66F90DC9D021B0AC6839BB61884664F8C1E664808C47F9A8E2C562672P" TargetMode="External"/><Relationship Id="rId109" Type="http://schemas.openxmlformats.org/officeDocument/2006/relationships/hyperlink" Target="http://socpolicy.ru/wp-content/uploads/2010/08/MONF_Inkluziya.pdf" TargetMode="External"/><Relationship Id="rId260" Type="http://schemas.openxmlformats.org/officeDocument/2006/relationships/hyperlink" Target="http://demoscope.ru/weekly/2005/0219/reprod03.php" TargetMode="External"/><Relationship Id="rId281" Type="http://schemas.openxmlformats.org/officeDocument/2006/relationships/hyperlink" Target="http://demoscope.ru/weekly/2009/0395/reprod01.php" TargetMode="External"/><Relationship Id="rId316" Type="http://schemas.openxmlformats.org/officeDocument/2006/relationships/hyperlink" Target="http://demoscope.ru/weekly/2006/0261/reprod01.php" TargetMode="External"/><Relationship Id="rId337" Type="http://schemas.openxmlformats.org/officeDocument/2006/relationships/hyperlink" Target="http://demoscope.ru/weekly/2008/0337/reprod01.php" TargetMode="External"/><Relationship Id="rId34" Type="http://schemas.openxmlformats.org/officeDocument/2006/relationships/image" Target="media/image7.jpeg"/><Relationship Id="rId55" Type="http://schemas.openxmlformats.org/officeDocument/2006/relationships/hyperlink" Target="URL:http://jsps.ru/upload/iblock/ce6/binefeld_chetvernina_lakunina_rossiyskie_reformy.pdf" TargetMode="External"/><Relationship Id="rId76" Type="http://schemas.openxmlformats.org/officeDocument/2006/relationships/hyperlink" Target="http://ecsoc.hse.ru/data/476/588/1234/ecsoc_t7_n3.pdf" TargetMode="External"/><Relationship Id="rId97" Type="http://schemas.openxmlformats.org/officeDocument/2006/relationships/hyperlink" Target="http://www.cisr.ru/Sokolov.html" TargetMode="External"/><Relationship Id="rId120" Type="http://schemas.openxmlformats.org/officeDocument/2006/relationships/hyperlink" Target="http://demoscope.ru/weekly/2010/0447/gender02.php" TargetMode="External"/><Relationship Id="rId141" Type="http://schemas.openxmlformats.org/officeDocument/2006/relationships/hyperlink" Target="http://narodinfo.ru/articles/60670.html" TargetMode="External"/><Relationship Id="rId358" Type="http://schemas.openxmlformats.org/officeDocument/2006/relationships/hyperlink" Target="http://demoscope.ru/weekly/2010/0429/reprod01.php" TargetMode="External"/><Relationship Id="rId379" Type="http://schemas.openxmlformats.org/officeDocument/2006/relationships/hyperlink" Target="http://demoscope.ru/weekly/2011/0465/reprod01.php" TargetMode="External"/><Relationship Id="rId7" Type="http://schemas.openxmlformats.org/officeDocument/2006/relationships/footnotes" Target="footnotes.xml"/><Relationship Id="rId162" Type="http://schemas.openxmlformats.org/officeDocument/2006/relationships/image" Target="media/image11.png"/><Relationship Id="rId183" Type="http://schemas.openxmlformats.org/officeDocument/2006/relationships/hyperlink" Target="http://www.google.ru/search?hl=ru&amp;tbo=p&amp;tbm=bks&amp;q=inauthor:%22%D0%90%D0%BD%D0%B4%D1%80%D0%B5%D0%B9+%D0%A1%D0%B8%D0%BD%D0%B5%D0%BB%D1%8C%D0%BD%D0%B8%D0%BA%D0%BE%D0%B2%22" TargetMode="External"/><Relationship Id="rId218" Type="http://schemas.openxmlformats.org/officeDocument/2006/relationships/hyperlink" Target="http://ecsocman.hse.ru/text/29927386/" TargetMode="External"/><Relationship Id="rId239" Type="http://schemas.openxmlformats.org/officeDocument/2006/relationships/hyperlink" Target="http://www.demoscope.ru/acrobat/ps105.pdf" TargetMode="External"/><Relationship Id="rId390" Type="http://schemas.openxmlformats.org/officeDocument/2006/relationships/hyperlink" Target="http://voluntary.ru/dictionary/575/" TargetMode="External"/><Relationship Id="rId404" Type="http://schemas.openxmlformats.org/officeDocument/2006/relationships/hyperlink" Target="http://ecsocman.hse.ru/data/322/924/1219/005_udaltsova.pdf" TargetMode="External"/><Relationship Id="rId250" Type="http://schemas.openxmlformats.org/officeDocument/2006/relationships/hyperlink" Target="http://demoscope.ru/weekly/2005/0193/reprod01.php" TargetMode="External"/><Relationship Id="rId271" Type="http://schemas.openxmlformats.org/officeDocument/2006/relationships/hyperlink" Target="http://demoscope.ru/weekly/2006/0237/reprod02.php" TargetMode="External"/><Relationship Id="rId292" Type="http://schemas.openxmlformats.org/officeDocument/2006/relationships/hyperlink" Target="http://demoscope.ru/weekly/2007/0297/reprod01.php" TargetMode="External"/><Relationship Id="rId306" Type="http://schemas.openxmlformats.org/officeDocument/2006/relationships/hyperlink" Target="http://demoscope.ru/weekly/2008/0319/reprod01.php" TargetMode="External"/><Relationship Id="rId24" Type="http://schemas.openxmlformats.org/officeDocument/2006/relationships/hyperlink" Target="consultantplus://offline/ref=EA2365A023F07EDEADCB314158D65652CE429E48F16F087F08E9C7C7FC432B6023BDC692B4C281E715S" TargetMode="External"/><Relationship Id="rId45" Type="http://schemas.openxmlformats.org/officeDocument/2006/relationships/hyperlink" Target="http://pe.cemi.rssi.ru/pe_2007_3_66-79.pdf" TargetMode="External"/><Relationship Id="rId66" Type="http://schemas.openxmlformats.org/officeDocument/2006/relationships/hyperlink" Target="http://socreal.fom.ru/?link=ARTICLE&amp;aid=186" TargetMode="External"/><Relationship Id="rId87" Type="http://schemas.openxmlformats.org/officeDocument/2006/relationships/hyperlink" Target="http://ecsocman.hse.ru/text/16131402/" TargetMode="External"/><Relationship Id="rId110" Type="http://schemas.openxmlformats.org/officeDocument/2006/relationships/hyperlink" Target="http://ecsocman.hse.ru/data/728/698/1219/Isakova.pdf" TargetMode="External"/><Relationship Id="rId131" Type="http://schemas.openxmlformats.org/officeDocument/2006/relationships/hyperlink" Target="http://demoscope.ru/weekly/2010/0419/gender01.php" TargetMode="External"/><Relationship Id="rId327" Type="http://schemas.openxmlformats.org/officeDocument/2006/relationships/hyperlink" Target="http://demoscope.ru/weekly/2007/0311/reprod01.php" TargetMode="External"/><Relationship Id="rId348" Type="http://schemas.openxmlformats.org/officeDocument/2006/relationships/hyperlink" Target="http://demoscope.ru/weekly/2010/0417/reprod01.php" TargetMode="External"/><Relationship Id="rId369" Type="http://schemas.openxmlformats.org/officeDocument/2006/relationships/hyperlink" Target="http://demoscope.ru/weekly/2006/0259/reprod01.php" TargetMode="External"/><Relationship Id="rId152" Type="http://schemas.openxmlformats.org/officeDocument/2006/relationships/hyperlink" Target="http://ecsocman.hse.ru/text/16164330/" TargetMode="External"/><Relationship Id="rId173" Type="http://schemas.openxmlformats.org/officeDocument/2006/relationships/hyperlink" Target="http://ecsocman.hse.ru/text/18833921/" TargetMode="External"/><Relationship Id="rId194" Type="http://schemas.openxmlformats.org/officeDocument/2006/relationships/hyperlink" Target="http://www.hse.ru/org/persons/25573" TargetMode="External"/><Relationship Id="rId208" Type="http://schemas.openxmlformats.org/officeDocument/2006/relationships/hyperlink" Target="http://ecsocman.hse.ru/text/28973163/" TargetMode="External"/><Relationship Id="rId229" Type="http://schemas.openxmlformats.org/officeDocument/2006/relationships/hyperlink" Target="http://ecsocman.hse.ru/data/756/903/1217/004.RIMASHEVSKAYA.pdf" TargetMode="External"/><Relationship Id="rId380" Type="http://schemas.openxmlformats.org/officeDocument/2006/relationships/hyperlink" Target="http://www.cdep.ru/index.php?id=79&amp;item=951" TargetMode="External"/><Relationship Id="rId415" Type="http://schemas.openxmlformats.org/officeDocument/2006/relationships/hyperlink" Target="http://uisrussia.msu.ru/docs/nov/2009/35/nov_2009_35_22.htm" TargetMode="External"/><Relationship Id="rId240" Type="http://schemas.openxmlformats.org/officeDocument/2006/relationships/hyperlink" Target="http://demoscope.ru/weekly/2005/0203/reprod01.php" TargetMode="External"/><Relationship Id="rId261" Type="http://schemas.openxmlformats.org/officeDocument/2006/relationships/hyperlink" Target="http://demoscope.ru/weekly/2005/0219/reprod04.php" TargetMode="External"/><Relationship Id="rId14" Type="http://schemas.openxmlformats.org/officeDocument/2006/relationships/hyperlink" Target="consultantplus://offline/ref=E8C7E878DBA5E755BA1E3FA5AE95157E8B44C719E6E56588FCD1400E72FDB28259624AE38C037Fq3E5Q" TargetMode="External"/><Relationship Id="rId35" Type="http://schemas.openxmlformats.org/officeDocument/2006/relationships/image" Target="media/image8.jpeg"/><Relationship Id="rId56" Type="http://schemas.openxmlformats.org/officeDocument/2006/relationships/hyperlink" Target="http://spero.socpol.ru/docs/N14_2011_03.pdf" TargetMode="External"/><Relationship Id="rId77" Type="http://schemas.openxmlformats.org/officeDocument/2006/relationships/hyperlink" Target="http://ecsocman.hse.ru/text/23458018/" TargetMode="External"/><Relationship Id="rId100" Type="http://schemas.openxmlformats.org/officeDocument/2006/relationships/hyperlink" Target="http://www.cisr.ru/Zdravomyslova.html" TargetMode="External"/><Relationship Id="rId282" Type="http://schemas.openxmlformats.org/officeDocument/2006/relationships/hyperlink" Target="http://demoscope.ru/weekly/2008/0357/reprod01.php" TargetMode="External"/><Relationship Id="rId317" Type="http://schemas.openxmlformats.org/officeDocument/2006/relationships/hyperlink" Target="http://demoscope.ru/weekly/2008/0353/reprod01.php" TargetMode="External"/><Relationship Id="rId338" Type="http://schemas.openxmlformats.org/officeDocument/2006/relationships/hyperlink" Target="http://demoscope.ru/weekly/2012/0499/reprod01.php" TargetMode="External"/><Relationship Id="rId359" Type="http://schemas.openxmlformats.org/officeDocument/2006/relationships/hyperlink" Target="http://demoscope.ru/weekly/2010/0429/reprod02.php" TargetMode="External"/><Relationship Id="rId8" Type="http://schemas.openxmlformats.org/officeDocument/2006/relationships/endnotes" Target="endnotes.xml"/><Relationship Id="rId98" Type="http://schemas.openxmlformats.org/officeDocument/2006/relationships/hyperlink" Target="http://www.cisr.ru/Chikadze.html" TargetMode="External"/><Relationship Id="rId121" Type="http://schemas.openxmlformats.org/officeDocument/2006/relationships/hyperlink" Target="http://demoscope.ru/weekly/2010/0435/gender03.php" TargetMode="External"/><Relationship Id="rId142" Type="http://schemas.openxmlformats.org/officeDocument/2006/relationships/hyperlink" Target="http://archive.econ.msu.ru/journal/issues/2011/2011.volume_3.issue_1/Why_is_it_important_to_develop_institutions_of_gender_equality_in_Russia/" TargetMode="External"/><Relationship Id="rId163" Type="http://schemas.openxmlformats.org/officeDocument/2006/relationships/hyperlink" Target="http://www.jeducation.ru/1_2005/64.html" TargetMode="External"/><Relationship Id="rId184" Type="http://schemas.openxmlformats.org/officeDocument/2006/relationships/hyperlink" Target="http://www.gender.ru/pages/resources/publications/common/2006/01/05.php" TargetMode="External"/><Relationship Id="rId219" Type="http://schemas.openxmlformats.org/officeDocument/2006/relationships/hyperlink" Target="https://www.hse.ru/data/2010/05/04/1216408301/WP3_2006_08.pdf" TargetMode="External"/><Relationship Id="rId370" Type="http://schemas.openxmlformats.org/officeDocument/2006/relationships/hyperlink" Target="http://demoscope.ru/weekly/2012/0503/reprod01.php" TargetMode="External"/><Relationship Id="rId391" Type="http://schemas.openxmlformats.org/officeDocument/2006/relationships/hyperlink" Target="http://voluntary.ru/dictionary/575/" TargetMode="External"/><Relationship Id="rId405" Type="http://schemas.openxmlformats.org/officeDocument/2006/relationships/hyperlink" Target="http://izvestia.isea.ru/pdf.asp?id=4315" TargetMode="External"/><Relationship Id="rId230" Type="http://schemas.openxmlformats.org/officeDocument/2006/relationships/hyperlink" Target="http://www.gender.ru/pages/library/books/pdf/prava2011/prava2011.pdf" TargetMode="External"/><Relationship Id="rId251" Type="http://schemas.openxmlformats.org/officeDocument/2006/relationships/hyperlink" Target="http://demoscope.ru/weekly/2005/0193/reprod02.php" TargetMode="External"/><Relationship Id="rId25" Type="http://schemas.openxmlformats.org/officeDocument/2006/relationships/hyperlink" Target="consultantplus://offline/ref=EA2365A023F07EDEADCB314158D65652CF49904DF932027751E5C5C0F31C3C676AB1C792B5C6E818S" TargetMode="External"/><Relationship Id="rId46" Type="http://schemas.openxmlformats.org/officeDocument/2006/relationships/hyperlink" Target="http://www.vestnik.sutr.ru/pdf.html?n=1317917937.pdf" TargetMode="External"/><Relationship Id="rId67" Type="http://schemas.openxmlformats.org/officeDocument/2006/relationships/hyperlink" Target="http://socreal.fom.ru/?link=ARTICLE&amp;aid=47" TargetMode="External"/><Relationship Id="rId272" Type="http://schemas.openxmlformats.org/officeDocument/2006/relationships/hyperlink" Target="http://demoscope.ru/weekly/2009/0403/reprod01.php" TargetMode="External"/><Relationship Id="rId293" Type="http://schemas.openxmlformats.org/officeDocument/2006/relationships/hyperlink" Target="http://demoscope.ru/weekly/2009/0381/reprod01.php" TargetMode="External"/><Relationship Id="rId307" Type="http://schemas.openxmlformats.org/officeDocument/2006/relationships/hyperlink" Target="http://demoscope.ru/weekly/2011/0457/reprod01.php" TargetMode="External"/><Relationship Id="rId328" Type="http://schemas.openxmlformats.org/officeDocument/2006/relationships/hyperlink" Target="http://demoscope.ru/weekly/2007/0283/reprod01.php" TargetMode="External"/><Relationship Id="rId349" Type="http://schemas.openxmlformats.org/officeDocument/2006/relationships/hyperlink" Target="http://demoscope.ru/weekly/2006/0229/reprod01.php" TargetMode="External"/><Relationship Id="rId88" Type="http://schemas.openxmlformats.org/officeDocument/2006/relationships/hyperlink" Target="http://ecsocman.hse.ru/socis/" TargetMode="External"/><Relationship Id="rId111" Type="http://schemas.openxmlformats.org/officeDocument/2006/relationships/hyperlink" Target="http://ecsocman.hse.ru/text/36894979/" TargetMode="External"/><Relationship Id="rId132" Type="http://schemas.openxmlformats.org/officeDocument/2006/relationships/hyperlink" Target="http://demoscope.ru/weekly/2010/0419/gender04.php" TargetMode="External"/><Relationship Id="rId153" Type="http://schemas.openxmlformats.org/officeDocument/2006/relationships/hyperlink" Target="http://ecsocman.hse.ru/text/19138701/" TargetMode="External"/><Relationship Id="rId174" Type="http://schemas.openxmlformats.org/officeDocument/2006/relationships/hyperlink" Target="http://ecsocman.hse.ru/text/18915024/" TargetMode="External"/><Relationship Id="rId195" Type="http://schemas.openxmlformats.org/officeDocument/2006/relationships/hyperlink" Target="http://www.hse.ru/org/persons/1295289" TargetMode="External"/><Relationship Id="rId209" Type="http://schemas.openxmlformats.org/officeDocument/2006/relationships/hyperlink" Target="http://ecsocman.hse.ru/text/19075538/" TargetMode="External"/><Relationship Id="rId360" Type="http://schemas.openxmlformats.org/officeDocument/2006/relationships/hyperlink" Target="http://demoscope.ru/weekly/2010/0429/reprod03.php" TargetMode="External"/><Relationship Id="rId381" Type="http://schemas.openxmlformats.org/officeDocument/2006/relationships/hyperlink" Target="http://ecsocman.hse.ru/text/16158820/" TargetMode="External"/><Relationship Id="rId416" Type="http://schemas.openxmlformats.org/officeDocument/2006/relationships/hyperlink" Target="http://www.ecsocman.edu.ru/jsps/msg/325663.html" TargetMode="External"/><Relationship Id="rId220" Type="http://schemas.openxmlformats.org/officeDocument/2006/relationships/hyperlink" Target="http://ecsocman.hse.ru/text/36597618/" TargetMode="External"/><Relationship Id="rId241" Type="http://schemas.openxmlformats.org/officeDocument/2006/relationships/hyperlink" Target="http://demoscope.ru/weekly/2005/0203/reprod02.php" TargetMode="External"/><Relationship Id="rId15" Type="http://schemas.openxmlformats.org/officeDocument/2006/relationships/hyperlink" Target="consultantplus://offline/ref=E8C7E878DBA5E755BA1E3FA5AE95157E8B44C719E6E56588FCD1400E72FDB28259624AE38C037Fq3E3Q" TargetMode="External"/><Relationship Id="rId36" Type="http://schemas.openxmlformats.org/officeDocument/2006/relationships/image" Target="media/image9.emf"/><Relationship Id="rId57" Type="http://schemas.openxmlformats.org/officeDocument/2006/relationships/hyperlink" Target="http://ecsocman.hse.ru/text/33508644/" TargetMode="External"/><Relationship Id="rId262" Type="http://schemas.openxmlformats.org/officeDocument/2006/relationships/hyperlink" Target="http://demoscope.ru/weekly/2005/0219/reprod01.php" TargetMode="External"/><Relationship Id="rId283" Type="http://schemas.openxmlformats.org/officeDocument/2006/relationships/hyperlink" Target="http://demoscope.ru/weekly/2008/0357/reprod02.php" TargetMode="External"/><Relationship Id="rId318" Type="http://schemas.openxmlformats.org/officeDocument/2006/relationships/hyperlink" Target="http://demoscope.ru/weekly/2010/0423/reprod01.php" TargetMode="External"/><Relationship Id="rId339" Type="http://schemas.openxmlformats.org/officeDocument/2006/relationships/hyperlink" Target="http://demoscope.ru/weekly/2012/0499/reprod02.php" TargetMode="External"/><Relationship Id="rId78" Type="http://schemas.openxmlformats.org/officeDocument/2006/relationships/hyperlink" Target="http://ecsocman.hse.ru/text/33539918/" TargetMode="External"/><Relationship Id="rId99" Type="http://schemas.openxmlformats.org/officeDocument/2006/relationships/hyperlink" Target="http://www.cisr.ru/Zdravomyslova.html" TargetMode="External"/><Relationship Id="rId101" Type="http://schemas.openxmlformats.org/officeDocument/2006/relationships/hyperlink" Target="http://www.cisr.ru/Zdravomyslova.html" TargetMode="External"/><Relationship Id="rId122" Type="http://schemas.openxmlformats.org/officeDocument/2006/relationships/hyperlink" Target="http://demoscope.ru/weekly/2010/0435/gender04.php" TargetMode="External"/><Relationship Id="rId143" Type="http://schemas.openxmlformats.org/officeDocument/2006/relationships/hyperlink" Target="http://archive.econ.msu.ru/ext/lib/Category/x0c/x89/3209/file/2011_No_5_8_Kalabihina.pdf" TargetMode="External"/><Relationship Id="rId164" Type="http://schemas.openxmlformats.org/officeDocument/2006/relationships/hyperlink" Target="http://www.womnet.ru/prava/2009/1-2/8.htm" TargetMode="External"/><Relationship Id="rId185" Type="http://schemas.openxmlformats.org/officeDocument/2006/relationships/hyperlink" Target="http://migrocenter.ru/publ/m_metod.php" TargetMode="External"/><Relationship Id="rId350" Type="http://schemas.openxmlformats.org/officeDocument/2006/relationships/hyperlink" Target="http://demoscope.ru/weekly/2010/0443/reprod01.php" TargetMode="External"/><Relationship Id="rId371" Type="http://schemas.openxmlformats.org/officeDocument/2006/relationships/hyperlink" Target="http://demoscope.ru/weekly/2012/0503/reprod02.php" TargetMode="External"/><Relationship Id="rId406" Type="http://schemas.openxmlformats.org/officeDocument/2006/relationships/hyperlink" Target="http://www.womnet.ru/prava/2011/1-2/4.htm" TargetMode="External"/><Relationship Id="rId9" Type="http://schemas.openxmlformats.org/officeDocument/2006/relationships/footer" Target="footer1.xml"/><Relationship Id="rId210" Type="http://schemas.openxmlformats.org/officeDocument/2006/relationships/hyperlink" Target="http://ecsocman.hse.ru/text/19075335/" TargetMode="External"/><Relationship Id="rId392" Type="http://schemas.openxmlformats.org/officeDocument/2006/relationships/hyperlink" Target="http://izvestia.isea.ru/pdf.asp?id=4315" TargetMode="External"/><Relationship Id="rId26" Type="http://schemas.openxmlformats.org/officeDocument/2006/relationships/hyperlink" Target="consultantplus://offline/ref=EA2365A023F07EDEADCB314158D65652CF49904DF932027751E5C5C0F31C3C676AB1C792B4CAE814S" TargetMode="External"/><Relationship Id="rId231" Type="http://schemas.openxmlformats.org/officeDocument/2006/relationships/hyperlink" Target="http://ecsocman.hse.ru/data/154/699/1219/Rimashevskaya.pdf" TargetMode="External"/><Relationship Id="rId252" Type="http://schemas.openxmlformats.org/officeDocument/2006/relationships/hyperlink" Target="http://demoscope.ru/weekly/2005/0193/reprod03.php" TargetMode="External"/><Relationship Id="rId273" Type="http://schemas.openxmlformats.org/officeDocument/2006/relationships/hyperlink" Target="http://demoscope.ru/weekly/2009/0403/reprod02.php" TargetMode="External"/><Relationship Id="rId294" Type="http://schemas.openxmlformats.org/officeDocument/2006/relationships/hyperlink" Target="http://demoscope.ru/weekly/2010/0421/reprod01.php" TargetMode="External"/><Relationship Id="rId308" Type="http://schemas.openxmlformats.org/officeDocument/2006/relationships/hyperlink" Target="http://demoscope.ru/weekly/2005/0207/reprod01.php" TargetMode="External"/><Relationship Id="rId329" Type="http://schemas.openxmlformats.org/officeDocument/2006/relationships/hyperlink" Target="http://demoscope.ru/weekly/2011/0463/reprod01.php" TargetMode="External"/><Relationship Id="rId47" Type="http://schemas.openxmlformats.org/officeDocument/2006/relationships/hyperlink" Target="http://gender.ru/russian/public/ballaeva/2005/01/01.shtml" TargetMode="External"/><Relationship Id="rId68" Type="http://schemas.openxmlformats.org/officeDocument/2006/relationships/hyperlink" Target="http://www.sep-tsogu.ru/docs/0309.pdf" TargetMode="External"/><Relationship Id="rId89" Type="http://schemas.openxmlformats.org/officeDocument/2006/relationships/hyperlink" Target="http://ecsocman.hse.ru/data/551/554/1216/007_zhidkov.pdf" TargetMode="External"/><Relationship Id="rId112" Type="http://schemas.openxmlformats.org/officeDocument/2006/relationships/hyperlink" Target="http://demoscope.ru/weekly/2010/0427/gender01.php" TargetMode="External"/><Relationship Id="rId133" Type="http://schemas.openxmlformats.org/officeDocument/2006/relationships/hyperlink" Target="http://demoscope.ru/weekly/2010/0411/gender03.php" TargetMode="External"/><Relationship Id="rId154" Type="http://schemas.openxmlformats.org/officeDocument/2006/relationships/hyperlink" Target="http://ecsocman.hse.ru/text/19153355.html" TargetMode="External"/><Relationship Id="rId175" Type="http://schemas.openxmlformats.org/officeDocument/2006/relationships/hyperlink" Target="http://ecsocman.hse.ru/text/19034577/" TargetMode="External"/><Relationship Id="rId340" Type="http://schemas.openxmlformats.org/officeDocument/2006/relationships/hyperlink" Target="http://demoscope.ru/weekly/2011/0483/reprod01.php" TargetMode="External"/><Relationship Id="rId361" Type="http://schemas.openxmlformats.org/officeDocument/2006/relationships/hyperlink" Target="http://demoscope.ru/weekly/2012/0495/reprod01.php" TargetMode="External"/><Relationship Id="rId196" Type="http://schemas.openxmlformats.org/officeDocument/2006/relationships/hyperlink" Target="http://www.hse.ru/org/persons/66342" TargetMode="External"/><Relationship Id="rId200" Type="http://schemas.openxmlformats.org/officeDocument/2006/relationships/hyperlink" Target="http://www.hse.ru/org/persons/4074996" TargetMode="External"/><Relationship Id="rId382" Type="http://schemas.openxmlformats.org/officeDocument/2006/relationships/hyperlink" Target="http://ecsocman.hse.ru/socis/" TargetMode="External"/><Relationship Id="rId417" Type="http://schemas.openxmlformats.org/officeDocument/2006/relationships/hyperlink" Target="http://ecsocman.hse.ru/text/19147359/" TargetMode="External"/><Relationship Id="rId16" Type="http://schemas.openxmlformats.org/officeDocument/2006/relationships/hyperlink" Target="consultantplus://offline/ref=E8E42CAAEC5C299CF36CEAFE4BBE3B0D7712DDDF71071FEE35FCA2BE9B8B7628F2003E1175C554SFS5Q" TargetMode="External"/><Relationship Id="rId221" Type="http://schemas.openxmlformats.org/officeDocument/2006/relationships/hyperlink" Target="http://migrocenter.ru/publ/m_post.php" TargetMode="External"/><Relationship Id="rId242" Type="http://schemas.openxmlformats.org/officeDocument/2006/relationships/hyperlink" Target="http://demoscope.ru/weekly/2005/0203/reprod03.php" TargetMode="External"/><Relationship Id="rId263" Type="http://schemas.openxmlformats.org/officeDocument/2006/relationships/hyperlink" Target="http://demoscope.ru/weekly/2006/0253/reprod01.php" TargetMode="External"/><Relationship Id="rId284" Type="http://schemas.openxmlformats.org/officeDocument/2006/relationships/hyperlink" Target="http://demoscope.ru/weekly/2009/0369/reprod01.php" TargetMode="External"/><Relationship Id="rId319" Type="http://schemas.openxmlformats.org/officeDocument/2006/relationships/hyperlink" Target="http://demoscope.ru/weekly/2005/0211/reprod01.php" TargetMode="External"/><Relationship Id="rId37" Type="http://schemas.openxmlformats.org/officeDocument/2006/relationships/image" Target="media/image10.png"/><Relationship Id="rId58" Type="http://schemas.openxmlformats.org/officeDocument/2006/relationships/hyperlink" Target="http://demoscope.ru/weekly/2012/0495/analit03.php" TargetMode="External"/><Relationship Id="rId79" Type="http://schemas.openxmlformats.org/officeDocument/2006/relationships/hyperlink" Target="http://ecsocman.hse.ru/text/23475342/" TargetMode="External"/><Relationship Id="rId102" Type="http://schemas.openxmlformats.org/officeDocument/2006/relationships/hyperlink" Target="http://www.cisr.ru/Zdravomyslova.html" TargetMode="External"/><Relationship Id="rId123" Type="http://schemas.openxmlformats.org/officeDocument/2006/relationships/hyperlink" Target="http://demoscope.ru/weekly/2010/0443/gender02.php" TargetMode="External"/><Relationship Id="rId144" Type="http://schemas.openxmlformats.org/officeDocument/2006/relationships/hyperlink" Target="http://www.econ.msu.ru/cd/1165" TargetMode="External"/><Relationship Id="rId330" Type="http://schemas.openxmlformats.org/officeDocument/2006/relationships/hyperlink" Target="http://demoscope.ru/weekly/2011/0463/reprod02.php" TargetMode="External"/><Relationship Id="rId90" Type="http://schemas.openxmlformats.org/officeDocument/2006/relationships/hyperlink" Target="http://www2.ohchr.org/english/bodies/cedaw/cedaws46.htm" TargetMode="External"/><Relationship Id="rId165" Type="http://schemas.openxmlformats.org/officeDocument/2006/relationships/hyperlink" Target="URL:http://www.icgs.ru/images/files/izdat/Gender_2.pdf" TargetMode="External"/><Relationship Id="rId186" Type="http://schemas.openxmlformats.org/officeDocument/2006/relationships/hyperlink" Target="http://www.migrocenter.org/main/1304410472/" TargetMode="External"/><Relationship Id="rId351" Type="http://schemas.openxmlformats.org/officeDocument/2006/relationships/hyperlink" Target="http://demoscope.ru/weekly/2006/0255/reprod01.php" TargetMode="External"/><Relationship Id="rId372" Type="http://schemas.openxmlformats.org/officeDocument/2006/relationships/hyperlink" Target="http://demoscope.ru/weekly/2012/0503/reprod03.php" TargetMode="External"/><Relationship Id="rId393" Type="http://schemas.openxmlformats.org/officeDocument/2006/relationships/hyperlink" Target="http://ecsocman.hse.ru/text/33539644/" TargetMode="External"/><Relationship Id="rId407" Type="http://schemas.openxmlformats.org/officeDocument/2006/relationships/hyperlink" Target="http://www.narodonaselenie.ru/" TargetMode="External"/><Relationship Id="rId211" Type="http://schemas.openxmlformats.org/officeDocument/2006/relationships/hyperlink" Target="http://socpolicy.ru/wp-content/uploads/2012/02/NationalProjects.pdf" TargetMode="External"/><Relationship Id="rId232" Type="http://schemas.openxmlformats.org/officeDocument/2006/relationships/hyperlink" Target="http://www.aidsjournal.ru/journal/65_11.html" TargetMode="External"/><Relationship Id="rId253" Type="http://schemas.openxmlformats.org/officeDocument/2006/relationships/hyperlink" Target="http://demoscope.ru/weekly/2005/0193/reprod04.php" TargetMode="External"/><Relationship Id="rId274" Type="http://schemas.openxmlformats.org/officeDocument/2006/relationships/hyperlink" Target="http://demoscope.ru/weekly/2009/0403/reprod03.php" TargetMode="External"/><Relationship Id="rId295" Type="http://schemas.openxmlformats.org/officeDocument/2006/relationships/hyperlink" Target="http://demoscope.ru/weekly/2011/0491/reprod01.php" TargetMode="External"/><Relationship Id="rId309" Type="http://schemas.openxmlformats.org/officeDocument/2006/relationships/hyperlink" Target="URL:http://demoscope.ru/weekly/2005/0207/reprod01.php" TargetMode="External"/><Relationship Id="rId27" Type="http://schemas.openxmlformats.org/officeDocument/2006/relationships/image" Target="media/image1.wmf"/><Relationship Id="rId48" Type="http://schemas.openxmlformats.org/officeDocument/2006/relationships/hyperlink" Target="http://www.hse.ru/org/persons/63913" TargetMode="External"/><Relationship Id="rId69" Type="http://schemas.openxmlformats.org/officeDocument/2006/relationships/hyperlink" Target="http://magisters.narod.ru/zenastat3.html" TargetMode="External"/><Relationship Id="rId113" Type="http://schemas.openxmlformats.org/officeDocument/2006/relationships/hyperlink" Target="http://demoscope.ru/weekly/2010/0427/gender03.php" TargetMode="External"/><Relationship Id="rId134" Type="http://schemas.openxmlformats.org/officeDocument/2006/relationships/hyperlink" Target="URL:http://demoscope.ru/weekly/2010/0411/gender01.php" TargetMode="External"/><Relationship Id="rId320" Type="http://schemas.openxmlformats.org/officeDocument/2006/relationships/hyperlink" Target="http://demoscope.ru/weekly/2010/0437/reprod01.php" TargetMode="External"/><Relationship Id="rId80" Type="http://schemas.openxmlformats.org/officeDocument/2006/relationships/hyperlink" Target="http://ecsocman.hse.ru/text/19129094.html" TargetMode="External"/><Relationship Id="rId155" Type="http://schemas.openxmlformats.org/officeDocument/2006/relationships/hyperlink" Target="http://gender.ru/russian/public/ballaeva/2005/04/01.shtml" TargetMode="External"/><Relationship Id="rId176" Type="http://schemas.openxmlformats.org/officeDocument/2006/relationships/hyperlink" Target="http://ecsocman.hse.ru/text/33539037/" TargetMode="External"/><Relationship Id="rId197" Type="http://schemas.openxmlformats.org/officeDocument/2006/relationships/hyperlink" Target="http://www.hse.ru/org/persons/28123847" TargetMode="External"/><Relationship Id="rId341" Type="http://schemas.openxmlformats.org/officeDocument/2006/relationships/hyperlink" Target="http://demoscope.ru/weekly/2011/0483/reprod02.php" TargetMode="External"/><Relationship Id="rId362" Type="http://schemas.openxmlformats.org/officeDocument/2006/relationships/hyperlink" Target="http://demoscope.ru/weekly/2005/0213/reprod01.php" TargetMode="External"/><Relationship Id="rId383" Type="http://schemas.openxmlformats.org/officeDocument/2006/relationships/hyperlink" Target="http://ecsocman.hse.ru/data/067/333/1217/011.SIMAGHIN.pdf" TargetMode="External"/><Relationship Id="rId418" Type="http://schemas.openxmlformats.org/officeDocument/2006/relationships/hyperlink" Target="http://ecsocman.hse.ru/text/16690913/" TargetMode="External"/><Relationship Id="rId201" Type="http://schemas.openxmlformats.org/officeDocument/2006/relationships/hyperlink" Target="http://www.hse.ru/org/persons/66342" TargetMode="External"/><Relationship Id="rId222" Type="http://schemas.openxmlformats.org/officeDocument/2006/relationships/hyperlink" Target="http://migrocenter.ru/publ/m_post.php" TargetMode="External"/><Relationship Id="rId243" Type="http://schemas.openxmlformats.org/officeDocument/2006/relationships/hyperlink" Target="http://demoscope.ru/weekly/2005/0203/reprod04.php" TargetMode="External"/><Relationship Id="rId264" Type="http://schemas.openxmlformats.org/officeDocument/2006/relationships/hyperlink" Target="http://demoscope.ru/weekly/2006/0253/reprod02.php" TargetMode="External"/><Relationship Id="rId285" Type="http://schemas.openxmlformats.org/officeDocument/2006/relationships/hyperlink" Target="http://demoscope.ru/weekly/2009/0369/reprod01.php" TargetMode="External"/><Relationship Id="rId17" Type="http://schemas.openxmlformats.org/officeDocument/2006/relationships/hyperlink" Target="consultantplus://offline/ref=3C76F6DBE040F7BD2B650FC8586E5BFB4E2DC42641BD304A7F4A1C171D830E2BBEED26286C6357CDT3Q" TargetMode="External"/><Relationship Id="rId38" Type="http://schemas.openxmlformats.org/officeDocument/2006/relationships/hyperlink" Target="http://www.ruj.ru/authors/azhgihina/08016.html" TargetMode="External"/><Relationship Id="rId59" Type="http://schemas.openxmlformats.org/officeDocument/2006/relationships/hyperlink" Target="http://www.metronews.ru" TargetMode="External"/><Relationship Id="rId103" Type="http://schemas.openxmlformats.org/officeDocument/2006/relationships/hyperlink" Target="http://www.cisr.ru/Zdravomyslova.html" TargetMode="External"/><Relationship Id="rId124" Type="http://schemas.openxmlformats.org/officeDocument/2006/relationships/hyperlink" Target="http://demoscope.ru/weekly/2010/0443/gender03.php" TargetMode="External"/><Relationship Id="rId310" Type="http://schemas.openxmlformats.org/officeDocument/2006/relationships/hyperlink" Target="http://demoscope.ru/weekly/2006/0267/reprod01.php" TargetMode="External"/><Relationship Id="rId70" Type="http://schemas.openxmlformats.org/officeDocument/2006/relationships/hyperlink" Target="http://ecsocman.hse.ru/text/27677200.html" TargetMode="External"/><Relationship Id="rId91" Type="http://schemas.openxmlformats.org/officeDocument/2006/relationships/hyperlink" Target="http://ecsocman.hse.ru/text/33720841/" TargetMode="External"/><Relationship Id="rId145" Type="http://schemas.openxmlformats.org/officeDocument/2006/relationships/hyperlink" Target="http://www.unicef.ru/doc/doc.asp?obj=83939" TargetMode="External"/><Relationship Id="rId166" Type="http://schemas.openxmlformats.org/officeDocument/2006/relationships/hyperlink" Target="http://www.hse.ru/data/2010/12/28/1208139747/wp3_2010_10.pdf" TargetMode="External"/><Relationship Id="rId187" Type="http://schemas.openxmlformats.org/officeDocument/2006/relationships/hyperlink" Target="http://www.hse.ru/org/persons/66342" TargetMode="External"/><Relationship Id="rId331" Type="http://schemas.openxmlformats.org/officeDocument/2006/relationships/hyperlink" Target="http://demoscope.ru/weekly/2010/0409/reprod01.php" TargetMode="External"/><Relationship Id="rId352" Type="http://schemas.openxmlformats.org/officeDocument/2006/relationships/hyperlink" Target="http://demoscope.ru/weekly/2011/0477/reprod01.php" TargetMode="External"/><Relationship Id="rId373" Type="http://schemas.openxmlformats.org/officeDocument/2006/relationships/hyperlink" Target="http://demoscope.ru/weekly/2008/0321/reprod02.php" TargetMode="External"/><Relationship Id="rId394" Type="http://schemas.openxmlformats.org/officeDocument/2006/relationships/hyperlink" Target="http://ecsocman.hse.ru/text/25243242/" TargetMode="External"/><Relationship Id="rId408" Type="http://schemas.openxmlformats.org/officeDocument/2006/relationships/hyperlink" Target="http://ecsocman.hse.ru/data/726/698/1219/Hotkina.pdf" TargetMode="External"/><Relationship Id="rId1" Type="http://schemas.openxmlformats.org/officeDocument/2006/relationships/customXml" Target="../customXml/item1.xml"/><Relationship Id="rId212" Type="http://schemas.openxmlformats.org/officeDocument/2006/relationships/hyperlink" Target="http://ecsocman.hse.ru/evjur/" TargetMode="External"/><Relationship Id="rId233" Type="http://schemas.openxmlformats.org/officeDocument/2006/relationships/hyperlink" Target="http://demoscope.ru/weekly/2005/0219/tema05.php" TargetMode="External"/><Relationship Id="rId254" Type="http://schemas.openxmlformats.org/officeDocument/2006/relationships/hyperlink" Target="http://demoscope.ru/weekly/2005/0193/reprod01.php" TargetMode="External"/><Relationship Id="rId28" Type="http://schemas.openxmlformats.org/officeDocument/2006/relationships/image" Target="media/image2.jpeg"/><Relationship Id="rId49" Type="http://schemas.openxmlformats.org/officeDocument/2006/relationships/hyperlink" Target="http://www.hse.ru/org/persons/63913" TargetMode="External"/><Relationship Id="rId114" Type="http://schemas.openxmlformats.org/officeDocument/2006/relationships/hyperlink" Target="http://demoscope.ru/weekly/2010/0427/gender06.php" TargetMode="External"/><Relationship Id="rId275" Type="http://schemas.openxmlformats.org/officeDocument/2006/relationships/hyperlink" Target="http://demoscope.ru/weekly/2009/0403/reprod04.php" TargetMode="External"/><Relationship Id="rId296" Type="http://schemas.openxmlformats.org/officeDocument/2006/relationships/hyperlink" Target="http://demoscope.ru/weekly/2011/0491/reprod02.php" TargetMode="External"/><Relationship Id="rId300" Type="http://schemas.openxmlformats.org/officeDocument/2006/relationships/hyperlink" Target="http://demoscope.ru/weekly/2009/0399/reprod02.php" TargetMode="External"/><Relationship Id="rId60" Type="http://schemas.openxmlformats.org/officeDocument/2006/relationships/hyperlink" Target="http://www.icgs.ru/images/files/izdat/Gender_2.pdf" TargetMode="External"/><Relationship Id="rId81" Type="http://schemas.openxmlformats.org/officeDocument/2006/relationships/hyperlink" Target="http://www2.ohchr.org/english/bodies/cedaw/cedaws46.htm" TargetMode="External"/><Relationship Id="rId135" Type="http://schemas.openxmlformats.org/officeDocument/2006/relationships/hyperlink" Target="http://www.narodonaselenie.ru/1-2006-s.htm" TargetMode="External"/><Relationship Id="rId156" Type="http://schemas.openxmlformats.org/officeDocument/2006/relationships/hyperlink" Target="http://ecsocman.hse.ru/person/index.html?id=16106292" TargetMode="External"/><Relationship Id="rId177" Type="http://schemas.openxmlformats.org/officeDocument/2006/relationships/hyperlink" Target="URL:http://www.icgs.ru/images/files/izdat/Gender_2.pdf" TargetMode="External"/><Relationship Id="rId198" Type="http://schemas.openxmlformats.org/officeDocument/2006/relationships/hyperlink" Target="http://www.hse.ru/org/persons/1295289" TargetMode="External"/><Relationship Id="rId321" Type="http://schemas.openxmlformats.org/officeDocument/2006/relationships/hyperlink" Target="http://demoscope.ru/weekly/2009/0387/reprod01.php" TargetMode="External"/><Relationship Id="rId342" Type="http://schemas.openxmlformats.org/officeDocument/2006/relationships/hyperlink" Target="http://demoscope.ru/weekly/2011/0483/reprod03.php" TargetMode="External"/><Relationship Id="rId363" Type="http://schemas.openxmlformats.org/officeDocument/2006/relationships/hyperlink" Target="http://demoscope.ru/weekly/2005/0213/reprod02.php" TargetMode="External"/><Relationship Id="rId384" Type="http://schemas.openxmlformats.org/officeDocument/2006/relationships/hyperlink" Target="http://ecsoc.hse.ru/data/562/588/1234/ecsoc_t6_n2.pdf" TargetMode="External"/><Relationship Id="rId419" Type="http://schemas.openxmlformats.org/officeDocument/2006/relationships/hyperlink" Target="http://ecsocman.hse.ru/text/36618821/" TargetMode="External"/><Relationship Id="rId202" Type="http://schemas.openxmlformats.org/officeDocument/2006/relationships/hyperlink" Target="http://www.hse.ru/org/persons/1295289" TargetMode="External"/><Relationship Id="rId223" Type="http://schemas.openxmlformats.org/officeDocument/2006/relationships/hyperlink" Target="http://ecsocman.hse.ru/text/16195814/" TargetMode="External"/><Relationship Id="rId244" Type="http://schemas.openxmlformats.org/officeDocument/2006/relationships/hyperlink" Target="http://demoscope.ru/weekly/2005/0203/reprod04.php" TargetMode="External"/><Relationship Id="rId18" Type="http://schemas.openxmlformats.org/officeDocument/2006/relationships/hyperlink" Target="consultantplus://offline/ref=48A38042662A114B0ECEC826BE05EEB519C4F24506297B2AD0E558C1E5ZAR" TargetMode="External"/><Relationship Id="rId39" Type="http://schemas.openxmlformats.org/officeDocument/2006/relationships/hyperlink" Target="http://www.ruj.ru/authors/azhgihina/090303-1.htm" TargetMode="External"/><Relationship Id="rId265" Type="http://schemas.openxmlformats.org/officeDocument/2006/relationships/hyperlink" Target="http://demoscope.ru/weekly/2006/0253/reprod03.php" TargetMode="External"/><Relationship Id="rId286" Type="http://schemas.openxmlformats.org/officeDocument/2006/relationships/hyperlink" Target="http://demoscope.ru/weekly/2007/0291/reprod01.php" TargetMode="External"/><Relationship Id="rId50" Type="http://schemas.openxmlformats.org/officeDocument/2006/relationships/hyperlink" Target="http://www.hse.ru/sci/publications/3429445.html" TargetMode="External"/><Relationship Id="rId104" Type="http://schemas.openxmlformats.org/officeDocument/2006/relationships/hyperlink" Target="http://www.cisr.ru/Zdravomyslova.html" TargetMode="External"/><Relationship Id="rId125" Type="http://schemas.openxmlformats.org/officeDocument/2006/relationships/hyperlink" Target="http://demoscope.ru/weekly/2010/0431/gender01.php" TargetMode="External"/><Relationship Id="rId146" Type="http://schemas.openxmlformats.org/officeDocument/2006/relationships/hyperlink" Target="http://archive.econ.msu.ru/journal/issues/2009/2009.volume_1.issue_1/Family_Violence_against_Women_in_Modern_Russia/" TargetMode="External"/><Relationship Id="rId167" Type="http://schemas.openxmlformats.org/officeDocument/2006/relationships/hyperlink" Target="URL:https://www.hse.ru/data/2010/05/04/1216406894/WP3_2007_06.pdf" TargetMode="External"/><Relationship Id="rId188" Type="http://schemas.openxmlformats.org/officeDocument/2006/relationships/hyperlink" Target="http://www.hse.ru/org/persons/66342" TargetMode="External"/><Relationship Id="rId311" Type="http://schemas.openxmlformats.org/officeDocument/2006/relationships/hyperlink" Target="http://demoscope.ru/weekly/2009/0377/reprod01.php" TargetMode="External"/><Relationship Id="rId332" Type="http://schemas.openxmlformats.org/officeDocument/2006/relationships/hyperlink" Target="http://demoscope.ru/weekly/2005/0215/reprod01.php" TargetMode="External"/><Relationship Id="rId353" Type="http://schemas.openxmlformats.org/officeDocument/2006/relationships/hyperlink" Target="http://demoscope.ru/weekly/2011/0477/reprod02.php" TargetMode="External"/><Relationship Id="rId374" Type="http://schemas.openxmlformats.org/officeDocument/2006/relationships/hyperlink" Target="http://demoscope.ru/weekly/2005/0217/reprod01.php" TargetMode="External"/><Relationship Id="rId395" Type="http://schemas.openxmlformats.org/officeDocument/2006/relationships/hyperlink" Target="http://ecsocman.hse.ru/text/19138350/" TargetMode="External"/><Relationship Id="rId409" Type="http://schemas.openxmlformats.org/officeDocument/2006/relationships/hyperlink" Target="http://www.hse.ru/org/persons/140267" TargetMode="External"/><Relationship Id="rId71" Type="http://schemas.openxmlformats.org/officeDocument/2006/relationships/hyperlink" Target="http://www.sep-tsogu.ru/docs/02-2010.doc" TargetMode="External"/><Relationship Id="rId92" Type="http://schemas.openxmlformats.org/officeDocument/2006/relationships/hyperlink" Target="http://ecsocman.hse.ru/text/18581403/" TargetMode="External"/><Relationship Id="rId213" Type="http://schemas.openxmlformats.org/officeDocument/2006/relationships/hyperlink" Target="http://ecsocman.hse.ru/data/440/785/1219/journal3.1-3.pdf" TargetMode="External"/><Relationship Id="rId234" Type="http://schemas.openxmlformats.org/officeDocument/2006/relationships/hyperlink" Target="http://demoscope.ru/weekly/2005/0219/tema03.php" TargetMode="External"/><Relationship Id="rId420" Type="http://schemas.openxmlformats.org/officeDocument/2006/relationships/hyperlink" Target="URL:http://www.icgs.ru/images/files/izdat/Gender_2.pdf" TargetMode="External"/><Relationship Id="rId2" Type="http://schemas.openxmlformats.org/officeDocument/2006/relationships/numbering" Target="numbering.xml"/><Relationship Id="rId29" Type="http://schemas.openxmlformats.org/officeDocument/2006/relationships/image" Target="media/image3.wmf"/><Relationship Id="rId255" Type="http://schemas.openxmlformats.org/officeDocument/2006/relationships/hyperlink" Target="http://demoscope.ru/weekly/2005/0225/reprod01.php" TargetMode="External"/><Relationship Id="rId276" Type="http://schemas.openxmlformats.org/officeDocument/2006/relationships/hyperlink" Target="http://demoscope.ru/weekly/2012/0509/reprod01.php" TargetMode="External"/><Relationship Id="rId297" Type="http://schemas.openxmlformats.org/officeDocument/2006/relationships/hyperlink" Target="http://demoscope.ru/weekly/2008/0315/reprod01.php" TargetMode="External"/><Relationship Id="rId40" Type="http://schemas.openxmlformats.org/officeDocument/2006/relationships/hyperlink" Target="http://www.ruj.ru/authors/azhgihina/08017.html" TargetMode="External"/><Relationship Id="rId115" Type="http://schemas.openxmlformats.org/officeDocument/2006/relationships/hyperlink" Target="http://demoscope.ru/weekly/2010/0415/gender02.php" TargetMode="External"/><Relationship Id="rId136" Type="http://schemas.openxmlformats.org/officeDocument/2006/relationships/hyperlink" Target="http://www.narodonaselenie.ru/1-2006-s.htm" TargetMode="External"/><Relationship Id="rId157" Type="http://schemas.openxmlformats.org/officeDocument/2006/relationships/hyperlink" Target="http://ecsocman.hse.ru/text/33509385/" TargetMode="External"/><Relationship Id="rId178" Type="http://schemas.openxmlformats.org/officeDocument/2006/relationships/hyperlink" Target="http://ecsocman.edu.ru/db/msg/321972.html" TargetMode="External"/><Relationship Id="rId301" Type="http://schemas.openxmlformats.org/officeDocument/2006/relationships/hyperlink" Target="http://demoscope.ru/weekly/2010/0445/reprod01.php" TargetMode="External"/><Relationship Id="rId322" Type="http://schemas.openxmlformats.org/officeDocument/2006/relationships/hyperlink" Target="http://demoscope.ru/weekly/2009/0387/reprod02.php" TargetMode="External"/><Relationship Id="rId343" Type="http://schemas.openxmlformats.org/officeDocument/2006/relationships/hyperlink" Target="http://demoscope.ru/weekly/2011/0483/reprod04.php" TargetMode="External"/><Relationship Id="rId364" Type="http://schemas.openxmlformats.org/officeDocument/2006/relationships/hyperlink" Target="http://demoscope.ru/weekly/2007/0289/reprod01.php" TargetMode="External"/><Relationship Id="rId61" Type="http://schemas.openxmlformats.org/officeDocument/2006/relationships/hyperlink" Target="http://www.pandia.ru/224716/" TargetMode="External"/><Relationship Id="rId82" Type="http://schemas.openxmlformats.org/officeDocument/2006/relationships/hyperlink" Target="http://ecsocman.hse.ru/text/16194879/" TargetMode="External"/><Relationship Id="rId199" Type="http://schemas.openxmlformats.org/officeDocument/2006/relationships/hyperlink" Target="http://www.hse.ru/org/persons/4562747" TargetMode="External"/><Relationship Id="rId203" Type="http://schemas.openxmlformats.org/officeDocument/2006/relationships/hyperlink" Target="http://www.hse.ru/org/persons/66342" TargetMode="External"/><Relationship Id="rId385" Type="http://schemas.openxmlformats.org/officeDocument/2006/relationships/hyperlink" Target="http://inecon.org/images/stories/publicacii/Annotations_01-10.pdf" TargetMode="External"/><Relationship Id="rId19" Type="http://schemas.openxmlformats.org/officeDocument/2006/relationships/hyperlink" Target="consultantplus://offline/ref=14BAA70359E9C59D3FF0B37B7DCEC65C57DC3728CF444A4123CFA8B1fCZ9R" TargetMode="External"/><Relationship Id="rId224" Type="http://schemas.openxmlformats.org/officeDocument/2006/relationships/hyperlink" Target="http://ecsocman.hse.ru/socis/" TargetMode="External"/><Relationship Id="rId245" Type="http://schemas.openxmlformats.org/officeDocument/2006/relationships/hyperlink" Target="http://demoscope.ru/weekly/2005/0199/reprod01.php" TargetMode="External"/><Relationship Id="rId266" Type="http://schemas.openxmlformats.org/officeDocument/2006/relationships/hyperlink" Target="http://demoscope.ru/weekly/2007/0305/reprod01.php" TargetMode="External"/><Relationship Id="rId287" Type="http://schemas.openxmlformats.org/officeDocument/2006/relationships/hyperlink" Target="http://demoscope.ru/weekly/2011/0487/reprod01.php" TargetMode="External"/><Relationship Id="rId410" Type="http://schemas.openxmlformats.org/officeDocument/2006/relationships/hyperlink" Target="http://www.hse.ru/org/persons/205919" TargetMode="External"/><Relationship Id="rId30" Type="http://schemas.openxmlformats.org/officeDocument/2006/relationships/image" Target="media/image4.wmf"/><Relationship Id="rId105" Type="http://schemas.openxmlformats.org/officeDocument/2006/relationships/hyperlink" Target="http://www.cisr.ru/Tkach.html" TargetMode="External"/><Relationship Id="rId126" Type="http://schemas.openxmlformats.org/officeDocument/2006/relationships/hyperlink" Target="http://demoscope.ru/weekly/2010/0439/gender01.php" TargetMode="External"/><Relationship Id="rId147" Type="http://schemas.openxmlformats.org/officeDocument/2006/relationships/hyperlink" Target="http://www.e-rej.ru/Articles/2010/Kalabikhina_Tarasov.pdf" TargetMode="External"/><Relationship Id="rId168" Type="http://schemas.openxmlformats.org/officeDocument/2006/relationships/hyperlink" Target="http://www.hse.ru/org/persons/140279" TargetMode="External"/><Relationship Id="rId312" Type="http://schemas.openxmlformats.org/officeDocument/2006/relationships/hyperlink" Target="http://demoscope.ru/weekly/2010/0413/reprod01.php" TargetMode="External"/><Relationship Id="rId333" Type="http://schemas.openxmlformats.org/officeDocument/2006/relationships/hyperlink" Target="http://demoscope.ru/weekly/2011/0449/reprod01.php" TargetMode="External"/><Relationship Id="rId354" Type="http://schemas.openxmlformats.org/officeDocument/2006/relationships/hyperlink" Target="http://demoscope.ru/weekly/2011/0477/reprod03.php" TargetMode="External"/><Relationship Id="rId51" Type="http://schemas.openxmlformats.org/officeDocument/2006/relationships/hyperlink" Target="http://www.hse.ru/org/persons/63913" TargetMode="External"/><Relationship Id="rId72" Type="http://schemas.openxmlformats.org/officeDocument/2006/relationships/hyperlink" Target="http://www.ozon.ru/context/detail/id/2364416/" TargetMode="External"/><Relationship Id="rId93" Type="http://schemas.openxmlformats.org/officeDocument/2006/relationships/hyperlink" Target="http://ecsocman.hse.ru/text/16694498/" TargetMode="External"/><Relationship Id="rId189" Type="http://schemas.openxmlformats.org/officeDocument/2006/relationships/hyperlink" Target="http://www.hse.ru/org/persons/204431" TargetMode="External"/><Relationship Id="rId375" Type="http://schemas.openxmlformats.org/officeDocument/2006/relationships/hyperlink" Target="http://demoscope.ru/weekly/2005/0217/reprod02.php" TargetMode="External"/><Relationship Id="rId396" Type="http://schemas.openxmlformats.org/officeDocument/2006/relationships/hyperlink" Target="http://names.1000inf.ru/name.aspx?id=20" TargetMode="External"/><Relationship Id="rId3" Type="http://schemas.openxmlformats.org/officeDocument/2006/relationships/styles" Target="styles.xml"/><Relationship Id="rId214" Type="http://schemas.openxmlformats.org/officeDocument/2006/relationships/hyperlink" Target="http://top.rbc.ru/society/22/05/2012/651412.shtml" TargetMode="External"/><Relationship Id="rId235" Type="http://schemas.openxmlformats.org/officeDocument/2006/relationships/hyperlink" Target="http://demoscope.ru/weekly/2005/0219/tema04.php" TargetMode="External"/><Relationship Id="rId256" Type="http://schemas.openxmlformats.org/officeDocument/2006/relationships/hyperlink" Target="http://demoscope.ru/weekly/2005/0225/reprod02.php" TargetMode="External"/><Relationship Id="rId277" Type="http://schemas.openxmlformats.org/officeDocument/2006/relationships/hyperlink" Target="http://demoscope.ru/weekly/2012/0509/reprod02.php" TargetMode="External"/><Relationship Id="rId298" Type="http://schemas.openxmlformats.org/officeDocument/2006/relationships/hyperlink" Target="http://demoscope.ru/weekly/2006/0233/reprod01.php" TargetMode="External"/><Relationship Id="rId400" Type="http://schemas.openxmlformats.org/officeDocument/2006/relationships/hyperlink" Target="http://ecsocman.hse.ru/data/2011/09/19/1267451418/Tihonova.pdf" TargetMode="External"/><Relationship Id="rId421" Type="http://schemas.openxmlformats.org/officeDocument/2006/relationships/hyperlink" Target="http://www.fc.gender-ehu.org/" TargetMode="External"/><Relationship Id="rId116" Type="http://schemas.openxmlformats.org/officeDocument/2006/relationships/hyperlink" Target="http://demoscope.ru/weekly/2010/0419/gender04.php" TargetMode="External"/><Relationship Id="rId137" Type="http://schemas.openxmlformats.org/officeDocument/2006/relationships/hyperlink" Target="http://www.narodonaselenie.ru/" TargetMode="External"/><Relationship Id="rId158" Type="http://schemas.openxmlformats.org/officeDocument/2006/relationships/hyperlink" Target="http://www.ecfor.ru/pdf.php?id=books/kor05/raz2" TargetMode="External"/><Relationship Id="rId302" Type="http://schemas.openxmlformats.org/officeDocument/2006/relationships/hyperlink" Target="http://demoscope.ru/weekly/2007/0303/reprod01.php" TargetMode="External"/><Relationship Id="rId323" Type="http://schemas.openxmlformats.org/officeDocument/2006/relationships/hyperlink" Target="http://demoscope.ru/weekly/2011/0481/reprod01.php" TargetMode="External"/><Relationship Id="rId344" Type="http://schemas.openxmlformats.org/officeDocument/2006/relationships/hyperlink" Target="http://demoscope.ru/weekly/2010/0427/reprod01.php" TargetMode="External"/><Relationship Id="rId20" Type="http://schemas.openxmlformats.org/officeDocument/2006/relationships/hyperlink" Target="consultantplus://offline/ref=14BAA70359E9C59D3FF0B37B7DCEC65C57DC3728CF444A4123CFA8B1C9A613F6E2A13992F300DAfEZAR" TargetMode="External"/><Relationship Id="rId41" Type="http://schemas.openxmlformats.org/officeDocument/2006/relationships/hyperlink" Target="http://www.ruj.ru/authors/azhgihina/080819-1.htm" TargetMode="External"/><Relationship Id="rId62" Type="http://schemas.openxmlformats.org/officeDocument/2006/relationships/hyperlink" Target="http://iipdigital.usembassy.gov/st/russian/publication/2011/08/20110809130206x0.1692883.html" TargetMode="External"/><Relationship Id="rId83" Type="http://schemas.openxmlformats.org/officeDocument/2006/relationships/hyperlink" Target="http://ecsocman.hse.ru/socis/" TargetMode="External"/><Relationship Id="rId179" Type="http://schemas.openxmlformats.org/officeDocument/2006/relationships/hyperlink" Target="http://www.hse.ru/data/465/349/1234/WP_05-11r.pdf" TargetMode="External"/><Relationship Id="rId365" Type="http://schemas.openxmlformats.org/officeDocument/2006/relationships/hyperlink" Target="http://demoscope.ru/weekly/2007/0289/reprod02.php" TargetMode="External"/><Relationship Id="rId386" Type="http://schemas.openxmlformats.org/officeDocument/2006/relationships/hyperlink" Target="http://www.hse.ru/org/persons/203801" TargetMode="External"/><Relationship Id="rId190" Type="http://schemas.openxmlformats.org/officeDocument/2006/relationships/hyperlink" Target="http://www.hse.ru/org/persons/25573" TargetMode="External"/><Relationship Id="rId204" Type="http://schemas.openxmlformats.org/officeDocument/2006/relationships/hyperlink" Target="http://www.hse.ru/org/persons/1295411" TargetMode="External"/><Relationship Id="rId225" Type="http://schemas.openxmlformats.org/officeDocument/2006/relationships/hyperlink" Target="http://ecsocman.hse.ru/data/595/634/1219/Potanina_15.pdf" TargetMode="External"/><Relationship Id="rId246" Type="http://schemas.openxmlformats.org/officeDocument/2006/relationships/hyperlink" Target="http://demoscope.ru/weekly/2005/0199/reprod02.php" TargetMode="External"/><Relationship Id="rId267" Type="http://schemas.openxmlformats.org/officeDocument/2006/relationships/hyperlink" Target="http://demoscope.ru/weekly/2007/0305/reprod02.php" TargetMode="External"/><Relationship Id="rId288" Type="http://schemas.openxmlformats.org/officeDocument/2006/relationships/hyperlink" Target="http://demoscope.ru/weekly/2012/0513/reprod01.php" TargetMode="External"/><Relationship Id="rId411" Type="http://schemas.openxmlformats.org/officeDocument/2006/relationships/hyperlink" Target="http://proceedings.usu.ru/?base=mag/0069(04_$03-2009)&amp;xsln=showArticle.xslt&amp;id=a07&amp;doc=../content.jsp" TargetMode="External"/><Relationship Id="rId106" Type="http://schemas.openxmlformats.org/officeDocument/2006/relationships/hyperlink" Target="http://www.polit.ru/author/2009/09/24/gender.html" TargetMode="External"/><Relationship Id="rId127" Type="http://schemas.openxmlformats.org/officeDocument/2006/relationships/hyperlink" Target="http://demoscope.ru/weekly/2010/0439/gender02.php" TargetMode="External"/><Relationship Id="rId313" Type="http://schemas.openxmlformats.org/officeDocument/2006/relationships/hyperlink" Target="http://demoscope.ru/weekly/2010/0413/reprod02.php" TargetMode="External"/><Relationship Id="rId10" Type="http://schemas.openxmlformats.org/officeDocument/2006/relationships/hyperlink" Target="consultantplus://offline/ref=FB2E8D1F870F5511B6BC0668AAFC206EBC910111DEDBC426ACA6B69D9A7C0FF3A2361BB81Cc1A4O" TargetMode="External"/><Relationship Id="rId31" Type="http://schemas.openxmlformats.org/officeDocument/2006/relationships/chart" Target="charts/chart1.xml"/><Relationship Id="rId52" Type="http://schemas.openxmlformats.org/officeDocument/2006/relationships/hyperlink" Target="http://www.hse.ru/org/persons/63913" TargetMode="External"/><Relationship Id="rId73" Type="http://schemas.openxmlformats.org/officeDocument/2006/relationships/hyperlink" Target="http://www.ozon.ru/context/detail/id/2353572/" TargetMode="External"/><Relationship Id="rId94" Type="http://schemas.openxmlformats.org/officeDocument/2006/relationships/hyperlink" Target="http://ecsocman.hse.ru/data/460/971/1219/07_zvonovskij-62-72.pdf" TargetMode="External"/><Relationship Id="rId148" Type="http://schemas.openxmlformats.org/officeDocument/2006/relationships/hyperlink" Target="http://ecsocman.hse.ru/text/33541571/" TargetMode="External"/><Relationship Id="rId169" Type="http://schemas.openxmlformats.org/officeDocument/2006/relationships/hyperlink" Target="http://www.hse.ru/org/persons/312277" TargetMode="External"/><Relationship Id="rId334" Type="http://schemas.openxmlformats.org/officeDocument/2006/relationships/hyperlink" Target="http://demoscope.ru/weekly/2011/0449/reprod02.php" TargetMode="External"/><Relationship Id="rId355" Type="http://schemas.openxmlformats.org/officeDocument/2006/relationships/hyperlink" Target="http://demoscope.ru/weekly/2011/0477/reprod04.php" TargetMode="External"/><Relationship Id="rId376" Type="http://schemas.openxmlformats.org/officeDocument/2006/relationships/hyperlink" Target="http://demoscope.ru/weekly/2008/0325/reprod01.php" TargetMode="External"/><Relationship Id="rId397" Type="http://schemas.openxmlformats.org/officeDocument/2006/relationships/hyperlink" Target="http://names.1000inf.ru/name.aspx?id=41" TargetMode="External"/><Relationship Id="rId4" Type="http://schemas.microsoft.com/office/2007/relationships/stylesWithEffects" Target="stylesWithEffects.xml"/><Relationship Id="rId180" Type="http://schemas.openxmlformats.org/officeDocument/2006/relationships/hyperlink" Target="http://www.hse.ru/data/2011/06/27/1215374948/Vestnik_RLMS-HSE_2011.pdf" TargetMode="External"/><Relationship Id="rId215" Type="http://schemas.openxmlformats.org/officeDocument/2006/relationships/hyperlink" Target="http://ecsocman.hse.ru/text/23543052.html" TargetMode="External"/><Relationship Id="rId236" Type="http://schemas.openxmlformats.org/officeDocument/2006/relationships/hyperlink" Target="http://demoscope.ru/weekly/2005/0219/tema01.php" TargetMode="External"/><Relationship Id="rId257" Type="http://schemas.openxmlformats.org/officeDocument/2006/relationships/hyperlink" Target="http://demoscope.ru/weekly/2006/0247/reprod01.php" TargetMode="External"/><Relationship Id="rId278" Type="http://schemas.openxmlformats.org/officeDocument/2006/relationships/hyperlink" Target="http://demoscope.ru/weekly/2011/0469/reprod01.php" TargetMode="External"/><Relationship Id="rId401" Type="http://schemas.openxmlformats.org/officeDocument/2006/relationships/hyperlink" Target="http://ecsocman.hse.ru/text/16169478/" TargetMode="External"/><Relationship Id="rId422" Type="http://schemas.openxmlformats.org/officeDocument/2006/relationships/footer" Target="footer2.xml"/><Relationship Id="rId303" Type="http://schemas.openxmlformats.org/officeDocument/2006/relationships/hyperlink" Target="http://demoscope.ru/weekly/2008/0321/reprod01.php" TargetMode="External"/><Relationship Id="rId42" Type="http://schemas.openxmlformats.org/officeDocument/2006/relationships/hyperlink" Target="http://www.ruj.ru/authors/azhgihina/110426-1.htm" TargetMode="External"/><Relationship Id="rId84" Type="http://schemas.openxmlformats.org/officeDocument/2006/relationships/hyperlink" Target="http://ecsocman.hse.ru/data/948/632/1219/Dorofeeva_18.pdf" TargetMode="External"/><Relationship Id="rId138" Type="http://schemas.openxmlformats.org/officeDocument/2006/relationships/hyperlink" Target="http://www.e-rej.ru/Articles/2009/Kalabikhina.pdf" TargetMode="External"/><Relationship Id="rId345" Type="http://schemas.openxmlformats.org/officeDocument/2006/relationships/hyperlink" Target="http://demoscope.ru/weekly/2008/0329/reprod01.php" TargetMode="External"/><Relationship Id="rId387" Type="http://schemas.openxmlformats.org/officeDocument/2006/relationships/hyperlink" Target="http://www.hse.ru/org/persons/203801" TargetMode="External"/><Relationship Id="rId191" Type="http://schemas.openxmlformats.org/officeDocument/2006/relationships/hyperlink" Target="http://www.hse.ru/org/persons/1295289" TargetMode="External"/><Relationship Id="rId205" Type="http://schemas.openxmlformats.org/officeDocument/2006/relationships/hyperlink" Target="http://www.hse.ru/org/persons/1295289" TargetMode="External"/><Relationship Id="rId247" Type="http://schemas.openxmlformats.org/officeDocument/2006/relationships/hyperlink" Target="http://demoscope.ru/weekly/2005/0199/reprod03.php" TargetMode="External"/><Relationship Id="rId412" Type="http://schemas.openxmlformats.org/officeDocument/2006/relationships/hyperlink" Target="http://izvestia.isea.ru/pdf.asp?id=4315" TargetMode="External"/><Relationship Id="rId107" Type="http://schemas.openxmlformats.org/officeDocument/2006/relationships/hyperlink" Target="http://ecsocman.hse.ru/text/19085505/" TargetMode="External"/><Relationship Id="rId289" Type="http://schemas.openxmlformats.org/officeDocument/2006/relationships/hyperlink" Target="http://demoscope.ru/weekly/2012/0513/reprod01.php" TargetMode="External"/><Relationship Id="rId11" Type="http://schemas.openxmlformats.org/officeDocument/2006/relationships/hyperlink" Target="consultantplus://offline/ref=75B7F64A164CEBA348D1726A61D243834AA1D07AFD64DB4875CA70E7A3980E61884ACAC8f1M3P" TargetMode="External"/><Relationship Id="rId53" Type="http://schemas.openxmlformats.org/officeDocument/2006/relationships/hyperlink" Target="http://ecsocman.hse.ru/data/2012/04/16/1271937499/6.pdf" TargetMode="External"/><Relationship Id="rId149" Type="http://schemas.openxmlformats.org/officeDocument/2006/relationships/hyperlink" Target="http://ecsocman.hse.ru/text/41261602/" TargetMode="External"/><Relationship Id="rId314" Type="http://schemas.openxmlformats.org/officeDocument/2006/relationships/hyperlink" Target="http://demoscope.ru/weekly/2006/0261/reprod01.php" TargetMode="External"/><Relationship Id="rId356" Type="http://schemas.openxmlformats.org/officeDocument/2006/relationships/hyperlink" Target="http://demoscope.ru/weekly/2011/0477/reprod05.php" TargetMode="External"/><Relationship Id="rId398" Type="http://schemas.openxmlformats.org/officeDocument/2006/relationships/hyperlink" Target="http://names.1000inf.ru/name.aspx?id=12" TargetMode="External"/><Relationship Id="rId95" Type="http://schemas.openxmlformats.org/officeDocument/2006/relationships/hyperlink" Target="http://www.cisr.ru/Voronkov.html" TargetMode="External"/><Relationship Id="rId160" Type="http://schemas.openxmlformats.org/officeDocument/2006/relationships/hyperlink" Target="http://urorao.rsvpu.ru/filedirectory/155/2009_03.pdf" TargetMode="External"/><Relationship Id="rId216" Type="http://schemas.openxmlformats.org/officeDocument/2006/relationships/hyperlink" Target="http://ecsocman.hse.ru/text/23463477/" TargetMode="External"/><Relationship Id="rId423" Type="http://schemas.openxmlformats.org/officeDocument/2006/relationships/fontTable" Target="fontTable.xml"/><Relationship Id="rId258" Type="http://schemas.openxmlformats.org/officeDocument/2006/relationships/hyperlink" Target="http://demoscope.ru/weekly/2005/0219/reprod01.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164649\AppData\Local\Temp\notesCA80AC\~02172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д1!$B$7</c:f>
              <c:strCache>
                <c:ptCount val="1"/>
                <c:pt idx="0">
                  <c:v>Оба пола</c:v>
                </c:pt>
              </c:strCache>
            </c:strRef>
          </c:tx>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7.9503774269869699E-4"/>
                  <c:y val="2.4667931688804601E-2"/>
                </c:manualLayout>
              </c:layout>
              <c:dLblPos val="r"/>
              <c:showLegendKey val="0"/>
              <c:showVal val="1"/>
              <c:showCatName val="0"/>
              <c:showSerName val="0"/>
              <c:showPercent val="0"/>
              <c:showBubbleSize val="0"/>
            </c:dLbl>
            <c:dLbl>
              <c:idx val="12"/>
              <c:delete val="1"/>
            </c:dLbl>
            <c:dLbl>
              <c:idx val="13"/>
              <c:delete val="1"/>
            </c:dLbl>
            <c:dLbl>
              <c:idx val="14"/>
              <c:delete val="1"/>
            </c:dLbl>
            <c:dLbl>
              <c:idx val="15"/>
              <c:delete val="1"/>
            </c:dLbl>
            <c:dLbl>
              <c:idx val="16"/>
              <c:delete val="1"/>
            </c:dLbl>
            <c:dLbl>
              <c:idx val="17"/>
              <c:delete val="1"/>
            </c:dLbl>
            <c:dLbl>
              <c:idx val="18"/>
              <c:layout>
                <c:manualLayout>
                  <c:x val="4.2129113828973698E-3"/>
                  <c:y val="1.13851992409867E-2"/>
                </c:manualLayout>
              </c:layout>
              <c:dLblPos val="r"/>
              <c:showLegendKey val="0"/>
              <c:showVal val="1"/>
              <c:showCatName val="0"/>
              <c:showSerName val="0"/>
              <c:showPercent val="0"/>
              <c:showBubbleSize val="0"/>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layout>
                <c:manualLayout>
                  <c:x val="8.9823867406080195E-3"/>
                  <c:y val="1.8975332068311201E-2"/>
                </c:manualLayout>
              </c:layout>
              <c:dLblPos val="r"/>
              <c:showLegendKey val="0"/>
              <c:showVal val="1"/>
              <c:showCatName val="0"/>
              <c:showSerName val="0"/>
              <c:showPercent val="0"/>
              <c:showBubbleSize val="0"/>
            </c:dLbl>
            <c:dLbl>
              <c:idx val="29"/>
              <c:delete val="1"/>
            </c:dLbl>
            <c:dLbl>
              <c:idx val="30"/>
              <c:delete val="1"/>
            </c:dLbl>
            <c:dLbl>
              <c:idx val="31"/>
              <c:delete val="1"/>
            </c:dLbl>
            <c:dLbl>
              <c:idx val="32"/>
              <c:delete val="1"/>
            </c:dLbl>
            <c:dLbl>
              <c:idx val="33"/>
              <c:delete val="1"/>
            </c:dLbl>
            <c:numFmt formatCode="0.0" sourceLinked="0"/>
            <c:dLblPos val="b"/>
            <c:showLegendKey val="0"/>
            <c:showVal val="1"/>
            <c:showCatName val="0"/>
            <c:showSerName val="0"/>
            <c:showPercent val="0"/>
            <c:showBubbleSize val="0"/>
            <c:showLeaderLines val="0"/>
          </c:dLbls>
          <c:cat>
            <c:numRef>
              <c:f>д1!$A$8:$A$42</c:f>
              <c:numCache>
                <c:formatCode>General</c:formatCode>
                <c:ptCount val="35"/>
                <c:pt idx="0">
                  <c:v>1963</c:v>
                </c:pt>
                <c:pt idx="1">
                  <c:v>1964</c:v>
                </c:pt>
                <c:pt idx="2">
                  <c:v>1969</c:v>
                </c:pt>
                <c:pt idx="3">
                  <c:v>1974</c:v>
                </c:pt>
                <c:pt idx="4">
                  <c:v>1979</c:v>
                </c:pt>
                <c:pt idx="5">
                  <c:v>1980</c:v>
                </c:pt>
                <c:pt idx="6">
                  <c:v>1981</c:v>
                </c:pt>
                <c:pt idx="7">
                  <c:v>1982</c:v>
                </c:pt>
                <c:pt idx="8">
                  <c:v>1983</c:v>
                </c:pt>
                <c:pt idx="9">
                  <c:v>1984</c:v>
                </c:pt>
                <c:pt idx="10">
                  <c:v>1985</c:v>
                </c:pt>
                <c:pt idx="11">
                  <c:v>1986</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numCache>
            </c:numRef>
          </c:cat>
          <c:val>
            <c:numRef>
              <c:f>д1!$B$8:$B$42</c:f>
              <c:numCache>
                <c:formatCode>0.00</c:formatCode>
                <c:ptCount val="35"/>
                <c:pt idx="0">
                  <c:v>69.900000000000006</c:v>
                </c:pt>
                <c:pt idx="1">
                  <c:v>69.61</c:v>
                </c:pt>
                <c:pt idx="2">
                  <c:v>68.81</c:v>
                </c:pt>
                <c:pt idx="3">
                  <c:v>68.599999999999994</c:v>
                </c:pt>
                <c:pt idx="4">
                  <c:v>67.540000000000006</c:v>
                </c:pt>
                <c:pt idx="5">
                  <c:v>67.61</c:v>
                </c:pt>
                <c:pt idx="6">
                  <c:v>68.010000000000005</c:v>
                </c:pt>
                <c:pt idx="7">
                  <c:v>68.25</c:v>
                </c:pt>
                <c:pt idx="8">
                  <c:v>67.930000000000007</c:v>
                </c:pt>
                <c:pt idx="9">
                  <c:v>68.08</c:v>
                </c:pt>
                <c:pt idx="10">
                  <c:v>69.260000000000005</c:v>
                </c:pt>
                <c:pt idx="11">
                  <c:v>70.13</c:v>
                </c:pt>
                <c:pt idx="12">
                  <c:v>69.900000000000006</c:v>
                </c:pt>
                <c:pt idx="13">
                  <c:v>69.569999999999993</c:v>
                </c:pt>
                <c:pt idx="14">
                  <c:v>69.19</c:v>
                </c:pt>
                <c:pt idx="15">
                  <c:v>68.92</c:v>
                </c:pt>
                <c:pt idx="16">
                  <c:v>67.8</c:v>
                </c:pt>
                <c:pt idx="17">
                  <c:v>65.03</c:v>
                </c:pt>
                <c:pt idx="18">
                  <c:v>63.85</c:v>
                </c:pt>
                <c:pt idx="19">
                  <c:v>64.52</c:v>
                </c:pt>
                <c:pt idx="20">
                  <c:v>65.8</c:v>
                </c:pt>
                <c:pt idx="21">
                  <c:v>66.73</c:v>
                </c:pt>
                <c:pt idx="22">
                  <c:v>67.069999999999993</c:v>
                </c:pt>
                <c:pt idx="23">
                  <c:v>65.92</c:v>
                </c:pt>
                <c:pt idx="24">
                  <c:v>65.34</c:v>
                </c:pt>
                <c:pt idx="25">
                  <c:v>65.23</c:v>
                </c:pt>
                <c:pt idx="26">
                  <c:v>64.95</c:v>
                </c:pt>
                <c:pt idx="27">
                  <c:v>64.84</c:v>
                </c:pt>
                <c:pt idx="28">
                  <c:v>65.31</c:v>
                </c:pt>
                <c:pt idx="29">
                  <c:v>65.37</c:v>
                </c:pt>
                <c:pt idx="30">
                  <c:v>66.69</c:v>
                </c:pt>
                <c:pt idx="31">
                  <c:v>67.61</c:v>
                </c:pt>
                <c:pt idx="32">
                  <c:v>67.989999999999995</c:v>
                </c:pt>
                <c:pt idx="33">
                  <c:v>68.78</c:v>
                </c:pt>
                <c:pt idx="34">
                  <c:v>68.94</c:v>
                </c:pt>
              </c:numCache>
            </c:numRef>
          </c:val>
          <c:smooth val="0"/>
        </c:ser>
        <c:ser>
          <c:idx val="1"/>
          <c:order val="1"/>
          <c:tx>
            <c:strRef>
              <c:f>д1!$C$7</c:f>
              <c:strCache>
                <c:ptCount val="1"/>
                <c:pt idx="0">
                  <c:v>Мужчины</c:v>
                </c:pt>
              </c:strCache>
            </c:strRef>
          </c:tx>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5.3260393325238204E-3"/>
                  <c:y val="2.6565464895635601E-2"/>
                </c:manualLayout>
              </c:layout>
              <c:dLblPos val="r"/>
              <c:showLegendKey val="0"/>
              <c:showVal val="1"/>
              <c:showCatName val="0"/>
              <c:showSerName val="0"/>
              <c:showPercent val="0"/>
              <c:showBubbleSize val="0"/>
            </c:dLbl>
            <c:dLbl>
              <c:idx val="12"/>
              <c:delete val="1"/>
            </c:dLbl>
            <c:dLbl>
              <c:idx val="13"/>
              <c:delete val="1"/>
            </c:dLbl>
            <c:dLbl>
              <c:idx val="14"/>
              <c:delete val="1"/>
            </c:dLbl>
            <c:dLbl>
              <c:idx val="15"/>
              <c:delete val="1"/>
            </c:dLbl>
            <c:dLbl>
              <c:idx val="16"/>
              <c:delete val="1"/>
            </c:dLbl>
            <c:dLbl>
              <c:idx val="17"/>
              <c:delete val="1"/>
            </c:dLbl>
            <c:dLbl>
              <c:idx val="18"/>
              <c:layout>
                <c:manualLayout>
                  <c:x val="3.9744376150119502E-3"/>
                  <c:y val="1.5180265654648801E-2"/>
                </c:manualLayout>
              </c:layout>
              <c:dLblPos val="r"/>
              <c:showLegendKey val="0"/>
              <c:showVal val="1"/>
              <c:showCatName val="0"/>
              <c:showSerName val="0"/>
              <c:showPercent val="0"/>
              <c:showBubbleSize val="0"/>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layout>
                <c:manualLayout>
                  <c:x val="-2.3052589412015E-2"/>
                  <c:y val="1.7077798861480101E-2"/>
                </c:manualLayout>
              </c:layout>
              <c:dLblPos val="r"/>
              <c:showLegendKey val="0"/>
              <c:showVal val="1"/>
              <c:showCatName val="0"/>
              <c:showSerName val="0"/>
              <c:showPercent val="0"/>
              <c:showBubbleSize val="0"/>
            </c:dLbl>
            <c:dLbl>
              <c:idx val="30"/>
              <c:delete val="1"/>
            </c:dLbl>
            <c:dLbl>
              <c:idx val="31"/>
              <c:delete val="1"/>
            </c:dLbl>
            <c:dLbl>
              <c:idx val="32"/>
              <c:delete val="1"/>
            </c:dLbl>
            <c:dLbl>
              <c:idx val="33"/>
              <c:delete val="1"/>
            </c:dLbl>
            <c:numFmt formatCode="0.0" sourceLinked="0"/>
            <c:dLblPos val="b"/>
            <c:showLegendKey val="0"/>
            <c:showVal val="1"/>
            <c:showCatName val="0"/>
            <c:showSerName val="0"/>
            <c:showPercent val="0"/>
            <c:showBubbleSize val="0"/>
            <c:showLeaderLines val="0"/>
          </c:dLbls>
          <c:cat>
            <c:numRef>
              <c:f>д1!$A$8:$A$42</c:f>
              <c:numCache>
                <c:formatCode>General</c:formatCode>
                <c:ptCount val="35"/>
                <c:pt idx="0">
                  <c:v>1963</c:v>
                </c:pt>
                <c:pt idx="1">
                  <c:v>1964</c:v>
                </c:pt>
                <c:pt idx="2">
                  <c:v>1969</c:v>
                </c:pt>
                <c:pt idx="3">
                  <c:v>1974</c:v>
                </c:pt>
                <c:pt idx="4">
                  <c:v>1979</c:v>
                </c:pt>
                <c:pt idx="5">
                  <c:v>1980</c:v>
                </c:pt>
                <c:pt idx="6">
                  <c:v>1981</c:v>
                </c:pt>
                <c:pt idx="7">
                  <c:v>1982</c:v>
                </c:pt>
                <c:pt idx="8">
                  <c:v>1983</c:v>
                </c:pt>
                <c:pt idx="9">
                  <c:v>1984</c:v>
                </c:pt>
                <c:pt idx="10">
                  <c:v>1985</c:v>
                </c:pt>
                <c:pt idx="11">
                  <c:v>1986</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numCache>
            </c:numRef>
          </c:cat>
          <c:val>
            <c:numRef>
              <c:f>д1!$C$8:$C$42</c:f>
              <c:numCache>
                <c:formatCode>0.00</c:formatCode>
                <c:ptCount val="35"/>
                <c:pt idx="0">
                  <c:v>64.400000000000006</c:v>
                </c:pt>
                <c:pt idx="1">
                  <c:v>64.599999999999994</c:v>
                </c:pt>
                <c:pt idx="2">
                  <c:v>63.15</c:v>
                </c:pt>
                <c:pt idx="3">
                  <c:v>62.78</c:v>
                </c:pt>
                <c:pt idx="4">
                  <c:v>61.45</c:v>
                </c:pt>
                <c:pt idx="5">
                  <c:v>61.53</c:v>
                </c:pt>
                <c:pt idx="6">
                  <c:v>61.99</c:v>
                </c:pt>
                <c:pt idx="7">
                  <c:v>62.27</c:v>
                </c:pt>
                <c:pt idx="8">
                  <c:v>62</c:v>
                </c:pt>
                <c:pt idx="9">
                  <c:v>62.31</c:v>
                </c:pt>
                <c:pt idx="10">
                  <c:v>63.83</c:v>
                </c:pt>
                <c:pt idx="11">
                  <c:v>64.91</c:v>
                </c:pt>
                <c:pt idx="12">
                  <c:v>64.8</c:v>
                </c:pt>
                <c:pt idx="13">
                  <c:v>64.209999999999994</c:v>
                </c:pt>
                <c:pt idx="14">
                  <c:v>63.73</c:v>
                </c:pt>
                <c:pt idx="15">
                  <c:v>63.37</c:v>
                </c:pt>
                <c:pt idx="16">
                  <c:v>61.91</c:v>
                </c:pt>
                <c:pt idx="17">
                  <c:v>58.75</c:v>
                </c:pt>
                <c:pt idx="18">
                  <c:v>57.42</c:v>
                </c:pt>
                <c:pt idx="19">
                  <c:v>58.12</c:v>
                </c:pt>
                <c:pt idx="20">
                  <c:v>59.62</c:v>
                </c:pt>
                <c:pt idx="21">
                  <c:v>60.85</c:v>
                </c:pt>
                <c:pt idx="22">
                  <c:v>61.22</c:v>
                </c:pt>
                <c:pt idx="23">
                  <c:v>59.87</c:v>
                </c:pt>
                <c:pt idx="24">
                  <c:v>59.03</c:v>
                </c:pt>
                <c:pt idx="25">
                  <c:v>58.92</c:v>
                </c:pt>
                <c:pt idx="26">
                  <c:v>58.68</c:v>
                </c:pt>
                <c:pt idx="27">
                  <c:v>58.53</c:v>
                </c:pt>
                <c:pt idx="28">
                  <c:v>58.91</c:v>
                </c:pt>
                <c:pt idx="29">
                  <c:v>58.92</c:v>
                </c:pt>
                <c:pt idx="30">
                  <c:v>60.43</c:v>
                </c:pt>
                <c:pt idx="31">
                  <c:v>61.46</c:v>
                </c:pt>
                <c:pt idx="32">
                  <c:v>61.92</c:v>
                </c:pt>
                <c:pt idx="33">
                  <c:v>62.87</c:v>
                </c:pt>
                <c:pt idx="34">
                  <c:v>63.09</c:v>
                </c:pt>
              </c:numCache>
            </c:numRef>
          </c:val>
          <c:smooth val="0"/>
        </c:ser>
        <c:ser>
          <c:idx val="2"/>
          <c:order val="2"/>
          <c:tx>
            <c:strRef>
              <c:f>д1!$D$7</c:f>
              <c:strCache>
                <c:ptCount val="1"/>
                <c:pt idx="0">
                  <c:v>Женщины</c:v>
                </c:pt>
              </c:strCache>
            </c:strRef>
          </c:tx>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5.5645131004094101E-3"/>
                  <c:y val="1.8975332068311201E-2"/>
                </c:manualLayout>
              </c:layout>
              <c:dLblPos val="r"/>
              <c:showLegendKey val="0"/>
              <c:showVal val="1"/>
              <c:showCatName val="0"/>
              <c:showSerName val="0"/>
              <c:showPercent val="0"/>
              <c:showBubbleSize val="0"/>
            </c:dLbl>
            <c:dLbl>
              <c:idx val="12"/>
              <c:delete val="1"/>
            </c:dLbl>
            <c:dLbl>
              <c:idx val="13"/>
              <c:delete val="1"/>
            </c:dLbl>
            <c:dLbl>
              <c:idx val="14"/>
              <c:delete val="1"/>
            </c:dLbl>
            <c:dLbl>
              <c:idx val="15"/>
              <c:delete val="1"/>
            </c:dLbl>
            <c:dLbl>
              <c:idx val="16"/>
              <c:delete val="1"/>
            </c:dLbl>
            <c:dLbl>
              <c:idx val="17"/>
              <c:delete val="1"/>
            </c:dLbl>
            <c:dLbl>
              <c:idx val="18"/>
              <c:layout>
                <c:manualLayout>
                  <c:x val="3.9744376150119502E-3"/>
                  <c:y val="9.4876660341555903E-3"/>
                </c:manualLayout>
              </c:layout>
              <c:dLblPos val="r"/>
              <c:showLegendKey val="0"/>
              <c:showVal val="1"/>
              <c:showCatName val="0"/>
              <c:showSerName val="0"/>
              <c:showPercent val="0"/>
              <c:showBubbleSize val="0"/>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layout>
                <c:manualLayout>
                  <c:x val="-5.5645131004093502E-3"/>
                  <c:y val="2.2770398481973399E-2"/>
                </c:manualLayout>
              </c:layout>
              <c:dLblPos val="r"/>
              <c:showLegendKey val="0"/>
              <c:showVal val="1"/>
              <c:showCatName val="0"/>
              <c:showSerName val="0"/>
              <c:showPercent val="0"/>
              <c:showBubbleSize val="0"/>
            </c:dLbl>
            <c:dLbl>
              <c:idx val="29"/>
              <c:delete val="1"/>
            </c:dLbl>
            <c:dLbl>
              <c:idx val="30"/>
              <c:delete val="1"/>
            </c:dLbl>
            <c:dLbl>
              <c:idx val="31"/>
              <c:delete val="1"/>
            </c:dLbl>
            <c:dLbl>
              <c:idx val="32"/>
              <c:delete val="1"/>
            </c:dLbl>
            <c:dLbl>
              <c:idx val="33"/>
              <c:delete val="1"/>
            </c:dLbl>
            <c:numFmt formatCode="0.0" sourceLinked="0"/>
            <c:dLblPos val="b"/>
            <c:showLegendKey val="0"/>
            <c:showVal val="1"/>
            <c:showCatName val="0"/>
            <c:showSerName val="0"/>
            <c:showPercent val="0"/>
            <c:showBubbleSize val="0"/>
            <c:showLeaderLines val="0"/>
          </c:dLbls>
          <c:cat>
            <c:numRef>
              <c:f>д1!$A$8:$A$42</c:f>
              <c:numCache>
                <c:formatCode>General</c:formatCode>
                <c:ptCount val="35"/>
                <c:pt idx="0">
                  <c:v>1963</c:v>
                </c:pt>
                <c:pt idx="1">
                  <c:v>1964</c:v>
                </c:pt>
                <c:pt idx="2">
                  <c:v>1969</c:v>
                </c:pt>
                <c:pt idx="3">
                  <c:v>1974</c:v>
                </c:pt>
                <c:pt idx="4">
                  <c:v>1979</c:v>
                </c:pt>
                <c:pt idx="5">
                  <c:v>1980</c:v>
                </c:pt>
                <c:pt idx="6">
                  <c:v>1981</c:v>
                </c:pt>
                <c:pt idx="7">
                  <c:v>1982</c:v>
                </c:pt>
                <c:pt idx="8">
                  <c:v>1983</c:v>
                </c:pt>
                <c:pt idx="9">
                  <c:v>1984</c:v>
                </c:pt>
                <c:pt idx="10">
                  <c:v>1985</c:v>
                </c:pt>
                <c:pt idx="11">
                  <c:v>1986</c:v>
                </c:pt>
                <c:pt idx="12">
                  <c:v>1988</c:v>
                </c:pt>
                <c:pt idx="13">
                  <c:v>1989</c:v>
                </c:pt>
                <c:pt idx="14">
                  <c:v>1990</c:v>
                </c:pt>
                <c:pt idx="15">
                  <c:v>1991</c:v>
                </c:pt>
                <c:pt idx="16">
                  <c:v>1992</c:v>
                </c:pt>
                <c:pt idx="17">
                  <c:v>1993</c:v>
                </c:pt>
                <c:pt idx="18">
                  <c:v>1994</c:v>
                </c:pt>
                <c:pt idx="19">
                  <c:v>1995</c:v>
                </c:pt>
                <c:pt idx="20">
                  <c:v>1996</c:v>
                </c:pt>
                <c:pt idx="21">
                  <c:v>1997</c:v>
                </c:pt>
                <c:pt idx="22">
                  <c:v>1998</c:v>
                </c:pt>
                <c:pt idx="23">
                  <c:v>1999</c:v>
                </c:pt>
                <c:pt idx="24">
                  <c:v>2000</c:v>
                </c:pt>
                <c:pt idx="25">
                  <c:v>2001</c:v>
                </c:pt>
                <c:pt idx="26">
                  <c:v>2002</c:v>
                </c:pt>
                <c:pt idx="27">
                  <c:v>2003</c:v>
                </c:pt>
                <c:pt idx="28">
                  <c:v>2004</c:v>
                </c:pt>
                <c:pt idx="29">
                  <c:v>2005</c:v>
                </c:pt>
                <c:pt idx="30">
                  <c:v>2006</c:v>
                </c:pt>
                <c:pt idx="31">
                  <c:v>2007</c:v>
                </c:pt>
                <c:pt idx="32">
                  <c:v>2008</c:v>
                </c:pt>
                <c:pt idx="33">
                  <c:v>2009</c:v>
                </c:pt>
                <c:pt idx="34">
                  <c:v>2010</c:v>
                </c:pt>
              </c:numCache>
            </c:numRef>
          </c:cat>
          <c:val>
            <c:numRef>
              <c:f>д1!$D$8:$D$42</c:f>
              <c:numCache>
                <c:formatCode>0.00</c:formatCode>
                <c:ptCount val="35"/>
                <c:pt idx="0">
                  <c:v>73.599999999999994</c:v>
                </c:pt>
                <c:pt idx="1">
                  <c:v>73.34</c:v>
                </c:pt>
                <c:pt idx="2">
                  <c:v>73.39</c:v>
                </c:pt>
                <c:pt idx="3">
                  <c:v>73.41</c:v>
                </c:pt>
                <c:pt idx="4">
                  <c:v>73</c:v>
                </c:pt>
                <c:pt idx="5">
                  <c:v>73.09</c:v>
                </c:pt>
                <c:pt idx="6">
                  <c:v>73.47</c:v>
                </c:pt>
                <c:pt idx="7">
                  <c:v>73.63</c:v>
                </c:pt>
                <c:pt idx="8">
                  <c:v>73.31</c:v>
                </c:pt>
                <c:pt idx="9">
                  <c:v>73.319999999999993</c:v>
                </c:pt>
                <c:pt idx="10">
                  <c:v>73.989999999999995</c:v>
                </c:pt>
                <c:pt idx="11">
                  <c:v>74.55</c:v>
                </c:pt>
                <c:pt idx="12">
                  <c:v>74.430000000000007</c:v>
                </c:pt>
                <c:pt idx="13">
                  <c:v>74.47</c:v>
                </c:pt>
                <c:pt idx="14">
                  <c:v>74.3</c:v>
                </c:pt>
                <c:pt idx="15">
                  <c:v>74.19</c:v>
                </c:pt>
                <c:pt idx="16">
                  <c:v>73.66</c:v>
                </c:pt>
                <c:pt idx="17">
                  <c:v>71.8</c:v>
                </c:pt>
                <c:pt idx="18">
                  <c:v>71.08</c:v>
                </c:pt>
                <c:pt idx="19">
                  <c:v>71.59</c:v>
                </c:pt>
                <c:pt idx="20">
                  <c:v>72.400000000000006</c:v>
                </c:pt>
                <c:pt idx="21">
                  <c:v>72.84</c:v>
                </c:pt>
                <c:pt idx="22">
                  <c:v>73.13</c:v>
                </c:pt>
                <c:pt idx="23">
                  <c:v>72.400000000000006</c:v>
                </c:pt>
                <c:pt idx="24">
                  <c:v>72.260000000000005</c:v>
                </c:pt>
                <c:pt idx="25">
                  <c:v>72.17</c:v>
                </c:pt>
                <c:pt idx="26">
                  <c:v>71.900000000000006</c:v>
                </c:pt>
                <c:pt idx="27">
                  <c:v>71.849999999999994</c:v>
                </c:pt>
                <c:pt idx="28">
                  <c:v>72.36</c:v>
                </c:pt>
                <c:pt idx="29">
                  <c:v>72.47</c:v>
                </c:pt>
                <c:pt idx="30">
                  <c:v>73.34</c:v>
                </c:pt>
                <c:pt idx="31">
                  <c:v>74.02</c:v>
                </c:pt>
                <c:pt idx="32">
                  <c:v>74.28</c:v>
                </c:pt>
                <c:pt idx="33">
                  <c:v>74.790000000000006</c:v>
                </c:pt>
                <c:pt idx="34">
                  <c:v>74.88</c:v>
                </c:pt>
              </c:numCache>
            </c:numRef>
          </c:val>
          <c:smooth val="0"/>
        </c:ser>
        <c:dLbls>
          <c:showLegendKey val="0"/>
          <c:showVal val="1"/>
          <c:showCatName val="0"/>
          <c:showSerName val="0"/>
          <c:showPercent val="0"/>
          <c:showBubbleSize val="0"/>
        </c:dLbls>
        <c:marker val="1"/>
        <c:smooth val="0"/>
        <c:axId val="238934656"/>
        <c:axId val="251621760"/>
      </c:lineChart>
      <c:catAx>
        <c:axId val="238934656"/>
        <c:scaling>
          <c:orientation val="minMax"/>
        </c:scaling>
        <c:delete val="0"/>
        <c:axPos val="b"/>
        <c:numFmt formatCode="General" sourceLinked="1"/>
        <c:majorTickMark val="none"/>
        <c:minorTickMark val="none"/>
        <c:tickLblPos val="nextTo"/>
        <c:crossAx val="251621760"/>
        <c:crosses val="autoZero"/>
        <c:auto val="1"/>
        <c:lblAlgn val="ctr"/>
        <c:lblOffset val="100"/>
        <c:noMultiLvlLbl val="0"/>
      </c:catAx>
      <c:valAx>
        <c:axId val="251621760"/>
        <c:scaling>
          <c:orientation val="minMax"/>
          <c:min val="50"/>
        </c:scaling>
        <c:delete val="0"/>
        <c:axPos val="l"/>
        <c:numFmt formatCode="0" sourceLinked="0"/>
        <c:majorTickMark val="none"/>
        <c:minorTickMark val="none"/>
        <c:tickLblPos val="nextTo"/>
        <c:crossAx val="2389346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5CDF-918A-461F-A8C4-50A9E3C1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127</Pages>
  <Words>60484</Words>
  <Characters>344759</Characters>
  <Application>Microsoft Office Word</Application>
  <DocSecurity>0</DocSecurity>
  <Lines>2872</Lines>
  <Paragraphs>808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404435</CharactersWithSpaces>
  <SharedDoc>false</SharedDoc>
  <HLinks>
    <vt:vector size="990" baseType="variant">
      <vt:variant>
        <vt:i4>3735557</vt:i4>
      </vt:variant>
      <vt:variant>
        <vt:i4>687</vt:i4>
      </vt:variant>
      <vt:variant>
        <vt:i4>0</vt:i4>
      </vt:variant>
      <vt:variant>
        <vt:i4>5</vt:i4>
      </vt:variant>
      <vt:variant>
        <vt:lpwstr>http://www.metronews.ru</vt:lpwstr>
      </vt:variant>
      <vt:variant>
        <vt:lpwstr/>
      </vt:variant>
      <vt:variant>
        <vt:i4>7602274</vt:i4>
      </vt:variant>
      <vt:variant>
        <vt:i4>684</vt:i4>
      </vt:variant>
      <vt:variant>
        <vt:i4>0</vt:i4>
      </vt:variant>
      <vt:variant>
        <vt:i4>5</vt:i4>
      </vt:variant>
      <vt:variant>
        <vt:lpwstr>http://www.narodonaselenie.ru/</vt:lpwstr>
      </vt:variant>
      <vt:variant>
        <vt:lpwstr/>
      </vt:variant>
      <vt:variant>
        <vt:i4>4718702</vt:i4>
      </vt:variant>
      <vt:variant>
        <vt:i4>681</vt:i4>
      </vt:variant>
      <vt:variant>
        <vt:i4>0</vt:i4>
      </vt:variant>
      <vt:variant>
        <vt:i4>5</vt:i4>
      </vt:variant>
      <vt:variant>
        <vt:lpwstr>http://www.hse.ru/org/persons/4435483</vt:lpwstr>
      </vt:variant>
      <vt:variant>
        <vt:lpwstr/>
      </vt:variant>
      <vt:variant>
        <vt:i4>4194395</vt:i4>
      </vt:variant>
      <vt:variant>
        <vt:i4>678</vt:i4>
      </vt:variant>
      <vt:variant>
        <vt:i4>0</vt:i4>
      </vt:variant>
      <vt:variant>
        <vt:i4>5</vt:i4>
      </vt:variant>
      <vt:variant>
        <vt:lpwstr>http://www.hse.ru/org/persons/203849</vt:lpwstr>
      </vt:variant>
      <vt:variant>
        <vt:lpwstr/>
      </vt:variant>
      <vt:variant>
        <vt:i4>4522072</vt:i4>
      </vt:variant>
      <vt:variant>
        <vt:i4>675</vt:i4>
      </vt:variant>
      <vt:variant>
        <vt:i4>0</vt:i4>
      </vt:variant>
      <vt:variant>
        <vt:i4>5</vt:i4>
      </vt:variant>
      <vt:variant>
        <vt:lpwstr>http://www.hse.ru/org/persons/312277</vt:lpwstr>
      </vt:variant>
      <vt:variant>
        <vt:lpwstr/>
      </vt:variant>
      <vt:variant>
        <vt:i4>5111896</vt:i4>
      </vt:variant>
      <vt:variant>
        <vt:i4>672</vt:i4>
      </vt:variant>
      <vt:variant>
        <vt:i4>0</vt:i4>
      </vt:variant>
      <vt:variant>
        <vt:i4>5</vt:i4>
      </vt:variant>
      <vt:variant>
        <vt:lpwstr>http://www.hse.ru/org/persons/140279</vt:lpwstr>
      </vt:variant>
      <vt:variant>
        <vt:lpwstr/>
      </vt:variant>
      <vt:variant>
        <vt:i4>6881392</vt:i4>
      </vt:variant>
      <vt:variant>
        <vt:i4>669</vt:i4>
      </vt:variant>
      <vt:variant>
        <vt:i4>0</vt:i4>
      </vt:variant>
      <vt:variant>
        <vt:i4>5</vt:i4>
      </vt:variant>
      <vt:variant>
        <vt:lpwstr>http://socreal.fom.ru/?link=ARTICLE&amp;aid=47</vt:lpwstr>
      </vt:variant>
      <vt:variant>
        <vt:lpwstr/>
      </vt:variant>
      <vt:variant>
        <vt:i4>6684739</vt:i4>
      </vt:variant>
      <vt:variant>
        <vt:i4>666</vt:i4>
      </vt:variant>
      <vt:variant>
        <vt:i4>0</vt:i4>
      </vt:variant>
      <vt:variant>
        <vt:i4>5</vt:i4>
      </vt:variant>
      <vt:variant>
        <vt:lpwstr>http://socreal.fom.ru/?link=ARTICLE&amp;aid=186</vt:lpwstr>
      </vt:variant>
      <vt:variant>
        <vt:lpwstr/>
      </vt:variant>
      <vt:variant>
        <vt:i4>7602274</vt:i4>
      </vt:variant>
      <vt:variant>
        <vt:i4>663</vt:i4>
      </vt:variant>
      <vt:variant>
        <vt:i4>0</vt:i4>
      </vt:variant>
      <vt:variant>
        <vt:i4>5</vt:i4>
      </vt:variant>
      <vt:variant>
        <vt:lpwstr>http://www.narodonaselenie.ru/</vt:lpwstr>
      </vt:variant>
      <vt:variant>
        <vt:lpwstr/>
      </vt:variant>
      <vt:variant>
        <vt:i4>983085</vt:i4>
      </vt:variant>
      <vt:variant>
        <vt:i4>660</vt:i4>
      </vt:variant>
      <vt:variant>
        <vt:i4>0</vt:i4>
      </vt:variant>
      <vt:variant>
        <vt:i4>5</vt:i4>
      </vt:variant>
      <vt:variant>
        <vt:lpwstr>http://www.aidsjournal.ru/journal/65_11.html</vt:lpwstr>
      </vt:variant>
      <vt:variant>
        <vt:lpwstr/>
      </vt:variant>
      <vt:variant>
        <vt:i4>720913</vt:i4>
      </vt:variant>
      <vt:variant>
        <vt:i4>657</vt:i4>
      </vt:variant>
      <vt:variant>
        <vt:i4>0</vt:i4>
      </vt:variant>
      <vt:variant>
        <vt:i4>5</vt:i4>
      </vt:variant>
      <vt:variant>
        <vt:lpwstr>http://uisrussia.msu.ru/docs/nov/2009/35/nov_2009_35_22.htm</vt:lpwstr>
      </vt:variant>
      <vt:variant>
        <vt:lpwstr/>
      </vt:variant>
      <vt:variant>
        <vt:i4>1900657</vt:i4>
      </vt:variant>
      <vt:variant>
        <vt:i4>654</vt:i4>
      </vt:variant>
      <vt:variant>
        <vt:i4>0</vt:i4>
      </vt:variant>
      <vt:variant>
        <vt:i4>5</vt:i4>
      </vt:variant>
      <vt:variant>
        <vt:lpwstr>http://www.gks.ru/wps/wcm/connect/rosstat/rosstatsite/main/population/demography/</vt:lpwstr>
      </vt:variant>
      <vt:variant>
        <vt:lpwstr/>
      </vt:variant>
      <vt:variant>
        <vt:i4>7995408</vt:i4>
      </vt:variant>
      <vt:variant>
        <vt:i4>651</vt:i4>
      </vt:variant>
      <vt:variant>
        <vt:i4>0</vt:i4>
      </vt:variant>
      <vt:variant>
        <vt:i4>5</vt:i4>
      </vt:variant>
      <vt:variant>
        <vt:lpwstr>http://fpo.msu.ru/open_files/vestnik/2_2007.pdf</vt:lpwstr>
      </vt:variant>
      <vt:variant>
        <vt:lpwstr/>
      </vt:variant>
      <vt:variant>
        <vt:i4>786465</vt:i4>
      </vt:variant>
      <vt:variant>
        <vt:i4>648</vt:i4>
      </vt:variant>
      <vt:variant>
        <vt:i4>0</vt:i4>
      </vt:variant>
      <vt:variant>
        <vt:i4>5</vt:i4>
      </vt:variant>
      <vt:variant>
        <vt:lpwstr>http://top.rbc.ru/society/22/05/2012/651412.shtml</vt:lpwstr>
      </vt:variant>
      <vt:variant>
        <vt:lpwstr/>
      </vt:variant>
      <vt:variant>
        <vt:i4>3342346</vt:i4>
      </vt:variant>
      <vt:variant>
        <vt:i4>645</vt:i4>
      </vt:variant>
      <vt:variant>
        <vt:i4>0</vt:i4>
      </vt:variant>
      <vt:variant>
        <vt:i4>5</vt:i4>
      </vt:variant>
      <vt:variant>
        <vt:lpwstr>http://urorao.rsvpu.ru/filedirectory/155/2009_03.pdf</vt:lpwstr>
      </vt:variant>
      <vt:variant>
        <vt:lpwstr/>
      </vt:variant>
      <vt:variant>
        <vt:i4>8192126</vt:i4>
      </vt:variant>
      <vt:variant>
        <vt:i4>642</vt:i4>
      </vt:variant>
      <vt:variant>
        <vt:i4>0</vt:i4>
      </vt:variant>
      <vt:variant>
        <vt:i4>5</vt:i4>
      </vt:variant>
      <vt:variant>
        <vt:lpwstr>http://www.mce.biophys.msu.ru/archive/doc57316/doc.pdf</vt:lpwstr>
      </vt:variant>
      <vt:variant>
        <vt:lpwstr/>
      </vt:variant>
      <vt:variant>
        <vt:i4>3080252</vt:i4>
      </vt:variant>
      <vt:variant>
        <vt:i4>639</vt:i4>
      </vt:variant>
      <vt:variant>
        <vt:i4>0</vt:i4>
      </vt:variant>
      <vt:variant>
        <vt:i4>5</vt:i4>
      </vt:variant>
      <vt:variant>
        <vt:lpwstr>http://www.mce.biophys.msu.ru/rus/books/book57222/</vt:lpwstr>
      </vt:variant>
      <vt:variant>
        <vt:lpwstr/>
      </vt:variant>
      <vt:variant>
        <vt:i4>4915223</vt:i4>
      </vt:variant>
      <vt:variant>
        <vt:i4>636</vt:i4>
      </vt:variant>
      <vt:variant>
        <vt:i4>0</vt:i4>
      </vt:variant>
      <vt:variant>
        <vt:i4>5</vt:i4>
      </vt:variant>
      <vt:variant>
        <vt:lpwstr>http://www.vestnik.sutr.ru/pdf.html?n=1317917937.pdf</vt:lpwstr>
      </vt:variant>
      <vt:variant>
        <vt:lpwstr/>
      </vt:variant>
      <vt:variant>
        <vt:i4>3539052</vt:i4>
      </vt:variant>
      <vt:variant>
        <vt:i4>633</vt:i4>
      </vt:variant>
      <vt:variant>
        <vt:i4>0</vt:i4>
      </vt:variant>
      <vt:variant>
        <vt:i4>5</vt:i4>
      </vt:variant>
      <vt:variant>
        <vt:lpwstr>http://www.e-rej.ru/Articles/2010/Kalabikhina_Tarasov.pdf</vt:lpwstr>
      </vt:variant>
      <vt:variant>
        <vt:lpwstr/>
      </vt:variant>
      <vt:variant>
        <vt:i4>2424948</vt:i4>
      </vt:variant>
      <vt:variant>
        <vt:i4>630</vt:i4>
      </vt:variant>
      <vt:variant>
        <vt:i4>0</vt:i4>
      </vt:variant>
      <vt:variant>
        <vt:i4>5</vt:i4>
      </vt:variant>
      <vt:variant>
        <vt:lpwstr>http://www.unicef.ru/doc/doc.asp?obj=83939</vt:lpwstr>
      </vt:variant>
      <vt:variant>
        <vt:lpwstr/>
      </vt:variant>
      <vt:variant>
        <vt:i4>4521994</vt:i4>
      </vt:variant>
      <vt:variant>
        <vt:i4>627</vt:i4>
      </vt:variant>
      <vt:variant>
        <vt:i4>0</vt:i4>
      </vt:variant>
      <vt:variant>
        <vt:i4>5</vt:i4>
      </vt:variant>
      <vt:variant>
        <vt:lpwstr>http://unicef.ru/upload/ATTJVRGA.pdf</vt:lpwstr>
      </vt:variant>
      <vt:variant>
        <vt:lpwstr/>
      </vt:variant>
      <vt:variant>
        <vt:i4>7536696</vt:i4>
      </vt:variant>
      <vt:variant>
        <vt:i4>624</vt:i4>
      </vt:variant>
      <vt:variant>
        <vt:i4>0</vt:i4>
      </vt:variant>
      <vt:variant>
        <vt:i4>5</vt:i4>
      </vt:variant>
      <vt:variant>
        <vt:lpwstr>http://www.fies.ru</vt:lpwstr>
      </vt:variant>
      <vt:variant>
        <vt:lpwstr/>
      </vt:variant>
      <vt:variant>
        <vt:i4>8126493</vt:i4>
      </vt:variant>
      <vt:variant>
        <vt:i4>621</vt:i4>
      </vt:variant>
      <vt:variant>
        <vt:i4>0</vt:i4>
      </vt:variant>
      <vt:variant>
        <vt:i4>5</vt:i4>
      </vt:variant>
      <vt:variant>
        <vt:lpwstr>http://www.icgs.ru/images/files/izdat/Gender_2.pdf</vt:lpwstr>
      </vt:variant>
      <vt:variant>
        <vt:lpwstr/>
      </vt:variant>
      <vt:variant>
        <vt:i4>7667742</vt:i4>
      </vt:variant>
      <vt:variant>
        <vt:i4>618</vt:i4>
      </vt:variant>
      <vt:variant>
        <vt:i4>0</vt:i4>
      </vt:variant>
      <vt:variant>
        <vt:i4>5</vt:i4>
      </vt:variant>
      <vt:variant>
        <vt:lpwstr>http://www.ecsocman.edu.ru/jsps/msg/325663.html</vt:lpwstr>
      </vt:variant>
      <vt:variant>
        <vt:lpwstr/>
      </vt:variant>
      <vt:variant>
        <vt:i4>2621441</vt:i4>
      </vt:variant>
      <vt:variant>
        <vt:i4>615</vt:i4>
      </vt:variant>
      <vt:variant>
        <vt:i4>0</vt:i4>
      </vt:variant>
      <vt:variant>
        <vt:i4>5</vt:i4>
      </vt:variant>
      <vt:variant>
        <vt:lpwstr>http://izvestia.isea.ru/pdf.asp?id=4315</vt:lpwstr>
      </vt:variant>
      <vt:variant>
        <vt:lpwstr/>
      </vt:variant>
      <vt:variant>
        <vt:i4>8323122</vt:i4>
      </vt:variant>
      <vt:variant>
        <vt:i4>612</vt:i4>
      </vt:variant>
      <vt:variant>
        <vt:i4>0</vt:i4>
      </vt:variant>
      <vt:variant>
        <vt:i4>5</vt:i4>
      </vt:variant>
      <vt:variant>
        <vt:lpwstr>http://proceedings.usu.ru/?base=mag/0069(04_$03-2009)&amp;xsln=showArticle.xslt&amp;id=a07&amp;doc=../content.jsp</vt:lpwstr>
      </vt:variant>
      <vt:variant>
        <vt:lpwstr/>
      </vt:variant>
      <vt:variant>
        <vt:i4>4259928</vt:i4>
      </vt:variant>
      <vt:variant>
        <vt:i4>609</vt:i4>
      </vt:variant>
      <vt:variant>
        <vt:i4>0</vt:i4>
      </vt:variant>
      <vt:variant>
        <vt:i4>5</vt:i4>
      </vt:variant>
      <vt:variant>
        <vt:lpwstr>http://www.hse.ru/org/persons/205919</vt:lpwstr>
      </vt:variant>
      <vt:variant>
        <vt:lpwstr/>
      </vt:variant>
      <vt:variant>
        <vt:i4>4194393</vt:i4>
      </vt:variant>
      <vt:variant>
        <vt:i4>606</vt:i4>
      </vt:variant>
      <vt:variant>
        <vt:i4>0</vt:i4>
      </vt:variant>
      <vt:variant>
        <vt:i4>5</vt:i4>
      </vt:variant>
      <vt:variant>
        <vt:lpwstr>http://www.hse.ru/org/persons/140267</vt:lpwstr>
      </vt:variant>
      <vt:variant>
        <vt:lpwstr/>
      </vt:variant>
      <vt:variant>
        <vt:i4>2621441</vt:i4>
      </vt:variant>
      <vt:variant>
        <vt:i4>603</vt:i4>
      </vt:variant>
      <vt:variant>
        <vt:i4>0</vt:i4>
      </vt:variant>
      <vt:variant>
        <vt:i4>5</vt:i4>
      </vt:variant>
      <vt:variant>
        <vt:lpwstr>http://izvestia.isea.ru/pdf.asp?id=4315</vt:lpwstr>
      </vt:variant>
      <vt:variant>
        <vt:lpwstr/>
      </vt:variant>
      <vt:variant>
        <vt:i4>262230</vt:i4>
      </vt:variant>
      <vt:variant>
        <vt:i4>600</vt:i4>
      </vt:variant>
      <vt:variant>
        <vt:i4>0</vt:i4>
      </vt:variant>
      <vt:variant>
        <vt:i4>5</vt:i4>
      </vt:variant>
      <vt:variant>
        <vt:lpwstr>http://ecsocman.hse.ru/data/726/698/1219/Hotkina.pdf</vt:lpwstr>
      </vt:variant>
      <vt:variant>
        <vt:lpwstr/>
      </vt:variant>
      <vt:variant>
        <vt:i4>8323128</vt:i4>
      </vt:variant>
      <vt:variant>
        <vt:i4>597</vt:i4>
      </vt:variant>
      <vt:variant>
        <vt:i4>0</vt:i4>
      </vt:variant>
      <vt:variant>
        <vt:i4>5</vt:i4>
      </vt:variant>
      <vt:variant>
        <vt:lpwstr>http://www.un.org/russian/esa/gender/part2.htm</vt:lpwstr>
      </vt:variant>
      <vt:variant>
        <vt:lpwstr/>
      </vt:variant>
      <vt:variant>
        <vt:i4>2621441</vt:i4>
      </vt:variant>
      <vt:variant>
        <vt:i4>594</vt:i4>
      </vt:variant>
      <vt:variant>
        <vt:i4>0</vt:i4>
      </vt:variant>
      <vt:variant>
        <vt:i4>5</vt:i4>
      </vt:variant>
      <vt:variant>
        <vt:lpwstr>http://izvestia.isea.ru/pdf.asp?id=4315</vt:lpwstr>
      </vt:variant>
      <vt:variant>
        <vt:lpwstr/>
      </vt:variant>
      <vt:variant>
        <vt:i4>720992</vt:i4>
      </vt:variant>
      <vt:variant>
        <vt:i4>591</vt:i4>
      </vt:variant>
      <vt:variant>
        <vt:i4>0</vt:i4>
      </vt:variant>
      <vt:variant>
        <vt:i4>5</vt:i4>
      </vt:variant>
      <vt:variant>
        <vt:lpwstr>http://www.womnet.ru/prava/2011/1-2/4.htm</vt:lpwstr>
      </vt:variant>
      <vt:variant>
        <vt:lpwstr/>
      </vt:variant>
      <vt:variant>
        <vt:i4>2621441</vt:i4>
      </vt:variant>
      <vt:variant>
        <vt:i4>588</vt:i4>
      </vt:variant>
      <vt:variant>
        <vt:i4>0</vt:i4>
      </vt:variant>
      <vt:variant>
        <vt:i4>5</vt:i4>
      </vt:variant>
      <vt:variant>
        <vt:lpwstr>http://izvestia.isea.ru/pdf.asp?id=4315</vt:lpwstr>
      </vt:variant>
      <vt:variant>
        <vt:lpwstr/>
      </vt:variant>
      <vt:variant>
        <vt:i4>7340125</vt:i4>
      </vt:variant>
      <vt:variant>
        <vt:i4>585</vt:i4>
      </vt:variant>
      <vt:variant>
        <vt:i4>0</vt:i4>
      </vt:variant>
      <vt:variant>
        <vt:i4>5</vt:i4>
      </vt:variant>
      <vt:variant>
        <vt:lpwstr>http://ecsocman.hse.ru/data/322/924/1219/005_udaltsova.pdf</vt:lpwstr>
      </vt:variant>
      <vt:variant>
        <vt:lpwstr/>
      </vt:variant>
      <vt:variant>
        <vt:i4>5898367</vt:i4>
      </vt:variant>
      <vt:variant>
        <vt:i4>582</vt:i4>
      </vt:variant>
      <vt:variant>
        <vt:i4>0</vt:i4>
      </vt:variant>
      <vt:variant>
        <vt:i4>5</vt:i4>
      </vt:variant>
      <vt:variant>
        <vt:lpwstr>http://ecsocman.hse.ru/socis/</vt:lpwstr>
      </vt:variant>
      <vt:variant>
        <vt:lpwstr/>
      </vt:variant>
      <vt:variant>
        <vt:i4>1638505</vt:i4>
      </vt:variant>
      <vt:variant>
        <vt:i4>579</vt:i4>
      </vt:variant>
      <vt:variant>
        <vt:i4>0</vt:i4>
      </vt:variant>
      <vt:variant>
        <vt:i4>5</vt:i4>
      </vt:variant>
      <vt:variant>
        <vt:lpwstr>http://ecsocman.hse.ru/text/16169487/</vt:lpwstr>
      </vt:variant>
      <vt:variant>
        <vt:lpwstr/>
      </vt:variant>
      <vt:variant>
        <vt:i4>1441894</vt:i4>
      </vt:variant>
      <vt:variant>
        <vt:i4>576</vt:i4>
      </vt:variant>
      <vt:variant>
        <vt:i4>0</vt:i4>
      </vt:variant>
      <vt:variant>
        <vt:i4>5</vt:i4>
      </vt:variant>
      <vt:variant>
        <vt:lpwstr>http://ecsocman.hse.ru/text/16169478/</vt:lpwstr>
      </vt:variant>
      <vt:variant>
        <vt:lpwstr/>
      </vt:variant>
      <vt:variant>
        <vt:i4>2621441</vt:i4>
      </vt:variant>
      <vt:variant>
        <vt:i4>573</vt:i4>
      </vt:variant>
      <vt:variant>
        <vt:i4>0</vt:i4>
      </vt:variant>
      <vt:variant>
        <vt:i4>5</vt:i4>
      </vt:variant>
      <vt:variant>
        <vt:lpwstr>http://izvestia.isea.ru/pdf.asp?id=4315</vt:lpwstr>
      </vt:variant>
      <vt:variant>
        <vt:lpwstr/>
      </vt:variant>
      <vt:variant>
        <vt:i4>2293807</vt:i4>
      </vt:variant>
      <vt:variant>
        <vt:i4>570</vt:i4>
      </vt:variant>
      <vt:variant>
        <vt:i4>0</vt:i4>
      </vt:variant>
      <vt:variant>
        <vt:i4>5</vt:i4>
      </vt:variant>
      <vt:variant>
        <vt:lpwstr>http://ecsocman.hse.ru/data/2011/09/19/1267451418/Tihonova.pdf</vt:lpwstr>
      </vt:variant>
      <vt:variant>
        <vt:lpwstr/>
      </vt:variant>
      <vt:variant>
        <vt:i4>5898367</vt:i4>
      </vt:variant>
      <vt:variant>
        <vt:i4>567</vt:i4>
      </vt:variant>
      <vt:variant>
        <vt:i4>0</vt:i4>
      </vt:variant>
      <vt:variant>
        <vt:i4>5</vt:i4>
      </vt:variant>
      <vt:variant>
        <vt:lpwstr>http://ecsocman.hse.ru/socis/</vt:lpwstr>
      </vt:variant>
      <vt:variant>
        <vt:lpwstr/>
      </vt:variant>
      <vt:variant>
        <vt:i4>2621441</vt:i4>
      </vt:variant>
      <vt:variant>
        <vt:i4>564</vt:i4>
      </vt:variant>
      <vt:variant>
        <vt:i4>0</vt:i4>
      </vt:variant>
      <vt:variant>
        <vt:i4>5</vt:i4>
      </vt:variant>
      <vt:variant>
        <vt:lpwstr>http://izvestia.isea.ru/pdf.asp?id=4315</vt:lpwstr>
      </vt:variant>
      <vt:variant>
        <vt:lpwstr/>
      </vt:variant>
      <vt:variant>
        <vt:i4>393294</vt:i4>
      </vt:variant>
      <vt:variant>
        <vt:i4>561</vt:i4>
      </vt:variant>
      <vt:variant>
        <vt:i4>0</vt:i4>
      </vt:variant>
      <vt:variant>
        <vt:i4>5</vt:i4>
      </vt:variant>
      <vt:variant>
        <vt:lpwstr>http://unstats.un.org/unsd/demographic/products/</vt:lpwstr>
      </vt:variant>
      <vt:variant>
        <vt:lpwstr/>
      </vt:variant>
      <vt:variant>
        <vt:i4>7340043</vt:i4>
      </vt:variant>
      <vt:variant>
        <vt:i4>558</vt:i4>
      </vt:variant>
      <vt:variant>
        <vt:i4>0</vt:i4>
      </vt:variant>
      <vt:variant>
        <vt:i4>5</vt:i4>
      </vt:variant>
      <vt:variant>
        <vt:lpwstr>http://voluntary.ru/dictionary/575/</vt:lpwstr>
      </vt:variant>
      <vt:variant>
        <vt:lpwstr/>
      </vt:variant>
      <vt:variant>
        <vt:i4>7340043</vt:i4>
      </vt:variant>
      <vt:variant>
        <vt:i4>555</vt:i4>
      </vt:variant>
      <vt:variant>
        <vt:i4>0</vt:i4>
      </vt:variant>
      <vt:variant>
        <vt:i4>5</vt:i4>
      </vt:variant>
      <vt:variant>
        <vt:lpwstr>http://voluntary.ru/dictionary/575/</vt:lpwstr>
      </vt:variant>
      <vt:variant>
        <vt:lpwstr/>
      </vt:variant>
      <vt:variant>
        <vt:i4>4849719</vt:i4>
      </vt:variant>
      <vt:variant>
        <vt:i4>552</vt:i4>
      </vt:variant>
      <vt:variant>
        <vt:i4>0</vt:i4>
      </vt:variant>
      <vt:variant>
        <vt:i4>5</vt:i4>
      </vt:variant>
      <vt:variant>
        <vt:lpwstr>http://epp.eurostat.ec.europa.eu/</vt:lpwstr>
      </vt:variant>
      <vt:variant>
        <vt:lpwstr/>
      </vt:variant>
      <vt:variant>
        <vt:i4>2097222</vt:i4>
      </vt:variant>
      <vt:variant>
        <vt:i4>549</vt:i4>
      </vt:variant>
      <vt:variant>
        <vt:i4>0</vt:i4>
      </vt:variant>
      <vt:variant>
        <vt:i4>5</vt:i4>
      </vt:variant>
      <vt:variant>
        <vt:lpwstr>http://www.hse.ru/data/2010/02/17/1232255743/WP15_2009_09.pdf</vt:lpwstr>
      </vt:variant>
      <vt:variant>
        <vt:lpwstr/>
      </vt:variant>
      <vt:variant>
        <vt:i4>4718687</vt:i4>
      </vt:variant>
      <vt:variant>
        <vt:i4>546</vt:i4>
      </vt:variant>
      <vt:variant>
        <vt:i4>0</vt:i4>
      </vt:variant>
      <vt:variant>
        <vt:i4>5</vt:i4>
      </vt:variant>
      <vt:variant>
        <vt:lpwstr>http://www.hse.ru/org/persons/203801</vt:lpwstr>
      </vt:variant>
      <vt:variant>
        <vt:lpwstr/>
      </vt:variant>
      <vt:variant>
        <vt:i4>4718687</vt:i4>
      </vt:variant>
      <vt:variant>
        <vt:i4>543</vt:i4>
      </vt:variant>
      <vt:variant>
        <vt:i4>0</vt:i4>
      </vt:variant>
      <vt:variant>
        <vt:i4>5</vt:i4>
      </vt:variant>
      <vt:variant>
        <vt:lpwstr>http://www.hse.ru/org/persons/203801</vt:lpwstr>
      </vt:variant>
      <vt:variant>
        <vt:lpwstr/>
      </vt:variant>
      <vt:variant>
        <vt:i4>6946868</vt:i4>
      </vt:variant>
      <vt:variant>
        <vt:i4>540</vt:i4>
      </vt:variant>
      <vt:variant>
        <vt:i4>0</vt:i4>
      </vt:variant>
      <vt:variant>
        <vt:i4>5</vt:i4>
      </vt:variant>
      <vt:variant>
        <vt:lpwstr>http://inecon.org/images/stories/publicacii/Annotations_01-10.pdf</vt:lpwstr>
      </vt:variant>
      <vt:variant>
        <vt:lpwstr/>
      </vt:variant>
      <vt:variant>
        <vt:i4>6094934</vt:i4>
      </vt:variant>
      <vt:variant>
        <vt:i4>537</vt:i4>
      </vt:variant>
      <vt:variant>
        <vt:i4>0</vt:i4>
      </vt:variant>
      <vt:variant>
        <vt:i4>5</vt:i4>
      </vt:variant>
      <vt:variant>
        <vt:lpwstr>http://ecsoc.hse.ru/data/562/588/1234/ecsoc_t6_n2.pdf</vt:lpwstr>
      </vt:variant>
      <vt:variant>
        <vt:lpwstr>page=12</vt:lpwstr>
      </vt:variant>
      <vt:variant>
        <vt:i4>6094969</vt:i4>
      </vt:variant>
      <vt:variant>
        <vt:i4>534</vt:i4>
      </vt:variant>
      <vt:variant>
        <vt:i4>0</vt:i4>
      </vt:variant>
      <vt:variant>
        <vt:i4>5</vt:i4>
      </vt:variant>
      <vt:variant>
        <vt:lpwstr>http://ecsocman.hse.ru/data/067/333/1217/011.SIMAGHIN.pdf</vt:lpwstr>
      </vt:variant>
      <vt:variant>
        <vt:lpwstr/>
      </vt:variant>
      <vt:variant>
        <vt:i4>5898367</vt:i4>
      </vt:variant>
      <vt:variant>
        <vt:i4>531</vt:i4>
      </vt:variant>
      <vt:variant>
        <vt:i4>0</vt:i4>
      </vt:variant>
      <vt:variant>
        <vt:i4>5</vt:i4>
      </vt:variant>
      <vt:variant>
        <vt:lpwstr>http://ecsocman.hse.ru/socis/</vt:lpwstr>
      </vt:variant>
      <vt:variant>
        <vt:lpwstr/>
      </vt:variant>
      <vt:variant>
        <vt:i4>1114210</vt:i4>
      </vt:variant>
      <vt:variant>
        <vt:i4>528</vt:i4>
      </vt:variant>
      <vt:variant>
        <vt:i4>0</vt:i4>
      </vt:variant>
      <vt:variant>
        <vt:i4>5</vt:i4>
      </vt:variant>
      <vt:variant>
        <vt:lpwstr>http://ecsocman.hse.ru/text/16158820/</vt:lpwstr>
      </vt:variant>
      <vt:variant>
        <vt:lpwstr/>
      </vt:variant>
      <vt:variant>
        <vt:i4>6946831</vt:i4>
      </vt:variant>
      <vt:variant>
        <vt:i4>525</vt:i4>
      </vt:variant>
      <vt:variant>
        <vt:i4>0</vt:i4>
      </vt:variant>
      <vt:variant>
        <vt:i4>5</vt:i4>
      </vt:variant>
      <vt:variant>
        <vt:lpwstr>http://www.cdep.ru/index.php?id=79&amp;item=951</vt:lpwstr>
      </vt:variant>
      <vt:variant>
        <vt:lpwstr/>
      </vt:variant>
      <vt:variant>
        <vt:i4>5046389</vt:i4>
      </vt:variant>
      <vt:variant>
        <vt:i4>522</vt:i4>
      </vt:variant>
      <vt:variant>
        <vt:i4>0</vt:i4>
      </vt:variant>
      <vt:variant>
        <vt:i4>5</vt:i4>
      </vt:variant>
      <vt:variant>
        <vt:lpwstr>http://www.demoscope.ru/acrobat/ps105.pdf</vt:lpwstr>
      </vt:variant>
      <vt:variant>
        <vt:lpwstr/>
      </vt:variant>
      <vt:variant>
        <vt:i4>6357086</vt:i4>
      </vt:variant>
      <vt:variant>
        <vt:i4>519</vt:i4>
      </vt:variant>
      <vt:variant>
        <vt:i4>0</vt:i4>
      </vt:variant>
      <vt:variant>
        <vt:i4>5</vt:i4>
      </vt:variant>
      <vt:variant>
        <vt:lpwstr>http://new.hse.ru/sites/infospace/podrazd/uvp/id/preprints/DocLib/WP4_2006_03.pdf</vt:lpwstr>
      </vt:variant>
      <vt:variant>
        <vt:lpwstr/>
      </vt:variant>
      <vt:variant>
        <vt:i4>3670023</vt:i4>
      </vt:variant>
      <vt:variant>
        <vt:i4>516</vt:i4>
      </vt:variant>
      <vt:variant>
        <vt:i4>0</vt:i4>
      </vt:variant>
      <vt:variant>
        <vt:i4>5</vt:i4>
      </vt:variant>
      <vt:variant>
        <vt:lpwstr>http://demoscope.ru/weekly/2005/0219/tema02.php</vt:lpwstr>
      </vt:variant>
      <vt:variant>
        <vt:lpwstr/>
      </vt:variant>
      <vt:variant>
        <vt:i4>3670020</vt:i4>
      </vt:variant>
      <vt:variant>
        <vt:i4>513</vt:i4>
      </vt:variant>
      <vt:variant>
        <vt:i4>0</vt:i4>
      </vt:variant>
      <vt:variant>
        <vt:i4>5</vt:i4>
      </vt:variant>
      <vt:variant>
        <vt:lpwstr>http://demoscope.ru/weekly/2005/0219/tema01.php</vt:lpwstr>
      </vt:variant>
      <vt:variant>
        <vt:lpwstr/>
      </vt:variant>
      <vt:variant>
        <vt:i4>3670017</vt:i4>
      </vt:variant>
      <vt:variant>
        <vt:i4>510</vt:i4>
      </vt:variant>
      <vt:variant>
        <vt:i4>0</vt:i4>
      </vt:variant>
      <vt:variant>
        <vt:i4>5</vt:i4>
      </vt:variant>
      <vt:variant>
        <vt:lpwstr>http://demoscope.ru/weekly/2005/0219/tema04.php</vt:lpwstr>
      </vt:variant>
      <vt:variant>
        <vt:lpwstr/>
      </vt:variant>
      <vt:variant>
        <vt:i4>3670022</vt:i4>
      </vt:variant>
      <vt:variant>
        <vt:i4>507</vt:i4>
      </vt:variant>
      <vt:variant>
        <vt:i4>0</vt:i4>
      </vt:variant>
      <vt:variant>
        <vt:i4>5</vt:i4>
      </vt:variant>
      <vt:variant>
        <vt:lpwstr>http://demoscope.ru/weekly/2005/0219/tema03.php</vt:lpwstr>
      </vt:variant>
      <vt:variant>
        <vt:lpwstr/>
      </vt:variant>
      <vt:variant>
        <vt:i4>3670016</vt:i4>
      </vt:variant>
      <vt:variant>
        <vt:i4>504</vt:i4>
      </vt:variant>
      <vt:variant>
        <vt:i4>0</vt:i4>
      </vt:variant>
      <vt:variant>
        <vt:i4>5</vt:i4>
      </vt:variant>
      <vt:variant>
        <vt:lpwstr>http://demoscope.ru/weekly/2005/0219/tema05.php</vt:lpwstr>
      </vt:variant>
      <vt:variant>
        <vt:lpwstr/>
      </vt:variant>
      <vt:variant>
        <vt:i4>983085</vt:i4>
      </vt:variant>
      <vt:variant>
        <vt:i4>501</vt:i4>
      </vt:variant>
      <vt:variant>
        <vt:i4>0</vt:i4>
      </vt:variant>
      <vt:variant>
        <vt:i4>5</vt:i4>
      </vt:variant>
      <vt:variant>
        <vt:lpwstr>http://www.aidsjournal.ru/journal/65_11.html</vt:lpwstr>
      </vt:variant>
      <vt:variant>
        <vt:lpwstr/>
      </vt:variant>
      <vt:variant>
        <vt:i4>7143485</vt:i4>
      </vt:variant>
      <vt:variant>
        <vt:i4>498</vt:i4>
      </vt:variant>
      <vt:variant>
        <vt:i4>0</vt:i4>
      </vt:variant>
      <vt:variant>
        <vt:i4>5</vt:i4>
      </vt:variant>
      <vt:variant>
        <vt:lpwstr>http://ecsocman.hse.ru/data/154/699/1219/Rimashevskaya.pdf</vt:lpwstr>
      </vt:variant>
      <vt:variant>
        <vt:lpwstr/>
      </vt:variant>
      <vt:variant>
        <vt:i4>1048598</vt:i4>
      </vt:variant>
      <vt:variant>
        <vt:i4>495</vt:i4>
      </vt:variant>
      <vt:variant>
        <vt:i4>0</vt:i4>
      </vt:variant>
      <vt:variant>
        <vt:i4>5</vt:i4>
      </vt:variant>
      <vt:variant>
        <vt:lpwstr>http://www.gender.ru/pages/library/books/pdf/prava2011/prava2011.pdf</vt:lpwstr>
      </vt:variant>
      <vt:variant>
        <vt:lpwstr/>
      </vt:variant>
      <vt:variant>
        <vt:i4>7208994</vt:i4>
      </vt:variant>
      <vt:variant>
        <vt:i4>492</vt:i4>
      </vt:variant>
      <vt:variant>
        <vt:i4>0</vt:i4>
      </vt:variant>
      <vt:variant>
        <vt:i4>5</vt:i4>
      </vt:variant>
      <vt:variant>
        <vt:lpwstr>http://ecsocman.hse.ru/data/756/903/1217/004.RIMASHEVSKAYA.pdf</vt:lpwstr>
      </vt:variant>
      <vt:variant>
        <vt:lpwstr/>
      </vt:variant>
      <vt:variant>
        <vt:i4>6357105</vt:i4>
      </vt:variant>
      <vt:variant>
        <vt:i4>489</vt:i4>
      </vt:variant>
      <vt:variant>
        <vt:i4>0</vt:i4>
      </vt:variant>
      <vt:variant>
        <vt:i4>5</vt:i4>
      </vt:variant>
      <vt:variant>
        <vt:lpwstr>http://unstats.un.org/unsd/demographic/sconcerns/tuse/</vt:lpwstr>
      </vt:variant>
      <vt:variant>
        <vt:lpwstr/>
      </vt:variant>
      <vt:variant>
        <vt:i4>1048686</vt:i4>
      </vt:variant>
      <vt:variant>
        <vt:i4>486</vt:i4>
      </vt:variant>
      <vt:variant>
        <vt:i4>0</vt:i4>
      </vt:variant>
      <vt:variant>
        <vt:i4>5</vt:i4>
      </vt:variant>
      <vt:variant>
        <vt:lpwstr>http://www.moscowuniversityclub.ru/home.asp?artId=385</vt:lpwstr>
      </vt:variant>
      <vt:variant>
        <vt:lpwstr/>
      </vt:variant>
      <vt:variant>
        <vt:i4>8323078</vt:i4>
      </vt:variant>
      <vt:variant>
        <vt:i4>483</vt:i4>
      </vt:variant>
      <vt:variant>
        <vt:i4>0</vt:i4>
      </vt:variant>
      <vt:variant>
        <vt:i4>5</vt:i4>
      </vt:variant>
      <vt:variant>
        <vt:lpwstr>http://ecsocman.hse.ru/data/595/634/1219/Potanina_15.pdf</vt:lpwstr>
      </vt:variant>
      <vt:variant>
        <vt:lpwstr/>
      </vt:variant>
      <vt:variant>
        <vt:i4>5898367</vt:i4>
      </vt:variant>
      <vt:variant>
        <vt:i4>480</vt:i4>
      </vt:variant>
      <vt:variant>
        <vt:i4>0</vt:i4>
      </vt:variant>
      <vt:variant>
        <vt:i4>5</vt:i4>
      </vt:variant>
      <vt:variant>
        <vt:lpwstr>http://ecsocman.hse.ru/socis/</vt:lpwstr>
      </vt:variant>
      <vt:variant>
        <vt:lpwstr/>
      </vt:variant>
      <vt:variant>
        <vt:i4>1638508</vt:i4>
      </vt:variant>
      <vt:variant>
        <vt:i4>477</vt:i4>
      </vt:variant>
      <vt:variant>
        <vt:i4>0</vt:i4>
      </vt:variant>
      <vt:variant>
        <vt:i4>5</vt:i4>
      </vt:variant>
      <vt:variant>
        <vt:lpwstr>http://ecsocman.hse.ru/text/16195814/</vt:lpwstr>
      </vt:variant>
      <vt:variant>
        <vt:lpwstr/>
      </vt:variant>
      <vt:variant>
        <vt:i4>3407895</vt:i4>
      </vt:variant>
      <vt:variant>
        <vt:i4>474</vt:i4>
      </vt:variant>
      <vt:variant>
        <vt:i4>0</vt:i4>
      </vt:variant>
      <vt:variant>
        <vt:i4>5</vt:i4>
      </vt:variant>
      <vt:variant>
        <vt:lpwstr>https://www.hse.ru/data/2010/05/04/1216408301/WP3_2006_08.pdf</vt:lpwstr>
      </vt:variant>
      <vt:variant>
        <vt:lpwstr/>
      </vt:variant>
      <vt:variant>
        <vt:i4>1310828</vt:i4>
      </vt:variant>
      <vt:variant>
        <vt:i4>471</vt:i4>
      </vt:variant>
      <vt:variant>
        <vt:i4>0</vt:i4>
      </vt:variant>
      <vt:variant>
        <vt:i4>5</vt:i4>
      </vt:variant>
      <vt:variant>
        <vt:lpwstr>http://ecsocman.hse.ru/text/29927386/</vt:lpwstr>
      </vt:variant>
      <vt:variant>
        <vt:lpwstr/>
      </vt:variant>
      <vt:variant>
        <vt:i4>983108</vt:i4>
      </vt:variant>
      <vt:variant>
        <vt:i4>468</vt:i4>
      </vt:variant>
      <vt:variant>
        <vt:i4>0</vt:i4>
      </vt:variant>
      <vt:variant>
        <vt:i4>5</vt:i4>
      </vt:variant>
      <vt:variant>
        <vt:lpwstr>http://ecsocman.hse.ru/jssa/</vt:lpwstr>
      </vt:variant>
      <vt:variant>
        <vt:lpwstr/>
      </vt:variant>
      <vt:variant>
        <vt:i4>1835114</vt:i4>
      </vt:variant>
      <vt:variant>
        <vt:i4>465</vt:i4>
      </vt:variant>
      <vt:variant>
        <vt:i4>0</vt:i4>
      </vt:variant>
      <vt:variant>
        <vt:i4>5</vt:i4>
      </vt:variant>
      <vt:variant>
        <vt:lpwstr>http://ecsocman.hse.ru/text/23463477/</vt:lpwstr>
      </vt:variant>
      <vt:variant>
        <vt:lpwstr/>
      </vt:variant>
      <vt:variant>
        <vt:i4>2359419</vt:i4>
      </vt:variant>
      <vt:variant>
        <vt:i4>462</vt:i4>
      </vt:variant>
      <vt:variant>
        <vt:i4>0</vt:i4>
      </vt:variant>
      <vt:variant>
        <vt:i4>5</vt:i4>
      </vt:variant>
      <vt:variant>
        <vt:lpwstr>http://www.unece.org/stats/gender/timeuse/</vt:lpwstr>
      </vt:variant>
      <vt:variant>
        <vt:lpwstr/>
      </vt:variant>
      <vt:variant>
        <vt:i4>5570596</vt:i4>
      </vt:variant>
      <vt:variant>
        <vt:i4>459</vt:i4>
      </vt:variant>
      <vt:variant>
        <vt:i4>0</vt:i4>
      </vt:variant>
      <vt:variant>
        <vt:i4>5</vt:i4>
      </vt:variant>
      <vt:variant>
        <vt:lpwstr>http://ecsocman.hse.ru/data/440/785/1219/journal3.1-3.pdf</vt:lpwstr>
      </vt:variant>
      <vt:variant>
        <vt:lpwstr/>
      </vt:variant>
      <vt:variant>
        <vt:i4>4456570</vt:i4>
      </vt:variant>
      <vt:variant>
        <vt:i4>456</vt:i4>
      </vt:variant>
      <vt:variant>
        <vt:i4>0</vt:i4>
      </vt:variant>
      <vt:variant>
        <vt:i4>5</vt:i4>
      </vt:variant>
      <vt:variant>
        <vt:lpwstr>http://ecsocman.hse.ru/evjur/</vt:lpwstr>
      </vt:variant>
      <vt:variant>
        <vt:lpwstr/>
      </vt:variant>
      <vt:variant>
        <vt:i4>3145759</vt:i4>
      </vt:variant>
      <vt:variant>
        <vt:i4>453</vt:i4>
      </vt:variant>
      <vt:variant>
        <vt:i4>0</vt:i4>
      </vt:variant>
      <vt:variant>
        <vt:i4>5</vt:i4>
      </vt:variant>
      <vt:variant>
        <vt:lpwstr>http://socpolicy.ru/wp-content/uploads/2012/02/NationalProjects.pdf</vt:lpwstr>
      </vt:variant>
      <vt:variant>
        <vt:lpwstr/>
      </vt:variant>
      <vt:variant>
        <vt:i4>4587613</vt:i4>
      </vt:variant>
      <vt:variant>
        <vt:i4>450</vt:i4>
      </vt:variant>
      <vt:variant>
        <vt:i4>0</vt:i4>
      </vt:variant>
      <vt:variant>
        <vt:i4>5</vt:i4>
      </vt:variant>
      <vt:variant>
        <vt:lpwstr>http://www.google.ru/search?hl=ru&amp;tbo=p&amp;tbm=bks&amp;q=inauthor:%22%D0%90%D0%BD%D0%B4%D1%80%D0%B5%D0%B9+%D0%A1%D0%B8%D0%BD%D0%B5%D0%BB%D1%8C%D0%BD%D0%B8%D0%BA%D0%BE%D0%B2%22</vt:lpwstr>
      </vt:variant>
      <vt:variant>
        <vt:lpwstr/>
      </vt:variant>
      <vt:variant>
        <vt:i4>3801205</vt:i4>
      </vt:variant>
      <vt:variant>
        <vt:i4>447</vt:i4>
      </vt:variant>
      <vt:variant>
        <vt:i4>0</vt:i4>
      </vt:variant>
      <vt:variant>
        <vt:i4>5</vt:i4>
      </vt:variant>
      <vt:variant>
        <vt:lpwstr>http://www.google.ru/search?hl=ru&amp;tbo=p&amp;tbm=bks&amp;q=inauthor:%22%D0%9C%D0%B0%D1%80%D0%B8%D0%BD%D0%B0+%D0%9F%D0%B8%D1%81%D0%BA%D0%BB%D0%B0%D0%BA%D0%BE%D0%B2%D0%B0%22</vt:lpwstr>
      </vt:variant>
      <vt:variant>
        <vt:lpwstr/>
      </vt:variant>
      <vt:variant>
        <vt:i4>2490445</vt:i4>
      </vt:variant>
      <vt:variant>
        <vt:i4>444</vt:i4>
      </vt:variant>
      <vt:variant>
        <vt:i4>0</vt:i4>
      </vt:variant>
      <vt:variant>
        <vt:i4>5</vt:i4>
      </vt:variant>
      <vt:variant>
        <vt:lpwstr>http://www.hse.ru/data/2010/01/17/1229286700/WP15_2009_04.pdf</vt:lpwstr>
      </vt:variant>
      <vt:variant>
        <vt:lpwstr/>
      </vt:variant>
      <vt:variant>
        <vt:i4>4456462</vt:i4>
      </vt:variant>
      <vt:variant>
        <vt:i4>441</vt:i4>
      </vt:variant>
      <vt:variant>
        <vt:i4>0</vt:i4>
      </vt:variant>
      <vt:variant>
        <vt:i4>5</vt:i4>
      </vt:variant>
      <vt:variant>
        <vt:lpwstr>http://www.hse.ru/data/2011/06/27/1215374948/Vestnik_RLMS-HSE_2011.pdf</vt:lpwstr>
      </vt:variant>
      <vt:variant>
        <vt:lpwstr/>
      </vt:variant>
      <vt:variant>
        <vt:i4>4915211</vt:i4>
      </vt:variant>
      <vt:variant>
        <vt:i4>438</vt:i4>
      </vt:variant>
      <vt:variant>
        <vt:i4>0</vt:i4>
      </vt:variant>
      <vt:variant>
        <vt:i4>5</vt:i4>
      </vt:variant>
      <vt:variant>
        <vt:lpwstr>http://www.hse.ru/data/465/349/1234/WP_05-11r.pdf</vt:lpwstr>
      </vt:variant>
      <vt:variant>
        <vt:lpwstr/>
      </vt:variant>
      <vt:variant>
        <vt:i4>327712</vt:i4>
      </vt:variant>
      <vt:variant>
        <vt:i4>435</vt:i4>
      </vt:variant>
      <vt:variant>
        <vt:i4>0</vt:i4>
      </vt:variant>
      <vt:variant>
        <vt:i4>5</vt:i4>
      </vt:variant>
      <vt:variant>
        <vt:lpwstr>http://ecsocman.edu.ru/db/msg/321972.html</vt:lpwstr>
      </vt:variant>
      <vt:variant>
        <vt:lpwstr/>
      </vt:variant>
      <vt:variant>
        <vt:i4>8126493</vt:i4>
      </vt:variant>
      <vt:variant>
        <vt:i4>432</vt:i4>
      </vt:variant>
      <vt:variant>
        <vt:i4>0</vt:i4>
      </vt:variant>
      <vt:variant>
        <vt:i4>5</vt:i4>
      </vt:variant>
      <vt:variant>
        <vt:lpwstr>http://www.icgs.ru/images/files/izdat/Gender_2.pdf</vt:lpwstr>
      </vt:variant>
      <vt:variant>
        <vt:lpwstr/>
      </vt:variant>
      <vt:variant>
        <vt:i4>1900644</vt:i4>
      </vt:variant>
      <vt:variant>
        <vt:i4>429</vt:i4>
      </vt:variant>
      <vt:variant>
        <vt:i4>0</vt:i4>
      </vt:variant>
      <vt:variant>
        <vt:i4>5</vt:i4>
      </vt:variant>
      <vt:variant>
        <vt:lpwstr>http://ecsocman.hse.ru/text/33539037/</vt:lpwstr>
      </vt:variant>
      <vt:variant>
        <vt:lpwstr/>
      </vt:variant>
      <vt:variant>
        <vt:i4>1179754</vt:i4>
      </vt:variant>
      <vt:variant>
        <vt:i4>426</vt:i4>
      </vt:variant>
      <vt:variant>
        <vt:i4>0</vt:i4>
      </vt:variant>
      <vt:variant>
        <vt:i4>5</vt:i4>
      </vt:variant>
      <vt:variant>
        <vt:lpwstr>http://ecsocman.hse.ru/text/19034577/</vt:lpwstr>
      </vt:variant>
      <vt:variant>
        <vt:lpwstr/>
      </vt:variant>
      <vt:variant>
        <vt:i4>1507431</vt:i4>
      </vt:variant>
      <vt:variant>
        <vt:i4>423</vt:i4>
      </vt:variant>
      <vt:variant>
        <vt:i4>0</vt:i4>
      </vt:variant>
      <vt:variant>
        <vt:i4>5</vt:i4>
      </vt:variant>
      <vt:variant>
        <vt:lpwstr>http://ecsocman.hse.ru/text/18915024/</vt:lpwstr>
      </vt:variant>
      <vt:variant>
        <vt:lpwstr/>
      </vt:variant>
      <vt:variant>
        <vt:i4>1638496</vt:i4>
      </vt:variant>
      <vt:variant>
        <vt:i4>420</vt:i4>
      </vt:variant>
      <vt:variant>
        <vt:i4>0</vt:i4>
      </vt:variant>
      <vt:variant>
        <vt:i4>5</vt:i4>
      </vt:variant>
      <vt:variant>
        <vt:lpwstr>http://ecsocman.hse.ru/text/18833921/</vt:lpwstr>
      </vt:variant>
      <vt:variant>
        <vt:lpwstr/>
      </vt:variant>
      <vt:variant>
        <vt:i4>1835115</vt:i4>
      </vt:variant>
      <vt:variant>
        <vt:i4>417</vt:i4>
      </vt:variant>
      <vt:variant>
        <vt:i4>0</vt:i4>
      </vt:variant>
      <vt:variant>
        <vt:i4>5</vt:i4>
      </vt:variant>
      <vt:variant>
        <vt:lpwstr>http://ecsocman.hse.ru/text/33444504/</vt:lpwstr>
      </vt:variant>
      <vt:variant>
        <vt:lpwstr/>
      </vt:variant>
      <vt:variant>
        <vt:i4>3276823</vt:i4>
      </vt:variant>
      <vt:variant>
        <vt:i4>414</vt:i4>
      </vt:variant>
      <vt:variant>
        <vt:i4>0</vt:i4>
      </vt:variant>
      <vt:variant>
        <vt:i4>5</vt:i4>
      </vt:variant>
      <vt:variant>
        <vt:lpwstr>https://www.hse.ru/data/2010/05/04/1216406894/WP3_2007_06.pdf</vt:lpwstr>
      </vt:variant>
      <vt:variant>
        <vt:lpwstr/>
      </vt:variant>
      <vt:variant>
        <vt:i4>8323111</vt:i4>
      </vt:variant>
      <vt:variant>
        <vt:i4>411</vt:i4>
      </vt:variant>
      <vt:variant>
        <vt:i4>0</vt:i4>
      </vt:variant>
      <vt:variant>
        <vt:i4>5</vt:i4>
      </vt:variant>
      <vt:variant>
        <vt:lpwstr>http://www.hse.ru/data/2010/12/28/1208139747/wp3_2010_10.pdf</vt:lpwstr>
      </vt:variant>
      <vt:variant>
        <vt:lpwstr/>
      </vt:variant>
      <vt:variant>
        <vt:i4>8126493</vt:i4>
      </vt:variant>
      <vt:variant>
        <vt:i4>408</vt:i4>
      </vt:variant>
      <vt:variant>
        <vt:i4>0</vt:i4>
      </vt:variant>
      <vt:variant>
        <vt:i4>5</vt:i4>
      </vt:variant>
      <vt:variant>
        <vt:lpwstr>http://www.icgs.ru/images/files/izdat/Gender_2.pdf</vt:lpwstr>
      </vt:variant>
      <vt:variant>
        <vt:lpwstr/>
      </vt:variant>
      <vt:variant>
        <vt:i4>655460</vt:i4>
      </vt:variant>
      <vt:variant>
        <vt:i4>405</vt:i4>
      </vt:variant>
      <vt:variant>
        <vt:i4>0</vt:i4>
      </vt:variant>
      <vt:variant>
        <vt:i4>5</vt:i4>
      </vt:variant>
      <vt:variant>
        <vt:lpwstr>http://www.womnet.ru/prava/2009/1-2/8.htm</vt:lpwstr>
      </vt:variant>
      <vt:variant>
        <vt:lpwstr/>
      </vt:variant>
      <vt:variant>
        <vt:i4>2818081</vt:i4>
      </vt:variant>
      <vt:variant>
        <vt:i4>402</vt:i4>
      </vt:variant>
      <vt:variant>
        <vt:i4>0</vt:i4>
      </vt:variant>
      <vt:variant>
        <vt:i4>5</vt:i4>
      </vt:variant>
      <vt:variant>
        <vt:lpwstr>http://www.jeducation.ru/1_2005/64.html</vt:lpwstr>
      </vt:variant>
      <vt:variant>
        <vt:lpwstr/>
      </vt:variant>
      <vt:variant>
        <vt:i4>2359373</vt:i4>
      </vt:variant>
      <vt:variant>
        <vt:i4>399</vt:i4>
      </vt:variant>
      <vt:variant>
        <vt:i4>0</vt:i4>
      </vt:variant>
      <vt:variant>
        <vt:i4>5</vt:i4>
      </vt:variant>
      <vt:variant>
        <vt:lpwstr>http://www.ecfor.ru/pdf.php?id=books/kor05/raz2</vt:lpwstr>
      </vt:variant>
      <vt:variant>
        <vt:lpwstr/>
      </vt:variant>
      <vt:variant>
        <vt:i4>2031727</vt:i4>
      </vt:variant>
      <vt:variant>
        <vt:i4>396</vt:i4>
      </vt:variant>
      <vt:variant>
        <vt:i4>0</vt:i4>
      </vt:variant>
      <vt:variant>
        <vt:i4>5</vt:i4>
      </vt:variant>
      <vt:variant>
        <vt:lpwstr>http://ecsocman.hse.ru/text/33509385/</vt:lpwstr>
      </vt:variant>
      <vt:variant>
        <vt:lpwstr/>
      </vt:variant>
      <vt:variant>
        <vt:i4>1310730</vt:i4>
      </vt:variant>
      <vt:variant>
        <vt:i4>393</vt:i4>
      </vt:variant>
      <vt:variant>
        <vt:i4>0</vt:i4>
      </vt:variant>
      <vt:variant>
        <vt:i4>5</vt:i4>
      </vt:variant>
      <vt:variant>
        <vt:lpwstr>http://ecsocman.hse.ru/person/index.html?id=16106292</vt:lpwstr>
      </vt:variant>
      <vt:variant>
        <vt:lpwstr/>
      </vt:variant>
      <vt:variant>
        <vt:i4>1441888</vt:i4>
      </vt:variant>
      <vt:variant>
        <vt:i4>390</vt:i4>
      </vt:variant>
      <vt:variant>
        <vt:i4>0</vt:i4>
      </vt:variant>
      <vt:variant>
        <vt:i4>5</vt:i4>
      </vt:variant>
      <vt:variant>
        <vt:lpwstr>http://ecsocman.hse.ru/text/19138701/</vt:lpwstr>
      </vt:variant>
      <vt:variant>
        <vt:lpwstr/>
      </vt:variant>
      <vt:variant>
        <vt:i4>1638511</vt:i4>
      </vt:variant>
      <vt:variant>
        <vt:i4>387</vt:i4>
      </vt:variant>
      <vt:variant>
        <vt:i4>0</vt:i4>
      </vt:variant>
      <vt:variant>
        <vt:i4>5</vt:i4>
      </vt:variant>
      <vt:variant>
        <vt:lpwstr>http://ecsocman.hse.ru/text/16164330/</vt:lpwstr>
      </vt:variant>
      <vt:variant>
        <vt:lpwstr/>
      </vt:variant>
      <vt:variant>
        <vt:i4>1966180</vt:i4>
      </vt:variant>
      <vt:variant>
        <vt:i4>384</vt:i4>
      </vt:variant>
      <vt:variant>
        <vt:i4>0</vt:i4>
      </vt:variant>
      <vt:variant>
        <vt:i4>5</vt:i4>
      </vt:variant>
      <vt:variant>
        <vt:lpwstr>http://ecsocman.hse.ru/text/16108547/</vt:lpwstr>
      </vt:variant>
      <vt:variant>
        <vt:lpwstr/>
      </vt:variant>
      <vt:variant>
        <vt:i4>786458</vt:i4>
      </vt:variant>
      <vt:variant>
        <vt:i4>381</vt:i4>
      </vt:variant>
      <vt:variant>
        <vt:i4>0</vt:i4>
      </vt:variant>
      <vt:variant>
        <vt:i4>5</vt:i4>
      </vt:variant>
      <vt:variant>
        <vt:lpwstr>http://archive.econ.msu.ru/journal/issues/2009/2009.volume_1.issue_1/Family_Violence_against_Women_in_Modern_Russia/</vt:lpwstr>
      </vt:variant>
      <vt:variant>
        <vt:lpwstr/>
      </vt:variant>
      <vt:variant>
        <vt:i4>7274619</vt:i4>
      </vt:variant>
      <vt:variant>
        <vt:i4>378</vt:i4>
      </vt:variant>
      <vt:variant>
        <vt:i4>0</vt:i4>
      </vt:variant>
      <vt:variant>
        <vt:i4>5</vt:i4>
      </vt:variant>
      <vt:variant>
        <vt:lpwstr>http://www.econ.msu.ru/cd/1165</vt:lpwstr>
      </vt:variant>
      <vt:variant>
        <vt:lpwstr/>
      </vt:variant>
      <vt:variant>
        <vt:i4>7995501</vt:i4>
      </vt:variant>
      <vt:variant>
        <vt:i4>375</vt:i4>
      </vt:variant>
      <vt:variant>
        <vt:i4>0</vt:i4>
      </vt:variant>
      <vt:variant>
        <vt:i4>5</vt:i4>
      </vt:variant>
      <vt:variant>
        <vt:lpwstr>http://archive.econ.msu.ru/ext/lib/Category/x0c/x89/3209/file/2011_No_5_8_Kalabihina.pdf</vt:lpwstr>
      </vt:variant>
      <vt:variant>
        <vt:lpwstr/>
      </vt:variant>
      <vt:variant>
        <vt:i4>5767286</vt:i4>
      </vt:variant>
      <vt:variant>
        <vt:i4>372</vt:i4>
      </vt:variant>
      <vt:variant>
        <vt:i4>0</vt:i4>
      </vt:variant>
      <vt:variant>
        <vt:i4>5</vt:i4>
      </vt:variant>
      <vt:variant>
        <vt:lpwstr>http://archive.econ.msu.ru/journal/issues/2011/2011.volume_3.issue_1/Why_is_it_important_to_develop_institutions_of_gender_equality_in_Russia/</vt:lpwstr>
      </vt:variant>
      <vt:variant>
        <vt:lpwstr/>
      </vt:variant>
      <vt:variant>
        <vt:i4>1048681</vt:i4>
      </vt:variant>
      <vt:variant>
        <vt:i4>369</vt:i4>
      </vt:variant>
      <vt:variant>
        <vt:i4>0</vt:i4>
      </vt:variant>
      <vt:variant>
        <vt:i4>5</vt:i4>
      </vt:variant>
      <vt:variant>
        <vt:lpwstr>http://ecsocman.hse.ru/text/16147860/</vt:lpwstr>
      </vt:variant>
      <vt:variant>
        <vt:lpwstr/>
      </vt:variant>
      <vt:variant>
        <vt:i4>3211302</vt:i4>
      </vt:variant>
      <vt:variant>
        <vt:i4>366</vt:i4>
      </vt:variant>
      <vt:variant>
        <vt:i4>0</vt:i4>
      </vt:variant>
      <vt:variant>
        <vt:i4>5</vt:i4>
      </vt:variant>
      <vt:variant>
        <vt:lpwstr>http://www.e-rej.ru/Speakers08.htm</vt:lpwstr>
      </vt:variant>
      <vt:variant>
        <vt:lpwstr/>
      </vt:variant>
      <vt:variant>
        <vt:i4>458854</vt:i4>
      </vt:variant>
      <vt:variant>
        <vt:i4>363</vt:i4>
      </vt:variant>
      <vt:variant>
        <vt:i4>0</vt:i4>
      </vt:variant>
      <vt:variant>
        <vt:i4>5</vt:i4>
      </vt:variant>
      <vt:variant>
        <vt:lpwstr>http://www.e-rej.ru/Articles/2009/Kalabikhina.pdf</vt:lpwstr>
      </vt:variant>
      <vt:variant>
        <vt:lpwstr/>
      </vt:variant>
      <vt:variant>
        <vt:i4>7602274</vt:i4>
      </vt:variant>
      <vt:variant>
        <vt:i4>360</vt:i4>
      </vt:variant>
      <vt:variant>
        <vt:i4>0</vt:i4>
      </vt:variant>
      <vt:variant>
        <vt:i4>5</vt:i4>
      </vt:variant>
      <vt:variant>
        <vt:lpwstr>http://www.narodonaselenie.ru/</vt:lpwstr>
      </vt:variant>
      <vt:variant>
        <vt:lpwstr/>
      </vt:variant>
      <vt:variant>
        <vt:i4>1114134</vt:i4>
      </vt:variant>
      <vt:variant>
        <vt:i4>357</vt:i4>
      </vt:variant>
      <vt:variant>
        <vt:i4>0</vt:i4>
      </vt:variant>
      <vt:variant>
        <vt:i4>5</vt:i4>
      </vt:variant>
      <vt:variant>
        <vt:lpwstr>http://www.narodonaselenie.ru/1-2006-s.htm</vt:lpwstr>
      </vt:variant>
      <vt:variant>
        <vt:lpwstr>08</vt:lpwstr>
      </vt:variant>
      <vt:variant>
        <vt:i4>1114134</vt:i4>
      </vt:variant>
      <vt:variant>
        <vt:i4>354</vt:i4>
      </vt:variant>
      <vt:variant>
        <vt:i4>0</vt:i4>
      </vt:variant>
      <vt:variant>
        <vt:i4>5</vt:i4>
      </vt:variant>
      <vt:variant>
        <vt:lpwstr>http://www.narodonaselenie.ru/1-2006-s.htm</vt:lpwstr>
      </vt:variant>
      <vt:variant>
        <vt:lpwstr>08</vt:lpwstr>
      </vt:variant>
      <vt:variant>
        <vt:i4>4849779</vt:i4>
      </vt:variant>
      <vt:variant>
        <vt:i4>351</vt:i4>
      </vt:variant>
      <vt:variant>
        <vt:i4>0</vt:i4>
      </vt:variant>
      <vt:variant>
        <vt:i4>5</vt:i4>
      </vt:variant>
      <vt:variant>
        <vt:lpwstr>http://demoscope.ru/weekly/2010/0419/gender04.php</vt:lpwstr>
      </vt:variant>
      <vt:variant>
        <vt:lpwstr/>
      </vt:variant>
      <vt:variant>
        <vt:i4>1376352</vt:i4>
      </vt:variant>
      <vt:variant>
        <vt:i4>348</vt:i4>
      </vt:variant>
      <vt:variant>
        <vt:i4>0</vt:i4>
      </vt:variant>
      <vt:variant>
        <vt:i4>5</vt:i4>
      </vt:variant>
      <vt:variant>
        <vt:lpwstr>http://ecsocman.hse.ru/text/36894979/</vt:lpwstr>
      </vt:variant>
      <vt:variant>
        <vt:lpwstr/>
      </vt:variant>
      <vt:variant>
        <vt:i4>1441884</vt:i4>
      </vt:variant>
      <vt:variant>
        <vt:i4>345</vt:i4>
      </vt:variant>
      <vt:variant>
        <vt:i4>0</vt:i4>
      </vt:variant>
      <vt:variant>
        <vt:i4>5</vt:i4>
      </vt:variant>
      <vt:variant>
        <vt:lpwstr>http://ecsocman.hse.ru/data/728/698/1219/Isakova.pdf</vt:lpwstr>
      </vt:variant>
      <vt:variant>
        <vt:lpwstr/>
      </vt:variant>
      <vt:variant>
        <vt:i4>8192105</vt:i4>
      </vt:variant>
      <vt:variant>
        <vt:i4>342</vt:i4>
      </vt:variant>
      <vt:variant>
        <vt:i4>0</vt:i4>
      </vt:variant>
      <vt:variant>
        <vt:i4>5</vt:i4>
      </vt:variant>
      <vt:variant>
        <vt:lpwstr>http://socpolicy.ru/wp-content/uploads/2010/08/MONF_Inkluziya.pdf</vt:lpwstr>
      </vt:variant>
      <vt:variant>
        <vt:lpwstr/>
      </vt:variant>
      <vt:variant>
        <vt:i4>4063326</vt:i4>
      </vt:variant>
      <vt:variant>
        <vt:i4>339</vt:i4>
      </vt:variant>
      <vt:variant>
        <vt:i4>0</vt:i4>
      </vt:variant>
      <vt:variant>
        <vt:i4>5</vt:i4>
      </vt:variant>
      <vt:variant>
        <vt:lpwstr>http://narodinfo.ru/articles/60670.html</vt:lpwstr>
      </vt:variant>
      <vt:variant>
        <vt:lpwstr/>
      </vt:variant>
      <vt:variant>
        <vt:i4>3604482</vt:i4>
      </vt:variant>
      <vt:variant>
        <vt:i4>336</vt:i4>
      </vt:variant>
      <vt:variant>
        <vt:i4>0</vt:i4>
      </vt:variant>
      <vt:variant>
        <vt:i4>5</vt:i4>
      </vt:variant>
      <vt:variant>
        <vt:lpwstr>http://demoscope.ru/weekly/2008/0337/tema08.php</vt:lpwstr>
      </vt:variant>
      <vt:variant>
        <vt:lpwstr/>
      </vt:variant>
      <vt:variant>
        <vt:i4>3342400</vt:i4>
      </vt:variant>
      <vt:variant>
        <vt:i4>333</vt:i4>
      </vt:variant>
      <vt:variant>
        <vt:i4>0</vt:i4>
      </vt:variant>
      <vt:variant>
        <vt:i4>5</vt:i4>
      </vt:variant>
      <vt:variant>
        <vt:lpwstr>http://ecsocman.hse.ru/data/460/971/1219/07_zvonovskij-62-72.pdf</vt:lpwstr>
      </vt:variant>
      <vt:variant>
        <vt:lpwstr/>
      </vt:variant>
      <vt:variant>
        <vt:i4>3342362</vt:i4>
      </vt:variant>
      <vt:variant>
        <vt:i4>330</vt:i4>
      </vt:variant>
      <vt:variant>
        <vt:i4>0</vt:i4>
      </vt:variant>
      <vt:variant>
        <vt:i4>5</vt:i4>
      </vt:variant>
      <vt:variant>
        <vt:lpwstr>http://www2.ohchr.org/english/bodies/cedaw/cedaws46.htm</vt:lpwstr>
      </vt:variant>
      <vt:variant>
        <vt:lpwstr/>
      </vt:variant>
      <vt:variant>
        <vt:i4>1900602</vt:i4>
      </vt:variant>
      <vt:variant>
        <vt:i4>327</vt:i4>
      </vt:variant>
      <vt:variant>
        <vt:i4>0</vt:i4>
      </vt:variant>
      <vt:variant>
        <vt:i4>5</vt:i4>
      </vt:variant>
      <vt:variant>
        <vt:lpwstr>http://ecsocman.hse.ru/data/551/554/1216/007_zhidkov.pdf</vt:lpwstr>
      </vt:variant>
      <vt:variant>
        <vt:lpwstr/>
      </vt:variant>
      <vt:variant>
        <vt:i4>5898367</vt:i4>
      </vt:variant>
      <vt:variant>
        <vt:i4>324</vt:i4>
      </vt:variant>
      <vt:variant>
        <vt:i4>0</vt:i4>
      </vt:variant>
      <vt:variant>
        <vt:i4>5</vt:i4>
      </vt:variant>
      <vt:variant>
        <vt:lpwstr>http://ecsocman.hse.ru/socis/</vt:lpwstr>
      </vt:variant>
      <vt:variant>
        <vt:lpwstr/>
      </vt:variant>
      <vt:variant>
        <vt:i4>1638505</vt:i4>
      </vt:variant>
      <vt:variant>
        <vt:i4>321</vt:i4>
      </vt:variant>
      <vt:variant>
        <vt:i4>0</vt:i4>
      </vt:variant>
      <vt:variant>
        <vt:i4>5</vt:i4>
      </vt:variant>
      <vt:variant>
        <vt:lpwstr>http://ecsocman.hse.ru/text/16131402/</vt:lpwstr>
      </vt:variant>
      <vt:variant>
        <vt:lpwstr/>
      </vt:variant>
      <vt:variant>
        <vt:i4>3473452</vt:i4>
      </vt:variant>
      <vt:variant>
        <vt:i4>318</vt:i4>
      </vt:variant>
      <vt:variant>
        <vt:i4>0</vt:i4>
      </vt:variant>
      <vt:variant>
        <vt:i4>5</vt:i4>
      </vt:variant>
      <vt:variant>
        <vt:lpwstr>http://web.warwick.ac.uk/russia/manstruct/pubs/Statia9.doc</vt:lpwstr>
      </vt:variant>
      <vt:variant>
        <vt:lpwstr/>
      </vt:variant>
      <vt:variant>
        <vt:i4>7602257</vt:i4>
      </vt:variant>
      <vt:variant>
        <vt:i4>315</vt:i4>
      </vt:variant>
      <vt:variant>
        <vt:i4>0</vt:i4>
      </vt:variant>
      <vt:variant>
        <vt:i4>5</vt:i4>
      </vt:variant>
      <vt:variant>
        <vt:lpwstr>http://europa.eu/pol/socio/</vt:lpwstr>
      </vt:variant>
      <vt:variant>
        <vt:lpwstr/>
      </vt:variant>
      <vt:variant>
        <vt:i4>7274534</vt:i4>
      </vt:variant>
      <vt:variant>
        <vt:i4>312</vt:i4>
      </vt:variant>
      <vt:variant>
        <vt:i4>0</vt:i4>
      </vt:variant>
      <vt:variant>
        <vt:i4>5</vt:i4>
      </vt:variant>
      <vt:variant>
        <vt:lpwstr>http://ec.europa.eu/employment_social/news/2006/mar/com06092_roadmap_en.pdf</vt:lpwstr>
      </vt:variant>
      <vt:variant>
        <vt:lpwstr/>
      </vt:variant>
      <vt:variant>
        <vt:i4>327710</vt:i4>
      </vt:variant>
      <vt:variant>
        <vt:i4>309</vt:i4>
      </vt:variant>
      <vt:variant>
        <vt:i4>0</vt:i4>
      </vt:variant>
      <vt:variant>
        <vt:i4>5</vt:i4>
      </vt:variant>
      <vt:variant>
        <vt:lpwstr>http://ecsocman.hse.ru/data/948/632/1219/Dorofeeva_18.pdf</vt:lpwstr>
      </vt:variant>
      <vt:variant>
        <vt:lpwstr/>
      </vt:variant>
      <vt:variant>
        <vt:i4>5898367</vt:i4>
      </vt:variant>
      <vt:variant>
        <vt:i4>306</vt:i4>
      </vt:variant>
      <vt:variant>
        <vt:i4>0</vt:i4>
      </vt:variant>
      <vt:variant>
        <vt:i4>5</vt:i4>
      </vt:variant>
      <vt:variant>
        <vt:lpwstr>http://ecsocman.hse.ru/socis/</vt:lpwstr>
      </vt:variant>
      <vt:variant>
        <vt:lpwstr/>
      </vt:variant>
      <vt:variant>
        <vt:i4>1310827</vt:i4>
      </vt:variant>
      <vt:variant>
        <vt:i4>303</vt:i4>
      </vt:variant>
      <vt:variant>
        <vt:i4>0</vt:i4>
      </vt:variant>
      <vt:variant>
        <vt:i4>5</vt:i4>
      </vt:variant>
      <vt:variant>
        <vt:lpwstr>http://ecsocman.hse.ru/text/16194879/</vt:lpwstr>
      </vt:variant>
      <vt:variant>
        <vt:lpwstr/>
      </vt:variant>
      <vt:variant>
        <vt:i4>3342362</vt:i4>
      </vt:variant>
      <vt:variant>
        <vt:i4>300</vt:i4>
      </vt:variant>
      <vt:variant>
        <vt:i4>0</vt:i4>
      </vt:variant>
      <vt:variant>
        <vt:i4>5</vt:i4>
      </vt:variant>
      <vt:variant>
        <vt:lpwstr>http://www2.ohchr.org/english/bodies/cedaw/cedaws46.htm</vt:lpwstr>
      </vt:variant>
      <vt:variant>
        <vt:lpwstr/>
      </vt:variant>
      <vt:variant>
        <vt:i4>6160477</vt:i4>
      </vt:variant>
      <vt:variant>
        <vt:i4>297</vt:i4>
      </vt:variant>
      <vt:variant>
        <vt:i4>0</vt:i4>
      </vt:variant>
      <vt:variant>
        <vt:i4>5</vt:i4>
      </vt:variant>
      <vt:variant>
        <vt:lpwstr>http://ecsoc.hse.ru/data/476/588/1234/ecsoc_t7_n3.pdf</vt:lpwstr>
      </vt:variant>
      <vt:variant>
        <vt:lpwstr>page=69</vt:lpwstr>
      </vt:variant>
      <vt:variant>
        <vt:i4>655456</vt:i4>
      </vt:variant>
      <vt:variant>
        <vt:i4>294</vt:i4>
      </vt:variant>
      <vt:variant>
        <vt:i4>0</vt:i4>
      </vt:variant>
      <vt:variant>
        <vt:i4>5</vt:i4>
      </vt:variant>
      <vt:variant>
        <vt:lpwstr>http://www.womnet.ru/prava/2009/3-4/8.htm</vt:lpwstr>
      </vt:variant>
      <vt:variant>
        <vt:lpwstr/>
      </vt:variant>
      <vt:variant>
        <vt:i4>720994</vt:i4>
      </vt:variant>
      <vt:variant>
        <vt:i4>291</vt:i4>
      </vt:variant>
      <vt:variant>
        <vt:i4>0</vt:i4>
      </vt:variant>
      <vt:variant>
        <vt:i4>5</vt:i4>
      </vt:variant>
      <vt:variant>
        <vt:lpwstr>http://www.womnet.ru/prava/2010/1-2/7.htm</vt:lpwstr>
      </vt:variant>
      <vt:variant>
        <vt:lpwstr/>
      </vt:variant>
      <vt:variant>
        <vt:i4>721005</vt:i4>
      </vt:variant>
      <vt:variant>
        <vt:i4>288</vt:i4>
      </vt:variant>
      <vt:variant>
        <vt:i4>0</vt:i4>
      </vt:variant>
      <vt:variant>
        <vt:i4>5</vt:i4>
      </vt:variant>
      <vt:variant>
        <vt:lpwstr>http://www.oecd.org/dataoecd/3/27/1896544.pdf</vt:lpwstr>
      </vt:variant>
      <vt:variant>
        <vt:lpwstr/>
      </vt:variant>
      <vt:variant>
        <vt:i4>6160483</vt:i4>
      </vt:variant>
      <vt:variant>
        <vt:i4>285</vt:i4>
      </vt:variant>
      <vt:variant>
        <vt:i4>0</vt:i4>
      </vt:variant>
      <vt:variant>
        <vt:i4>5</vt:i4>
      </vt:variant>
      <vt:variant>
        <vt:lpwstr>http://www.ozon.ru/context/detail/id/2353572/</vt:lpwstr>
      </vt:variant>
      <vt:variant>
        <vt:lpwstr/>
      </vt:variant>
      <vt:variant>
        <vt:i4>5767266</vt:i4>
      </vt:variant>
      <vt:variant>
        <vt:i4>282</vt:i4>
      </vt:variant>
      <vt:variant>
        <vt:i4>0</vt:i4>
      </vt:variant>
      <vt:variant>
        <vt:i4>5</vt:i4>
      </vt:variant>
      <vt:variant>
        <vt:lpwstr>http://www.ozon.ru/context/detail/id/2364416/</vt:lpwstr>
      </vt:variant>
      <vt:variant>
        <vt:lpwstr/>
      </vt:variant>
      <vt:variant>
        <vt:i4>1900559</vt:i4>
      </vt:variant>
      <vt:variant>
        <vt:i4>279</vt:i4>
      </vt:variant>
      <vt:variant>
        <vt:i4>0</vt:i4>
      </vt:variant>
      <vt:variant>
        <vt:i4>5</vt:i4>
      </vt:variant>
      <vt:variant>
        <vt:lpwstr>http://www.sep-tsogu.ru/docs/02-2010.doc</vt:lpwstr>
      </vt:variant>
      <vt:variant>
        <vt:lpwstr/>
      </vt:variant>
      <vt:variant>
        <vt:i4>5439564</vt:i4>
      </vt:variant>
      <vt:variant>
        <vt:i4>276</vt:i4>
      </vt:variant>
      <vt:variant>
        <vt:i4>0</vt:i4>
      </vt:variant>
      <vt:variant>
        <vt:i4>5</vt:i4>
      </vt:variant>
      <vt:variant>
        <vt:lpwstr>http://magisters.narod.ru/zenastat3.html</vt:lpwstr>
      </vt:variant>
      <vt:variant>
        <vt:lpwstr/>
      </vt:variant>
      <vt:variant>
        <vt:i4>5046371</vt:i4>
      </vt:variant>
      <vt:variant>
        <vt:i4>273</vt:i4>
      </vt:variant>
      <vt:variant>
        <vt:i4>0</vt:i4>
      </vt:variant>
      <vt:variant>
        <vt:i4>5</vt:i4>
      </vt:variant>
      <vt:variant>
        <vt:lpwstr>http://www.sep-tsogu.ru/docs/0309.pdf</vt:lpwstr>
      </vt:variant>
      <vt:variant>
        <vt:lpwstr/>
      </vt:variant>
      <vt:variant>
        <vt:i4>1114152</vt:i4>
      </vt:variant>
      <vt:variant>
        <vt:i4>270</vt:i4>
      </vt:variant>
      <vt:variant>
        <vt:i4>0</vt:i4>
      </vt:variant>
      <vt:variant>
        <vt:i4>5</vt:i4>
      </vt:variant>
      <vt:variant>
        <vt:lpwstr>http://iipdigital.usembassy.gov/st/russian/publication/2011/08/20110809130206x0.1692883.html</vt:lpwstr>
      </vt:variant>
      <vt:variant>
        <vt:lpwstr>ixzz1ymG5UfRC</vt:lpwstr>
      </vt:variant>
      <vt:variant>
        <vt:i4>8126493</vt:i4>
      </vt:variant>
      <vt:variant>
        <vt:i4>267</vt:i4>
      </vt:variant>
      <vt:variant>
        <vt:i4>0</vt:i4>
      </vt:variant>
      <vt:variant>
        <vt:i4>5</vt:i4>
      </vt:variant>
      <vt:variant>
        <vt:lpwstr>http://www.icgs.ru/images/files/izdat/Gender_2.pdf</vt:lpwstr>
      </vt:variant>
      <vt:variant>
        <vt:lpwstr/>
      </vt:variant>
      <vt:variant>
        <vt:i4>3211350</vt:i4>
      </vt:variant>
      <vt:variant>
        <vt:i4>264</vt:i4>
      </vt:variant>
      <vt:variant>
        <vt:i4>0</vt:i4>
      </vt:variant>
      <vt:variant>
        <vt:i4>5</vt:i4>
      </vt:variant>
      <vt:variant>
        <vt:lpwstr>http://genderpage.ru/?p=481</vt:lpwstr>
      </vt:variant>
      <vt:variant>
        <vt:lpwstr/>
      </vt:variant>
      <vt:variant>
        <vt:i4>4391035</vt:i4>
      </vt:variant>
      <vt:variant>
        <vt:i4>261</vt:i4>
      </vt:variant>
      <vt:variant>
        <vt:i4>0</vt:i4>
      </vt:variant>
      <vt:variant>
        <vt:i4>5</vt:i4>
      </vt:variant>
      <vt:variant>
        <vt:lpwstr>http://demoscope.ru/weekly/2012/0495/analit03.php</vt:lpwstr>
      </vt:variant>
      <vt:variant>
        <vt:lpwstr/>
      </vt:variant>
      <vt:variant>
        <vt:i4>4915252</vt:i4>
      </vt:variant>
      <vt:variant>
        <vt:i4>258</vt:i4>
      </vt:variant>
      <vt:variant>
        <vt:i4>0</vt:i4>
      </vt:variant>
      <vt:variant>
        <vt:i4>5</vt:i4>
      </vt:variant>
      <vt:variant>
        <vt:lpwstr>http://spero.socpol.ru/docs/N14_2011_03.pdf</vt:lpwstr>
      </vt:variant>
      <vt:variant>
        <vt:lpwstr/>
      </vt:variant>
      <vt:variant>
        <vt:i4>7143441</vt:i4>
      </vt:variant>
      <vt:variant>
        <vt:i4>255</vt:i4>
      </vt:variant>
      <vt:variant>
        <vt:i4>0</vt:i4>
      </vt:variant>
      <vt:variant>
        <vt:i4>5</vt:i4>
      </vt:variant>
      <vt:variant>
        <vt:lpwstr>http://jsps.ru/upload/iblock/ce6/binefeld_chetvernina_lakunina_rossiyskie_reformy.pdf</vt:lpwstr>
      </vt:variant>
      <vt:variant>
        <vt:lpwstr/>
      </vt:variant>
      <vt:variant>
        <vt:i4>7929933</vt:i4>
      </vt:variant>
      <vt:variant>
        <vt:i4>252</vt:i4>
      </vt:variant>
      <vt:variant>
        <vt:i4>0</vt:i4>
      </vt:variant>
      <vt:variant>
        <vt:i4>5</vt:i4>
      </vt:variant>
      <vt:variant>
        <vt:lpwstr>http://ecsocman.hse.ru/data/2012/04/16/1271937499/6.pdf</vt:lpwstr>
      </vt:variant>
      <vt:variant>
        <vt:lpwstr/>
      </vt:variant>
      <vt:variant>
        <vt:i4>786471</vt:i4>
      </vt:variant>
      <vt:variant>
        <vt:i4>249</vt:i4>
      </vt:variant>
      <vt:variant>
        <vt:i4>0</vt:i4>
      </vt:variant>
      <vt:variant>
        <vt:i4>5</vt:i4>
      </vt:variant>
      <vt:variant>
        <vt:lpwstr>http://pe.cemi.rssi.ru/pe_2007_3_66-79.pdf</vt:lpwstr>
      </vt:variant>
      <vt:variant>
        <vt:lpwstr/>
      </vt:variant>
      <vt:variant>
        <vt:i4>5636191</vt:i4>
      </vt:variant>
      <vt:variant>
        <vt:i4>246</vt:i4>
      </vt:variant>
      <vt:variant>
        <vt:i4>0</vt:i4>
      </vt:variant>
      <vt:variant>
        <vt:i4>5</vt:i4>
      </vt:variant>
      <vt:variant>
        <vt:lpwstr>http://ecsoc.hse.ru/data/198/588/1234/ecsoc_t5_n4.pdf</vt:lpwstr>
      </vt:variant>
      <vt:variant>
        <vt:lpwstr>page=72</vt:lpwstr>
      </vt:variant>
      <vt:variant>
        <vt:i4>8060933</vt:i4>
      </vt:variant>
      <vt:variant>
        <vt:i4>243</vt:i4>
      </vt:variant>
      <vt:variant>
        <vt:i4>0</vt:i4>
      </vt:variant>
      <vt:variant>
        <vt:i4>5</vt:i4>
      </vt:variant>
      <vt:variant>
        <vt:lpwstr>file://localhost/consultantplus/::offline:ref=EA2365A023F07EDEADCB314158D65652CF49904DF932027751E5C5C0F31C3C676AB1C792B4CAE814S</vt:lpwstr>
      </vt:variant>
      <vt:variant>
        <vt:lpwstr/>
      </vt:variant>
      <vt:variant>
        <vt:i4>2162693</vt:i4>
      </vt:variant>
      <vt:variant>
        <vt:i4>240</vt:i4>
      </vt:variant>
      <vt:variant>
        <vt:i4>0</vt:i4>
      </vt:variant>
      <vt:variant>
        <vt:i4>5</vt:i4>
      </vt:variant>
      <vt:variant>
        <vt:lpwstr>file://localhost/consultantplus/::offline:ref=EA2365A023F07EDEADCB314158D65652CF49904DF932027751E5C5C0F31C3C676AB1C792B5C6E818S</vt:lpwstr>
      </vt:variant>
      <vt:variant>
        <vt:lpwstr/>
      </vt:variant>
      <vt:variant>
        <vt:i4>1114173</vt:i4>
      </vt:variant>
      <vt:variant>
        <vt:i4>237</vt:i4>
      </vt:variant>
      <vt:variant>
        <vt:i4>0</vt:i4>
      </vt:variant>
      <vt:variant>
        <vt:i4>5</vt:i4>
      </vt:variant>
      <vt:variant>
        <vt:lpwstr>file://localhost/consultantplus/::offline:ref=EA2365A023F07EDEADCB314158D65652CE429E48F16F087F08E9C7C7FC432B6023BDC692B4C281E715S</vt:lpwstr>
      </vt:variant>
      <vt:variant>
        <vt:lpwstr/>
      </vt:variant>
      <vt:variant>
        <vt:i4>5177441</vt:i4>
      </vt:variant>
      <vt:variant>
        <vt:i4>234</vt:i4>
      </vt:variant>
      <vt:variant>
        <vt:i4>0</vt:i4>
      </vt:variant>
      <vt:variant>
        <vt:i4>5</vt:i4>
      </vt:variant>
      <vt:variant>
        <vt:lpwstr>file://localhost/consultantplus/::offline:ref=069EFCA1253E4AE3039DEB63C186BF18D6450704DCC72FAE088F673E7B20DF75F8D50C77B82BCBc2a5R</vt:lpwstr>
      </vt:variant>
      <vt:variant>
        <vt:lpwstr/>
      </vt:variant>
      <vt:variant>
        <vt:i4>4391009</vt:i4>
      </vt:variant>
      <vt:variant>
        <vt:i4>231</vt:i4>
      </vt:variant>
      <vt:variant>
        <vt:i4>0</vt:i4>
      </vt:variant>
      <vt:variant>
        <vt:i4>5</vt:i4>
      </vt:variant>
      <vt:variant>
        <vt:lpwstr>file://localhost/consultantplus/::offline:ref=069EFCA1253E4AE3039DEB63C186BF18D6450704DCC72FAE088F673E7B20DF75F8D50C77B82BC8c2aCR</vt:lpwstr>
      </vt:variant>
      <vt:variant>
        <vt:lpwstr/>
      </vt:variant>
      <vt:variant>
        <vt:i4>4980833</vt:i4>
      </vt:variant>
      <vt:variant>
        <vt:i4>228</vt:i4>
      </vt:variant>
      <vt:variant>
        <vt:i4>0</vt:i4>
      </vt:variant>
      <vt:variant>
        <vt:i4>5</vt:i4>
      </vt:variant>
      <vt:variant>
        <vt:lpwstr>file://localhost/consultantplus/::offline:ref=069EFCA1253E4AE3039DEB63C186BF18D6450704DCC72FAE088F673E7B20DF75F8D50C77B82BCFc2a2R</vt:lpwstr>
      </vt:variant>
      <vt:variant>
        <vt:lpwstr/>
      </vt:variant>
      <vt:variant>
        <vt:i4>1900588</vt:i4>
      </vt:variant>
      <vt:variant>
        <vt:i4>225</vt:i4>
      </vt:variant>
      <vt:variant>
        <vt:i4>0</vt:i4>
      </vt:variant>
      <vt:variant>
        <vt:i4>5</vt:i4>
      </vt:variant>
      <vt:variant>
        <vt:lpwstr>file://localhost/consultantplus/::offline:ref=14BAA70359E9C59D3FF0B37B7DCEC65C57DC3728CF444A4123CFA8B1C9A613F6E2A13992F300DAfEZAR</vt:lpwstr>
      </vt:variant>
      <vt:variant>
        <vt:lpwstr/>
      </vt:variant>
      <vt:variant>
        <vt:i4>2293829</vt:i4>
      </vt:variant>
      <vt:variant>
        <vt:i4>222</vt:i4>
      </vt:variant>
      <vt:variant>
        <vt:i4>0</vt:i4>
      </vt:variant>
      <vt:variant>
        <vt:i4>5</vt:i4>
      </vt:variant>
      <vt:variant>
        <vt:lpwstr>file://localhost/consultantplus/::offline:ref=14BAA70359E9C59D3FF0B37B7DCEC65C57DC3728CF444A4123CFA8B1fCZ9R</vt:lpwstr>
      </vt:variant>
      <vt:variant>
        <vt:lpwstr/>
      </vt:variant>
      <vt:variant>
        <vt:i4>7471174</vt:i4>
      </vt:variant>
      <vt:variant>
        <vt:i4>219</vt:i4>
      </vt:variant>
      <vt:variant>
        <vt:i4>0</vt:i4>
      </vt:variant>
      <vt:variant>
        <vt:i4>5</vt:i4>
      </vt:variant>
      <vt:variant>
        <vt:lpwstr>file://localhost/consultantplus/::offline:ref=48A38042662A114B0ECEC826BE05EEB519C4F24506297B2AD0E558C1E5ZAR</vt:lpwstr>
      </vt:variant>
      <vt:variant>
        <vt:lpwstr/>
      </vt:variant>
      <vt:variant>
        <vt:i4>1179770</vt:i4>
      </vt:variant>
      <vt:variant>
        <vt:i4>216</vt:i4>
      </vt:variant>
      <vt:variant>
        <vt:i4>0</vt:i4>
      </vt:variant>
      <vt:variant>
        <vt:i4>5</vt:i4>
      </vt:variant>
      <vt:variant>
        <vt:lpwstr>file://localhost/consultantplus/::offline:ref=3C76F6DBE040F7BD2B650FC8586E5BFB4E2DC42641BD304A7F4A1C171D830E2BBEED26286C6357CDT3Q</vt:lpwstr>
      </vt:variant>
      <vt:variant>
        <vt:lpwstr/>
      </vt:variant>
      <vt:variant>
        <vt:i4>1179705</vt:i4>
      </vt:variant>
      <vt:variant>
        <vt:i4>213</vt:i4>
      </vt:variant>
      <vt:variant>
        <vt:i4>0</vt:i4>
      </vt:variant>
      <vt:variant>
        <vt:i4>5</vt:i4>
      </vt:variant>
      <vt:variant>
        <vt:lpwstr>file://localhost/consultantplus/::offline:ref=E8E42CAAEC5C299CF36CEAFE4BBE3B0D7712DDDF71071FEE35FCA2BE9B8B7628F2003E1175C554SFS5Q</vt:lpwstr>
      </vt:variant>
      <vt:variant>
        <vt:lpwstr/>
      </vt:variant>
      <vt:variant>
        <vt:i4>4849791</vt:i4>
      </vt:variant>
      <vt:variant>
        <vt:i4>210</vt:i4>
      </vt:variant>
      <vt:variant>
        <vt:i4>0</vt:i4>
      </vt:variant>
      <vt:variant>
        <vt:i4>5</vt:i4>
      </vt:variant>
      <vt:variant>
        <vt:lpwstr>file://localhost/consultantplus/::offline:ref=E8C7E878DBA5E755BA1E3FA5AE95157E8B44C719E6E56588FCD1400E72FDB28259624AE38C037Fq3E3Q</vt:lpwstr>
      </vt:variant>
      <vt:variant>
        <vt:lpwstr/>
      </vt:variant>
      <vt:variant>
        <vt:i4>4980863</vt:i4>
      </vt:variant>
      <vt:variant>
        <vt:i4>207</vt:i4>
      </vt:variant>
      <vt:variant>
        <vt:i4>0</vt:i4>
      </vt:variant>
      <vt:variant>
        <vt:i4>5</vt:i4>
      </vt:variant>
      <vt:variant>
        <vt:lpwstr>file://localhost/consultantplus/::offline:ref=E8C7E878DBA5E755BA1E3FA5AE95157E8B44C719E6E56588FCD1400E72FDB28259624AE38C037Fq3E5Q</vt:lpwstr>
      </vt:variant>
      <vt:variant>
        <vt:lpwstr/>
      </vt:variant>
      <vt:variant>
        <vt:i4>1179699</vt:i4>
      </vt:variant>
      <vt:variant>
        <vt:i4>204</vt:i4>
      </vt:variant>
      <vt:variant>
        <vt:i4>0</vt:i4>
      </vt:variant>
      <vt:variant>
        <vt:i4>5</vt:i4>
      </vt:variant>
      <vt:variant>
        <vt:lpwstr>file://localhost/consultantplus/::offline:ref=A790D67320CD470970197E8ED66F90DC9D021B0AC6839BB61884664F8C1E664808C47F9A8E2C562672P</vt:lpwstr>
      </vt:variant>
      <vt:variant>
        <vt:lpwstr/>
      </vt:variant>
      <vt:variant>
        <vt:i4>4456499</vt:i4>
      </vt:variant>
      <vt:variant>
        <vt:i4>201</vt:i4>
      </vt:variant>
      <vt:variant>
        <vt:i4>0</vt:i4>
      </vt:variant>
      <vt:variant>
        <vt:i4>5</vt:i4>
      </vt:variant>
      <vt:variant>
        <vt:lpwstr>file://localhost/consultantplus/::offline:ref=A790D67320CD470970197E8ED66F90DC9D021B0AC6839BB61884664F8C1E664808C47F9A8E2C5A2673P</vt:lpwstr>
      </vt:variant>
      <vt:variant>
        <vt:lpwstr/>
      </vt:variant>
      <vt:variant>
        <vt:i4>2228308</vt:i4>
      </vt:variant>
      <vt:variant>
        <vt:i4>198</vt:i4>
      </vt:variant>
      <vt:variant>
        <vt:i4>0</vt:i4>
      </vt:variant>
      <vt:variant>
        <vt:i4>5</vt:i4>
      </vt:variant>
      <vt:variant>
        <vt:lpwstr>file://localhost/consultantplus/::offline:ref=75B7F64A164CEBA348D1726A61D243834AA1D07AFD64DB4875CA70E7A3980E61884ACAC8f1M3P</vt:lpwstr>
      </vt:variant>
      <vt:variant>
        <vt:lpwstr/>
      </vt:variant>
      <vt:variant>
        <vt:i4>4980853</vt:i4>
      </vt:variant>
      <vt:variant>
        <vt:i4>195</vt:i4>
      </vt:variant>
      <vt:variant>
        <vt:i4>0</vt:i4>
      </vt:variant>
      <vt:variant>
        <vt:i4>5</vt:i4>
      </vt:variant>
      <vt:variant>
        <vt:lpwstr>file://localhost/consultantplus/::offline:ref=FB2E8D1F870F5511B6BC0668AAFC206EBC910111DEDBC426ACA6B69D9A7C0FF3A2361BB81Cc1A4O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Bobbie Sauer</cp:lastModifiedBy>
  <cp:revision>3</cp:revision>
  <dcterms:created xsi:type="dcterms:W3CDTF">2014-12-15T12:13:00Z</dcterms:created>
  <dcterms:modified xsi:type="dcterms:W3CDTF">2014-12-15T20:09:00Z</dcterms:modified>
</cp:coreProperties>
</file>